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CDC" w:rsidRPr="00705CDC" w:rsidRDefault="00705CDC" w:rsidP="00705CDC">
      <w:pPr>
        <w:jc w:val="center"/>
        <w:rPr>
          <w:rFonts w:ascii="Sylfaen" w:hAnsi="Sylfaen"/>
          <w:b/>
          <w:bCs/>
          <w:lang w:val="en-US"/>
        </w:rPr>
      </w:pPr>
      <w:r w:rsidRPr="00705CDC">
        <w:rPr>
          <w:rFonts w:ascii="Sylfaen" w:hAnsi="Sylfaen"/>
          <w:noProof/>
          <w:lang w:eastAsia="ru-RU"/>
        </w:rPr>
        <w:drawing>
          <wp:inline distT="0" distB="0" distL="0" distR="0" wp14:anchorId="63FBBBB2" wp14:editId="4B5C8BAE">
            <wp:extent cx="638175" cy="638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258" cy="63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CDC">
        <w:rPr>
          <w:rFonts w:ascii="Sylfaen" w:hAnsi="Sylfaen"/>
          <w:b/>
          <w:bCs/>
          <w:lang w:val="en-US"/>
        </w:rPr>
        <w:t>«Հույս և ապագա</w:t>
      </w:r>
      <w:proofErr w:type="gramStart"/>
      <w:r w:rsidRPr="00705CDC">
        <w:rPr>
          <w:rFonts w:ascii="Sylfaen" w:hAnsi="Sylfaen"/>
          <w:b/>
          <w:bCs/>
          <w:lang w:val="en-US"/>
        </w:rPr>
        <w:t>»  երեխաների</w:t>
      </w:r>
      <w:proofErr w:type="gramEnd"/>
      <w:r w:rsidRPr="00705CDC">
        <w:rPr>
          <w:rFonts w:ascii="Sylfaen" w:hAnsi="Sylfaen"/>
          <w:b/>
          <w:bCs/>
          <w:lang w:val="en-US"/>
        </w:rPr>
        <w:t xml:space="preserve"> աջակցության և զարգացման բարեգործական </w:t>
      </w:r>
    </w:p>
    <w:p w:rsidR="00705CDC" w:rsidRPr="00705CDC" w:rsidRDefault="00705CDC" w:rsidP="00705CDC">
      <w:pPr>
        <w:jc w:val="center"/>
        <w:rPr>
          <w:rFonts w:ascii="Sylfaen" w:hAnsi="Sylfaen"/>
          <w:b/>
          <w:bCs/>
          <w:lang w:val="en-US"/>
        </w:rPr>
      </w:pPr>
      <w:r w:rsidRPr="00705CDC">
        <w:rPr>
          <w:rFonts w:ascii="Sylfaen" w:hAnsi="Sylfaen"/>
          <w:b/>
          <w:bCs/>
          <w:lang w:val="en-US"/>
        </w:rPr>
        <w:t>ՀԿ</w:t>
      </w:r>
    </w:p>
    <w:p w:rsidR="00705CDC" w:rsidRPr="00705CDC" w:rsidRDefault="00705CDC" w:rsidP="00705CDC">
      <w:pPr>
        <w:jc w:val="center"/>
        <w:rPr>
          <w:rFonts w:ascii="Sylfaen" w:hAnsi="Sylfaen"/>
          <w:b/>
          <w:bCs/>
          <w:lang w:val="en-US"/>
        </w:rPr>
      </w:pPr>
    </w:p>
    <w:p w:rsidR="00705CDC" w:rsidRPr="00705CDC" w:rsidRDefault="00705CDC" w:rsidP="00705CDC">
      <w:pPr>
        <w:jc w:val="center"/>
        <w:rPr>
          <w:rFonts w:ascii="Sylfaen" w:hAnsi="Sylfaen"/>
          <w:b/>
          <w:bCs/>
          <w:lang w:val="en-US"/>
        </w:rPr>
      </w:pPr>
    </w:p>
    <w:p w:rsidR="00705CDC" w:rsidRPr="00705CDC" w:rsidRDefault="00705CDC" w:rsidP="00705CDC">
      <w:pPr>
        <w:jc w:val="center"/>
        <w:rPr>
          <w:rFonts w:ascii="Sylfaen" w:hAnsi="Sylfaen"/>
          <w:b/>
          <w:bCs/>
          <w:lang w:val="en-US"/>
        </w:rPr>
      </w:pPr>
    </w:p>
    <w:p w:rsidR="00705CDC" w:rsidRPr="00705CDC" w:rsidRDefault="00705CDC" w:rsidP="00705CDC">
      <w:pPr>
        <w:jc w:val="center"/>
        <w:rPr>
          <w:rFonts w:ascii="Sylfaen" w:hAnsi="Sylfaen"/>
          <w:b/>
          <w:bCs/>
          <w:lang w:val="en-US"/>
        </w:rPr>
      </w:pPr>
      <w:r w:rsidRPr="00705CDC">
        <w:rPr>
          <w:rFonts w:ascii="Sylfaen" w:hAnsi="Sylfaen"/>
          <w:b/>
          <w:bCs/>
          <w:lang w:val="en-US"/>
        </w:rPr>
        <w:t xml:space="preserve">ՆԱԽԱԴՊՐՈՑԱԿԱՆ ՈՒՍՈՒՄՆԱԿԱՆ </w:t>
      </w:r>
      <w:proofErr w:type="gramStart"/>
      <w:r w:rsidRPr="00705CDC">
        <w:rPr>
          <w:rFonts w:ascii="Sylfaen" w:hAnsi="Sylfaen"/>
          <w:b/>
          <w:bCs/>
          <w:lang w:val="en-US"/>
        </w:rPr>
        <w:t>ՀԱՍՏԱՏՈՒԹՅԱՆ  ՄԱՆԿԱՎԱՐԺԱԿԱՆ</w:t>
      </w:r>
      <w:proofErr w:type="gramEnd"/>
      <w:r w:rsidRPr="00705CDC">
        <w:rPr>
          <w:rFonts w:ascii="Sylfaen" w:hAnsi="Sylfaen"/>
          <w:b/>
          <w:bCs/>
          <w:lang w:val="en-US"/>
        </w:rPr>
        <w:t xml:space="preserve">  ԱՇԽԱՏԱԿԻՑՆԵՐԻ   ՎԵՐԱՊԱՏՐԱՍՏՈՒՄ</w:t>
      </w:r>
    </w:p>
    <w:p w:rsidR="00705CDC" w:rsidRPr="00705CDC" w:rsidRDefault="00705CDC" w:rsidP="00705CDC">
      <w:pPr>
        <w:jc w:val="center"/>
        <w:rPr>
          <w:rFonts w:ascii="Sylfaen" w:hAnsi="Sylfaen"/>
          <w:b/>
          <w:bCs/>
          <w:lang w:val="en-US"/>
        </w:rPr>
      </w:pPr>
    </w:p>
    <w:p w:rsidR="00705CDC" w:rsidRPr="00705CDC" w:rsidRDefault="00705CDC" w:rsidP="00705CDC">
      <w:pPr>
        <w:jc w:val="center"/>
        <w:rPr>
          <w:rFonts w:ascii="Sylfaen" w:hAnsi="Sylfaen"/>
          <w:b/>
          <w:bCs/>
          <w:lang w:val="en-US"/>
        </w:rPr>
      </w:pPr>
    </w:p>
    <w:p w:rsidR="00705CDC" w:rsidRPr="00705CDC" w:rsidRDefault="00705CDC" w:rsidP="00705CDC">
      <w:pPr>
        <w:jc w:val="center"/>
        <w:rPr>
          <w:rFonts w:ascii="Sylfaen" w:hAnsi="Sylfaen"/>
          <w:b/>
          <w:bCs/>
          <w:lang w:val="en-US"/>
        </w:rPr>
      </w:pPr>
    </w:p>
    <w:p w:rsidR="00705CDC" w:rsidRDefault="00705CDC" w:rsidP="00705CDC">
      <w:pPr>
        <w:jc w:val="center"/>
        <w:rPr>
          <w:rFonts w:ascii="Sylfaen" w:hAnsi="Sylfaen"/>
          <w:b/>
          <w:bCs/>
          <w:lang w:val="en-US"/>
        </w:rPr>
      </w:pPr>
      <w:r>
        <w:rPr>
          <w:rFonts w:ascii="Sylfaen" w:hAnsi="Sylfaen"/>
          <w:b/>
          <w:bCs/>
          <w:lang w:val="en-US"/>
        </w:rPr>
        <w:t xml:space="preserve">        </w:t>
      </w:r>
      <w:r w:rsidRPr="00705CDC">
        <w:rPr>
          <w:rFonts w:ascii="Sylfaen" w:hAnsi="Sylfaen"/>
          <w:b/>
          <w:bCs/>
          <w:lang w:val="en-US"/>
        </w:rPr>
        <w:t>ՀԵՏԱԶՈՏԱԿԱՆ ԱՇԽԱՏԱՆՔ</w:t>
      </w:r>
    </w:p>
    <w:p w:rsidR="00705CDC" w:rsidRPr="00705CDC" w:rsidRDefault="00705CDC" w:rsidP="00705CDC">
      <w:pPr>
        <w:jc w:val="center"/>
        <w:rPr>
          <w:rFonts w:ascii="Sylfaen" w:hAnsi="Sylfaen"/>
          <w:b/>
          <w:bCs/>
          <w:lang w:val="en-US"/>
        </w:rPr>
      </w:pPr>
      <w:r w:rsidRPr="00705CDC">
        <w:rPr>
          <w:rFonts w:ascii="Sylfaen" w:hAnsi="Sylfaen"/>
          <w:b/>
          <w:bCs/>
          <w:lang w:val="hy-AM"/>
        </w:rPr>
        <w:t xml:space="preserve">Թեմա՝  </w:t>
      </w:r>
      <w:r w:rsidR="000A3995">
        <w:rPr>
          <w:rFonts w:ascii="Sylfaen" w:hAnsi="Sylfaen"/>
          <w:b/>
          <w:bCs/>
          <w:lang w:val="en-US"/>
        </w:rPr>
        <w:t>Սաների մեջ ինքնուրույնության, նախաձեռնողականության և ստեղծագործական ունակությունների զարգացումը</w:t>
      </w:r>
      <w:r w:rsidRPr="00705CDC">
        <w:rPr>
          <w:rFonts w:ascii="Sylfaen" w:hAnsi="Sylfaen"/>
          <w:b/>
          <w:bCs/>
          <w:lang w:val="hy-AM"/>
        </w:rPr>
        <w:t xml:space="preserve">     </w:t>
      </w:r>
      <w:r w:rsidRPr="00705CDC">
        <w:rPr>
          <w:rFonts w:ascii="Sylfaen" w:hAnsi="Sylfaen"/>
          <w:b/>
          <w:bCs/>
          <w:lang w:val="en-US"/>
        </w:rPr>
        <w:t xml:space="preserve">                                          </w:t>
      </w:r>
    </w:p>
    <w:p w:rsidR="00705CDC" w:rsidRPr="00705CDC" w:rsidRDefault="00705CDC" w:rsidP="00705CDC">
      <w:pPr>
        <w:jc w:val="center"/>
        <w:rPr>
          <w:rFonts w:ascii="Sylfaen" w:hAnsi="Sylfaen"/>
          <w:b/>
          <w:bCs/>
          <w:lang w:val="en-US"/>
        </w:rPr>
      </w:pPr>
    </w:p>
    <w:p w:rsidR="00705CDC" w:rsidRPr="00705CDC" w:rsidRDefault="00705CDC" w:rsidP="00705CDC">
      <w:pPr>
        <w:jc w:val="center"/>
        <w:rPr>
          <w:rFonts w:ascii="Sylfaen" w:hAnsi="Sylfaen"/>
          <w:b/>
          <w:bCs/>
          <w:lang w:val="en-US"/>
        </w:rPr>
      </w:pPr>
    </w:p>
    <w:p w:rsidR="00705CDC" w:rsidRPr="00705CDC" w:rsidRDefault="00705CDC" w:rsidP="00705CDC">
      <w:pPr>
        <w:rPr>
          <w:rFonts w:ascii="Sylfaen" w:hAnsi="Sylfaen"/>
          <w:b/>
          <w:bCs/>
          <w:lang w:val="en-US"/>
        </w:rPr>
      </w:pPr>
      <w:r w:rsidRPr="00705CDC">
        <w:rPr>
          <w:rFonts w:ascii="Sylfaen" w:hAnsi="Sylfaen"/>
          <w:b/>
          <w:bCs/>
          <w:lang w:val="en-US"/>
        </w:rPr>
        <w:t>Հեղինակ՝</w:t>
      </w:r>
      <w:r w:rsidR="000A3995">
        <w:rPr>
          <w:rFonts w:ascii="Sylfaen" w:hAnsi="Sylfaen"/>
          <w:b/>
          <w:bCs/>
          <w:lang w:val="en-US"/>
        </w:rPr>
        <w:t xml:space="preserve">  </w:t>
      </w:r>
      <w:r w:rsidR="000A3995">
        <w:rPr>
          <w:rFonts w:ascii="Sylfaen" w:hAnsi="Sylfaen"/>
          <w:b/>
          <w:bCs/>
          <w:lang w:val="en-US"/>
        </w:rPr>
        <w:tab/>
      </w:r>
      <w:r>
        <w:rPr>
          <w:rFonts w:ascii="Sylfaen" w:hAnsi="Sylfaen"/>
          <w:b/>
          <w:bCs/>
          <w:lang w:val="en-US"/>
        </w:rPr>
        <w:t xml:space="preserve">Արուսյակ </w:t>
      </w:r>
      <w:r w:rsidR="00C32248">
        <w:rPr>
          <w:rFonts w:ascii="Sylfaen" w:hAnsi="Sylfaen"/>
          <w:b/>
          <w:bCs/>
          <w:lang w:val="en-US"/>
        </w:rPr>
        <w:t>Թովմասյան</w:t>
      </w:r>
      <w:bookmarkStart w:id="0" w:name="_GoBack"/>
      <w:bookmarkEnd w:id="0"/>
    </w:p>
    <w:p w:rsidR="00705CDC" w:rsidRPr="00705CDC" w:rsidRDefault="00705CDC" w:rsidP="00705CDC">
      <w:pPr>
        <w:rPr>
          <w:rFonts w:ascii="Sylfaen" w:hAnsi="Sylfaen"/>
          <w:b/>
          <w:bCs/>
          <w:lang w:val="en-US"/>
        </w:rPr>
      </w:pPr>
      <w:r w:rsidRPr="00705CDC">
        <w:rPr>
          <w:rFonts w:ascii="Sylfaen" w:hAnsi="Sylfaen"/>
          <w:b/>
          <w:bCs/>
          <w:lang w:val="en-US"/>
        </w:rPr>
        <w:t>Ղեկավար՝</w:t>
      </w:r>
      <w:r w:rsidR="000A3995">
        <w:rPr>
          <w:rFonts w:ascii="Sylfaen" w:hAnsi="Sylfaen"/>
          <w:b/>
          <w:bCs/>
          <w:lang w:val="en-US"/>
        </w:rPr>
        <w:t xml:space="preserve">       Գայանե Մարտիրոսյան</w:t>
      </w:r>
    </w:p>
    <w:p w:rsidR="00705CDC" w:rsidRPr="00705CDC" w:rsidRDefault="00705CDC" w:rsidP="00705CDC">
      <w:pPr>
        <w:jc w:val="center"/>
        <w:rPr>
          <w:rFonts w:ascii="Sylfaen" w:hAnsi="Sylfaen"/>
          <w:b/>
          <w:bCs/>
          <w:lang w:val="en-US"/>
        </w:rPr>
      </w:pPr>
      <w:r w:rsidRPr="00705CDC">
        <w:rPr>
          <w:rFonts w:ascii="Sylfaen" w:hAnsi="Sylfaen"/>
          <w:b/>
          <w:bCs/>
          <w:lang w:val="en-US"/>
        </w:rPr>
        <w:t xml:space="preserve"> </w:t>
      </w:r>
    </w:p>
    <w:p w:rsidR="00705CDC" w:rsidRPr="00705CDC" w:rsidRDefault="00705CDC" w:rsidP="00705CDC">
      <w:pPr>
        <w:jc w:val="center"/>
        <w:rPr>
          <w:rFonts w:ascii="Sylfaen" w:hAnsi="Sylfaen"/>
          <w:b/>
          <w:bCs/>
          <w:lang w:val="en-US"/>
        </w:rPr>
      </w:pPr>
    </w:p>
    <w:p w:rsidR="00705CDC" w:rsidRPr="00705CDC" w:rsidRDefault="00705CDC" w:rsidP="00705CDC">
      <w:pPr>
        <w:jc w:val="center"/>
        <w:rPr>
          <w:rFonts w:ascii="Sylfaen" w:hAnsi="Sylfaen"/>
          <w:lang w:val="en-US"/>
        </w:rPr>
      </w:pPr>
    </w:p>
    <w:p w:rsidR="00705CDC" w:rsidRPr="00705CDC" w:rsidRDefault="00705CDC" w:rsidP="00705CDC">
      <w:pPr>
        <w:jc w:val="center"/>
        <w:rPr>
          <w:rFonts w:ascii="Sylfaen" w:hAnsi="Sylfaen"/>
          <w:lang w:val="en-US"/>
        </w:rPr>
      </w:pPr>
    </w:p>
    <w:p w:rsidR="00705CDC" w:rsidRDefault="00705CDC" w:rsidP="00705CDC">
      <w:pPr>
        <w:jc w:val="center"/>
        <w:rPr>
          <w:rFonts w:ascii="Sylfaen" w:hAnsi="Sylfaen"/>
          <w:lang w:val="en-US"/>
        </w:rPr>
      </w:pPr>
      <w:r w:rsidRPr="00705CDC">
        <w:rPr>
          <w:rFonts w:ascii="Sylfaen" w:hAnsi="Sylfaen"/>
          <w:lang w:val="en-US"/>
        </w:rPr>
        <w:tab/>
      </w:r>
    </w:p>
    <w:p w:rsidR="00705CDC" w:rsidRDefault="00705CDC" w:rsidP="00705CDC">
      <w:pPr>
        <w:jc w:val="center"/>
        <w:rPr>
          <w:rFonts w:ascii="Sylfaen" w:hAnsi="Sylfaen"/>
          <w:lang w:val="en-US"/>
        </w:rPr>
      </w:pPr>
    </w:p>
    <w:p w:rsidR="00705CDC" w:rsidRDefault="00705CDC" w:rsidP="00705CDC">
      <w:pPr>
        <w:jc w:val="center"/>
        <w:rPr>
          <w:rFonts w:ascii="Sylfaen" w:hAnsi="Sylfaen"/>
          <w:lang w:val="en-US"/>
        </w:rPr>
      </w:pPr>
    </w:p>
    <w:p w:rsidR="00705CDC" w:rsidRDefault="00705CDC" w:rsidP="00705CDC">
      <w:pPr>
        <w:jc w:val="center"/>
        <w:rPr>
          <w:rFonts w:ascii="Sylfaen" w:hAnsi="Sylfaen"/>
          <w:lang w:val="en-US"/>
        </w:rPr>
      </w:pPr>
    </w:p>
    <w:p w:rsidR="00705CDC" w:rsidRPr="00705CDC" w:rsidRDefault="00705CDC" w:rsidP="00705CDC">
      <w:pPr>
        <w:jc w:val="center"/>
        <w:rPr>
          <w:rFonts w:ascii="Sylfaen" w:hAnsi="Sylfaen"/>
          <w:lang w:val="en-US"/>
        </w:rPr>
      </w:pPr>
      <w:proofErr w:type="gramStart"/>
      <w:r w:rsidRPr="00705CDC">
        <w:rPr>
          <w:rFonts w:ascii="Sylfaen" w:hAnsi="Sylfaen"/>
          <w:lang w:val="en-US"/>
        </w:rPr>
        <w:t>Երևան 2023թ.</w:t>
      </w:r>
      <w:proofErr w:type="gramEnd"/>
    </w:p>
    <w:p w:rsidR="00C53154" w:rsidRDefault="00C53154" w:rsidP="00705CDC">
      <w:pPr>
        <w:pStyle w:val="11"/>
      </w:pPr>
    </w:p>
    <w:p w:rsidR="00705CDC" w:rsidRPr="000A3995" w:rsidRDefault="00705CDC" w:rsidP="00705CDC">
      <w:pPr>
        <w:pStyle w:val="11"/>
      </w:pPr>
      <w:r w:rsidRPr="00705CDC">
        <w:t>Բովանդակություն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896014075"/>
        <w:docPartObj>
          <w:docPartGallery w:val="Table of Contents"/>
          <w:docPartUnique/>
        </w:docPartObj>
      </w:sdtPr>
      <w:sdtEndPr>
        <w:rPr>
          <w:color w:val="0D0D0D" w:themeColor="text1" w:themeTint="F2"/>
        </w:rPr>
      </w:sdtEndPr>
      <w:sdtContent>
        <w:p w:rsidR="00C53154" w:rsidRPr="00C32248" w:rsidRDefault="00C53154">
          <w:pPr>
            <w:pStyle w:val="af"/>
            <w:rPr>
              <w:lang w:val="en-US"/>
            </w:rPr>
          </w:pPr>
        </w:p>
        <w:p w:rsidR="00C53154" w:rsidRPr="00C53154" w:rsidRDefault="00C53154" w:rsidP="00C53154">
          <w:pPr>
            <w:pStyle w:val="11"/>
            <w:jc w:val="both"/>
            <w:rPr>
              <w:rFonts w:asciiTheme="minorHAnsi" w:eastAsiaTheme="minorEastAsia" w:hAnsiTheme="minorHAnsi" w:cstheme="minorBidi"/>
              <w:b w:val="0"/>
              <w:noProof/>
              <w:color w:val="0D0D0D" w:themeColor="text1" w:themeTint="F2"/>
              <w:sz w:val="22"/>
              <w:szCs w:val="22"/>
              <w:lang w:val="ru-RU" w:eastAsia="ru-RU"/>
            </w:rPr>
          </w:pPr>
          <w:r w:rsidRPr="00C53154">
            <w:rPr>
              <w:b w:val="0"/>
              <w:color w:val="0D0D0D" w:themeColor="text1" w:themeTint="F2"/>
            </w:rPr>
            <w:fldChar w:fldCharType="begin"/>
          </w:r>
          <w:r w:rsidRPr="00C53154">
            <w:rPr>
              <w:b w:val="0"/>
              <w:color w:val="0D0D0D" w:themeColor="text1" w:themeTint="F2"/>
            </w:rPr>
            <w:instrText xml:space="preserve"> TOC \o "1-3" \h \z \u </w:instrText>
          </w:r>
          <w:r w:rsidRPr="00C53154">
            <w:rPr>
              <w:b w:val="0"/>
              <w:color w:val="0D0D0D" w:themeColor="text1" w:themeTint="F2"/>
            </w:rPr>
            <w:fldChar w:fldCharType="separate"/>
          </w:r>
          <w:hyperlink w:anchor="_Toc151860223" w:history="1">
            <w:r w:rsidRPr="00C53154">
              <w:rPr>
                <w:rStyle w:val="aa"/>
                <w:b w:val="0"/>
                <w:noProof/>
                <w:color w:val="0D0D0D" w:themeColor="text1" w:themeTint="F2"/>
                <w:lang w:eastAsia="ru-RU"/>
              </w:rPr>
              <w:t>Ներածություն</w:t>
            </w:r>
            <w:r w:rsidRPr="00C53154">
              <w:rPr>
                <w:b w:val="0"/>
                <w:noProof/>
                <w:webHidden/>
                <w:color w:val="0D0D0D" w:themeColor="text1" w:themeTint="F2"/>
              </w:rPr>
              <w:tab/>
            </w:r>
            <w:r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begin"/>
            </w:r>
            <w:r w:rsidRPr="00C53154">
              <w:rPr>
                <w:b w:val="0"/>
                <w:noProof/>
                <w:webHidden/>
                <w:color w:val="0D0D0D" w:themeColor="text1" w:themeTint="F2"/>
              </w:rPr>
              <w:instrText xml:space="preserve"> PAGEREF _Toc151860223 \h </w:instrText>
            </w:r>
            <w:r w:rsidRPr="00C53154">
              <w:rPr>
                <w:b w:val="0"/>
                <w:noProof/>
                <w:webHidden/>
                <w:color w:val="0D0D0D" w:themeColor="text1" w:themeTint="F2"/>
              </w:rPr>
            </w:r>
            <w:r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separate"/>
            </w:r>
            <w:r w:rsidR="00C32248">
              <w:rPr>
                <w:b w:val="0"/>
                <w:noProof/>
                <w:webHidden/>
                <w:color w:val="0D0D0D" w:themeColor="text1" w:themeTint="F2"/>
              </w:rPr>
              <w:t>3</w:t>
            </w:r>
            <w:r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C53154" w:rsidRPr="00C53154" w:rsidRDefault="00B57127" w:rsidP="00C53154">
          <w:pPr>
            <w:pStyle w:val="11"/>
            <w:jc w:val="both"/>
            <w:rPr>
              <w:rFonts w:asciiTheme="minorHAnsi" w:eastAsiaTheme="minorEastAsia" w:hAnsiTheme="minorHAnsi" w:cstheme="minorBidi"/>
              <w:b w:val="0"/>
              <w:noProof/>
              <w:color w:val="0D0D0D" w:themeColor="text1" w:themeTint="F2"/>
              <w:sz w:val="22"/>
              <w:szCs w:val="22"/>
              <w:lang w:val="ru-RU" w:eastAsia="ru-RU"/>
            </w:rPr>
          </w:pPr>
          <w:hyperlink w:anchor="_Toc151860224" w:history="1">
            <w:r w:rsidR="00C53154" w:rsidRPr="00C53154">
              <w:rPr>
                <w:rStyle w:val="aa"/>
                <w:b w:val="0"/>
                <w:noProof/>
                <w:color w:val="0D0D0D" w:themeColor="text1" w:themeTint="F2"/>
              </w:rPr>
              <w:t>Գլուխ 1.</w: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tab/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begin"/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instrText xml:space="preserve"> PAGEREF _Toc151860224 \h </w:instrTex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separate"/>
            </w:r>
            <w:r w:rsidR="00C32248">
              <w:rPr>
                <w:b w:val="0"/>
                <w:noProof/>
                <w:webHidden/>
                <w:color w:val="0D0D0D" w:themeColor="text1" w:themeTint="F2"/>
              </w:rPr>
              <w:t>5</w: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C53154" w:rsidRPr="00C53154" w:rsidRDefault="00B57127" w:rsidP="00C53154">
          <w:pPr>
            <w:pStyle w:val="11"/>
            <w:jc w:val="both"/>
            <w:rPr>
              <w:rFonts w:asciiTheme="minorHAnsi" w:eastAsiaTheme="minorEastAsia" w:hAnsiTheme="minorHAnsi" w:cstheme="minorBidi"/>
              <w:b w:val="0"/>
              <w:noProof/>
              <w:color w:val="0D0D0D" w:themeColor="text1" w:themeTint="F2"/>
              <w:sz w:val="22"/>
              <w:szCs w:val="22"/>
              <w:lang w:val="ru-RU" w:eastAsia="ru-RU"/>
            </w:rPr>
          </w:pPr>
          <w:hyperlink w:anchor="_Toc151860225" w:history="1">
            <w:r w:rsidR="00C53154" w:rsidRPr="00C53154">
              <w:rPr>
                <w:rStyle w:val="aa"/>
                <w:b w:val="0"/>
                <w:noProof/>
                <w:color w:val="0D0D0D" w:themeColor="text1" w:themeTint="F2"/>
              </w:rPr>
              <w:t>1.1 Երեխայի ինքնուրույնության զարգացումը</w: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tab/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begin"/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instrText xml:space="preserve"> PAGEREF _Toc151860225 \h </w:instrTex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separate"/>
            </w:r>
            <w:r w:rsidR="00C32248">
              <w:rPr>
                <w:b w:val="0"/>
                <w:noProof/>
                <w:webHidden/>
                <w:color w:val="0D0D0D" w:themeColor="text1" w:themeTint="F2"/>
              </w:rPr>
              <w:t>5</w: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C53154" w:rsidRPr="00C53154" w:rsidRDefault="00B57127" w:rsidP="00C53154">
          <w:pPr>
            <w:pStyle w:val="11"/>
            <w:jc w:val="both"/>
            <w:rPr>
              <w:rFonts w:asciiTheme="minorHAnsi" w:eastAsiaTheme="minorEastAsia" w:hAnsiTheme="minorHAnsi" w:cstheme="minorBidi"/>
              <w:b w:val="0"/>
              <w:noProof/>
              <w:color w:val="0D0D0D" w:themeColor="text1" w:themeTint="F2"/>
              <w:sz w:val="22"/>
              <w:szCs w:val="22"/>
              <w:lang w:val="ru-RU" w:eastAsia="ru-RU"/>
            </w:rPr>
          </w:pPr>
          <w:hyperlink w:anchor="_Toc151860226" w:history="1">
            <w:r w:rsidR="00C53154" w:rsidRPr="00C53154">
              <w:rPr>
                <w:rStyle w:val="aa"/>
                <w:b w:val="0"/>
                <w:noProof/>
                <w:color w:val="0D0D0D" w:themeColor="text1" w:themeTint="F2"/>
              </w:rPr>
              <w:t>1.2 Նախադպրոցական տարիքի երեխաների ստեղծագործական կարողությունները</w: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tab/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begin"/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instrText xml:space="preserve"> PAGEREF _Toc151860226 \h </w:instrTex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separate"/>
            </w:r>
            <w:r w:rsidR="00C32248">
              <w:rPr>
                <w:b w:val="0"/>
                <w:noProof/>
                <w:webHidden/>
                <w:color w:val="0D0D0D" w:themeColor="text1" w:themeTint="F2"/>
              </w:rPr>
              <w:t>8</w: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C53154" w:rsidRPr="00C53154" w:rsidRDefault="00B57127" w:rsidP="00C53154">
          <w:pPr>
            <w:pStyle w:val="11"/>
            <w:jc w:val="both"/>
            <w:rPr>
              <w:rFonts w:asciiTheme="minorHAnsi" w:eastAsiaTheme="minorEastAsia" w:hAnsiTheme="minorHAnsi" w:cstheme="minorBidi"/>
              <w:b w:val="0"/>
              <w:noProof/>
              <w:color w:val="0D0D0D" w:themeColor="text1" w:themeTint="F2"/>
              <w:sz w:val="22"/>
              <w:szCs w:val="22"/>
              <w:lang w:val="ru-RU" w:eastAsia="ru-RU"/>
            </w:rPr>
          </w:pPr>
          <w:hyperlink w:anchor="_Toc151860227" w:history="1">
            <w:r w:rsidR="00C53154" w:rsidRPr="00C53154">
              <w:rPr>
                <w:rStyle w:val="aa"/>
                <w:b w:val="0"/>
                <w:noProof/>
                <w:color w:val="0D0D0D" w:themeColor="text1" w:themeTint="F2"/>
              </w:rPr>
              <w:t>1.3 Նախաձեռնողականության կարևորությունը նախադպրոցական տարիքում</w: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tab/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begin"/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instrText xml:space="preserve"> PAGEREF _Toc151860227 \h </w:instrTex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separate"/>
            </w:r>
            <w:r w:rsidR="00C32248">
              <w:rPr>
                <w:b w:val="0"/>
                <w:noProof/>
                <w:webHidden/>
                <w:color w:val="0D0D0D" w:themeColor="text1" w:themeTint="F2"/>
              </w:rPr>
              <w:t>10</w: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C53154" w:rsidRPr="00C53154" w:rsidRDefault="00B57127" w:rsidP="00C53154">
          <w:pPr>
            <w:pStyle w:val="11"/>
            <w:jc w:val="both"/>
            <w:rPr>
              <w:rFonts w:asciiTheme="minorHAnsi" w:eastAsiaTheme="minorEastAsia" w:hAnsiTheme="minorHAnsi" w:cstheme="minorBidi"/>
              <w:b w:val="0"/>
              <w:noProof/>
              <w:color w:val="0D0D0D" w:themeColor="text1" w:themeTint="F2"/>
              <w:sz w:val="22"/>
              <w:szCs w:val="22"/>
              <w:lang w:val="ru-RU" w:eastAsia="ru-RU"/>
            </w:rPr>
          </w:pPr>
          <w:hyperlink w:anchor="_Toc151860228" w:history="1">
            <w:r w:rsidR="00C53154" w:rsidRPr="00C53154">
              <w:rPr>
                <w:rStyle w:val="aa"/>
                <w:b w:val="0"/>
                <w:noProof/>
                <w:color w:val="0D0D0D" w:themeColor="text1" w:themeTint="F2"/>
              </w:rPr>
              <w:t>ԳԼՈՒԽ 2</w: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tab/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begin"/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instrText xml:space="preserve"> PAGEREF _Toc151860228 \h </w:instrTex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separate"/>
            </w:r>
            <w:r w:rsidR="00C32248">
              <w:rPr>
                <w:b w:val="0"/>
                <w:noProof/>
                <w:webHidden/>
                <w:color w:val="0D0D0D" w:themeColor="text1" w:themeTint="F2"/>
              </w:rPr>
              <w:t>11</w: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C53154" w:rsidRPr="00C53154" w:rsidRDefault="00B57127" w:rsidP="00C53154">
          <w:pPr>
            <w:pStyle w:val="11"/>
            <w:jc w:val="both"/>
            <w:rPr>
              <w:rFonts w:asciiTheme="minorHAnsi" w:eastAsiaTheme="minorEastAsia" w:hAnsiTheme="minorHAnsi" w:cstheme="minorBidi"/>
              <w:b w:val="0"/>
              <w:noProof/>
              <w:color w:val="0D0D0D" w:themeColor="text1" w:themeTint="F2"/>
              <w:sz w:val="22"/>
              <w:szCs w:val="22"/>
              <w:lang w:val="ru-RU" w:eastAsia="ru-RU"/>
            </w:rPr>
          </w:pPr>
          <w:hyperlink w:anchor="_Toc151860229" w:history="1">
            <w:r w:rsidR="00C53154" w:rsidRPr="00C53154">
              <w:rPr>
                <w:rStyle w:val="aa"/>
                <w:b w:val="0"/>
                <w:noProof/>
                <w:color w:val="0D0D0D" w:themeColor="text1" w:themeTint="F2"/>
              </w:rPr>
              <w:t>Հետազոտական աշխատանք</w: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tab/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begin"/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instrText xml:space="preserve"> PAGEREF _Toc151860229 \h </w:instrTex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separate"/>
            </w:r>
            <w:r w:rsidR="00C32248">
              <w:rPr>
                <w:b w:val="0"/>
                <w:noProof/>
                <w:webHidden/>
                <w:color w:val="0D0D0D" w:themeColor="text1" w:themeTint="F2"/>
              </w:rPr>
              <w:t>11</w: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C53154" w:rsidRPr="00C53154" w:rsidRDefault="00B57127" w:rsidP="00C53154">
          <w:pPr>
            <w:pStyle w:val="11"/>
            <w:jc w:val="both"/>
            <w:rPr>
              <w:rFonts w:asciiTheme="minorHAnsi" w:eastAsiaTheme="minorEastAsia" w:hAnsiTheme="minorHAnsi" w:cstheme="minorBidi"/>
              <w:b w:val="0"/>
              <w:noProof/>
              <w:color w:val="0D0D0D" w:themeColor="text1" w:themeTint="F2"/>
              <w:sz w:val="22"/>
              <w:szCs w:val="22"/>
              <w:lang w:val="ru-RU" w:eastAsia="ru-RU"/>
            </w:rPr>
          </w:pPr>
          <w:hyperlink w:anchor="_Toc151860230" w:history="1">
            <w:r w:rsidR="00C53154" w:rsidRPr="00C53154">
              <w:rPr>
                <w:rStyle w:val="aa"/>
                <w:b w:val="0"/>
                <w:noProof/>
                <w:color w:val="0D0D0D" w:themeColor="text1" w:themeTint="F2"/>
              </w:rPr>
              <w:t>Եզրակացություն</w: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tab/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begin"/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instrText xml:space="preserve"> PAGEREF _Toc151860230 \h </w:instrTex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separate"/>
            </w:r>
            <w:r w:rsidR="00C32248">
              <w:rPr>
                <w:b w:val="0"/>
                <w:noProof/>
                <w:webHidden/>
                <w:color w:val="0D0D0D" w:themeColor="text1" w:themeTint="F2"/>
              </w:rPr>
              <w:t>16</w: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C53154" w:rsidRPr="00C53154" w:rsidRDefault="00B57127" w:rsidP="00C53154">
          <w:pPr>
            <w:pStyle w:val="11"/>
            <w:jc w:val="both"/>
            <w:rPr>
              <w:rFonts w:asciiTheme="minorHAnsi" w:eastAsiaTheme="minorEastAsia" w:hAnsiTheme="minorHAnsi" w:cstheme="minorBidi"/>
              <w:b w:val="0"/>
              <w:noProof/>
              <w:color w:val="0D0D0D" w:themeColor="text1" w:themeTint="F2"/>
              <w:sz w:val="22"/>
              <w:szCs w:val="22"/>
              <w:lang w:val="ru-RU" w:eastAsia="ru-RU"/>
            </w:rPr>
          </w:pPr>
          <w:hyperlink w:anchor="_Toc151860231" w:history="1">
            <w:r w:rsidR="00C53154" w:rsidRPr="00C53154">
              <w:rPr>
                <w:rStyle w:val="aa"/>
                <w:rFonts w:eastAsia="Times New Roman"/>
                <w:b w:val="0"/>
                <w:noProof/>
                <w:color w:val="0D0D0D" w:themeColor="text1" w:themeTint="F2"/>
                <w:lang w:eastAsia="ru-RU"/>
              </w:rPr>
              <w:t>Գրականության ցանկ</w: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tab/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begin"/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instrText xml:space="preserve"> PAGEREF _Toc151860231 \h </w:instrTex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separate"/>
            </w:r>
            <w:r w:rsidR="00C32248">
              <w:rPr>
                <w:b w:val="0"/>
                <w:noProof/>
                <w:webHidden/>
                <w:color w:val="0D0D0D" w:themeColor="text1" w:themeTint="F2"/>
              </w:rPr>
              <w:t>17</w:t>
            </w:r>
            <w:r w:rsidR="00C53154" w:rsidRPr="00C53154">
              <w:rPr>
                <w:b w:val="0"/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:rsidR="00C53154" w:rsidRPr="00C53154" w:rsidRDefault="00C53154" w:rsidP="00C53154">
          <w:pPr>
            <w:jc w:val="both"/>
            <w:rPr>
              <w:color w:val="0D0D0D" w:themeColor="text1" w:themeTint="F2"/>
            </w:rPr>
          </w:pPr>
          <w:r w:rsidRPr="00C53154">
            <w:rPr>
              <w:bCs/>
              <w:color w:val="0D0D0D" w:themeColor="text1" w:themeTint="F2"/>
            </w:rPr>
            <w:fldChar w:fldCharType="end"/>
          </w:r>
        </w:p>
      </w:sdtContent>
    </w:sdt>
    <w:p w:rsidR="00EB7147" w:rsidRPr="00705CDC" w:rsidRDefault="00EB7147" w:rsidP="00EB7147">
      <w:pPr>
        <w:jc w:val="center"/>
        <w:rPr>
          <w:rFonts w:ascii="Sylfaen" w:hAnsi="Sylfaen"/>
          <w:b/>
          <w:lang w:val="en-US"/>
        </w:rPr>
      </w:pPr>
    </w:p>
    <w:p w:rsidR="00EB7147" w:rsidRPr="00705CDC" w:rsidRDefault="00EB7147" w:rsidP="00705CDC">
      <w:pPr>
        <w:rPr>
          <w:rFonts w:ascii="Sylfaen" w:hAnsi="Sylfaen"/>
          <w:lang w:val="en-US"/>
        </w:rPr>
      </w:pPr>
    </w:p>
    <w:p w:rsidR="00C6764E" w:rsidRDefault="00C6764E" w:rsidP="002010ED">
      <w:pPr>
        <w:jc w:val="center"/>
        <w:rPr>
          <w:rFonts w:ascii="Sylfaen" w:hAnsi="Sylfaen"/>
          <w:lang w:val="en-US"/>
        </w:rPr>
      </w:pPr>
    </w:p>
    <w:p w:rsidR="00C6764E" w:rsidRDefault="00C6764E" w:rsidP="002010ED">
      <w:pPr>
        <w:jc w:val="center"/>
        <w:rPr>
          <w:rFonts w:ascii="Sylfaen" w:hAnsi="Sylfaen"/>
          <w:lang w:val="en-US"/>
        </w:rPr>
      </w:pPr>
    </w:p>
    <w:p w:rsidR="00C6764E" w:rsidRDefault="00C6764E" w:rsidP="002010ED">
      <w:pPr>
        <w:jc w:val="center"/>
        <w:rPr>
          <w:rFonts w:ascii="Sylfaen" w:hAnsi="Sylfaen"/>
          <w:lang w:val="en-US"/>
        </w:rPr>
      </w:pPr>
    </w:p>
    <w:p w:rsidR="00C6764E" w:rsidRDefault="00C6764E" w:rsidP="002010ED">
      <w:pPr>
        <w:jc w:val="center"/>
        <w:rPr>
          <w:rFonts w:ascii="Sylfaen" w:hAnsi="Sylfaen"/>
          <w:lang w:val="en-US"/>
        </w:rPr>
      </w:pPr>
    </w:p>
    <w:p w:rsidR="00C6764E" w:rsidRDefault="00C6764E" w:rsidP="002010ED">
      <w:pPr>
        <w:jc w:val="center"/>
        <w:rPr>
          <w:rFonts w:ascii="Sylfaen" w:hAnsi="Sylfaen"/>
          <w:lang w:val="en-US"/>
        </w:rPr>
      </w:pPr>
    </w:p>
    <w:p w:rsidR="00C6764E" w:rsidRDefault="00C6764E" w:rsidP="002010ED">
      <w:pPr>
        <w:jc w:val="center"/>
        <w:rPr>
          <w:rFonts w:ascii="Sylfaen" w:hAnsi="Sylfaen"/>
          <w:lang w:val="en-US"/>
        </w:rPr>
      </w:pPr>
    </w:p>
    <w:p w:rsidR="00C6764E" w:rsidRDefault="00C6764E" w:rsidP="002010ED">
      <w:pPr>
        <w:jc w:val="center"/>
        <w:rPr>
          <w:rFonts w:ascii="Sylfaen" w:hAnsi="Sylfaen"/>
          <w:lang w:val="en-US"/>
        </w:rPr>
      </w:pPr>
    </w:p>
    <w:p w:rsidR="00C6764E" w:rsidRDefault="00C6764E" w:rsidP="002010ED">
      <w:pPr>
        <w:jc w:val="center"/>
        <w:rPr>
          <w:rFonts w:ascii="Sylfaen" w:hAnsi="Sylfaen"/>
          <w:lang w:val="en-US"/>
        </w:rPr>
      </w:pPr>
    </w:p>
    <w:p w:rsidR="00C6764E" w:rsidRDefault="00C6764E" w:rsidP="002010ED">
      <w:pPr>
        <w:jc w:val="center"/>
        <w:rPr>
          <w:rFonts w:ascii="Sylfaen" w:hAnsi="Sylfaen"/>
          <w:lang w:val="en-US"/>
        </w:rPr>
      </w:pPr>
    </w:p>
    <w:p w:rsidR="00C6764E" w:rsidRDefault="00C6764E" w:rsidP="002010ED">
      <w:pPr>
        <w:jc w:val="center"/>
        <w:rPr>
          <w:rFonts w:ascii="Sylfaen" w:hAnsi="Sylfaen"/>
          <w:lang w:val="en-US"/>
        </w:rPr>
      </w:pPr>
    </w:p>
    <w:p w:rsidR="003527FD" w:rsidRPr="00C53154" w:rsidRDefault="00E00648" w:rsidP="000A3995">
      <w:pPr>
        <w:pStyle w:val="1"/>
        <w:jc w:val="center"/>
        <w:rPr>
          <w:color w:val="0D0D0D" w:themeColor="text1" w:themeTint="F2"/>
          <w:lang w:val="en-US" w:eastAsia="ru-RU"/>
        </w:rPr>
      </w:pPr>
      <w:bookmarkStart w:id="1" w:name="_Toc151860223"/>
      <w:r w:rsidRPr="00C53154">
        <w:rPr>
          <w:rFonts w:ascii="Sylfaen" w:hAnsi="Sylfaen" w:cs="Sylfaen"/>
          <w:color w:val="0D0D0D" w:themeColor="text1" w:themeTint="F2"/>
          <w:lang w:val="en-US" w:eastAsia="ru-RU"/>
        </w:rPr>
        <w:lastRenderedPageBreak/>
        <w:t>Ներածություն</w:t>
      </w:r>
      <w:bookmarkEnd w:id="1"/>
    </w:p>
    <w:p w:rsidR="003527FD" w:rsidRDefault="003527FD" w:rsidP="003527FD">
      <w:pPr>
        <w:spacing w:line="360" w:lineRule="auto"/>
        <w:rPr>
          <w:rFonts w:ascii="Georgia" w:hAnsi="Georgia" w:cs="Times New Roman"/>
          <w:lang w:val="en-US" w:eastAsia="ru-RU"/>
        </w:rPr>
      </w:pPr>
    </w:p>
    <w:p w:rsidR="00C11F1F" w:rsidRDefault="00E00648" w:rsidP="00FF750C">
      <w:pPr>
        <w:spacing w:line="360" w:lineRule="auto"/>
        <w:jc w:val="both"/>
        <w:rPr>
          <w:rFonts w:ascii="Sylfaen" w:hAnsi="Sylfaen" w:cs="Sylfaen"/>
          <w:sz w:val="24"/>
          <w:szCs w:val="24"/>
          <w:lang w:val="en-US" w:eastAsia="ru-RU"/>
        </w:rPr>
      </w:pPr>
      <w:r w:rsidRPr="00FF750C">
        <w:rPr>
          <w:rFonts w:ascii="Sylfaen" w:hAnsi="Sylfaen" w:cs="Sylfaen"/>
          <w:b/>
          <w:sz w:val="24"/>
          <w:szCs w:val="24"/>
          <w:lang w:val="en-US" w:eastAsia="ru-RU"/>
        </w:rPr>
        <w:t>Թեմայի արդիականությունը:</w:t>
      </w:r>
      <w:r>
        <w:rPr>
          <w:rFonts w:ascii="Sylfaen" w:hAnsi="Sylfaen" w:cs="Sylfae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Վերջին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ժամանակներում</w:t>
      </w:r>
      <w:r w:rsidR="00C11F1F">
        <w:rPr>
          <w:rFonts w:ascii="Sylfaen" w:hAnsi="Sylfaen" w:cs="Sylfaen"/>
          <w:sz w:val="24"/>
          <w:szCs w:val="24"/>
          <w:lang w:val="en-US" w:eastAsia="ru-RU"/>
        </w:rPr>
        <w:t xml:space="preserve"> մանկավարժական բնագավառում 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լայն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քննարկման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թեմա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է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դարձել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FF750C">
        <w:rPr>
          <w:rFonts w:ascii="Sylfaen" w:hAnsi="Sylfaen" w:cs="Sylfaen"/>
          <w:sz w:val="24"/>
          <w:szCs w:val="24"/>
          <w:lang w:val="en-US" w:eastAsia="ru-RU"/>
        </w:rPr>
        <w:t xml:space="preserve"> երեխաների </w:t>
      </w:r>
      <w:r w:rsidR="00FF750C">
        <w:rPr>
          <w:rFonts w:ascii="Sylfaen" w:hAnsi="Sylfaen" w:cs="Sylfaen"/>
          <w:sz w:val="24"/>
          <w:szCs w:val="24"/>
          <w:lang w:eastAsia="ru-RU"/>
        </w:rPr>
        <w:t>ինքնուրույնությ</w:t>
      </w:r>
      <w:r w:rsidR="00FF750C">
        <w:rPr>
          <w:rFonts w:ascii="Sylfaen" w:hAnsi="Sylfaen" w:cs="Sylfaen"/>
          <w:sz w:val="24"/>
          <w:szCs w:val="24"/>
          <w:lang w:val="en-US" w:eastAsia="ru-RU"/>
        </w:rPr>
        <w:t>ա</w:t>
      </w:r>
      <w:r w:rsidR="00FF750C">
        <w:rPr>
          <w:rFonts w:ascii="Sylfaen" w:hAnsi="Sylfaen" w:cs="Sylfaen"/>
          <w:sz w:val="24"/>
          <w:szCs w:val="24"/>
          <w:lang w:eastAsia="ru-RU"/>
        </w:rPr>
        <w:t>ն</w:t>
      </w:r>
      <w:r w:rsidR="00FF750C">
        <w:rPr>
          <w:rFonts w:ascii="Sylfaen" w:hAnsi="Sylfaen" w:cs="Sylfaen"/>
          <w:sz w:val="24"/>
          <w:szCs w:val="24"/>
          <w:lang w:val="en-US" w:eastAsia="ru-RU"/>
        </w:rPr>
        <w:t xml:space="preserve"> դրսևորումները թե՛ մանկապարտեզում, թե՛ տանը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: </w:t>
      </w:r>
      <w:r w:rsidR="00C11F1F">
        <w:rPr>
          <w:rFonts w:ascii="Sylfaen" w:hAnsi="Sylfaen" w:cs="Times New Roman"/>
          <w:sz w:val="24"/>
          <w:szCs w:val="24"/>
          <w:lang w:val="en-US" w:eastAsia="ru-RU"/>
        </w:rPr>
        <w:t xml:space="preserve">Ինչպես գիտենք, նախադպրոցական տարիքը այն շրջանն է, երբ երեխաների մոտ </w:t>
      </w:r>
      <w:r w:rsidRPr="00E00648">
        <w:rPr>
          <w:rFonts w:ascii="Sylfaen" w:hAnsi="Sylfaen" w:cs="Sylfaen"/>
          <w:sz w:val="24"/>
          <w:szCs w:val="24"/>
          <w:lang w:eastAsia="ru-RU"/>
        </w:rPr>
        <w:t>ձևավորվում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>
        <w:rPr>
          <w:rFonts w:ascii="Sylfaen" w:hAnsi="Sylfaen" w:cs="Times New Roman"/>
          <w:sz w:val="24"/>
          <w:szCs w:val="24"/>
          <w:lang w:val="en-US" w:eastAsia="ru-RU"/>
        </w:rPr>
        <w:t xml:space="preserve">են </w:t>
      </w:r>
      <w:r w:rsidRPr="00E00648">
        <w:rPr>
          <w:rFonts w:ascii="Sylfaen" w:hAnsi="Sylfaen" w:cs="Sylfaen"/>
          <w:sz w:val="24"/>
          <w:szCs w:val="24"/>
          <w:lang w:eastAsia="ru-RU"/>
        </w:rPr>
        <w:t>այնպիսի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որակներ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ինչպիսիք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են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համագործակցությունը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, </w:t>
      </w:r>
      <w:r w:rsidRPr="00E00648">
        <w:rPr>
          <w:rFonts w:ascii="Sylfaen" w:hAnsi="Sylfaen" w:cs="Sylfaen"/>
          <w:sz w:val="24"/>
          <w:szCs w:val="24"/>
          <w:lang w:eastAsia="ru-RU"/>
        </w:rPr>
        <w:t>աշխատասիրությունը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, </w:t>
      </w:r>
      <w:r w:rsidRPr="00E00648">
        <w:rPr>
          <w:rFonts w:ascii="Sylfaen" w:hAnsi="Sylfaen" w:cs="Sylfaen"/>
          <w:sz w:val="24"/>
          <w:szCs w:val="24"/>
          <w:lang w:eastAsia="ru-RU"/>
        </w:rPr>
        <w:t>ինքնուրույնությունը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, </w:t>
      </w:r>
      <w:r w:rsidRPr="00E00648">
        <w:rPr>
          <w:rFonts w:ascii="Sylfaen" w:hAnsi="Sylfaen" w:cs="Sylfaen"/>
          <w:sz w:val="24"/>
          <w:szCs w:val="24"/>
          <w:lang w:eastAsia="ru-RU"/>
        </w:rPr>
        <w:t>հաղորդակցումը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, </w:t>
      </w:r>
      <w:r w:rsidRPr="00E00648">
        <w:rPr>
          <w:rFonts w:ascii="Sylfaen" w:hAnsi="Sylfaen" w:cs="Sylfaen"/>
          <w:sz w:val="24"/>
          <w:szCs w:val="24"/>
          <w:lang w:eastAsia="ru-RU"/>
        </w:rPr>
        <w:t>կազմակերպվածությունը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և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այլն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: </w:t>
      </w:r>
      <w:r w:rsidR="00FF750C">
        <w:rPr>
          <w:rFonts w:ascii="Sylfaen" w:hAnsi="Sylfaen" w:cs="Sylfaen"/>
          <w:sz w:val="24"/>
          <w:szCs w:val="24"/>
          <w:lang w:val="en-US" w:eastAsia="ru-RU"/>
        </w:rPr>
        <w:t xml:space="preserve"> </w:t>
      </w:r>
      <w:r w:rsidR="00C11F1F">
        <w:rPr>
          <w:rFonts w:ascii="Sylfaen" w:hAnsi="Sylfaen" w:cs="Sylfaen"/>
          <w:sz w:val="24"/>
          <w:szCs w:val="24"/>
          <w:lang w:val="en-US" w:eastAsia="ru-RU"/>
        </w:rPr>
        <w:t>Նախադպրոցական տարիքում դ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աստիարակության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գլխավոր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նպատակներից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մեկը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,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եթե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ոչ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ամենագլխավորը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,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երեխաներին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ինքնուրույնություն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սովորեցնելն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է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: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Այս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գործընթացը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սկսվում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է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ծննդյան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առաջին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օրվանից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,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երբ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թողնում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ենք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,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որպեսզի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նորածինը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իր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փոքրիկ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դնչիկով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մոտենա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>
        <w:rPr>
          <w:rFonts w:ascii="Sylfaen" w:hAnsi="Sylfaen" w:cs="Sylfaen"/>
          <w:sz w:val="24"/>
          <w:szCs w:val="24"/>
          <w:lang w:val="en-US" w:eastAsia="ru-RU"/>
        </w:rPr>
        <w:t xml:space="preserve">և 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ինքնուրույն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գտնի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մոր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կուրծքը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: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Ելնելով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երեխայի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տարիքից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0A3995">
        <w:rPr>
          <w:rFonts w:ascii="Sylfaen" w:hAnsi="Sylfaen" w:cs="Sylfaen"/>
          <w:sz w:val="24"/>
          <w:szCs w:val="24"/>
          <w:lang w:val="en-US" w:eastAsia="ru-RU"/>
        </w:rPr>
        <w:t>և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անհատական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առանձնահատկություններից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` </w:t>
      </w:r>
      <w:r w:rsidR="00C11F1F">
        <w:rPr>
          <w:rFonts w:ascii="Sylfaen" w:hAnsi="Sylfaen" w:cs="Sylfaen"/>
          <w:sz w:val="24"/>
          <w:szCs w:val="24"/>
          <w:lang w:val="en-US" w:eastAsia="ru-RU"/>
        </w:rPr>
        <w:t xml:space="preserve"> անհրաժեշտ է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մշտապես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նրանց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համար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>
        <w:rPr>
          <w:rFonts w:ascii="Sylfaen" w:hAnsi="Sylfaen" w:cs="Sylfaen"/>
          <w:sz w:val="24"/>
          <w:szCs w:val="24"/>
          <w:lang w:eastAsia="ru-RU"/>
        </w:rPr>
        <w:t>մտածե</w:t>
      </w:r>
      <w:r w:rsidR="00C11F1F">
        <w:rPr>
          <w:rFonts w:ascii="Sylfaen" w:hAnsi="Sylfaen" w:cs="Sylfaen"/>
          <w:sz w:val="24"/>
          <w:szCs w:val="24"/>
          <w:lang w:val="en-US" w:eastAsia="ru-RU"/>
        </w:rPr>
        <w:t xml:space="preserve">լ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փոքրիկ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խնդիրներ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,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որոնց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լուծումները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կլինեն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առաջին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քայլերը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դեպի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երեխայի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ինքնահաստատումն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ու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զարգացումը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: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Ինքնուրույնությունը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կարևոր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է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երեխաների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մեջ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տարբեր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որակների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և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հատկությունների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զարգացման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համար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,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որոնց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օգնությամբ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նրանք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կկարողանան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դրսևորվել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հետագա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կյանքում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,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կենսագործունեության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տարբեր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ոլորտներում։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Այդ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ոլորտներից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են՝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ստեղծագործական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ակտիվությունը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,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վստահությունը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,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պատասխանատվության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զարգացումը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,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համառությունը։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Ինքնուրույնությունը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կապված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է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այնպիսի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հոգեբանական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հատկանիշների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հետ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,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ինչպիսին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է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երեխայի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կամքը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,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որի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շրջանակներում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երեխան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գիտակցված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կերպով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կարգավորում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է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սեփական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վարքը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և</w:t>
      </w:r>
      <w:r w:rsidR="00C11F1F" w:rsidRPr="00C11F1F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="00C11F1F" w:rsidRPr="00C11F1F">
        <w:rPr>
          <w:rFonts w:ascii="Sylfaen" w:hAnsi="Sylfaen" w:cs="Sylfaen"/>
          <w:sz w:val="24"/>
          <w:szCs w:val="24"/>
          <w:lang w:eastAsia="ru-RU"/>
        </w:rPr>
        <w:t>գործունեությունը</w:t>
      </w:r>
      <w:r w:rsidR="00C11F1F" w:rsidRPr="00C11F1F">
        <w:rPr>
          <w:rFonts w:ascii="Tahoma" w:hAnsi="Tahoma" w:cs="Tahoma"/>
          <w:sz w:val="24"/>
          <w:szCs w:val="24"/>
          <w:lang w:eastAsia="ru-RU"/>
        </w:rPr>
        <w:t>։</w:t>
      </w:r>
    </w:p>
    <w:p w:rsidR="003527FD" w:rsidRPr="00E00648" w:rsidRDefault="00C11F1F" w:rsidP="00FF750C">
      <w:pPr>
        <w:spacing w:line="360" w:lineRule="auto"/>
        <w:jc w:val="both"/>
        <w:rPr>
          <w:rFonts w:ascii="Georgia" w:hAnsi="Georgia" w:cs="Times New Roman"/>
          <w:sz w:val="24"/>
          <w:szCs w:val="24"/>
          <w:lang w:val="en-US" w:eastAsia="ru-RU"/>
        </w:rPr>
      </w:pPr>
      <w:r w:rsidRPr="00E00648">
        <w:rPr>
          <w:rFonts w:ascii="Sylfaen" w:hAnsi="Sylfaen" w:cs="Sylfaen"/>
          <w:sz w:val="24"/>
          <w:szCs w:val="24"/>
          <w:lang w:eastAsia="ru-RU"/>
        </w:rPr>
        <w:t>Հետազոտական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աշխատանքի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C11F1F">
        <w:rPr>
          <w:rFonts w:ascii="Sylfaen" w:hAnsi="Sylfaen" w:cs="Sylfaen"/>
          <w:b/>
          <w:sz w:val="24"/>
          <w:szCs w:val="24"/>
          <w:lang w:eastAsia="ru-RU"/>
        </w:rPr>
        <w:t>նպատակն</w:t>
      </w:r>
      <w:r w:rsidRPr="00C11F1F">
        <w:rPr>
          <w:rFonts w:ascii="Georgia" w:hAnsi="Georgia" w:cs="Times New Roman"/>
          <w:b/>
          <w:sz w:val="24"/>
          <w:szCs w:val="24"/>
          <w:lang w:val="en-US" w:eastAsia="ru-RU"/>
        </w:rPr>
        <w:t xml:space="preserve"> </w:t>
      </w:r>
      <w:r w:rsidRPr="00C11F1F">
        <w:rPr>
          <w:rFonts w:ascii="Sylfaen" w:hAnsi="Sylfaen" w:cs="Sylfaen"/>
          <w:b/>
          <w:sz w:val="24"/>
          <w:szCs w:val="24"/>
          <w:lang w:eastAsia="ru-RU"/>
        </w:rPr>
        <w:t>է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ուսումնասիրել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և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ներկայացնել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ինքնուրույնության</w:t>
      </w:r>
      <w:r>
        <w:rPr>
          <w:rFonts w:ascii="Sylfaen" w:hAnsi="Sylfaen" w:cs="Sylfaen"/>
          <w:sz w:val="24"/>
          <w:szCs w:val="24"/>
          <w:lang w:val="en-US" w:eastAsia="ru-RU"/>
        </w:rPr>
        <w:t xml:space="preserve">, նախաձեռնողականության և ստեղծագործական 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կարողությունների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 xml:space="preserve"> </w:t>
      </w:r>
      <w:r w:rsidRPr="00E00648">
        <w:rPr>
          <w:rFonts w:ascii="Sylfaen" w:hAnsi="Sylfaen" w:cs="Sylfaen"/>
          <w:sz w:val="24"/>
          <w:szCs w:val="24"/>
          <w:lang w:eastAsia="ru-RU"/>
        </w:rPr>
        <w:t>ձևավորումը</w:t>
      </w:r>
      <w:r>
        <w:rPr>
          <w:rFonts w:ascii="Sylfaen" w:hAnsi="Sylfaen" w:cs="Sylfaen"/>
          <w:sz w:val="24"/>
          <w:szCs w:val="24"/>
          <w:lang w:val="en-US" w:eastAsia="ru-RU"/>
        </w:rPr>
        <w:t xml:space="preserve"> նախադպրոցական տարիքում</w:t>
      </w:r>
      <w:r w:rsidRPr="00E00648">
        <w:rPr>
          <w:rFonts w:ascii="Georgia" w:hAnsi="Georgia" w:cs="Times New Roman"/>
          <w:sz w:val="24"/>
          <w:szCs w:val="24"/>
          <w:lang w:val="en-US" w:eastAsia="ru-RU"/>
        </w:rPr>
        <w:t>:</w:t>
      </w:r>
    </w:p>
    <w:p w:rsidR="003527FD" w:rsidRDefault="00C11F1F" w:rsidP="00FF750C">
      <w:pPr>
        <w:spacing w:line="360" w:lineRule="auto"/>
        <w:jc w:val="both"/>
        <w:rPr>
          <w:rFonts w:ascii="Sylfaen" w:hAnsi="Sylfaen" w:cs="Times New Roman"/>
          <w:sz w:val="24"/>
          <w:szCs w:val="24"/>
          <w:lang w:val="en-US" w:eastAsia="ru-RU"/>
        </w:rPr>
      </w:pPr>
      <w:proofErr w:type="gramStart"/>
      <w:r>
        <w:rPr>
          <w:rFonts w:ascii="Sylfaen" w:hAnsi="Sylfaen" w:cs="Times New Roman"/>
          <w:sz w:val="24"/>
          <w:szCs w:val="24"/>
          <w:lang w:val="en-US" w:eastAsia="ru-RU"/>
        </w:rPr>
        <w:t xml:space="preserve">Սույն աշխատանքի </w:t>
      </w:r>
      <w:r w:rsidRPr="00DE489C">
        <w:rPr>
          <w:rFonts w:ascii="Sylfaen" w:hAnsi="Sylfaen" w:cs="Times New Roman"/>
          <w:b/>
          <w:sz w:val="24"/>
          <w:szCs w:val="24"/>
          <w:lang w:val="en-US" w:eastAsia="ru-RU"/>
        </w:rPr>
        <w:t>խնդիրներ են.</w:t>
      </w:r>
      <w:proofErr w:type="gramEnd"/>
    </w:p>
    <w:p w:rsidR="00C11F1F" w:rsidRDefault="00C11F1F" w:rsidP="00FF750C">
      <w:pPr>
        <w:pStyle w:val="a3"/>
        <w:numPr>
          <w:ilvl w:val="0"/>
          <w:numId w:val="23"/>
        </w:numPr>
        <w:spacing w:line="360" w:lineRule="auto"/>
        <w:jc w:val="both"/>
        <w:rPr>
          <w:rFonts w:ascii="Sylfaen" w:hAnsi="Sylfaen" w:cs="Times New Roman"/>
          <w:sz w:val="24"/>
          <w:szCs w:val="24"/>
          <w:lang w:val="en-US" w:eastAsia="ru-RU"/>
        </w:rPr>
      </w:pPr>
      <w:r>
        <w:rPr>
          <w:rFonts w:ascii="Sylfaen" w:hAnsi="Sylfaen" w:cs="Times New Roman"/>
          <w:sz w:val="24"/>
          <w:szCs w:val="24"/>
          <w:lang w:val="en-US" w:eastAsia="ru-RU"/>
        </w:rPr>
        <w:t>Ուսումնասիրել նախադպրոցական տարիքի երեխաների մոտ ինքնուրույնության զարգացման առանձնահատկությունները:</w:t>
      </w:r>
    </w:p>
    <w:p w:rsidR="00C11F1F" w:rsidRDefault="00DE489C" w:rsidP="00FF750C">
      <w:pPr>
        <w:pStyle w:val="a3"/>
        <w:numPr>
          <w:ilvl w:val="0"/>
          <w:numId w:val="23"/>
        </w:numPr>
        <w:spacing w:line="360" w:lineRule="auto"/>
        <w:jc w:val="both"/>
        <w:rPr>
          <w:rFonts w:ascii="Sylfaen" w:hAnsi="Sylfaen" w:cs="Times New Roman"/>
          <w:sz w:val="24"/>
          <w:szCs w:val="24"/>
          <w:lang w:val="en-US" w:eastAsia="ru-RU"/>
        </w:rPr>
      </w:pPr>
      <w:r>
        <w:rPr>
          <w:rFonts w:ascii="Sylfaen" w:hAnsi="Sylfaen" w:cs="Times New Roman"/>
          <w:sz w:val="24"/>
          <w:szCs w:val="24"/>
          <w:lang w:val="en-US" w:eastAsia="ru-RU"/>
        </w:rPr>
        <w:lastRenderedPageBreak/>
        <w:t>Հետազոտել երեխայի ստեղծագործական մտածողության ձևավորման նախադրյալները:</w:t>
      </w:r>
    </w:p>
    <w:p w:rsidR="00DE489C" w:rsidRDefault="00DE489C" w:rsidP="00FF750C">
      <w:pPr>
        <w:pStyle w:val="a3"/>
        <w:numPr>
          <w:ilvl w:val="0"/>
          <w:numId w:val="23"/>
        </w:numPr>
        <w:spacing w:line="360" w:lineRule="auto"/>
        <w:jc w:val="both"/>
        <w:rPr>
          <w:rFonts w:ascii="Sylfaen" w:hAnsi="Sylfaen" w:cs="Times New Roman"/>
          <w:sz w:val="24"/>
          <w:szCs w:val="24"/>
          <w:lang w:val="en-US" w:eastAsia="ru-RU"/>
        </w:rPr>
      </w:pPr>
      <w:r>
        <w:rPr>
          <w:rFonts w:ascii="Sylfaen" w:hAnsi="Sylfaen" w:cs="Times New Roman"/>
          <w:sz w:val="24"/>
          <w:szCs w:val="24"/>
          <w:lang w:val="en-US" w:eastAsia="ru-RU"/>
        </w:rPr>
        <w:t>Դիտարկել պարապմունքը` որպես երեխայի  ինքնուրույնության և ստեղծագործական  մտածողության զարգացման միջոց:</w:t>
      </w:r>
    </w:p>
    <w:p w:rsidR="00DE489C" w:rsidRPr="00C11F1F" w:rsidRDefault="00DE489C" w:rsidP="00FF750C">
      <w:pPr>
        <w:pStyle w:val="a3"/>
        <w:numPr>
          <w:ilvl w:val="0"/>
          <w:numId w:val="23"/>
        </w:numPr>
        <w:spacing w:line="360" w:lineRule="auto"/>
        <w:jc w:val="both"/>
        <w:rPr>
          <w:rFonts w:ascii="Sylfaen" w:hAnsi="Sylfaen" w:cs="Times New Roman"/>
          <w:sz w:val="24"/>
          <w:szCs w:val="24"/>
          <w:lang w:val="en-US" w:eastAsia="ru-RU"/>
        </w:rPr>
      </w:pPr>
      <w:r>
        <w:rPr>
          <w:rFonts w:ascii="Sylfaen" w:hAnsi="Sylfaen" w:cs="Times New Roman"/>
          <w:sz w:val="24"/>
          <w:szCs w:val="24"/>
          <w:lang w:val="en-US" w:eastAsia="ru-RU"/>
        </w:rPr>
        <w:t>Իրականացնել սեփական փորձի վերլուծություն:</w:t>
      </w:r>
    </w:p>
    <w:p w:rsidR="003527FD" w:rsidRPr="00FF750C" w:rsidRDefault="00DE489C" w:rsidP="00FF750C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DE489C">
        <w:rPr>
          <w:rFonts w:ascii="Sylfaen" w:hAnsi="Sylfaen"/>
          <w:b/>
          <w:sz w:val="24"/>
          <w:szCs w:val="24"/>
          <w:lang w:val="en-US"/>
        </w:rPr>
        <w:t xml:space="preserve">Աշխատանքի կառուցվածքը և ծավալը: </w:t>
      </w:r>
      <w:r w:rsidR="00FF750C" w:rsidRPr="00FF750C">
        <w:rPr>
          <w:rFonts w:ascii="Sylfaen" w:hAnsi="Sylfaen"/>
          <w:sz w:val="24"/>
          <w:szCs w:val="24"/>
          <w:lang w:val="en-US"/>
        </w:rPr>
        <w:t>Աշխատանքը բաղկացած է ներածությունից, երկու գլուխներից, եզրակացությունից և գրականության ցանկից:</w:t>
      </w:r>
    </w:p>
    <w:p w:rsidR="00011FF8" w:rsidRPr="00DE489C" w:rsidRDefault="00011FF8" w:rsidP="00FF750C">
      <w:pPr>
        <w:spacing w:line="360" w:lineRule="auto"/>
        <w:jc w:val="both"/>
        <w:rPr>
          <w:rFonts w:ascii="Sylfaen" w:hAnsi="Sylfaen"/>
          <w:i/>
          <w:sz w:val="24"/>
          <w:szCs w:val="24"/>
          <w:lang w:val="en-US"/>
        </w:rPr>
      </w:pPr>
    </w:p>
    <w:p w:rsidR="00011FF8" w:rsidRDefault="00011FF8" w:rsidP="00FF750C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E489C" w:rsidRDefault="00DE489C" w:rsidP="00FF750C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E489C" w:rsidRDefault="00DE489C" w:rsidP="00FF750C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E489C" w:rsidRDefault="00DE489C" w:rsidP="00FF750C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E489C" w:rsidRDefault="00DE489C" w:rsidP="00E00648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E489C" w:rsidRDefault="00DE489C" w:rsidP="00E00648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E489C" w:rsidRDefault="00DE489C" w:rsidP="00E00648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E489C" w:rsidRDefault="00DE489C" w:rsidP="00E00648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E489C" w:rsidRDefault="00DE489C" w:rsidP="00E00648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E489C" w:rsidRDefault="00DE489C" w:rsidP="00E00648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E489C" w:rsidRDefault="00DE489C" w:rsidP="00E00648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E489C" w:rsidRDefault="00DE489C" w:rsidP="00E00648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E489C" w:rsidRDefault="00DE489C" w:rsidP="00E00648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E489C" w:rsidRPr="00FF750C" w:rsidRDefault="00DE489C" w:rsidP="00FF750C">
      <w:pPr>
        <w:pStyle w:val="1"/>
        <w:jc w:val="center"/>
        <w:rPr>
          <w:color w:val="0D0D0D" w:themeColor="text1" w:themeTint="F2"/>
          <w:lang w:val="en-US"/>
        </w:rPr>
      </w:pPr>
      <w:bookmarkStart w:id="2" w:name="_Toc151860224"/>
      <w:proofErr w:type="gramStart"/>
      <w:r w:rsidRPr="00FF750C">
        <w:rPr>
          <w:rFonts w:ascii="Sylfaen" w:hAnsi="Sylfaen" w:cs="Sylfaen"/>
          <w:color w:val="0D0D0D" w:themeColor="text1" w:themeTint="F2"/>
          <w:lang w:val="en-US"/>
        </w:rPr>
        <w:lastRenderedPageBreak/>
        <w:t>Գլուխ</w:t>
      </w:r>
      <w:r w:rsidR="00722A1C" w:rsidRPr="00FF750C">
        <w:rPr>
          <w:color w:val="0D0D0D" w:themeColor="text1" w:themeTint="F2"/>
          <w:lang w:val="en-US"/>
        </w:rPr>
        <w:t xml:space="preserve"> </w:t>
      </w:r>
      <w:r w:rsidRPr="00FF750C">
        <w:rPr>
          <w:color w:val="0D0D0D" w:themeColor="text1" w:themeTint="F2"/>
          <w:lang w:val="en-US"/>
        </w:rPr>
        <w:t>1.</w:t>
      </w:r>
      <w:bookmarkEnd w:id="2"/>
      <w:proofErr w:type="gramEnd"/>
    </w:p>
    <w:p w:rsidR="00DE489C" w:rsidRPr="00FF750C" w:rsidRDefault="00FF750C" w:rsidP="00FF750C">
      <w:pPr>
        <w:pStyle w:val="1"/>
        <w:jc w:val="center"/>
        <w:rPr>
          <w:color w:val="0D0D0D" w:themeColor="text1" w:themeTint="F2"/>
          <w:lang w:val="en-US"/>
        </w:rPr>
      </w:pPr>
      <w:bookmarkStart w:id="3" w:name="_Toc151860225"/>
      <w:r w:rsidRPr="00FF750C">
        <w:rPr>
          <w:color w:val="0D0D0D" w:themeColor="text1" w:themeTint="F2"/>
          <w:lang w:val="en-US"/>
        </w:rPr>
        <w:t xml:space="preserve">1.1 </w:t>
      </w:r>
      <w:r w:rsidR="00DE489C" w:rsidRPr="00FF750C">
        <w:rPr>
          <w:rFonts w:ascii="Sylfaen" w:hAnsi="Sylfaen" w:cs="Sylfaen"/>
          <w:color w:val="0D0D0D" w:themeColor="text1" w:themeTint="F2"/>
          <w:lang w:val="en-US"/>
        </w:rPr>
        <w:t>Երեխայի</w:t>
      </w:r>
      <w:r w:rsidR="00DE489C" w:rsidRPr="00FF750C">
        <w:rPr>
          <w:color w:val="0D0D0D" w:themeColor="text1" w:themeTint="F2"/>
          <w:lang w:val="en-US"/>
        </w:rPr>
        <w:t xml:space="preserve"> </w:t>
      </w:r>
      <w:r w:rsidR="00DE489C" w:rsidRPr="00FF750C">
        <w:rPr>
          <w:rFonts w:ascii="Sylfaen" w:hAnsi="Sylfaen" w:cs="Sylfaen"/>
          <w:color w:val="0D0D0D" w:themeColor="text1" w:themeTint="F2"/>
          <w:lang w:val="en-US"/>
        </w:rPr>
        <w:t>ինքնուրույնության</w:t>
      </w:r>
      <w:r w:rsidR="00DE489C" w:rsidRPr="00FF750C">
        <w:rPr>
          <w:color w:val="0D0D0D" w:themeColor="text1" w:themeTint="F2"/>
          <w:lang w:val="en-US"/>
        </w:rPr>
        <w:t xml:space="preserve"> </w:t>
      </w:r>
      <w:r w:rsidR="00DE489C" w:rsidRPr="00FF750C">
        <w:rPr>
          <w:rFonts w:ascii="Sylfaen" w:hAnsi="Sylfaen" w:cs="Sylfaen"/>
          <w:color w:val="0D0D0D" w:themeColor="text1" w:themeTint="F2"/>
          <w:lang w:val="en-US"/>
        </w:rPr>
        <w:t>զարգացումը</w:t>
      </w:r>
      <w:bookmarkEnd w:id="3"/>
    </w:p>
    <w:p w:rsidR="00DE489C" w:rsidRDefault="00DE489C" w:rsidP="00E00648">
      <w:pPr>
        <w:spacing w:line="360" w:lineRule="auto"/>
        <w:jc w:val="both"/>
        <w:rPr>
          <w:rFonts w:ascii="Sylfaen" w:hAnsi="Sylfaen" w:cs="Sylfaen"/>
          <w:color w:val="0D0D0D" w:themeColor="text1" w:themeTint="F2"/>
          <w:sz w:val="23"/>
          <w:szCs w:val="23"/>
          <w:shd w:val="clear" w:color="auto" w:fill="FFFFFF"/>
          <w:lang w:val="en-US"/>
        </w:rPr>
      </w:pPr>
    </w:p>
    <w:p w:rsidR="00B11360" w:rsidRPr="000A3995" w:rsidRDefault="00DE489C" w:rsidP="000A3995">
      <w:pPr>
        <w:spacing w:line="360" w:lineRule="auto"/>
        <w:jc w:val="both"/>
        <w:rPr>
          <w:rFonts w:ascii="Sylfaen" w:hAnsi="Sylfaen" w:cs="Tahoma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Մեծանալ՝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ամենից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առաջ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նշանակում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է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սովորել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ամեն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ինչ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անել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ինքնուրույն։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Եվ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իսկապես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մանկության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հիմնական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առանձնահատկությունը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722A1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երեխայի 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722A1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>«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կախվածությունն</w:t>
      </w:r>
      <w:r w:rsidR="00722A1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»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է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մեծահասակներից։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Հասունանալ՝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նշանակում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է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ինքնուրույնություն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> </w:t>
      </w:r>
      <w:hyperlink r:id="rId10" w:history="1">
        <w:r w:rsidRPr="000A3995">
          <w:rPr>
            <w:rFonts w:ascii="Sylfaen" w:hAnsi="Sylfaen" w:cs="Sylfaen"/>
            <w:color w:val="0D0D0D" w:themeColor="text1" w:themeTint="F2"/>
            <w:sz w:val="24"/>
            <w:szCs w:val="24"/>
            <w:shd w:val="clear" w:color="auto" w:fill="FFFFFF"/>
          </w:rPr>
          <w:t>ձեռք</w:t>
        </w:r>
      </w:hyperlink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> 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բերել։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Հասուն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դառնալու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գործում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երեխային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օգնելը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այն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հիմնական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խնդիրներից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մեկն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է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որ</w:t>
      </w:r>
      <w:r w:rsidR="00B11360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դաստիարակները և 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ծնողները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դնում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իրենց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առջև։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Բայց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երբ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մենք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ջանքեր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ենք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գործադրում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երեխաներին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ինքնուրույն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լվացվել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և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հագնվել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սովորեցնել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թվում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է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թե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դրանք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հիշյալ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նպատակի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հետ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որեէ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կապ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չունեն։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Իսկապես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անկախ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այն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բանից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մենք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նրանց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շտապեցնում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ենք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թե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ոչ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նրանք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ի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վերջո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> </w:t>
      </w:r>
      <w:hyperlink r:id="rId11" w:history="1">
        <w:r w:rsidRPr="000A3995">
          <w:rPr>
            <w:rFonts w:ascii="Sylfaen" w:hAnsi="Sylfaen" w:cs="Sylfaen"/>
            <w:color w:val="0D0D0D" w:themeColor="text1" w:themeTint="F2"/>
            <w:sz w:val="24"/>
            <w:szCs w:val="24"/>
            <w:shd w:val="clear" w:color="auto" w:fill="FFFFFF"/>
          </w:rPr>
          <w:t>ձեռք</w:t>
        </w:r>
      </w:hyperlink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> 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բերում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այդ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հմտությունները</w:t>
      </w:r>
      <w:r w:rsidR="00722A1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և դառնում են առավել անկախ և ինքնուրույն</w:t>
      </w:r>
      <w:r w:rsidRPr="000A3995">
        <w:rPr>
          <w:rFonts w:ascii="Sylfaen" w:hAnsi="Sylfaen" w:cs="Tahoma"/>
          <w:color w:val="0D0D0D" w:themeColor="text1" w:themeTint="F2"/>
          <w:sz w:val="24"/>
          <w:szCs w:val="24"/>
          <w:shd w:val="clear" w:color="auto" w:fill="FFFFFF"/>
        </w:rPr>
        <w:t>։</w:t>
      </w:r>
    </w:p>
    <w:p w:rsidR="004C12BF" w:rsidRPr="000A3995" w:rsidRDefault="00DE489C" w:rsidP="000A3995">
      <w:pPr>
        <w:spacing w:line="360" w:lineRule="auto"/>
        <w:jc w:val="both"/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>2</w:t>
      </w:r>
      <w:proofErr w:type="gramStart"/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>,5</w:t>
      </w:r>
      <w:proofErr w:type="gramEnd"/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-3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տարեկան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երեխան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արդեն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ի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վիճակի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է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ինքնուրույն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հանել</w:t>
      </w:r>
      <w:r w:rsidR="00B11360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հագուստները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բայց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ինքնուրույն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հագնվել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նա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կկարողանա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միայն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5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կամ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6 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տարեկանում։</w:t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</w:p>
    <w:p w:rsidR="004C12BF" w:rsidRPr="000A3995" w:rsidRDefault="004C12BF" w:rsidP="000A3995">
      <w:pPr>
        <w:spacing w:line="360" w:lineRule="auto"/>
        <w:jc w:val="both"/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3-</w:t>
      </w:r>
      <w:proofErr w:type="gramStart"/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4  տարեկան</w:t>
      </w:r>
      <w:proofErr w:type="gramEnd"/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երեխան սկսում է դրսևորել առօրյա կյանքի ինքնասպասարկման որոշակի  հմտություններ.</w:t>
      </w:r>
    </w:p>
    <w:p w:rsidR="004C12BF" w:rsidRPr="000A3995" w:rsidRDefault="004C12BF" w:rsidP="000A3995">
      <w:pPr>
        <w:spacing w:line="360" w:lineRule="auto"/>
        <w:jc w:val="both"/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•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ab/>
        <w:t>Ինքնուրույն հագնում և հանում է հագուստի որոշ մասը:</w:t>
      </w:r>
    </w:p>
    <w:p w:rsidR="004C12BF" w:rsidRPr="000A3995" w:rsidRDefault="004C12BF" w:rsidP="000A3995">
      <w:pPr>
        <w:spacing w:line="360" w:lineRule="auto"/>
        <w:jc w:val="both"/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•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ab/>
        <w:t>Կոճկում և արձակում է մեծ կոճակները:</w:t>
      </w:r>
    </w:p>
    <w:p w:rsidR="004C12BF" w:rsidRPr="000A3995" w:rsidRDefault="004C12BF" w:rsidP="000A3995">
      <w:pPr>
        <w:spacing w:line="360" w:lineRule="auto"/>
        <w:jc w:val="both"/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•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ab/>
        <w:t xml:space="preserve"> Խաղալուց հետ հավաքում է խաղալիքները մեծահասակաների հիշեցումով:</w:t>
      </w:r>
    </w:p>
    <w:p w:rsidR="004C12BF" w:rsidRPr="000A3995" w:rsidRDefault="004C12BF" w:rsidP="000A3995">
      <w:pPr>
        <w:spacing w:line="360" w:lineRule="auto"/>
        <w:jc w:val="both"/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•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ab/>
        <w:t>Երեխան հետևում և պահպանում է անձնական հիգիենայի որոշ կանոններ:</w:t>
      </w:r>
    </w:p>
    <w:p w:rsidR="004C12BF" w:rsidRPr="000A3995" w:rsidRDefault="004C12BF" w:rsidP="000A3995">
      <w:pPr>
        <w:spacing w:line="360" w:lineRule="auto"/>
        <w:jc w:val="both"/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•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ab/>
        <w:t>Ուտելուց առաջ կամ ավազի հետ խաղալուց հետո լվանում է ձեռքերը:</w:t>
      </w:r>
    </w:p>
    <w:p w:rsidR="004C12BF" w:rsidRPr="000A3995" w:rsidRDefault="004C12BF" w:rsidP="000A3995">
      <w:pPr>
        <w:spacing w:line="360" w:lineRule="auto"/>
        <w:jc w:val="both"/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•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ab/>
        <w:t>Երեխան հետևում է անվտանգության հիմնական կանոններին մեծահասակի հիշեցումով և այլն:</w:t>
      </w:r>
    </w:p>
    <w:p w:rsidR="004C12BF" w:rsidRPr="000A3995" w:rsidRDefault="004C12BF" w:rsidP="000A3995">
      <w:pPr>
        <w:spacing w:line="360" w:lineRule="auto"/>
        <w:jc w:val="both"/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lastRenderedPageBreak/>
        <w:t>4-5 տարեկան երեխան ի տարբերություն 3-4 տարեկանի առավել նախաձեռնող է և ինքնուրույն: Աս տարիքի երեխաները հիմնականում   կարողանում են.</w:t>
      </w:r>
    </w:p>
    <w:p w:rsidR="004C12BF" w:rsidRPr="000A3995" w:rsidRDefault="004C12BF" w:rsidP="000A3995">
      <w:pPr>
        <w:spacing w:line="360" w:lineRule="auto"/>
        <w:jc w:val="both"/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•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ab/>
        <w:t xml:space="preserve">Նկարելիս ինքնուրույն </w:t>
      </w:r>
      <w:proofErr w:type="gramStart"/>
      <w:r w:rsidR="000A3995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վերցնել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 իրենց</w:t>
      </w:r>
      <w:proofErr w:type="gramEnd"/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 անհրաժեշտ թղթերը, ներկերը, վրձինները, ջուրը բաժակի մեջ են լցնում:</w:t>
      </w:r>
    </w:p>
    <w:p w:rsidR="004C12BF" w:rsidRPr="000A3995" w:rsidRDefault="004C12BF" w:rsidP="000A3995">
      <w:pPr>
        <w:spacing w:line="360" w:lineRule="auto"/>
        <w:jc w:val="both"/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•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ab/>
        <w:t>Կոճկում և արձակում են շղթաներ, կոճակներ և որոշ ճարմանդներ (կոշիկների քուղերը դեռևս չեն կարողանում կապել):</w:t>
      </w:r>
    </w:p>
    <w:p w:rsidR="004C12BF" w:rsidRPr="000A3995" w:rsidRDefault="004C12BF" w:rsidP="000A3995">
      <w:pPr>
        <w:spacing w:line="360" w:lineRule="auto"/>
        <w:jc w:val="both"/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•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ab/>
        <w:t>Ինքնուրույն օգտվում են զուգարանից:</w:t>
      </w:r>
    </w:p>
    <w:p w:rsidR="004C12BF" w:rsidRPr="000A3995" w:rsidRDefault="004C12BF" w:rsidP="000A3995">
      <w:pPr>
        <w:spacing w:line="360" w:lineRule="auto"/>
        <w:jc w:val="both"/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•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ab/>
      </w:r>
      <w:proofErr w:type="gramStart"/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Իրենց  հասակակիցներին</w:t>
      </w:r>
      <w:proofErr w:type="gramEnd"/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և մեծահասակներին տեղյակ են պահում, երբ նկատում են որևէ վտանգավոր վարքագիծ և այլն:</w:t>
      </w:r>
    </w:p>
    <w:p w:rsidR="004C12BF" w:rsidRPr="000A3995" w:rsidRDefault="004C12BF" w:rsidP="000A3995">
      <w:pPr>
        <w:spacing w:line="360" w:lineRule="auto"/>
        <w:jc w:val="both"/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5-6 տարեկան երեխան </w:t>
      </w:r>
      <w:proofErr w:type="gramStart"/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արդեն  կարողանում</w:t>
      </w:r>
      <w:proofErr w:type="gramEnd"/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է դրսևորել  առօրյա կյանքի ինքնասպասարկման  հմտություններ:Օրինակ.</w:t>
      </w:r>
    </w:p>
    <w:p w:rsidR="004C12BF" w:rsidRPr="000A3995" w:rsidRDefault="004C12BF" w:rsidP="000A3995">
      <w:pPr>
        <w:spacing w:line="360" w:lineRule="auto"/>
        <w:jc w:val="both"/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•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ab/>
        <w:t>Իրեն և ուրիշներին սպասարկելու համար օգտվում է սեղանի սպասքից:</w:t>
      </w:r>
    </w:p>
    <w:p w:rsidR="004C12BF" w:rsidRPr="000A3995" w:rsidRDefault="004C12BF" w:rsidP="000A3995">
      <w:pPr>
        <w:spacing w:line="360" w:lineRule="auto"/>
        <w:jc w:val="both"/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•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ab/>
        <w:t>Մեծահասակի հիշեցումից հետո կանոնավոր կերպով ինքնուրույն դասավորում է իր հագուստը:</w:t>
      </w:r>
    </w:p>
    <w:p w:rsidR="004C12BF" w:rsidRPr="000A3995" w:rsidRDefault="004C12BF" w:rsidP="000A3995">
      <w:pPr>
        <w:spacing w:line="360" w:lineRule="auto"/>
        <w:jc w:val="both"/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•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ab/>
        <w:t>Ինքնուրույն հետևում է անձնական հիգիենայի կանոններին և պահպանում է դրանք:</w:t>
      </w:r>
    </w:p>
    <w:p w:rsidR="004C12BF" w:rsidRPr="000A3995" w:rsidRDefault="004C12BF" w:rsidP="000A3995">
      <w:pPr>
        <w:spacing w:line="360" w:lineRule="auto"/>
        <w:jc w:val="both"/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•</w:t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ab/>
        <w:t>Առաջարկում է հագուստի, սանրվածքի' իրեն հարմար տարբերակը և այլն</w:t>
      </w:r>
      <w:r w:rsidR="00D269B6" w:rsidRPr="000A3995">
        <w:rPr>
          <w:rStyle w:val="a9"/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footnoteReference w:id="1"/>
      </w:r>
      <w:r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:</w:t>
      </w:r>
    </w:p>
    <w:p w:rsidR="00722A1C" w:rsidRPr="000A3995" w:rsidRDefault="00B11360" w:rsidP="000A3995">
      <w:pPr>
        <w:spacing w:line="360" w:lineRule="auto"/>
        <w:jc w:val="both"/>
        <w:rPr>
          <w:rFonts w:ascii="Sylfaen" w:hAnsi="Sylfaen" w:cs="Tahoma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>Պետք է փաստել, որ հաճախ երեխան, ով հաճախում է մանկապարտեզ</w:t>
      </w:r>
      <w:proofErr w:type="gramStart"/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>,  ընդօրնակելով</w:t>
      </w:r>
      <w:proofErr w:type="gramEnd"/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կարող է դառնալ առավել ինքնուրույն:  Երբ երեխան տեսնում է, թե  խմբի մյուս երեխաները ինչպես են հանվում և հագնվում, կամ ինչպես են ճաշում,  տվյալ երեխայի մոտ ևս կարող է ցանկություն առաջանալ այդ ամենն անել ինքնուրույն: </w:t>
      </w:r>
      <w:r w:rsidR="00D269B6" w:rsidRPr="000A3995">
        <w:rPr>
          <w:rFonts w:ascii="Sylfaen" w:hAnsi="Sylfaen" w:cs="Arial"/>
          <w:color w:val="0D0D0D" w:themeColor="text1" w:themeTint="F2"/>
          <w:sz w:val="24"/>
          <w:szCs w:val="24"/>
          <w:lang w:val="en-US"/>
        </w:rPr>
        <w:br/>
      </w:r>
      <w:r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Անհրաժեշտ է </w:t>
      </w:r>
      <w:hyperlink r:id="rId12" w:history="1">
        <w:r w:rsidRPr="000A3995">
          <w:rPr>
            <w:rFonts w:ascii="Sylfaen" w:hAnsi="Sylfaen" w:cs="Sylfaen"/>
            <w:color w:val="0D0D0D" w:themeColor="text1" w:themeTint="F2"/>
            <w:sz w:val="24"/>
            <w:szCs w:val="24"/>
            <w:shd w:val="clear" w:color="auto" w:fill="FFFFFF"/>
            <w:lang w:val="en-US"/>
          </w:rPr>
          <w:t>ձ</w:t>
        </w:r>
        <w:r w:rsidR="00DE489C" w:rsidRPr="000A3995">
          <w:rPr>
            <w:rFonts w:ascii="Sylfaen" w:hAnsi="Sylfaen" w:cs="Sylfaen"/>
            <w:color w:val="0D0D0D" w:themeColor="text1" w:themeTint="F2"/>
            <w:sz w:val="24"/>
            <w:szCs w:val="24"/>
            <w:shd w:val="clear" w:color="auto" w:fill="FFFFFF"/>
          </w:rPr>
          <w:t>եռք</w:t>
        </w:r>
      </w:hyperlink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> 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բերած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հաջողությունների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համար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երեխային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սիրալիր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> </w:t>
      </w:r>
      <w:hyperlink r:id="rId13" w:history="1">
        <w:r w:rsidR="00DE489C" w:rsidRPr="000A3995">
          <w:rPr>
            <w:rFonts w:ascii="Sylfaen" w:hAnsi="Sylfaen" w:cs="Sylfaen"/>
            <w:color w:val="0D0D0D" w:themeColor="text1" w:themeTint="F2"/>
            <w:sz w:val="24"/>
            <w:szCs w:val="24"/>
            <w:shd w:val="clear" w:color="auto" w:fill="FFFFFF"/>
          </w:rPr>
          <w:t>խոսքեր</w:t>
        </w:r>
      </w:hyperlink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> 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ասել։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Եթե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նա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722A1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մոտենում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722A1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է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և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հպարտանում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որ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արդեն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հագնվել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է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lastRenderedPageBreak/>
        <w:t>ապա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միանգամայն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անհրաժեշտ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է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գովել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խելացի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փոքրիկին՝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արդարացնելով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նրա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այդ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սպասումը։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lang w:val="en-US"/>
        </w:rPr>
        <w:br/>
      </w:r>
      <w:r w:rsidR="00722A1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Երեխայի մոտ ինքնուրույնության ձևավորման հարցում անհրաժեշտ է </w:t>
      </w:r>
      <w:hyperlink r:id="rId14" w:history="1">
        <w:r w:rsidR="00722A1C" w:rsidRPr="000A3995">
          <w:rPr>
            <w:rFonts w:ascii="Sylfaen" w:hAnsi="Sylfaen" w:cs="Sylfaen"/>
            <w:color w:val="0D0D0D" w:themeColor="text1" w:themeTint="F2"/>
            <w:sz w:val="24"/>
            <w:szCs w:val="24"/>
            <w:shd w:val="clear" w:color="auto" w:fill="FFFFFF"/>
            <w:lang w:val="en-US"/>
          </w:rPr>
          <w:t>ո</w:t>
        </w:r>
        <w:r w:rsidR="00DE489C" w:rsidRPr="000A3995">
          <w:rPr>
            <w:rFonts w:ascii="Sylfaen" w:hAnsi="Sylfaen" w:cs="Sylfaen"/>
            <w:color w:val="0D0D0D" w:themeColor="text1" w:themeTint="F2"/>
            <w:sz w:val="24"/>
            <w:szCs w:val="24"/>
            <w:shd w:val="clear" w:color="auto" w:fill="FFFFFF"/>
          </w:rPr>
          <w:t>ւշադրություն</w:t>
        </w:r>
      </w:hyperlink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> </w:t>
      </w:r>
      <w:r w:rsidR="00722A1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դարձ</w:t>
      </w:r>
      <w:r w:rsidR="00722A1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ն</w:t>
      </w:r>
      <w:r w:rsidR="00722A1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</w:t>
      </w:r>
      <w:r w:rsidR="00722A1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լ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որոշ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կենցաղային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մանրուքների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վրա։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Երեխայի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համար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սովորաբար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722A1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տանը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դժվար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է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հասնել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լվացարանին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ջրի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ծորակին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եթե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դրա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համար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նա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հատուկ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նստարան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կամ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փոքրիկ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սանդուխք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չունի։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Մանկական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հագուստը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սովորաբար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հարմար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ու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գործնական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է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բայց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հաճախ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պատահում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է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որ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կոճակների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անցքերը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շատ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 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նեղ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են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լինում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կամ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գոտին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պետք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է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թիկունքի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կողմից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կապել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.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մի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բան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որ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փոքրիկը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դեռևս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չի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կարողանում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անել։</w:t>
      </w:r>
      <w:r w:rsidR="00D269B6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Անհրաժշտ է պարզապես օգնել երեխային` առանց բարկանալու և նկատողություն անելու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։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Դա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կօգնի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որպեսզի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նա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արագ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սովորի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ինքնուրույն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269B6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  <w:lang w:val="en-US"/>
        </w:rPr>
        <w:t>գործել</w:t>
      </w:r>
      <w:r w:rsidR="00DE489C" w:rsidRPr="000A3995">
        <w:rPr>
          <w:rFonts w:ascii="Sylfaen" w:hAnsi="Sylfaen" w:cs="Tahoma"/>
          <w:color w:val="0D0D0D" w:themeColor="text1" w:themeTint="F2"/>
          <w:sz w:val="24"/>
          <w:szCs w:val="24"/>
          <w:shd w:val="clear" w:color="auto" w:fill="FFFFFF"/>
        </w:rPr>
        <w:t>։</w:t>
      </w:r>
    </w:p>
    <w:p w:rsidR="00722A1C" w:rsidRPr="000A3995" w:rsidRDefault="00722A1C" w:rsidP="000A3995">
      <w:pPr>
        <w:spacing w:line="360" w:lineRule="auto"/>
        <w:jc w:val="both"/>
        <w:rPr>
          <w:rFonts w:ascii="Sylfaen" w:hAnsi="Sylfaen" w:cs="Tahoma"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0A3995">
        <w:rPr>
          <w:rFonts w:ascii="Sylfaen" w:hAnsi="Sylfaen" w:cs="Arial"/>
          <w:color w:val="0D0D0D" w:themeColor="text1" w:themeTint="F2"/>
          <w:sz w:val="24"/>
          <w:szCs w:val="24"/>
          <w:lang w:val="en-US"/>
        </w:rPr>
        <w:t xml:space="preserve"> 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Երեխային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անշուշտ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պետք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է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գովել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երբ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նա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քնուրույն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հագնվում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ու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լվացվում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բայց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նաև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պետք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է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հասկացնել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որ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դրանք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սովորական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ամենօրյա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հմտություններ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են։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Իսկ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երբ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մենք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շատ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ենք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պնդում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որպեսզի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երեխան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մաքրի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ատամները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և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հագնվի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ապա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անկախ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նրա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> </w:t>
      </w:r>
      <w:hyperlink r:id="rId15" w:history="1">
        <w:r w:rsidR="00DE489C" w:rsidRPr="000A3995">
          <w:rPr>
            <w:rFonts w:ascii="Sylfaen" w:hAnsi="Sylfaen" w:cs="Sylfaen"/>
            <w:color w:val="0D0D0D" w:themeColor="text1" w:themeTint="F2"/>
            <w:sz w:val="24"/>
            <w:szCs w:val="24"/>
            <w:shd w:val="clear" w:color="auto" w:fill="FFFFFF"/>
          </w:rPr>
          <w:t>կամքից</w:t>
        </w:r>
      </w:hyperlink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մեծացնում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ենք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այդ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գործողությունների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նշանակությունը։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Հաճախ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մենք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այնպիսի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ոճով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ենք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հայտարարում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որ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հասել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է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հանվելու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և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լողանալու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ժամանակը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,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կարծես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ինչ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>-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որ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կարևոր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միջոցառում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ենք</w:t>
      </w:r>
      <w:r w:rsidR="00DE489C" w:rsidRPr="000A3995">
        <w:rPr>
          <w:rFonts w:ascii="Sylfaen" w:hAnsi="Sylfaen" w:cs="Arial"/>
          <w:color w:val="0D0D0D" w:themeColor="text1" w:themeTint="F2"/>
          <w:sz w:val="24"/>
          <w:szCs w:val="24"/>
          <w:shd w:val="clear" w:color="auto" w:fill="FFFFFF"/>
          <w:lang w:val="en-US"/>
        </w:rPr>
        <w:t xml:space="preserve"> </w:t>
      </w:r>
      <w:r w:rsidR="00DE489C" w:rsidRPr="000A3995">
        <w:rPr>
          <w:rFonts w:ascii="Sylfaen" w:hAnsi="Sylfaen" w:cs="Sylfaen"/>
          <w:color w:val="0D0D0D" w:themeColor="text1" w:themeTint="F2"/>
          <w:sz w:val="24"/>
          <w:szCs w:val="24"/>
          <w:shd w:val="clear" w:color="auto" w:fill="FFFFFF"/>
        </w:rPr>
        <w:t>իրականացնելու</w:t>
      </w:r>
      <w:r w:rsidR="00DE489C" w:rsidRPr="000A3995">
        <w:rPr>
          <w:rFonts w:ascii="Sylfaen" w:hAnsi="Sylfaen" w:cs="Tahoma"/>
          <w:color w:val="0D0D0D" w:themeColor="text1" w:themeTint="F2"/>
          <w:sz w:val="24"/>
          <w:szCs w:val="24"/>
          <w:shd w:val="clear" w:color="auto" w:fill="FFFFFF"/>
        </w:rPr>
        <w:t>։</w:t>
      </w:r>
    </w:p>
    <w:p w:rsidR="00011FF8" w:rsidRPr="000A3995" w:rsidRDefault="00722A1C" w:rsidP="000A3995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0A3995">
        <w:rPr>
          <w:rFonts w:ascii="Sylfaen" w:hAnsi="Sylfaen"/>
          <w:sz w:val="24"/>
          <w:szCs w:val="24"/>
        </w:rPr>
        <w:t>Դառնալ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ինքնուրույն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և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նախաձեռնող</w:t>
      </w:r>
      <w:r w:rsidRPr="000A3995">
        <w:rPr>
          <w:rFonts w:ascii="Sylfaen" w:hAnsi="Sylfaen"/>
          <w:sz w:val="24"/>
          <w:szCs w:val="24"/>
          <w:lang w:val="en-US"/>
        </w:rPr>
        <w:t xml:space="preserve">, </w:t>
      </w:r>
      <w:r w:rsidRPr="000A3995">
        <w:rPr>
          <w:rFonts w:ascii="Sylfaen" w:hAnsi="Sylfaen"/>
          <w:sz w:val="24"/>
          <w:szCs w:val="24"/>
        </w:rPr>
        <w:t>օբյեկտիվ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անհրաժեշտություն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է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և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յուրաքանչյուր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երեխայի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բնական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պահանջ</w:t>
      </w:r>
      <w:r w:rsidRPr="000A3995">
        <w:rPr>
          <w:rFonts w:ascii="Sylfaen" w:hAnsi="Sylfaen"/>
          <w:sz w:val="24"/>
          <w:szCs w:val="24"/>
          <w:lang w:val="en-US"/>
        </w:rPr>
        <w:t xml:space="preserve">: </w:t>
      </w:r>
      <w:r w:rsidRPr="000A3995">
        <w:rPr>
          <w:rFonts w:ascii="Sylfaen" w:hAnsi="Sylfaen"/>
          <w:sz w:val="24"/>
          <w:szCs w:val="24"/>
        </w:rPr>
        <w:t>Երեխան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կզարգանա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այն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դեպքում</w:t>
      </w:r>
      <w:r w:rsidRPr="000A3995">
        <w:rPr>
          <w:rFonts w:ascii="Sylfaen" w:hAnsi="Sylfaen"/>
          <w:sz w:val="24"/>
          <w:szCs w:val="24"/>
          <w:lang w:val="en-US"/>
        </w:rPr>
        <w:t xml:space="preserve">, </w:t>
      </w:r>
      <w:r w:rsidRPr="000A3995">
        <w:rPr>
          <w:rFonts w:ascii="Sylfaen" w:hAnsi="Sylfaen"/>
          <w:sz w:val="24"/>
          <w:szCs w:val="24"/>
        </w:rPr>
        <w:t>երբ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նա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լիակատար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կերպով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յուրացնի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ուսումնական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գործողություններ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կատարելու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կարողություններ</w:t>
      </w:r>
      <w:r w:rsidRPr="000A3995">
        <w:rPr>
          <w:rFonts w:ascii="Sylfaen" w:hAnsi="Sylfaen"/>
          <w:sz w:val="24"/>
          <w:szCs w:val="24"/>
          <w:lang w:val="en-US"/>
        </w:rPr>
        <w:t xml:space="preserve">, </w:t>
      </w:r>
      <w:r w:rsidRPr="000A3995">
        <w:rPr>
          <w:rFonts w:ascii="Sylfaen" w:hAnsi="Sylfaen"/>
          <w:sz w:val="24"/>
          <w:szCs w:val="24"/>
        </w:rPr>
        <w:t>որոնք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կարող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են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դառնալ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նրա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ինքնուրույնության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ձևավորման</w:t>
      </w:r>
      <w:r w:rsidRPr="000A3995">
        <w:rPr>
          <w:rFonts w:ascii="Sylfaen" w:hAnsi="Sylfaen"/>
          <w:sz w:val="24"/>
          <w:szCs w:val="24"/>
          <w:lang w:val="en-US"/>
        </w:rPr>
        <w:t xml:space="preserve"> </w:t>
      </w:r>
      <w:r w:rsidRPr="000A3995">
        <w:rPr>
          <w:rFonts w:ascii="Sylfaen" w:hAnsi="Sylfaen"/>
          <w:sz w:val="24"/>
          <w:szCs w:val="24"/>
        </w:rPr>
        <w:t>հիմքը</w:t>
      </w:r>
      <w:r w:rsidRPr="000A3995">
        <w:rPr>
          <w:rFonts w:ascii="Sylfaen" w:hAnsi="Sylfaen"/>
          <w:sz w:val="24"/>
          <w:szCs w:val="24"/>
          <w:lang w:val="en-US"/>
        </w:rPr>
        <w:t>:</w:t>
      </w:r>
    </w:p>
    <w:p w:rsidR="00011FF8" w:rsidRPr="00FF750C" w:rsidRDefault="00011FF8" w:rsidP="00FF750C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011FF8" w:rsidRPr="00FF750C" w:rsidRDefault="00011FF8" w:rsidP="00FF750C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269B6" w:rsidRPr="00FF750C" w:rsidRDefault="00D269B6" w:rsidP="00FF750C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011FF8" w:rsidRDefault="00011FF8" w:rsidP="00E00648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0A3995" w:rsidRDefault="000A3995" w:rsidP="00E00648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269B6" w:rsidRPr="00C53154" w:rsidRDefault="00011FF8" w:rsidP="00C53154">
      <w:pPr>
        <w:pStyle w:val="1"/>
        <w:jc w:val="center"/>
        <w:rPr>
          <w:rFonts w:cs="Sylfaen"/>
          <w:color w:val="0D0D0D" w:themeColor="text1" w:themeTint="F2"/>
          <w:lang w:val="en-US"/>
        </w:rPr>
      </w:pPr>
      <w:bookmarkStart w:id="4" w:name="_Toc151860226"/>
      <w:r w:rsidRPr="00C53154">
        <w:rPr>
          <w:color w:val="0D0D0D" w:themeColor="text1" w:themeTint="F2"/>
          <w:lang w:val="en-US"/>
        </w:rPr>
        <w:lastRenderedPageBreak/>
        <w:t xml:space="preserve">1.2 </w:t>
      </w:r>
      <w:r w:rsidR="003C4F4D" w:rsidRPr="00C53154">
        <w:rPr>
          <w:rFonts w:ascii="Sylfaen" w:hAnsi="Sylfaen" w:cs="Sylfaen"/>
          <w:color w:val="0D0D0D" w:themeColor="text1" w:themeTint="F2"/>
          <w:lang w:val="en-US"/>
        </w:rPr>
        <w:t>Նախադպրոցական</w:t>
      </w:r>
      <w:r w:rsidR="003C4F4D" w:rsidRPr="00C53154">
        <w:rPr>
          <w:color w:val="0D0D0D" w:themeColor="text1" w:themeTint="F2"/>
          <w:lang w:val="en-US"/>
        </w:rPr>
        <w:t xml:space="preserve"> </w:t>
      </w:r>
      <w:r w:rsidR="003C4F4D" w:rsidRPr="00C53154">
        <w:rPr>
          <w:rFonts w:ascii="Sylfaen" w:hAnsi="Sylfaen" w:cs="Sylfaen"/>
          <w:color w:val="0D0D0D" w:themeColor="text1" w:themeTint="F2"/>
          <w:lang w:val="en-US"/>
        </w:rPr>
        <w:t>տարիքի</w:t>
      </w:r>
      <w:r w:rsidR="003C4F4D" w:rsidRPr="00C53154">
        <w:rPr>
          <w:color w:val="0D0D0D" w:themeColor="text1" w:themeTint="F2"/>
          <w:lang w:val="en-US"/>
        </w:rPr>
        <w:t xml:space="preserve"> </w:t>
      </w:r>
      <w:r w:rsidR="003C4F4D" w:rsidRPr="00C53154">
        <w:rPr>
          <w:rFonts w:ascii="Sylfaen" w:hAnsi="Sylfaen" w:cs="Sylfaen"/>
          <w:color w:val="0D0D0D" w:themeColor="text1" w:themeTint="F2"/>
          <w:lang w:val="en-US"/>
        </w:rPr>
        <w:t>երեխաների</w:t>
      </w:r>
      <w:r w:rsidR="003C4F4D" w:rsidRPr="00C53154">
        <w:rPr>
          <w:color w:val="0D0D0D" w:themeColor="text1" w:themeTint="F2"/>
          <w:lang w:val="en-US"/>
        </w:rPr>
        <w:t xml:space="preserve"> </w:t>
      </w:r>
      <w:r w:rsidR="003C4F4D" w:rsidRPr="00C53154">
        <w:rPr>
          <w:rFonts w:ascii="Sylfaen" w:hAnsi="Sylfaen" w:cs="Sylfaen"/>
          <w:color w:val="0D0D0D" w:themeColor="text1" w:themeTint="F2"/>
          <w:lang w:val="en-US"/>
        </w:rPr>
        <w:t>ս</w:t>
      </w:r>
      <w:r w:rsidRPr="00C53154">
        <w:rPr>
          <w:rFonts w:ascii="Sylfaen" w:hAnsi="Sylfaen" w:cs="Sylfaen"/>
          <w:color w:val="0D0D0D" w:themeColor="text1" w:themeTint="F2"/>
          <w:lang w:val="en-US"/>
        </w:rPr>
        <w:t>տեղծագործական</w:t>
      </w:r>
      <w:r w:rsidRPr="00C53154">
        <w:rPr>
          <w:color w:val="0D0D0D" w:themeColor="text1" w:themeTint="F2"/>
          <w:lang w:val="en-US"/>
        </w:rPr>
        <w:t xml:space="preserve"> </w:t>
      </w:r>
      <w:r w:rsidR="003C4F4D" w:rsidRPr="00C53154">
        <w:rPr>
          <w:rFonts w:ascii="Sylfaen" w:hAnsi="Sylfaen" w:cs="Sylfaen"/>
          <w:color w:val="0D0D0D" w:themeColor="text1" w:themeTint="F2"/>
          <w:lang w:val="en-US"/>
        </w:rPr>
        <w:t>կարողությունները</w:t>
      </w:r>
      <w:bookmarkEnd w:id="4"/>
    </w:p>
    <w:p w:rsidR="003C4F4D" w:rsidRPr="00C53154" w:rsidRDefault="003C4F4D" w:rsidP="00C53154">
      <w:pPr>
        <w:pStyle w:val="1"/>
        <w:jc w:val="center"/>
        <w:rPr>
          <w:color w:val="0D0D0D" w:themeColor="text1" w:themeTint="F2"/>
          <w:lang w:val="en-US"/>
        </w:rPr>
      </w:pPr>
    </w:p>
    <w:p w:rsidR="003C4F4D" w:rsidRDefault="003C4F4D" w:rsidP="00D269B6">
      <w:pPr>
        <w:spacing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</w:p>
    <w:p w:rsidR="003C4F4D" w:rsidRDefault="003C4F4D" w:rsidP="00C53154">
      <w:pPr>
        <w:spacing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 w:rsidRPr="003C4F4D">
        <w:rPr>
          <w:rFonts w:ascii="Sylfaen" w:hAnsi="Sylfaen" w:cs="Sylfaen"/>
          <w:sz w:val="24"/>
          <w:szCs w:val="24"/>
        </w:rPr>
        <w:t>Երեխայի</w:t>
      </w:r>
      <w:r w:rsidRPr="003C4F4D">
        <w:rPr>
          <w:rFonts w:ascii="Sylfaen" w:hAnsi="Sylfaen" w:cs="Sylfaen"/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մոտ</w:t>
      </w:r>
      <w:r w:rsidRPr="003C4F4D">
        <w:rPr>
          <w:rFonts w:ascii="Sylfaen" w:hAnsi="Sylfaen" w:cs="Sylfaen"/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ստեղծագործական</w:t>
      </w:r>
      <w:r w:rsidRPr="003C4F4D">
        <w:rPr>
          <w:rFonts w:ascii="Sylfaen" w:hAnsi="Sylfaen" w:cs="Sylfaen"/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կարողությունները</w:t>
      </w:r>
      <w:r w:rsidRPr="003C4F4D">
        <w:rPr>
          <w:rFonts w:ascii="Sylfaen" w:hAnsi="Sylfaen" w:cs="Sylfaen"/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սկսվում</w:t>
      </w:r>
      <w:r w:rsidRPr="003C4F4D">
        <w:rPr>
          <w:rFonts w:ascii="Sylfaen" w:hAnsi="Sylfaen" w:cs="Sylfaen"/>
          <w:sz w:val="24"/>
          <w:szCs w:val="24"/>
          <w:lang w:val="en-US"/>
        </w:rPr>
        <w:t xml:space="preserve">  </w:t>
      </w:r>
      <w:r w:rsidRPr="003C4F4D">
        <w:rPr>
          <w:rFonts w:ascii="Sylfaen" w:hAnsi="Sylfaen" w:cs="Sylfaen"/>
          <w:sz w:val="24"/>
          <w:szCs w:val="24"/>
        </w:rPr>
        <w:t>են</w:t>
      </w:r>
      <w:r w:rsidRPr="003C4F4D">
        <w:rPr>
          <w:rFonts w:ascii="Sylfaen" w:hAnsi="Sylfaen" w:cs="Sylfaen"/>
          <w:sz w:val="24"/>
          <w:szCs w:val="24"/>
          <w:lang w:val="en-US"/>
        </w:rPr>
        <w:t> </w:t>
      </w:r>
      <w:r w:rsidRPr="003C4F4D">
        <w:rPr>
          <w:rFonts w:ascii="Sylfaen" w:hAnsi="Sylfaen" w:cs="Sylfaen"/>
          <w:sz w:val="24"/>
          <w:szCs w:val="24"/>
        </w:rPr>
        <w:t>երևակայությունից</w:t>
      </w:r>
      <w:r w:rsidRPr="003C4F4D">
        <w:rPr>
          <w:rFonts w:ascii="Sylfaen" w:hAnsi="Sylfaen" w:cs="Sylfaen"/>
          <w:sz w:val="24"/>
          <w:szCs w:val="24"/>
          <w:lang w:val="en-US"/>
        </w:rPr>
        <w:t>: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 w:rsidR="00D269B6" w:rsidRPr="00D269B6">
        <w:rPr>
          <w:sz w:val="24"/>
          <w:szCs w:val="24"/>
          <w:lang w:val="en-US"/>
        </w:rPr>
        <w:t> </w:t>
      </w:r>
      <w:r w:rsidR="00D269B6" w:rsidRPr="00D269B6">
        <w:rPr>
          <w:rFonts w:ascii="Sylfaen" w:hAnsi="Sylfaen" w:cs="Sylfaen"/>
          <w:sz w:val="24"/>
          <w:szCs w:val="24"/>
        </w:rPr>
        <w:t>Երևակայությունը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մարդու</w:t>
      </w:r>
      <w:r w:rsidR="00D269B6" w:rsidRPr="00D269B6">
        <w:rPr>
          <w:sz w:val="24"/>
          <w:szCs w:val="24"/>
          <w:lang w:val="en-US"/>
        </w:rPr>
        <w:t xml:space="preserve">  </w:t>
      </w:r>
      <w:r w:rsidR="00D269B6" w:rsidRPr="00D269B6">
        <w:rPr>
          <w:rFonts w:ascii="Sylfaen" w:hAnsi="Sylfaen" w:cs="Sylfaen"/>
          <w:sz w:val="24"/>
          <w:szCs w:val="24"/>
        </w:rPr>
        <w:t>ստեղծագործական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աշխատանքի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անհրաժեշտ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մեխանիզմներից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է</w:t>
      </w:r>
      <w:r w:rsidR="00D269B6" w:rsidRPr="00D269B6">
        <w:rPr>
          <w:sz w:val="24"/>
          <w:szCs w:val="24"/>
          <w:lang w:val="en-US"/>
        </w:rPr>
        <w:t>: </w:t>
      </w:r>
      <w:r w:rsidRPr="003C4F4D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Երևակայությունը</w:t>
      </w:r>
      <w:r w:rsidR="00D269B6" w:rsidRPr="00D269B6">
        <w:rPr>
          <w:sz w:val="24"/>
          <w:szCs w:val="24"/>
          <w:lang w:val="en-US"/>
        </w:rPr>
        <w:t> </w:t>
      </w:r>
      <w:r w:rsidR="00D269B6" w:rsidRPr="00D269B6">
        <w:rPr>
          <w:b/>
          <w:bCs/>
          <w:sz w:val="24"/>
          <w:szCs w:val="24"/>
          <w:lang w:val="en-US"/>
        </w:rPr>
        <w:t>«</w:t>
      </w:r>
      <w:r w:rsidR="00D269B6" w:rsidRPr="00D269B6">
        <w:rPr>
          <w:rFonts w:ascii="Sylfaen" w:hAnsi="Sylfaen" w:cs="Sylfaen"/>
          <w:sz w:val="24"/>
          <w:szCs w:val="24"/>
        </w:rPr>
        <w:t>թաքնված</w:t>
      </w:r>
      <w:r w:rsidR="00D269B6" w:rsidRPr="00D269B6">
        <w:rPr>
          <w:b/>
          <w:bCs/>
          <w:sz w:val="24"/>
          <w:szCs w:val="24"/>
          <w:lang w:val="en-US"/>
        </w:rPr>
        <w:t>»</w:t>
      </w:r>
      <w:r w:rsidR="00D269B6" w:rsidRPr="00D269B6">
        <w:rPr>
          <w:sz w:val="24"/>
          <w:szCs w:val="24"/>
          <w:lang w:val="en-US"/>
        </w:rPr>
        <w:t> </w:t>
      </w:r>
      <w:r w:rsidR="00D269B6" w:rsidRPr="00D269B6">
        <w:rPr>
          <w:rFonts w:ascii="Sylfaen" w:hAnsi="Sylfaen" w:cs="Sylfaen"/>
          <w:sz w:val="24"/>
          <w:szCs w:val="24"/>
        </w:rPr>
        <w:t>պատկերների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կամ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զգացողությունների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ձևավորում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է</w:t>
      </w:r>
      <w:r w:rsidR="00D269B6" w:rsidRPr="00D269B6">
        <w:rPr>
          <w:sz w:val="24"/>
          <w:szCs w:val="24"/>
          <w:lang w:val="en-US"/>
        </w:rPr>
        <w:t xml:space="preserve">, </w:t>
      </w:r>
      <w:r w:rsidR="00D269B6" w:rsidRPr="00D269B6">
        <w:rPr>
          <w:rFonts w:ascii="Sylfaen" w:hAnsi="Sylfaen" w:cs="Sylfaen"/>
          <w:sz w:val="24"/>
          <w:szCs w:val="24"/>
        </w:rPr>
        <w:t>որոնք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տեղի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են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ունենում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առանց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որևէ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մեկի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իմացության։</w:t>
      </w:r>
      <w:r w:rsidR="00D269B6" w:rsidRPr="00D269B6">
        <w:rPr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 xml:space="preserve">Երեխան </w:t>
      </w:r>
      <w:r w:rsidR="00D269B6" w:rsidRPr="00D269B6">
        <w:rPr>
          <w:rFonts w:ascii="Sylfaen" w:hAnsi="Sylfaen" w:cs="Sylfaen"/>
          <w:sz w:val="24"/>
          <w:szCs w:val="24"/>
        </w:rPr>
        <w:t>կարող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է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երևակայել՝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ըստ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տրամադրության</w:t>
      </w:r>
      <w:r w:rsidR="00D269B6" w:rsidRPr="00D269B6">
        <w:rPr>
          <w:sz w:val="24"/>
          <w:szCs w:val="24"/>
          <w:lang w:val="en-US"/>
        </w:rPr>
        <w:t xml:space="preserve">, </w:t>
      </w:r>
      <w:r w:rsidR="00D269B6" w:rsidRPr="00D269B6">
        <w:rPr>
          <w:rFonts w:ascii="Sylfaen" w:hAnsi="Sylfaen" w:cs="Sylfaen"/>
          <w:sz w:val="24"/>
          <w:szCs w:val="24"/>
        </w:rPr>
        <w:t>որը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կարող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է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լավ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կամ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վատ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լինել՝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կախված</w:t>
      </w:r>
      <w:r w:rsidR="00D269B6" w:rsidRPr="00D269B6">
        <w:rPr>
          <w:sz w:val="24"/>
          <w:szCs w:val="24"/>
          <w:lang w:val="en-US"/>
        </w:rPr>
        <w:t xml:space="preserve"> </w:t>
      </w:r>
      <w:r w:rsidR="00D269B6" w:rsidRPr="00D269B6">
        <w:rPr>
          <w:rFonts w:ascii="Sylfaen" w:hAnsi="Sylfaen" w:cs="Sylfaen"/>
          <w:sz w:val="24"/>
          <w:szCs w:val="24"/>
        </w:rPr>
        <w:t>իրավիճակից։</w:t>
      </w:r>
      <w:r w:rsidR="00D269B6" w:rsidRPr="00D269B6">
        <w:rPr>
          <w:sz w:val="24"/>
          <w:szCs w:val="24"/>
          <w:lang w:val="en-US"/>
        </w:rPr>
        <w:t xml:space="preserve"> </w:t>
      </w:r>
    </w:p>
    <w:p w:rsidR="00D269B6" w:rsidRPr="00D269B6" w:rsidRDefault="00D269B6" w:rsidP="00C53154">
      <w:pPr>
        <w:spacing w:line="360" w:lineRule="auto"/>
        <w:jc w:val="both"/>
        <w:rPr>
          <w:sz w:val="24"/>
          <w:szCs w:val="24"/>
          <w:lang w:val="en-US"/>
        </w:rPr>
      </w:pPr>
      <w:r w:rsidRPr="00D269B6">
        <w:rPr>
          <w:rFonts w:ascii="Sylfaen" w:hAnsi="Sylfaen" w:cs="Sylfaen"/>
          <w:sz w:val="24"/>
          <w:szCs w:val="24"/>
        </w:rPr>
        <w:t>Դյուին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գրում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է</w:t>
      </w:r>
      <w:r w:rsidRPr="00D269B6">
        <w:rPr>
          <w:sz w:val="24"/>
          <w:szCs w:val="24"/>
          <w:lang w:val="en-US"/>
        </w:rPr>
        <w:t>. </w:t>
      </w:r>
      <w:r w:rsidRPr="00D269B6">
        <w:rPr>
          <w:b/>
          <w:bCs/>
          <w:sz w:val="24"/>
          <w:szCs w:val="24"/>
          <w:lang w:val="en-US"/>
        </w:rPr>
        <w:t>«</w:t>
      </w:r>
      <w:r w:rsidRPr="00D269B6">
        <w:rPr>
          <w:rFonts w:ascii="Sylfaen" w:hAnsi="Sylfaen" w:cs="Sylfaen"/>
          <w:sz w:val="24"/>
          <w:szCs w:val="24"/>
        </w:rPr>
        <w:t>Երևակայության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առանձնահատուկ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գործառույթն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իրականությունն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այնպիսին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տեսնելն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է</w:t>
      </w:r>
      <w:r w:rsidRPr="00D269B6">
        <w:rPr>
          <w:sz w:val="24"/>
          <w:szCs w:val="24"/>
          <w:lang w:val="en-US"/>
        </w:rPr>
        <w:t xml:space="preserve">, </w:t>
      </w:r>
      <w:r w:rsidRPr="00D269B6">
        <w:rPr>
          <w:rFonts w:ascii="Sylfaen" w:hAnsi="Sylfaen" w:cs="Sylfaen"/>
          <w:sz w:val="24"/>
          <w:szCs w:val="24"/>
        </w:rPr>
        <w:t>ինչպիսին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այն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սովորական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ընկալման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ժամանակ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չի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կարող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երևալ</w:t>
      </w:r>
      <w:r w:rsidRPr="00D269B6">
        <w:rPr>
          <w:sz w:val="24"/>
          <w:szCs w:val="24"/>
          <w:lang w:val="en-US"/>
        </w:rPr>
        <w:t xml:space="preserve">: </w:t>
      </w:r>
      <w:r w:rsidRPr="00D269B6">
        <w:rPr>
          <w:rFonts w:ascii="Sylfaen" w:hAnsi="Sylfaen" w:cs="Sylfaen"/>
          <w:sz w:val="24"/>
          <w:szCs w:val="24"/>
        </w:rPr>
        <w:t>Երևակայության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նպատակն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այն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բանը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պարզորոշ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տեսնելն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է</w:t>
      </w:r>
      <w:r w:rsidRPr="00D269B6">
        <w:rPr>
          <w:sz w:val="24"/>
          <w:szCs w:val="24"/>
          <w:lang w:val="en-US"/>
        </w:rPr>
        <w:t xml:space="preserve">, </w:t>
      </w:r>
      <w:r w:rsidRPr="00D269B6">
        <w:rPr>
          <w:rFonts w:ascii="Sylfaen" w:hAnsi="Sylfaen" w:cs="Sylfaen"/>
          <w:sz w:val="24"/>
          <w:szCs w:val="24"/>
        </w:rPr>
        <w:t>ինչ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մեզնից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հեռու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է</w:t>
      </w:r>
      <w:r w:rsidRPr="00D269B6">
        <w:rPr>
          <w:sz w:val="24"/>
          <w:szCs w:val="24"/>
          <w:lang w:val="en-US"/>
        </w:rPr>
        <w:t xml:space="preserve">, </w:t>
      </w:r>
      <w:r w:rsidRPr="00D269B6">
        <w:rPr>
          <w:rFonts w:ascii="Sylfaen" w:hAnsi="Sylfaen" w:cs="Sylfaen"/>
          <w:sz w:val="24"/>
          <w:szCs w:val="24"/>
        </w:rPr>
        <w:t>այն</w:t>
      </w:r>
      <w:r w:rsidRPr="00D269B6">
        <w:rPr>
          <w:sz w:val="24"/>
          <w:szCs w:val="24"/>
          <w:lang w:val="en-US"/>
        </w:rPr>
        <w:t xml:space="preserve">, </w:t>
      </w:r>
      <w:r w:rsidRPr="00D269B6">
        <w:rPr>
          <w:rFonts w:ascii="Sylfaen" w:hAnsi="Sylfaen" w:cs="Sylfaen"/>
          <w:sz w:val="24"/>
          <w:szCs w:val="24"/>
        </w:rPr>
        <w:t>ինչ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հիմա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բացակա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է</w:t>
      </w:r>
      <w:r w:rsidRPr="00D269B6">
        <w:rPr>
          <w:sz w:val="24"/>
          <w:szCs w:val="24"/>
          <w:lang w:val="en-US"/>
        </w:rPr>
        <w:t xml:space="preserve">, </w:t>
      </w:r>
      <w:r w:rsidRPr="00D269B6">
        <w:rPr>
          <w:rFonts w:ascii="Sylfaen" w:hAnsi="Sylfaen" w:cs="Sylfaen"/>
          <w:sz w:val="24"/>
          <w:szCs w:val="24"/>
        </w:rPr>
        <w:t>այն</w:t>
      </w:r>
      <w:r w:rsidRPr="00D269B6">
        <w:rPr>
          <w:sz w:val="24"/>
          <w:szCs w:val="24"/>
          <w:lang w:val="en-US"/>
        </w:rPr>
        <w:t xml:space="preserve">, </w:t>
      </w:r>
      <w:r w:rsidRPr="00D269B6">
        <w:rPr>
          <w:rFonts w:ascii="Sylfaen" w:hAnsi="Sylfaen" w:cs="Sylfaen"/>
          <w:sz w:val="24"/>
          <w:szCs w:val="24"/>
        </w:rPr>
        <w:t>ինչ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մթագնված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է</w:t>
      </w:r>
      <w:r w:rsidRPr="00D269B6">
        <w:rPr>
          <w:b/>
          <w:bCs/>
          <w:sz w:val="24"/>
          <w:szCs w:val="24"/>
          <w:lang w:val="en-US"/>
        </w:rPr>
        <w:t>»</w:t>
      </w:r>
      <w:r w:rsidRPr="00D269B6">
        <w:rPr>
          <w:sz w:val="24"/>
          <w:szCs w:val="24"/>
          <w:lang w:val="en-US"/>
        </w:rPr>
        <w:t>:</w:t>
      </w:r>
    </w:p>
    <w:p w:rsidR="00D269B6" w:rsidRPr="00D269B6" w:rsidRDefault="00D269B6" w:rsidP="00C53154">
      <w:pPr>
        <w:spacing w:line="360" w:lineRule="auto"/>
        <w:jc w:val="both"/>
        <w:rPr>
          <w:sz w:val="24"/>
          <w:szCs w:val="24"/>
          <w:lang w:val="en-US"/>
        </w:rPr>
      </w:pPr>
      <w:r w:rsidRPr="00D269B6">
        <w:rPr>
          <w:rFonts w:ascii="Sylfaen" w:hAnsi="Sylfaen" w:cs="Sylfaen"/>
          <w:sz w:val="24"/>
          <w:szCs w:val="24"/>
        </w:rPr>
        <w:t>Երեխայի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երևակայությունը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սկսում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է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զարգանալ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խաղի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մեջ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և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սկզբնական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շրջանում</w:t>
      </w:r>
      <w:r w:rsidRPr="00D269B6">
        <w:rPr>
          <w:sz w:val="24"/>
          <w:szCs w:val="24"/>
          <w:lang w:val="en-US"/>
        </w:rPr>
        <w:t> </w:t>
      </w:r>
      <w:r w:rsidRPr="00D269B6">
        <w:rPr>
          <w:rFonts w:ascii="Sylfaen" w:hAnsi="Sylfaen" w:cs="Sylfaen"/>
          <w:sz w:val="24"/>
          <w:szCs w:val="24"/>
        </w:rPr>
        <w:t>կապված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է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առարկաների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ընկալման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հետ</w:t>
      </w:r>
      <w:r w:rsidRPr="00D269B6">
        <w:rPr>
          <w:sz w:val="24"/>
          <w:szCs w:val="24"/>
          <w:lang w:val="en-US"/>
        </w:rPr>
        <w:t xml:space="preserve">: </w:t>
      </w:r>
      <w:r w:rsidRPr="00D269B6">
        <w:rPr>
          <w:rFonts w:ascii="Sylfaen" w:hAnsi="Sylfaen" w:cs="Sylfaen"/>
          <w:sz w:val="24"/>
          <w:szCs w:val="24"/>
        </w:rPr>
        <w:t>Նախադպրոցական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տարիքի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երեխաները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ունեն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շատ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հարուստ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երևակայություն։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Այս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հանգամանքը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դրսևորվում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է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խաղերում</w:t>
      </w:r>
      <w:r w:rsidRPr="00D269B6">
        <w:rPr>
          <w:sz w:val="24"/>
          <w:szCs w:val="24"/>
          <w:lang w:val="en-US"/>
        </w:rPr>
        <w:t xml:space="preserve">, </w:t>
      </w:r>
      <w:r w:rsidRPr="00D269B6">
        <w:rPr>
          <w:rFonts w:ascii="Sylfaen" w:hAnsi="Sylfaen" w:cs="Sylfaen"/>
          <w:sz w:val="24"/>
          <w:szCs w:val="24"/>
        </w:rPr>
        <w:t>նկարներում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և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այն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հեքիաթներում</w:t>
      </w:r>
      <w:r w:rsidRPr="00D269B6">
        <w:rPr>
          <w:sz w:val="24"/>
          <w:szCs w:val="24"/>
          <w:lang w:val="en-US"/>
        </w:rPr>
        <w:t xml:space="preserve">, </w:t>
      </w:r>
      <w:r w:rsidRPr="00D269B6">
        <w:rPr>
          <w:rFonts w:ascii="Sylfaen" w:hAnsi="Sylfaen" w:cs="Sylfaen"/>
          <w:sz w:val="24"/>
          <w:szCs w:val="24"/>
        </w:rPr>
        <w:t>որ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հորինում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է</w:t>
      </w:r>
      <w:r w:rsidRPr="00D269B6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երեխան։</w:t>
      </w:r>
    </w:p>
    <w:p w:rsidR="00D269B6" w:rsidRPr="003C4F4D" w:rsidRDefault="00D269B6" w:rsidP="00C53154">
      <w:pPr>
        <w:spacing w:line="360" w:lineRule="auto"/>
        <w:jc w:val="both"/>
        <w:rPr>
          <w:sz w:val="24"/>
          <w:szCs w:val="24"/>
          <w:lang w:val="en-US"/>
        </w:rPr>
      </w:pPr>
      <w:r w:rsidRPr="00D269B6">
        <w:rPr>
          <w:rFonts w:ascii="Sylfaen" w:hAnsi="Sylfaen" w:cs="Sylfaen"/>
          <w:sz w:val="24"/>
          <w:szCs w:val="24"/>
        </w:rPr>
        <w:t>Երևակայությունը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մի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քանի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գործընթացներից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է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կազմված</w:t>
      </w:r>
      <w:r w:rsidRPr="003C4F4D">
        <w:rPr>
          <w:sz w:val="24"/>
          <w:szCs w:val="24"/>
          <w:lang w:val="en-US"/>
        </w:rPr>
        <w:t xml:space="preserve">: </w:t>
      </w:r>
      <w:r w:rsidRPr="00D269B6">
        <w:rPr>
          <w:rFonts w:ascii="Sylfaen" w:hAnsi="Sylfaen" w:cs="Sylfaen"/>
          <w:sz w:val="24"/>
          <w:szCs w:val="24"/>
        </w:rPr>
        <w:t>Երևակայության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հիմքում</w:t>
      </w:r>
      <w:r w:rsidRPr="003C4F4D">
        <w:rPr>
          <w:sz w:val="24"/>
          <w:szCs w:val="24"/>
          <w:lang w:val="en-US"/>
        </w:rPr>
        <w:t> </w:t>
      </w:r>
      <w:r w:rsidRPr="00D269B6">
        <w:rPr>
          <w:rFonts w:ascii="Sylfaen" w:hAnsi="Sylfaen" w:cs="Sylfaen"/>
          <w:sz w:val="24"/>
          <w:szCs w:val="24"/>
        </w:rPr>
        <w:t>են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ընկած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մտածողությունը</w:t>
      </w:r>
      <w:r w:rsidRPr="003C4F4D">
        <w:rPr>
          <w:sz w:val="24"/>
          <w:szCs w:val="24"/>
          <w:lang w:val="en-US"/>
        </w:rPr>
        <w:t xml:space="preserve">, </w:t>
      </w:r>
      <w:r w:rsidRPr="00D269B6">
        <w:rPr>
          <w:rFonts w:ascii="Sylfaen" w:hAnsi="Sylfaen" w:cs="Sylfaen"/>
          <w:sz w:val="24"/>
          <w:szCs w:val="24"/>
        </w:rPr>
        <w:t>հիշողությունը</w:t>
      </w:r>
      <w:r w:rsidRPr="003C4F4D">
        <w:rPr>
          <w:sz w:val="24"/>
          <w:szCs w:val="24"/>
          <w:lang w:val="en-US"/>
        </w:rPr>
        <w:t xml:space="preserve">, </w:t>
      </w:r>
      <w:r w:rsidRPr="00D269B6">
        <w:rPr>
          <w:rFonts w:ascii="Sylfaen" w:hAnsi="Sylfaen" w:cs="Sylfaen"/>
          <w:sz w:val="24"/>
          <w:szCs w:val="24"/>
        </w:rPr>
        <w:t>պատկերներն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ու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հույզերը</w:t>
      </w:r>
      <w:r w:rsidRPr="003C4F4D">
        <w:rPr>
          <w:sz w:val="24"/>
          <w:szCs w:val="24"/>
          <w:lang w:val="en-US"/>
        </w:rPr>
        <w:t xml:space="preserve">, </w:t>
      </w:r>
      <w:r w:rsidRPr="00D269B6">
        <w:rPr>
          <w:rFonts w:ascii="Sylfaen" w:hAnsi="Sylfaen" w:cs="Sylfaen"/>
          <w:sz w:val="24"/>
          <w:szCs w:val="24"/>
        </w:rPr>
        <w:t>բայց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դրա</w:t>
      </w:r>
      <w:r w:rsidRPr="003C4F4D">
        <w:rPr>
          <w:sz w:val="24"/>
          <w:szCs w:val="24"/>
          <w:lang w:val="en-US"/>
        </w:rPr>
        <w:t> </w:t>
      </w:r>
      <w:r w:rsidRPr="00D269B6">
        <w:rPr>
          <w:rFonts w:ascii="Sylfaen" w:hAnsi="Sylfaen" w:cs="Sylfaen"/>
          <w:sz w:val="24"/>
          <w:szCs w:val="24"/>
        </w:rPr>
        <w:t>տարբերվող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հատկանիշն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է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որևէ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նոր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երևույթի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ստեղծումը</w:t>
      </w:r>
      <w:r w:rsidRPr="003C4F4D">
        <w:rPr>
          <w:sz w:val="24"/>
          <w:szCs w:val="24"/>
          <w:lang w:val="en-US"/>
        </w:rPr>
        <w:t>:  </w:t>
      </w:r>
      <w:r w:rsidRPr="003C4F4D">
        <w:rPr>
          <w:sz w:val="24"/>
          <w:szCs w:val="24"/>
          <w:lang w:val="en-US"/>
        </w:rPr>
        <w:br/>
      </w:r>
      <w:r w:rsidRPr="00D269B6">
        <w:rPr>
          <w:rFonts w:ascii="Sylfaen" w:hAnsi="Sylfaen" w:cs="Sylfaen"/>
          <w:sz w:val="24"/>
          <w:szCs w:val="24"/>
        </w:rPr>
        <w:t>Թյուր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կարծիք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կա</w:t>
      </w:r>
      <w:r w:rsidRPr="003C4F4D">
        <w:rPr>
          <w:sz w:val="24"/>
          <w:szCs w:val="24"/>
          <w:lang w:val="en-US"/>
        </w:rPr>
        <w:t xml:space="preserve">, </w:t>
      </w:r>
      <w:r w:rsidRPr="00D269B6">
        <w:rPr>
          <w:rFonts w:ascii="Sylfaen" w:hAnsi="Sylfaen" w:cs="Sylfaen"/>
          <w:sz w:val="24"/>
          <w:szCs w:val="24"/>
        </w:rPr>
        <w:t>որ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երևակայության</w:t>
      </w:r>
      <w:r w:rsidRPr="003C4F4D">
        <w:rPr>
          <w:sz w:val="24"/>
          <w:szCs w:val="24"/>
          <w:lang w:val="en-US"/>
        </w:rPr>
        <w:t xml:space="preserve"> «</w:t>
      </w:r>
      <w:r w:rsidRPr="00D269B6">
        <w:rPr>
          <w:rFonts w:ascii="Sylfaen" w:hAnsi="Sylfaen" w:cs="Sylfaen"/>
          <w:sz w:val="24"/>
          <w:szCs w:val="24"/>
        </w:rPr>
        <w:t>անիրականությունը</w:t>
      </w:r>
      <w:r w:rsidRPr="003C4F4D">
        <w:rPr>
          <w:sz w:val="24"/>
          <w:szCs w:val="24"/>
          <w:lang w:val="en-US"/>
        </w:rPr>
        <w:t xml:space="preserve">» </w:t>
      </w:r>
      <w:r w:rsidRPr="00D269B6">
        <w:rPr>
          <w:rFonts w:ascii="Sylfaen" w:hAnsi="Sylfaen" w:cs="Sylfaen"/>
          <w:sz w:val="24"/>
          <w:szCs w:val="24"/>
        </w:rPr>
        <w:t>խանգարում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է</w:t>
      </w:r>
      <w:r w:rsidRPr="003C4F4D">
        <w:rPr>
          <w:sz w:val="24"/>
          <w:szCs w:val="24"/>
          <w:lang w:val="en-US"/>
        </w:rPr>
        <w:t> </w:t>
      </w:r>
      <w:r w:rsidRPr="00D269B6">
        <w:rPr>
          <w:rFonts w:ascii="Sylfaen" w:hAnsi="Sylfaen" w:cs="Sylfaen"/>
          <w:sz w:val="24"/>
          <w:szCs w:val="24"/>
        </w:rPr>
        <w:t>կենցաղային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կյանքին</w:t>
      </w:r>
      <w:r w:rsidRPr="003C4F4D">
        <w:rPr>
          <w:sz w:val="24"/>
          <w:szCs w:val="24"/>
          <w:lang w:val="en-US"/>
        </w:rPr>
        <w:t xml:space="preserve">, </w:t>
      </w:r>
      <w:r w:rsidRPr="00D269B6">
        <w:rPr>
          <w:rFonts w:ascii="Sylfaen" w:hAnsi="Sylfaen" w:cs="Sylfaen"/>
          <w:sz w:val="24"/>
          <w:szCs w:val="24"/>
        </w:rPr>
        <w:t>սակայն</w:t>
      </w:r>
      <w:r w:rsidRPr="003C4F4D">
        <w:rPr>
          <w:sz w:val="24"/>
          <w:szCs w:val="24"/>
          <w:lang w:val="en-US"/>
        </w:rPr>
        <w:t xml:space="preserve">, </w:t>
      </w:r>
      <w:r w:rsidRPr="00D269B6">
        <w:rPr>
          <w:rFonts w:ascii="Sylfaen" w:hAnsi="Sylfaen" w:cs="Sylfaen"/>
          <w:sz w:val="24"/>
          <w:szCs w:val="24"/>
        </w:rPr>
        <w:t>երևակայությունն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իրական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է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դրա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առաջացրած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հույզերով</w:t>
      </w:r>
      <w:r w:rsidRPr="003C4F4D">
        <w:rPr>
          <w:sz w:val="24"/>
          <w:szCs w:val="24"/>
          <w:lang w:val="en-US"/>
        </w:rPr>
        <w:t> </w:t>
      </w:r>
      <w:r w:rsidRPr="00D269B6">
        <w:rPr>
          <w:rFonts w:ascii="Sylfaen" w:hAnsi="Sylfaen" w:cs="Sylfaen"/>
          <w:sz w:val="24"/>
          <w:szCs w:val="24"/>
        </w:rPr>
        <w:t>ու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դրանց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հետևանքներով</w:t>
      </w:r>
      <w:r w:rsidRPr="003C4F4D">
        <w:rPr>
          <w:sz w:val="24"/>
          <w:szCs w:val="24"/>
          <w:lang w:val="en-US"/>
        </w:rPr>
        <w:t xml:space="preserve">: </w:t>
      </w:r>
      <w:r w:rsidRPr="00D269B6">
        <w:rPr>
          <w:rFonts w:ascii="Sylfaen" w:hAnsi="Sylfaen" w:cs="Sylfaen"/>
          <w:sz w:val="24"/>
          <w:szCs w:val="24"/>
        </w:rPr>
        <w:t>Երևակայության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աշխատանքի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հետևանքով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առաջացած</w:t>
      </w:r>
      <w:r w:rsidRPr="003C4F4D">
        <w:rPr>
          <w:sz w:val="24"/>
          <w:szCs w:val="24"/>
          <w:lang w:val="en-US"/>
        </w:rPr>
        <w:t> </w:t>
      </w:r>
      <w:r w:rsidRPr="00D269B6">
        <w:rPr>
          <w:rFonts w:ascii="Sylfaen" w:hAnsi="Sylfaen" w:cs="Sylfaen"/>
          <w:sz w:val="24"/>
          <w:szCs w:val="24"/>
        </w:rPr>
        <w:t>հույզերն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իրական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են</w:t>
      </w:r>
      <w:r w:rsidRPr="003C4F4D">
        <w:rPr>
          <w:sz w:val="24"/>
          <w:szCs w:val="24"/>
          <w:lang w:val="en-US"/>
        </w:rPr>
        <w:t xml:space="preserve">. </w:t>
      </w:r>
      <w:r w:rsidRPr="00D269B6">
        <w:rPr>
          <w:rFonts w:ascii="Sylfaen" w:hAnsi="Sylfaen" w:cs="Sylfaen"/>
          <w:sz w:val="24"/>
          <w:szCs w:val="24"/>
        </w:rPr>
        <w:t>երևակայական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կերպարից</w:t>
      </w:r>
      <w:r w:rsidRPr="003C4F4D">
        <w:rPr>
          <w:sz w:val="24"/>
          <w:szCs w:val="24"/>
          <w:lang w:val="en-US"/>
        </w:rPr>
        <w:t xml:space="preserve"> </w:t>
      </w:r>
      <w:r w:rsidR="003C4F4D">
        <w:rPr>
          <w:rFonts w:ascii="Sylfaen" w:hAnsi="Sylfaen" w:cs="Sylfaen"/>
          <w:sz w:val="24"/>
          <w:szCs w:val="24"/>
          <w:lang w:val="en-US"/>
        </w:rPr>
        <w:t xml:space="preserve"> երեխան </w:t>
      </w:r>
      <w:r w:rsidRPr="00D269B6">
        <w:rPr>
          <w:rFonts w:ascii="Sylfaen" w:hAnsi="Sylfaen" w:cs="Sylfaen"/>
          <w:sz w:val="24"/>
          <w:szCs w:val="24"/>
        </w:rPr>
        <w:t>կարող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է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սարսափ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ապրել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և</w:t>
      </w:r>
      <w:r w:rsidRPr="003C4F4D">
        <w:rPr>
          <w:sz w:val="24"/>
          <w:szCs w:val="24"/>
          <w:lang w:val="en-US"/>
        </w:rPr>
        <w:t> </w:t>
      </w:r>
      <w:r w:rsidRPr="00D269B6">
        <w:rPr>
          <w:rFonts w:ascii="Sylfaen" w:hAnsi="Sylfaen" w:cs="Sylfaen"/>
          <w:sz w:val="24"/>
          <w:szCs w:val="24"/>
        </w:rPr>
        <w:t>ունենալ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նույն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սրտխփոցը</w:t>
      </w:r>
      <w:r w:rsidRPr="003C4F4D">
        <w:rPr>
          <w:sz w:val="24"/>
          <w:szCs w:val="24"/>
          <w:lang w:val="en-US"/>
        </w:rPr>
        <w:t xml:space="preserve">, </w:t>
      </w:r>
      <w:r w:rsidRPr="00D269B6">
        <w:rPr>
          <w:rFonts w:ascii="Sylfaen" w:hAnsi="Sylfaen" w:cs="Sylfaen"/>
          <w:sz w:val="24"/>
          <w:szCs w:val="24"/>
        </w:rPr>
        <w:t>որը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կառաջանար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իրական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օբյեկտի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հանդիպելուց</w:t>
      </w:r>
      <w:r w:rsidRPr="003C4F4D">
        <w:rPr>
          <w:sz w:val="24"/>
          <w:szCs w:val="24"/>
          <w:lang w:val="en-US"/>
        </w:rPr>
        <w:t>:  </w:t>
      </w:r>
      <w:r w:rsidRPr="003C4F4D">
        <w:rPr>
          <w:sz w:val="24"/>
          <w:szCs w:val="24"/>
          <w:lang w:val="en-US"/>
        </w:rPr>
        <w:br/>
      </w:r>
      <w:r w:rsidRPr="00D269B6">
        <w:rPr>
          <w:rFonts w:ascii="Sylfaen" w:hAnsi="Sylfaen" w:cs="Sylfaen"/>
          <w:sz w:val="24"/>
          <w:szCs w:val="24"/>
        </w:rPr>
        <w:lastRenderedPageBreak/>
        <w:t>Երևակայությունը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մարդկային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ճանաչողության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բարձրագույն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ձևն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է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և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միայն</w:t>
      </w:r>
      <w:r w:rsidRPr="003C4F4D">
        <w:rPr>
          <w:sz w:val="24"/>
          <w:szCs w:val="24"/>
          <w:lang w:val="en-US"/>
        </w:rPr>
        <w:t> </w:t>
      </w:r>
      <w:r w:rsidRPr="00D269B6">
        <w:rPr>
          <w:rFonts w:ascii="Sylfaen" w:hAnsi="Sylfaen" w:cs="Sylfaen"/>
          <w:sz w:val="24"/>
          <w:szCs w:val="24"/>
        </w:rPr>
        <w:t>մարդուն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է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հատուկ</w:t>
      </w:r>
      <w:r w:rsidRPr="003C4F4D">
        <w:rPr>
          <w:sz w:val="24"/>
          <w:szCs w:val="24"/>
          <w:lang w:val="en-US"/>
        </w:rPr>
        <w:t>:</w:t>
      </w:r>
    </w:p>
    <w:p w:rsidR="003C4F4D" w:rsidRDefault="00D269B6" w:rsidP="00C53154">
      <w:pPr>
        <w:spacing w:line="360" w:lineRule="auto"/>
        <w:jc w:val="both"/>
        <w:rPr>
          <w:sz w:val="24"/>
          <w:szCs w:val="24"/>
          <w:lang w:val="en-US"/>
        </w:rPr>
      </w:pPr>
      <w:r w:rsidRPr="00D269B6">
        <w:rPr>
          <w:rFonts w:ascii="Sylfaen" w:hAnsi="Sylfaen" w:cs="Sylfaen"/>
          <w:sz w:val="24"/>
          <w:szCs w:val="24"/>
        </w:rPr>
        <w:t>Նրա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համար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երևույթներն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ու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առարկաները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բազում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տարբերակներ</w:t>
      </w:r>
      <w:r w:rsidRPr="003C4F4D">
        <w:rPr>
          <w:sz w:val="24"/>
          <w:szCs w:val="24"/>
          <w:lang w:val="en-US"/>
        </w:rPr>
        <w:t> </w:t>
      </w:r>
      <w:r w:rsidRPr="00D269B6">
        <w:rPr>
          <w:rFonts w:ascii="Sylfaen" w:hAnsi="Sylfaen" w:cs="Sylfaen"/>
          <w:sz w:val="24"/>
          <w:szCs w:val="24"/>
        </w:rPr>
        <w:t>են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սկսում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ունենալ</w:t>
      </w:r>
      <w:r w:rsidRPr="003C4F4D">
        <w:rPr>
          <w:sz w:val="24"/>
          <w:szCs w:val="24"/>
          <w:lang w:val="en-US"/>
        </w:rPr>
        <w:t>:  </w:t>
      </w:r>
      <w:r w:rsidRPr="003C4F4D">
        <w:rPr>
          <w:sz w:val="24"/>
          <w:szCs w:val="24"/>
          <w:lang w:val="en-US"/>
        </w:rPr>
        <w:br/>
      </w:r>
      <w:r w:rsidRPr="00D269B6">
        <w:rPr>
          <w:rFonts w:ascii="Sylfaen" w:hAnsi="Sylfaen" w:cs="Sylfaen"/>
          <w:sz w:val="24"/>
          <w:szCs w:val="24"/>
        </w:rPr>
        <w:t>Ստեղծագործական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կարողությունները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երեխային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հնարավորություն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են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տալիս</w:t>
      </w:r>
      <w:r w:rsidRPr="003C4F4D">
        <w:rPr>
          <w:sz w:val="24"/>
          <w:szCs w:val="24"/>
          <w:lang w:val="en-US"/>
        </w:rPr>
        <w:t> </w:t>
      </w:r>
      <w:r w:rsidRPr="00D269B6">
        <w:rPr>
          <w:rFonts w:ascii="Sylfaen" w:hAnsi="Sylfaen" w:cs="Sylfaen"/>
          <w:sz w:val="24"/>
          <w:szCs w:val="24"/>
        </w:rPr>
        <w:t>ինքնաարտահայտման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ճիշտ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ուղի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գտնել</w:t>
      </w:r>
      <w:r w:rsidRPr="003C4F4D">
        <w:rPr>
          <w:sz w:val="24"/>
          <w:szCs w:val="24"/>
          <w:lang w:val="en-US"/>
        </w:rPr>
        <w:t xml:space="preserve">: </w:t>
      </w:r>
      <w:r w:rsidRPr="00D269B6">
        <w:rPr>
          <w:rFonts w:ascii="Sylfaen" w:hAnsi="Sylfaen" w:cs="Sylfaen"/>
          <w:sz w:val="24"/>
          <w:szCs w:val="24"/>
        </w:rPr>
        <w:t>Երեխայի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ստեղծագործական</w:t>
      </w:r>
      <w:r w:rsidRPr="003C4F4D">
        <w:rPr>
          <w:sz w:val="24"/>
          <w:szCs w:val="24"/>
          <w:lang w:val="en-US"/>
        </w:rPr>
        <w:t> </w:t>
      </w:r>
      <w:r w:rsidRPr="00D269B6">
        <w:rPr>
          <w:rFonts w:ascii="Sylfaen" w:hAnsi="Sylfaen" w:cs="Sylfaen"/>
          <w:sz w:val="24"/>
          <w:szCs w:val="24"/>
        </w:rPr>
        <w:t>կարողությունները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ի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հայտ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են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գալիս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դեռ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նախադպրոցական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տարիքում</w:t>
      </w:r>
      <w:r w:rsidRPr="003C4F4D">
        <w:rPr>
          <w:sz w:val="24"/>
          <w:szCs w:val="24"/>
          <w:lang w:val="en-US"/>
        </w:rPr>
        <w:t>: </w:t>
      </w:r>
      <w:r w:rsidRPr="00D269B6">
        <w:rPr>
          <w:rFonts w:ascii="Sylfaen" w:hAnsi="Sylfaen" w:cs="Sylfaen"/>
          <w:sz w:val="24"/>
          <w:szCs w:val="24"/>
        </w:rPr>
        <w:t>Հենց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երևակայությունն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էլ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թույլ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է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տալիս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ստեղծել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նորը՝</w:t>
      </w:r>
      <w:r w:rsidRPr="003C4F4D">
        <w:rPr>
          <w:sz w:val="24"/>
          <w:szCs w:val="24"/>
          <w:lang w:val="en-US"/>
        </w:rPr>
        <w:t xml:space="preserve"> </w:t>
      </w:r>
      <w:r w:rsidRPr="00D269B6">
        <w:rPr>
          <w:rFonts w:ascii="Sylfaen" w:hAnsi="Sylfaen" w:cs="Sylfaen"/>
          <w:sz w:val="24"/>
          <w:szCs w:val="24"/>
        </w:rPr>
        <w:t>ստեղծագործել</w:t>
      </w:r>
      <w:r w:rsidRPr="003C4F4D">
        <w:rPr>
          <w:sz w:val="24"/>
          <w:szCs w:val="24"/>
          <w:lang w:val="en-US"/>
        </w:rPr>
        <w:t>:</w:t>
      </w:r>
      <w:r w:rsidR="003C4F4D" w:rsidRPr="003C4F4D">
        <w:rPr>
          <w:rFonts w:ascii="Sylfaen" w:hAnsi="Sylfaen" w:cs="Sylfaen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Երեխային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պետք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է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թույլ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տալ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դրսևորել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իր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հնարամտությունը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և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քաջալերել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նրա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ստեղծագործական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միտքը</w:t>
      </w:r>
      <w:r w:rsidR="003C4F4D" w:rsidRPr="003C4F4D">
        <w:rPr>
          <w:sz w:val="24"/>
          <w:szCs w:val="24"/>
          <w:lang w:val="en-US"/>
        </w:rPr>
        <w:t xml:space="preserve">: </w:t>
      </w:r>
      <w:r w:rsidR="003C4F4D" w:rsidRPr="003C4F4D">
        <w:rPr>
          <w:rFonts w:ascii="Sylfaen" w:hAnsi="Sylfaen" w:cs="Sylfaen"/>
          <w:sz w:val="24"/>
          <w:szCs w:val="24"/>
        </w:rPr>
        <w:t>Որոշ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երեխաներ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իրենց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ստեղծագործական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միտքը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դրսևորում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են՝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համադրելով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բառերը</w:t>
      </w:r>
      <w:r w:rsidR="003C4F4D" w:rsidRPr="003C4F4D">
        <w:rPr>
          <w:sz w:val="24"/>
          <w:szCs w:val="24"/>
          <w:lang w:val="en-US"/>
        </w:rPr>
        <w:t xml:space="preserve">, </w:t>
      </w:r>
      <w:r w:rsidR="003C4F4D" w:rsidRPr="003C4F4D">
        <w:rPr>
          <w:rFonts w:ascii="Sylfaen" w:hAnsi="Sylfaen" w:cs="Sylfaen"/>
          <w:sz w:val="24"/>
          <w:szCs w:val="24"/>
        </w:rPr>
        <w:t>մյուսները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համադրում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են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գույները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կամ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ձևերը</w:t>
      </w:r>
      <w:r w:rsidR="003C4F4D" w:rsidRPr="003C4F4D">
        <w:rPr>
          <w:sz w:val="24"/>
          <w:szCs w:val="24"/>
          <w:lang w:val="en-US"/>
        </w:rPr>
        <w:t xml:space="preserve">, </w:t>
      </w:r>
      <w:r w:rsidR="003C4F4D" w:rsidRPr="003C4F4D">
        <w:rPr>
          <w:rFonts w:ascii="Sylfaen" w:hAnsi="Sylfaen" w:cs="Sylfaen"/>
          <w:sz w:val="24"/>
          <w:szCs w:val="24"/>
        </w:rPr>
        <w:t>ոմանք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էլ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դա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արտահայտում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են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իրենց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շարժումների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միջոցով</w:t>
      </w:r>
      <w:r w:rsidR="003C4F4D" w:rsidRPr="003C4F4D">
        <w:rPr>
          <w:sz w:val="24"/>
          <w:szCs w:val="24"/>
          <w:lang w:val="en-US"/>
        </w:rPr>
        <w:t>:</w:t>
      </w:r>
      <w:r w:rsidR="003C4F4D" w:rsidRPr="003C4F4D">
        <w:rPr>
          <w:rFonts w:ascii="Sylfaen" w:hAnsi="Sylfaen" w:cs="Sylfaen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Երեխաների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համար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կարևոր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է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ստեղծագործելու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գործընթացը։</w:t>
      </w:r>
      <w:r w:rsidR="003C4F4D" w:rsidRPr="003C4F4D">
        <w:rPr>
          <w:sz w:val="24"/>
          <w:szCs w:val="24"/>
          <w:lang w:val="en-US"/>
        </w:rPr>
        <w:t xml:space="preserve"> </w:t>
      </w:r>
    </w:p>
    <w:p w:rsidR="003C4F4D" w:rsidRDefault="003C4F4D" w:rsidP="00C53154">
      <w:pPr>
        <w:spacing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3C4F4D">
        <w:rPr>
          <w:rFonts w:ascii="Sylfaen" w:hAnsi="Sylfaen" w:cs="Sylfaen"/>
          <w:sz w:val="24"/>
          <w:szCs w:val="24"/>
        </w:rPr>
        <w:t>Երեխայի</w:t>
      </w:r>
      <w:r w:rsidRPr="003C4F4D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ստեղծագործական</w:t>
      </w:r>
      <w:r w:rsidRPr="003C4F4D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միտքը</w:t>
      </w:r>
      <w:r w:rsidRPr="003C4F4D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խրախուսելու</w:t>
      </w:r>
      <w:r w:rsidRPr="003C4F4D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համար</w:t>
      </w:r>
      <w:r w:rsidRPr="003C4F4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հարկավոր է.</w:t>
      </w:r>
    </w:p>
    <w:p w:rsidR="00843EA4" w:rsidRDefault="00843EA4" w:rsidP="00C53154">
      <w:pPr>
        <w:pStyle w:val="a3"/>
        <w:numPr>
          <w:ilvl w:val="0"/>
          <w:numId w:val="27"/>
        </w:numPr>
        <w:spacing w:line="360" w:lineRule="auto"/>
        <w:jc w:val="both"/>
        <w:rPr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ս</w:t>
      </w:r>
      <w:r w:rsidR="003C4F4D" w:rsidRPr="003C4F4D">
        <w:rPr>
          <w:rFonts w:ascii="Sylfaen" w:hAnsi="Sylfaen" w:cs="Sylfaen"/>
          <w:sz w:val="24"/>
          <w:szCs w:val="24"/>
        </w:rPr>
        <w:t>տեղծելիս</w:t>
      </w:r>
      <w:r w:rsidR="003C4F4D" w:rsidRPr="00843EA4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ազատություն</w:t>
      </w:r>
      <w:r w:rsidR="003C4F4D" w:rsidRPr="00843EA4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տալ</w:t>
      </w:r>
      <w:r w:rsidR="003C4F4D" w:rsidRPr="00843EA4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նրան</w:t>
      </w:r>
      <w:r>
        <w:rPr>
          <w:rFonts w:ascii="Sylfaen" w:hAnsi="Sylfaen" w:cs="Sylfaen"/>
          <w:sz w:val="24"/>
          <w:szCs w:val="24"/>
          <w:lang w:val="en-US"/>
        </w:rPr>
        <w:t>` չ</w:t>
      </w:r>
      <w:r w:rsidR="003C4F4D" w:rsidRPr="003C4F4D">
        <w:rPr>
          <w:rFonts w:ascii="Sylfaen" w:hAnsi="Sylfaen" w:cs="Sylfaen"/>
          <w:sz w:val="24"/>
          <w:szCs w:val="24"/>
        </w:rPr>
        <w:t>սահմանափակել</w:t>
      </w:r>
      <w:r w:rsidR="003C4F4D" w:rsidRPr="00843EA4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մեր</w:t>
      </w:r>
      <w:r w:rsidR="003C4F4D" w:rsidRPr="00843EA4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պահանջներով</w:t>
      </w:r>
      <w:r w:rsidR="003C4F4D" w:rsidRPr="00843EA4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և</w:t>
      </w:r>
      <w:r w:rsidR="003C4F4D" w:rsidRPr="00843EA4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նմուշներով</w:t>
      </w:r>
      <w:r>
        <w:rPr>
          <w:sz w:val="24"/>
          <w:szCs w:val="24"/>
          <w:lang w:val="en-US"/>
        </w:rPr>
        <w:t>,</w:t>
      </w:r>
    </w:p>
    <w:p w:rsidR="00843EA4" w:rsidRPr="00843EA4" w:rsidRDefault="003C4F4D" w:rsidP="00C53154">
      <w:pPr>
        <w:pStyle w:val="a3"/>
        <w:numPr>
          <w:ilvl w:val="0"/>
          <w:numId w:val="27"/>
        </w:numPr>
        <w:spacing w:line="360" w:lineRule="auto"/>
        <w:jc w:val="both"/>
        <w:rPr>
          <w:sz w:val="24"/>
          <w:szCs w:val="24"/>
          <w:lang w:val="en-US"/>
        </w:rPr>
      </w:pPr>
      <w:r w:rsidRPr="00843EA4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նարավորություն</w:t>
      </w:r>
      <w:r w:rsidRPr="00843EA4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տալ</w:t>
      </w:r>
      <w:r w:rsidRPr="00843EA4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երեխային</w:t>
      </w:r>
      <w:r w:rsidRPr="00843EA4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սսովորելու</w:t>
      </w:r>
      <w:r w:rsidRPr="00843EA4">
        <w:rPr>
          <w:sz w:val="24"/>
          <w:szCs w:val="24"/>
          <w:lang w:val="en-US"/>
        </w:rPr>
        <w:t xml:space="preserve">, </w:t>
      </w:r>
      <w:r w:rsidRPr="003C4F4D">
        <w:rPr>
          <w:rFonts w:ascii="Sylfaen" w:hAnsi="Sylfaen" w:cs="Sylfaen"/>
          <w:sz w:val="24"/>
          <w:szCs w:val="24"/>
        </w:rPr>
        <w:t>թե</w:t>
      </w:r>
      <w:r w:rsidRPr="00843EA4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ինչպես</w:t>
      </w:r>
      <w:r w:rsidRPr="00843EA4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պետք</w:t>
      </w:r>
      <w:r w:rsidRPr="00843EA4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է</w:t>
      </w:r>
      <w:r w:rsidRPr="00843EA4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հետազոտել</w:t>
      </w:r>
      <w:r w:rsidRPr="00843EA4">
        <w:rPr>
          <w:sz w:val="24"/>
          <w:szCs w:val="24"/>
          <w:lang w:val="en-US"/>
        </w:rPr>
        <w:t xml:space="preserve">, </w:t>
      </w:r>
      <w:r w:rsidRPr="003C4F4D">
        <w:rPr>
          <w:rFonts w:ascii="Sylfaen" w:hAnsi="Sylfaen" w:cs="Sylfaen"/>
          <w:sz w:val="24"/>
          <w:szCs w:val="24"/>
        </w:rPr>
        <w:t>ուսումնասիրել</w:t>
      </w:r>
      <w:r w:rsidRPr="00843EA4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և</w:t>
      </w:r>
      <w:r w:rsidRPr="00843EA4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ինքնուրույն</w:t>
      </w:r>
      <w:r w:rsidRPr="00843EA4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որոշումներ</w:t>
      </w:r>
      <w:r w:rsidRPr="00843EA4">
        <w:rPr>
          <w:sz w:val="24"/>
          <w:szCs w:val="24"/>
          <w:lang w:val="en-US"/>
        </w:rPr>
        <w:t xml:space="preserve"> </w:t>
      </w:r>
      <w:r w:rsidR="00843EA4">
        <w:rPr>
          <w:rFonts w:ascii="Sylfaen" w:hAnsi="Sylfaen" w:cs="Sylfaen"/>
          <w:sz w:val="24"/>
          <w:szCs w:val="24"/>
        </w:rPr>
        <w:t>կայացնել</w:t>
      </w:r>
      <w:r w:rsidR="00843EA4">
        <w:rPr>
          <w:rFonts w:ascii="Sylfaen" w:hAnsi="Sylfaen" w:cs="Sylfaen"/>
          <w:sz w:val="24"/>
          <w:szCs w:val="24"/>
          <w:lang w:val="en-US"/>
        </w:rPr>
        <w:t>,</w:t>
      </w:r>
    </w:p>
    <w:p w:rsidR="00843EA4" w:rsidRDefault="003C4F4D" w:rsidP="00C53154">
      <w:pPr>
        <w:pStyle w:val="a3"/>
        <w:numPr>
          <w:ilvl w:val="0"/>
          <w:numId w:val="27"/>
        </w:numPr>
        <w:spacing w:line="360" w:lineRule="auto"/>
        <w:jc w:val="both"/>
        <w:rPr>
          <w:sz w:val="24"/>
          <w:szCs w:val="24"/>
          <w:lang w:val="en-US"/>
        </w:rPr>
      </w:pPr>
      <w:r w:rsidRPr="00843EA4">
        <w:rPr>
          <w:sz w:val="24"/>
          <w:szCs w:val="24"/>
          <w:lang w:val="en-US"/>
        </w:rPr>
        <w:t xml:space="preserve"> </w:t>
      </w:r>
      <w:proofErr w:type="gramStart"/>
      <w:r w:rsidR="00843EA4">
        <w:rPr>
          <w:rFonts w:ascii="Sylfaen" w:hAnsi="Sylfaen" w:cs="Sylfaen"/>
          <w:sz w:val="24"/>
          <w:szCs w:val="24"/>
          <w:lang w:val="en-US"/>
        </w:rPr>
        <w:t>օ</w:t>
      </w:r>
      <w:r w:rsidRPr="003C4F4D">
        <w:rPr>
          <w:rFonts w:ascii="Sylfaen" w:hAnsi="Sylfaen" w:cs="Sylfaen"/>
          <w:sz w:val="24"/>
          <w:szCs w:val="24"/>
        </w:rPr>
        <w:t>գնել</w:t>
      </w:r>
      <w:proofErr w:type="gramEnd"/>
      <w:r w:rsidRPr="003C4F4D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երեխային</w:t>
      </w:r>
      <w:r w:rsidRPr="003C4F4D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սկսել</w:t>
      </w:r>
      <w:r w:rsidRPr="003C4F4D">
        <w:rPr>
          <w:sz w:val="24"/>
          <w:szCs w:val="24"/>
          <w:lang w:val="en-US"/>
        </w:rPr>
        <w:t xml:space="preserve"> </w:t>
      </w:r>
      <w:r w:rsidR="00843EA4">
        <w:rPr>
          <w:rFonts w:ascii="Sylfaen" w:hAnsi="Sylfaen" w:cs="Sylfaen"/>
          <w:sz w:val="24"/>
          <w:szCs w:val="24"/>
        </w:rPr>
        <w:t>աշխատանքը</w:t>
      </w:r>
      <w:r w:rsidR="00843EA4">
        <w:rPr>
          <w:rFonts w:ascii="Sylfaen" w:hAnsi="Sylfaen" w:cs="Sylfaen"/>
          <w:sz w:val="24"/>
          <w:szCs w:val="24"/>
          <w:lang w:val="en-US"/>
        </w:rPr>
        <w:t>, ե</w:t>
      </w:r>
      <w:r w:rsidRPr="003C4F4D">
        <w:rPr>
          <w:rFonts w:ascii="Sylfaen" w:hAnsi="Sylfaen" w:cs="Sylfaen"/>
          <w:sz w:val="24"/>
          <w:szCs w:val="24"/>
        </w:rPr>
        <w:t>թե</w:t>
      </w:r>
      <w:r w:rsidRPr="003C4F4D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երեխան</w:t>
      </w:r>
      <w:r w:rsidRPr="003C4F4D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չի</w:t>
      </w:r>
      <w:r w:rsidRPr="003C4F4D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կարողանում</w:t>
      </w:r>
      <w:r w:rsidRPr="003C4F4D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սկսել</w:t>
      </w:r>
      <w:r w:rsidRPr="003C4F4D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աշխատանքը</w:t>
      </w:r>
      <w:r w:rsidRPr="003C4F4D">
        <w:rPr>
          <w:sz w:val="24"/>
          <w:szCs w:val="24"/>
          <w:lang w:val="en-US"/>
        </w:rPr>
        <w:t xml:space="preserve">, </w:t>
      </w:r>
      <w:r w:rsidRPr="003C4F4D">
        <w:rPr>
          <w:rFonts w:ascii="Sylfaen" w:hAnsi="Sylfaen" w:cs="Sylfaen"/>
          <w:sz w:val="24"/>
          <w:szCs w:val="24"/>
        </w:rPr>
        <w:t>զրույցի</w:t>
      </w:r>
      <w:r w:rsidRPr="003C4F4D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մեջ</w:t>
      </w:r>
      <w:r w:rsidRPr="003C4F4D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ներքաշել</w:t>
      </w:r>
      <w:r w:rsidRPr="003C4F4D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նրան</w:t>
      </w:r>
      <w:r w:rsidRPr="003C4F4D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այդ</w:t>
      </w:r>
      <w:r w:rsidRPr="003C4F4D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թեմայի</w:t>
      </w:r>
      <w:r w:rsidRPr="003C4F4D">
        <w:rPr>
          <w:sz w:val="24"/>
          <w:szCs w:val="24"/>
          <w:lang w:val="en-US"/>
        </w:rPr>
        <w:t xml:space="preserve"> </w:t>
      </w:r>
      <w:r w:rsidRPr="003C4F4D">
        <w:rPr>
          <w:rFonts w:ascii="Sylfaen" w:hAnsi="Sylfaen" w:cs="Sylfaen"/>
          <w:sz w:val="24"/>
          <w:szCs w:val="24"/>
        </w:rPr>
        <w:t>շուրջ։</w:t>
      </w:r>
      <w:r w:rsidR="00843EA4">
        <w:rPr>
          <w:sz w:val="24"/>
          <w:szCs w:val="24"/>
          <w:lang w:val="en-US"/>
        </w:rPr>
        <w:t>,</w:t>
      </w:r>
    </w:p>
    <w:p w:rsidR="00843EA4" w:rsidRDefault="00843EA4" w:rsidP="00C53154">
      <w:pPr>
        <w:pStyle w:val="a3"/>
        <w:numPr>
          <w:ilvl w:val="0"/>
          <w:numId w:val="27"/>
        </w:numPr>
        <w:spacing w:line="360" w:lineRule="auto"/>
        <w:jc w:val="both"/>
        <w:rPr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ա</w:t>
      </w:r>
      <w:r w:rsidR="003C4F4D" w:rsidRPr="003C4F4D">
        <w:rPr>
          <w:rFonts w:ascii="Sylfaen" w:hAnsi="Sylfaen" w:cs="Sylfaen"/>
          <w:sz w:val="24"/>
          <w:szCs w:val="24"/>
        </w:rPr>
        <w:t>ռաջարկել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տարբեր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տեսակի</w:t>
      </w:r>
      <w:r w:rsidR="003C4F4D" w:rsidRPr="003C4F4D">
        <w:rPr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նյութեր</w:t>
      </w:r>
      <w:r>
        <w:rPr>
          <w:sz w:val="24"/>
          <w:szCs w:val="24"/>
          <w:lang w:val="en-US"/>
        </w:rPr>
        <w:t xml:space="preserve">, </w:t>
      </w:r>
      <w:r>
        <w:rPr>
          <w:rFonts w:ascii="Sylfaen" w:hAnsi="Sylfaen"/>
          <w:sz w:val="24"/>
          <w:szCs w:val="24"/>
          <w:lang w:val="en-US"/>
        </w:rPr>
        <w:t>պարագաների բազմազանությունը կօգնի երեխային ավելի հետաքրքիր աշխատանք կատարել,</w:t>
      </w:r>
    </w:p>
    <w:p w:rsidR="00843EA4" w:rsidRPr="00843EA4" w:rsidRDefault="00843EA4" w:rsidP="00C53154">
      <w:pPr>
        <w:pStyle w:val="a3"/>
        <w:numPr>
          <w:ilvl w:val="0"/>
          <w:numId w:val="27"/>
        </w:numPr>
        <w:spacing w:line="360" w:lineRule="auto"/>
        <w:jc w:val="both"/>
        <w:rPr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ե</w:t>
      </w:r>
      <w:r w:rsidR="003C4F4D" w:rsidRPr="003C4F4D">
        <w:rPr>
          <w:rFonts w:ascii="Sylfaen" w:hAnsi="Sylfaen" w:cs="Sylfaen"/>
          <w:sz w:val="24"/>
          <w:szCs w:val="24"/>
        </w:rPr>
        <w:t>րեխայի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աշխատանքը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գնահատելիս</w:t>
      </w:r>
      <w:r w:rsidR="003C4F4D" w:rsidRPr="003C4F4D">
        <w:rPr>
          <w:sz w:val="24"/>
          <w:szCs w:val="24"/>
          <w:lang w:val="en-US"/>
        </w:rPr>
        <w:t xml:space="preserve">, </w:t>
      </w:r>
      <w:r w:rsidR="003C4F4D" w:rsidRPr="003C4F4D">
        <w:rPr>
          <w:rFonts w:ascii="Sylfaen" w:hAnsi="Sylfaen" w:cs="Sylfaen"/>
          <w:sz w:val="24"/>
          <w:szCs w:val="24"/>
        </w:rPr>
        <w:t>նկարագրել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այն</w:t>
      </w:r>
      <w:r w:rsidR="003C4F4D" w:rsidRPr="003C4F4D">
        <w:rPr>
          <w:sz w:val="24"/>
          <w:szCs w:val="24"/>
          <w:lang w:val="en-US"/>
        </w:rPr>
        <w:t xml:space="preserve">, </w:t>
      </w:r>
      <w:r w:rsidR="003C4F4D" w:rsidRPr="003C4F4D">
        <w:rPr>
          <w:rFonts w:ascii="Sylfaen" w:hAnsi="Sylfaen" w:cs="Sylfaen"/>
          <w:sz w:val="24"/>
          <w:szCs w:val="24"/>
        </w:rPr>
        <w:t>ինչը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մեզ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է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դուր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գալիս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նրա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կատարած</w:t>
      </w:r>
      <w:r w:rsidR="003C4F4D" w:rsidRPr="003C4F4D">
        <w:rPr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աշխատանքում</w:t>
      </w:r>
      <w:r>
        <w:rPr>
          <w:rFonts w:ascii="Sylfaen" w:hAnsi="Sylfaen" w:cs="Sylfaen"/>
          <w:sz w:val="24"/>
          <w:szCs w:val="24"/>
          <w:lang w:val="en-US"/>
        </w:rPr>
        <w:t>,</w:t>
      </w:r>
    </w:p>
    <w:p w:rsidR="00843EA4" w:rsidRPr="00843EA4" w:rsidRDefault="00843EA4" w:rsidP="00C53154">
      <w:pPr>
        <w:pStyle w:val="a3"/>
        <w:numPr>
          <w:ilvl w:val="0"/>
          <w:numId w:val="27"/>
        </w:numPr>
        <w:spacing w:line="360" w:lineRule="auto"/>
        <w:jc w:val="both"/>
        <w:rPr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պ</w:t>
      </w:r>
      <w:r w:rsidR="003C4F4D" w:rsidRPr="003C4F4D">
        <w:rPr>
          <w:rFonts w:ascii="Sylfaen" w:hAnsi="Sylfaen" w:cs="Sylfaen"/>
          <w:sz w:val="24"/>
          <w:szCs w:val="24"/>
        </w:rPr>
        <w:t>ետք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չէ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երեխային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շտապացնել</w:t>
      </w:r>
      <w:r w:rsidR="003C4F4D" w:rsidRPr="003C4F4D">
        <w:rPr>
          <w:sz w:val="24"/>
          <w:szCs w:val="24"/>
          <w:lang w:val="en-US"/>
        </w:rPr>
        <w:t xml:space="preserve"> </w:t>
      </w:r>
      <w:r w:rsidR="003C4F4D" w:rsidRPr="003C4F4D">
        <w:rPr>
          <w:rFonts w:ascii="Sylfaen" w:hAnsi="Sylfaen" w:cs="Sylfaen"/>
          <w:sz w:val="24"/>
          <w:szCs w:val="24"/>
        </w:rPr>
        <w:t>երեխային</w:t>
      </w:r>
      <w:r w:rsidR="003C4F4D" w:rsidRPr="003C4F4D">
        <w:rPr>
          <w:sz w:val="24"/>
          <w:szCs w:val="24"/>
          <w:lang w:val="en-US"/>
        </w:rPr>
        <w:t xml:space="preserve"> </w:t>
      </w:r>
    </w:p>
    <w:p w:rsidR="00843EA4" w:rsidRDefault="00843EA4" w:rsidP="00C53154">
      <w:pPr>
        <w:spacing w:line="360" w:lineRule="auto"/>
        <w:jc w:val="both"/>
        <w:rPr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Ի վերջո ս</w:t>
      </w:r>
      <w:r w:rsidRPr="00843EA4">
        <w:rPr>
          <w:rFonts w:ascii="Sylfaen" w:hAnsi="Sylfaen" w:cs="Sylfaen"/>
          <w:sz w:val="24"/>
          <w:szCs w:val="24"/>
          <w:lang w:val="en-US"/>
        </w:rPr>
        <w:t>ս</w:t>
      </w:r>
      <w:r w:rsidR="003C4F4D" w:rsidRPr="00843EA4">
        <w:rPr>
          <w:rFonts w:ascii="Sylfaen" w:hAnsi="Sylfaen" w:cs="Sylfaen"/>
          <w:sz w:val="24"/>
          <w:szCs w:val="24"/>
        </w:rPr>
        <w:t>տեղծելու</w:t>
      </w:r>
      <w:r w:rsidR="003C4F4D" w:rsidRPr="00843EA4">
        <w:rPr>
          <w:sz w:val="24"/>
          <w:szCs w:val="24"/>
          <w:lang w:val="en-US"/>
        </w:rPr>
        <w:t xml:space="preserve"> </w:t>
      </w:r>
      <w:r w:rsidR="003C4F4D" w:rsidRPr="00843EA4">
        <w:rPr>
          <w:rFonts w:ascii="Sylfaen" w:hAnsi="Sylfaen" w:cs="Sylfaen"/>
          <w:sz w:val="24"/>
          <w:szCs w:val="24"/>
        </w:rPr>
        <w:t>գործընթացը</w:t>
      </w:r>
      <w:r w:rsidR="003C4F4D" w:rsidRPr="00843EA4">
        <w:rPr>
          <w:sz w:val="24"/>
          <w:szCs w:val="24"/>
          <w:lang w:val="en-US"/>
        </w:rPr>
        <w:t xml:space="preserve"> </w:t>
      </w:r>
      <w:r w:rsidR="003C4F4D" w:rsidRPr="00843EA4">
        <w:rPr>
          <w:rFonts w:ascii="Sylfaen" w:hAnsi="Sylfaen" w:cs="Sylfaen"/>
          <w:sz w:val="24"/>
          <w:szCs w:val="24"/>
        </w:rPr>
        <w:t>պետք</w:t>
      </w:r>
      <w:r w:rsidR="003C4F4D" w:rsidRPr="00843EA4">
        <w:rPr>
          <w:sz w:val="24"/>
          <w:szCs w:val="24"/>
          <w:lang w:val="en-US"/>
        </w:rPr>
        <w:t xml:space="preserve"> </w:t>
      </w:r>
      <w:r w:rsidR="003C4F4D" w:rsidRPr="00843EA4">
        <w:rPr>
          <w:rFonts w:ascii="Sylfaen" w:hAnsi="Sylfaen" w:cs="Sylfaen"/>
          <w:sz w:val="24"/>
          <w:szCs w:val="24"/>
        </w:rPr>
        <w:t>է</w:t>
      </w:r>
      <w:r w:rsidR="003C4F4D" w:rsidRPr="00843EA4">
        <w:rPr>
          <w:sz w:val="24"/>
          <w:szCs w:val="24"/>
          <w:lang w:val="en-US"/>
        </w:rPr>
        <w:t xml:space="preserve"> </w:t>
      </w:r>
      <w:r w:rsidR="003C4F4D" w:rsidRPr="00843EA4">
        <w:rPr>
          <w:rFonts w:ascii="Sylfaen" w:hAnsi="Sylfaen" w:cs="Sylfaen"/>
          <w:sz w:val="24"/>
          <w:szCs w:val="24"/>
        </w:rPr>
        <w:t>երեխային</w:t>
      </w:r>
      <w:r w:rsidR="003C4F4D" w:rsidRPr="00843EA4">
        <w:rPr>
          <w:sz w:val="24"/>
          <w:szCs w:val="24"/>
          <w:lang w:val="en-US"/>
        </w:rPr>
        <w:t xml:space="preserve"> </w:t>
      </w:r>
      <w:r w:rsidR="003C4F4D" w:rsidRPr="00843EA4">
        <w:rPr>
          <w:rFonts w:ascii="Sylfaen" w:hAnsi="Sylfaen" w:cs="Sylfaen"/>
          <w:sz w:val="24"/>
          <w:szCs w:val="24"/>
        </w:rPr>
        <w:t>հաճույք</w:t>
      </w:r>
      <w:r w:rsidR="003C4F4D" w:rsidRPr="00843EA4">
        <w:rPr>
          <w:sz w:val="24"/>
          <w:szCs w:val="24"/>
          <w:lang w:val="en-US"/>
        </w:rPr>
        <w:t xml:space="preserve"> </w:t>
      </w:r>
      <w:r w:rsidR="003C4F4D" w:rsidRPr="00843EA4">
        <w:rPr>
          <w:rFonts w:ascii="Sylfaen" w:hAnsi="Sylfaen" w:cs="Sylfaen"/>
          <w:sz w:val="24"/>
          <w:szCs w:val="24"/>
        </w:rPr>
        <w:t>պատճառի</w:t>
      </w:r>
      <w:r w:rsidR="003C4F4D" w:rsidRPr="00843EA4">
        <w:rPr>
          <w:sz w:val="24"/>
          <w:szCs w:val="24"/>
          <w:lang w:val="en-US"/>
        </w:rPr>
        <w:t>:</w:t>
      </w:r>
      <w:bookmarkStart w:id="5" w:name="_Toc151684926"/>
    </w:p>
    <w:p w:rsidR="00843EA4" w:rsidRDefault="00843EA4" w:rsidP="00C53154">
      <w:pPr>
        <w:spacing w:line="360" w:lineRule="auto"/>
        <w:jc w:val="both"/>
        <w:rPr>
          <w:sz w:val="24"/>
          <w:szCs w:val="24"/>
          <w:lang w:val="en-US"/>
        </w:rPr>
      </w:pPr>
    </w:p>
    <w:p w:rsidR="00843EA4" w:rsidRDefault="00843EA4" w:rsidP="00843EA4">
      <w:pPr>
        <w:spacing w:line="360" w:lineRule="auto"/>
        <w:jc w:val="both"/>
        <w:rPr>
          <w:sz w:val="24"/>
          <w:szCs w:val="24"/>
          <w:lang w:val="en-US"/>
        </w:rPr>
      </w:pPr>
    </w:p>
    <w:p w:rsidR="00902F10" w:rsidRPr="00C53154" w:rsidRDefault="00902F10" w:rsidP="00C53154">
      <w:pPr>
        <w:pStyle w:val="1"/>
        <w:jc w:val="center"/>
        <w:rPr>
          <w:color w:val="0D0D0D" w:themeColor="text1" w:themeTint="F2"/>
          <w:lang w:val="en-US"/>
        </w:rPr>
      </w:pPr>
      <w:bookmarkStart w:id="6" w:name="_Toc151860227"/>
      <w:r w:rsidRPr="00C53154">
        <w:rPr>
          <w:color w:val="0D0D0D" w:themeColor="text1" w:themeTint="F2"/>
          <w:lang w:val="en-US"/>
        </w:rPr>
        <w:lastRenderedPageBreak/>
        <w:t xml:space="preserve">1.3 </w:t>
      </w:r>
      <w:r w:rsidRPr="00C53154">
        <w:rPr>
          <w:rFonts w:ascii="Sylfaen" w:hAnsi="Sylfaen" w:cs="Sylfaen"/>
          <w:color w:val="0D0D0D" w:themeColor="text1" w:themeTint="F2"/>
          <w:lang w:val="en-US"/>
        </w:rPr>
        <w:t>Նախաձեռնողականության</w:t>
      </w:r>
      <w:r w:rsidRPr="00C53154">
        <w:rPr>
          <w:color w:val="0D0D0D" w:themeColor="text1" w:themeTint="F2"/>
          <w:lang w:val="en-US"/>
        </w:rPr>
        <w:t xml:space="preserve"> </w:t>
      </w:r>
      <w:r w:rsidRPr="00C53154">
        <w:rPr>
          <w:rFonts w:ascii="Sylfaen" w:hAnsi="Sylfaen" w:cs="Sylfaen"/>
          <w:color w:val="0D0D0D" w:themeColor="text1" w:themeTint="F2"/>
          <w:lang w:val="en-US"/>
        </w:rPr>
        <w:t>կարևորությունը</w:t>
      </w:r>
      <w:r w:rsidRPr="00C53154">
        <w:rPr>
          <w:color w:val="0D0D0D" w:themeColor="text1" w:themeTint="F2"/>
          <w:lang w:val="en-US"/>
        </w:rPr>
        <w:t xml:space="preserve"> </w:t>
      </w:r>
      <w:r w:rsidRPr="00C53154">
        <w:rPr>
          <w:rFonts w:ascii="Sylfaen" w:hAnsi="Sylfaen" w:cs="Sylfaen"/>
          <w:color w:val="0D0D0D" w:themeColor="text1" w:themeTint="F2"/>
          <w:lang w:val="en-US"/>
        </w:rPr>
        <w:t>նախադպրոցական</w:t>
      </w:r>
      <w:r w:rsidRPr="00C53154">
        <w:rPr>
          <w:color w:val="0D0D0D" w:themeColor="text1" w:themeTint="F2"/>
          <w:lang w:val="en-US"/>
        </w:rPr>
        <w:t xml:space="preserve"> </w:t>
      </w:r>
      <w:r w:rsidRPr="00C53154">
        <w:rPr>
          <w:rFonts w:ascii="Sylfaen" w:hAnsi="Sylfaen" w:cs="Sylfaen"/>
          <w:color w:val="0D0D0D" w:themeColor="text1" w:themeTint="F2"/>
          <w:lang w:val="en-US"/>
        </w:rPr>
        <w:t>տարիքում</w:t>
      </w:r>
      <w:bookmarkEnd w:id="6"/>
    </w:p>
    <w:p w:rsidR="00902F10" w:rsidRPr="00C53154" w:rsidRDefault="00902F10" w:rsidP="00C53154">
      <w:pPr>
        <w:pStyle w:val="1"/>
        <w:jc w:val="center"/>
        <w:rPr>
          <w:color w:val="0D0D0D" w:themeColor="text1" w:themeTint="F2"/>
          <w:lang w:val="en-US"/>
        </w:rPr>
      </w:pPr>
    </w:p>
    <w:p w:rsidR="00FF750C" w:rsidRDefault="00902F10" w:rsidP="00FF750C">
      <w:pPr>
        <w:spacing w:line="360" w:lineRule="auto"/>
        <w:jc w:val="both"/>
        <w:rPr>
          <w:rFonts w:ascii="Sylfaen" w:hAnsi="Sylfaen" w:cs="Tahoma"/>
          <w:sz w:val="24"/>
          <w:szCs w:val="24"/>
          <w:lang w:val="en-US"/>
        </w:rPr>
      </w:pPr>
      <w:r w:rsidRPr="00FF750C">
        <w:rPr>
          <w:rFonts w:ascii="Sylfaen" w:hAnsi="Sylfaen" w:cs="Sylfaen"/>
          <w:sz w:val="24"/>
          <w:szCs w:val="24"/>
        </w:rPr>
        <w:t>Նախաձեռնողականությունը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նորարարությունների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հանգեցնող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մտքերի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ակունքն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է։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Չէ՞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որ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մի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բան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է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տարաբնույթ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մտքեր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ունենալ</w:t>
      </w:r>
      <w:r w:rsidRPr="00FF750C">
        <w:rPr>
          <w:rFonts w:ascii="Sylfaen" w:hAnsi="Sylfaen"/>
          <w:sz w:val="24"/>
          <w:szCs w:val="24"/>
          <w:lang w:val="en-US"/>
        </w:rPr>
        <w:t xml:space="preserve">, </w:t>
      </w:r>
      <w:r w:rsidRPr="00FF750C">
        <w:rPr>
          <w:rFonts w:ascii="Sylfaen" w:hAnsi="Sylfaen" w:cs="Sylfaen"/>
          <w:sz w:val="24"/>
          <w:szCs w:val="24"/>
        </w:rPr>
        <w:t>իսկ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մեկ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այլ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բան՝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այդ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հանճարեղ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մտքերը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զարգացնելն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ու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կյանքի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կոչելը՝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ձեռնարկելով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հստակ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քայլեր։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Սա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բավականին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բարդ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գործընթաց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է</w:t>
      </w:r>
      <w:r w:rsidRPr="00FF750C">
        <w:rPr>
          <w:rFonts w:ascii="Sylfaen" w:hAnsi="Sylfaen"/>
          <w:sz w:val="24"/>
          <w:szCs w:val="24"/>
          <w:lang w:val="en-US"/>
        </w:rPr>
        <w:t xml:space="preserve">, </w:t>
      </w:r>
      <w:r w:rsidRPr="00FF750C">
        <w:rPr>
          <w:rFonts w:ascii="Sylfaen" w:hAnsi="Sylfaen" w:cs="Sylfaen"/>
          <w:sz w:val="24"/>
          <w:szCs w:val="24"/>
        </w:rPr>
        <w:t>որում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անկասկած</w:t>
      </w:r>
      <w:r w:rsidRPr="00FF750C">
        <w:rPr>
          <w:rFonts w:ascii="Sylfaen" w:hAnsi="Sylfaen" w:cs="Sylfaen"/>
          <w:sz w:val="24"/>
          <w:szCs w:val="24"/>
          <w:lang w:val="en-US"/>
        </w:rPr>
        <w:t xml:space="preserve"> երեխան 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բախվում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  <w:lang w:val="en-US"/>
        </w:rPr>
        <w:t xml:space="preserve">է 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հազարավոր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խոչընդոտների։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Սակայն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նախաձեռնողականության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հետ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սերտ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կապված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խրթին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ուղին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ունի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մի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շարք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դրական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կողմեր։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Այն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մեկ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հարթության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վրա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է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բերում</w:t>
      </w:r>
      <w:r w:rsidRPr="00FF750C">
        <w:rPr>
          <w:rFonts w:ascii="Sylfaen" w:hAnsi="Sylfaen"/>
          <w:sz w:val="24"/>
          <w:szCs w:val="24"/>
          <w:lang w:val="en-US"/>
        </w:rPr>
        <w:t xml:space="preserve">  խմբի տարբեր երեխաների</w:t>
      </w:r>
      <w:r w:rsidRPr="00FF750C">
        <w:rPr>
          <w:rFonts w:ascii="Sylfaen" w:hAnsi="Sylfaen" w:cs="Sylfaen"/>
          <w:sz w:val="24"/>
          <w:szCs w:val="24"/>
        </w:rPr>
        <w:t>՝</w:t>
      </w:r>
      <w:r w:rsidRPr="00FF750C">
        <w:rPr>
          <w:rFonts w:ascii="Sylfaen" w:hAnsi="Sylfaen"/>
          <w:sz w:val="24"/>
          <w:szCs w:val="24"/>
          <w:lang w:val="en-US"/>
        </w:rPr>
        <w:t xml:space="preserve">  </w:t>
      </w:r>
      <w:r w:rsidRPr="00FF750C">
        <w:rPr>
          <w:rFonts w:ascii="Sylfaen" w:hAnsi="Sylfaen" w:cs="Sylfaen"/>
          <w:sz w:val="24"/>
          <w:szCs w:val="24"/>
        </w:rPr>
        <w:t>միավորելով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նրանց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հանուն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մեկ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նպատակի։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Գրեթե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անհնար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է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ինչ</w:t>
      </w:r>
      <w:r w:rsidRPr="00FF750C">
        <w:rPr>
          <w:rFonts w:ascii="Sylfaen" w:hAnsi="Sylfaen"/>
          <w:sz w:val="24"/>
          <w:szCs w:val="24"/>
          <w:lang w:val="en-US"/>
        </w:rPr>
        <w:t>-</w:t>
      </w:r>
      <w:r w:rsidRPr="00FF750C">
        <w:rPr>
          <w:rFonts w:ascii="Sylfaen" w:hAnsi="Sylfaen" w:cs="Sylfaen"/>
          <w:sz w:val="24"/>
          <w:szCs w:val="24"/>
        </w:rPr>
        <w:t>որ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բան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ամբողջովին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մենակ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նախաձեռնել</w:t>
      </w:r>
      <w:r w:rsidRPr="00FF750C">
        <w:rPr>
          <w:rFonts w:ascii="Sylfaen" w:hAnsi="Sylfaen" w:cs="Sylfaen"/>
          <w:sz w:val="24"/>
          <w:szCs w:val="24"/>
          <w:lang w:val="en-US"/>
        </w:rPr>
        <w:t xml:space="preserve"> կամ անել</w:t>
      </w:r>
      <w:r w:rsidRPr="00FF750C">
        <w:rPr>
          <w:rFonts w:ascii="Sylfaen" w:hAnsi="Sylfaen" w:cs="Sylfaen"/>
          <w:sz w:val="24"/>
          <w:szCs w:val="24"/>
        </w:rPr>
        <w:t>։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Այս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խորամանկ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սկզբունքը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դրդում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է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  <w:lang w:val="en-US"/>
        </w:rPr>
        <w:t>երեխաներին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իրենց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="00FF750C">
        <w:rPr>
          <w:rFonts w:ascii="Sylfaen" w:hAnsi="Sylfaen" w:cs="Sylfaen"/>
          <w:sz w:val="24"/>
          <w:szCs w:val="24"/>
          <w:lang w:val="en-US"/>
        </w:rPr>
        <w:t xml:space="preserve"> նպատակներին հասնել </w:t>
      </w:r>
      <w:r w:rsidRPr="00FF750C">
        <w:rPr>
          <w:rFonts w:ascii="Sylfaen" w:hAnsi="Sylfaen" w:cs="Sylfaen"/>
          <w:sz w:val="24"/>
          <w:szCs w:val="24"/>
        </w:rPr>
        <w:t>այլ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="00FF750C">
        <w:rPr>
          <w:rFonts w:ascii="Sylfaen" w:hAnsi="Sylfaen" w:cs="Sylfaen"/>
          <w:sz w:val="24"/>
          <w:szCs w:val="24"/>
          <w:lang w:val="en-US"/>
        </w:rPr>
        <w:t xml:space="preserve"> երեխաների </w:t>
      </w:r>
      <w:r w:rsidRPr="00FF750C">
        <w:rPr>
          <w:rFonts w:ascii="Sylfaen" w:hAnsi="Sylfaen" w:cs="Sylfaen"/>
          <w:sz w:val="24"/>
          <w:szCs w:val="24"/>
        </w:rPr>
        <w:t>շնորհիվ</w:t>
      </w:r>
      <w:r w:rsidRPr="00FF750C">
        <w:rPr>
          <w:rFonts w:ascii="Sylfaen" w:hAnsi="Sylfaen" w:cs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Նախաձեռնողականությունը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իր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մեջ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է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կրում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  <w:lang w:val="en-US"/>
        </w:rPr>
        <w:t>երեխաների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միավորման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և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մեկ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ամբողջական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թիմի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վերածման</w:t>
      </w:r>
      <w:r w:rsidRPr="00FF750C">
        <w:rPr>
          <w:rFonts w:ascii="Sylfaen" w:hAnsi="Sylfaen"/>
          <w:sz w:val="24"/>
          <w:szCs w:val="24"/>
          <w:lang w:val="en-US"/>
        </w:rPr>
        <w:t xml:space="preserve"> </w:t>
      </w:r>
      <w:r w:rsidRPr="00FF750C">
        <w:rPr>
          <w:rFonts w:ascii="Sylfaen" w:hAnsi="Sylfaen" w:cs="Sylfaen"/>
          <w:sz w:val="24"/>
          <w:szCs w:val="24"/>
        </w:rPr>
        <w:t>խորհուրդը</w:t>
      </w:r>
      <w:r w:rsidRPr="00FF750C">
        <w:rPr>
          <w:rFonts w:ascii="Sylfaen" w:hAnsi="Sylfaen" w:cs="Tahoma"/>
          <w:sz w:val="24"/>
          <w:szCs w:val="24"/>
        </w:rPr>
        <w:t>։</w:t>
      </w:r>
    </w:p>
    <w:p w:rsidR="00902F10" w:rsidRPr="00FF750C" w:rsidRDefault="00902F10" w:rsidP="00FF750C">
      <w:pPr>
        <w:spacing w:line="360" w:lineRule="auto"/>
        <w:jc w:val="both"/>
        <w:rPr>
          <w:rFonts w:ascii="Sylfaen" w:hAnsi="Sylfaen" w:cs="Tahoma"/>
          <w:sz w:val="24"/>
          <w:szCs w:val="24"/>
          <w:lang w:val="en-US"/>
        </w:rPr>
      </w:pPr>
      <w:r w:rsidRPr="00FF750C">
        <w:rPr>
          <w:rFonts w:ascii="Sylfaen" w:hAnsi="Sylfaen" w:cs="Tahoma"/>
          <w:sz w:val="24"/>
          <w:szCs w:val="24"/>
          <w:lang w:val="en-US"/>
        </w:rPr>
        <w:t xml:space="preserve"> </w:t>
      </w:r>
      <w:r w:rsidR="00FF750C" w:rsidRPr="00FF750C">
        <w:rPr>
          <w:rFonts w:ascii="Sylfaen" w:hAnsi="Sylfaen" w:cs="Tahoma"/>
          <w:sz w:val="24"/>
          <w:szCs w:val="24"/>
        </w:rPr>
        <w:t>Այս</w:t>
      </w:r>
      <w:r w:rsidR="00FF750C" w:rsidRPr="00FF750C">
        <w:rPr>
          <w:rFonts w:ascii="Sylfaen" w:hAnsi="Sylfaen" w:cs="Tahoma"/>
          <w:sz w:val="24"/>
          <w:szCs w:val="24"/>
          <w:lang w:val="en-US"/>
        </w:rPr>
        <w:t xml:space="preserve"> </w:t>
      </w:r>
      <w:r w:rsidR="00FF750C" w:rsidRPr="00FF750C">
        <w:rPr>
          <w:rFonts w:ascii="Sylfaen" w:hAnsi="Sylfaen" w:cs="Tahoma"/>
          <w:sz w:val="24"/>
          <w:szCs w:val="24"/>
        </w:rPr>
        <w:t>տարիքի</w:t>
      </w:r>
      <w:r w:rsidR="00FF750C" w:rsidRPr="00FF750C">
        <w:rPr>
          <w:rFonts w:ascii="Sylfaen" w:hAnsi="Sylfaen" w:cs="Tahoma"/>
          <w:sz w:val="24"/>
          <w:szCs w:val="24"/>
          <w:lang w:val="en-US"/>
        </w:rPr>
        <w:t xml:space="preserve"> </w:t>
      </w:r>
      <w:r w:rsidR="00FF750C">
        <w:rPr>
          <w:rFonts w:ascii="Sylfaen" w:hAnsi="Sylfaen" w:cs="Tahoma"/>
          <w:sz w:val="24"/>
          <w:szCs w:val="24"/>
        </w:rPr>
        <w:t>երեխա</w:t>
      </w:r>
      <w:r w:rsidR="00FF750C">
        <w:rPr>
          <w:rFonts w:ascii="Sylfaen" w:hAnsi="Sylfaen" w:cs="Tahoma"/>
          <w:sz w:val="24"/>
          <w:szCs w:val="24"/>
          <w:lang w:val="en-US"/>
        </w:rPr>
        <w:t>ների</w:t>
      </w:r>
      <w:r w:rsidR="00FF750C" w:rsidRPr="00FF750C">
        <w:rPr>
          <w:rFonts w:ascii="Sylfaen" w:hAnsi="Sylfaen" w:cs="Tahoma"/>
          <w:sz w:val="24"/>
          <w:szCs w:val="24"/>
          <w:lang w:val="en-US"/>
        </w:rPr>
        <w:t xml:space="preserve"> </w:t>
      </w:r>
      <w:r w:rsidR="00FF750C" w:rsidRPr="00FF750C">
        <w:rPr>
          <w:rFonts w:ascii="Sylfaen" w:hAnsi="Sylfaen" w:cs="Tahoma"/>
          <w:sz w:val="24"/>
          <w:szCs w:val="24"/>
        </w:rPr>
        <w:t>մեջ</w:t>
      </w:r>
      <w:r w:rsidR="00FF750C" w:rsidRPr="00FF750C">
        <w:rPr>
          <w:rFonts w:ascii="Sylfaen" w:hAnsi="Sylfaen" w:cs="Tahoma"/>
          <w:sz w:val="24"/>
          <w:szCs w:val="24"/>
          <w:lang w:val="en-US"/>
        </w:rPr>
        <w:t xml:space="preserve"> </w:t>
      </w:r>
      <w:r w:rsidR="00FF750C" w:rsidRPr="00FF750C">
        <w:rPr>
          <w:rFonts w:ascii="Sylfaen" w:hAnsi="Sylfaen" w:cs="Tahoma"/>
          <w:sz w:val="24"/>
          <w:szCs w:val="24"/>
        </w:rPr>
        <w:t>դրսևորվում</w:t>
      </w:r>
      <w:r w:rsidR="00FF750C" w:rsidRPr="00FF750C">
        <w:rPr>
          <w:rFonts w:ascii="Sylfaen" w:hAnsi="Sylfaen" w:cs="Tahoma"/>
          <w:sz w:val="24"/>
          <w:szCs w:val="24"/>
          <w:lang w:val="en-US"/>
        </w:rPr>
        <w:t xml:space="preserve"> </w:t>
      </w:r>
      <w:r w:rsidR="00FF750C" w:rsidRPr="00FF750C">
        <w:rPr>
          <w:rFonts w:ascii="Sylfaen" w:hAnsi="Sylfaen" w:cs="Tahoma"/>
          <w:sz w:val="24"/>
          <w:szCs w:val="24"/>
        </w:rPr>
        <w:t>են</w:t>
      </w:r>
      <w:r w:rsidR="00FF750C" w:rsidRPr="00FF750C">
        <w:rPr>
          <w:rFonts w:ascii="Sylfaen" w:hAnsi="Sylfaen" w:cs="Tahoma"/>
          <w:sz w:val="24"/>
          <w:szCs w:val="24"/>
          <w:lang w:val="en-US"/>
        </w:rPr>
        <w:t xml:space="preserve"> </w:t>
      </w:r>
      <w:r w:rsidR="00FF750C" w:rsidRPr="00FF750C">
        <w:rPr>
          <w:rFonts w:ascii="Sylfaen" w:hAnsi="Sylfaen" w:cs="Tahoma"/>
          <w:sz w:val="24"/>
          <w:szCs w:val="24"/>
        </w:rPr>
        <w:t>մեծ</w:t>
      </w:r>
      <w:r w:rsidR="00FF750C" w:rsidRPr="00FF750C">
        <w:rPr>
          <w:rFonts w:ascii="Sylfaen" w:hAnsi="Sylfaen" w:cs="Tahoma"/>
          <w:sz w:val="24"/>
          <w:szCs w:val="24"/>
          <w:lang w:val="en-US"/>
        </w:rPr>
        <w:t xml:space="preserve"> </w:t>
      </w:r>
      <w:r w:rsidR="00FF750C" w:rsidRPr="00FF750C">
        <w:rPr>
          <w:rFonts w:ascii="Sylfaen" w:hAnsi="Sylfaen" w:cs="Tahoma"/>
          <w:sz w:val="24"/>
          <w:szCs w:val="24"/>
        </w:rPr>
        <w:t>քանակությամբ</w:t>
      </w:r>
      <w:r w:rsidR="00FF750C" w:rsidRPr="00FF750C">
        <w:rPr>
          <w:rFonts w:ascii="Sylfaen" w:hAnsi="Sylfaen" w:cs="Tahoma"/>
          <w:sz w:val="24"/>
          <w:szCs w:val="24"/>
          <w:lang w:val="en-US"/>
        </w:rPr>
        <w:t xml:space="preserve"> </w:t>
      </w:r>
      <w:r w:rsidR="00FF750C" w:rsidRPr="00FF750C">
        <w:rPr>
          <w:rFonts w:ascii="Sylfaen" w:hAnsi="Sylfaen" w:cs="Tahoma"/>
          <w:sz w:val="24"/>
          <w:szCs w:val="24"/>
        </w:rPr>
        <w:t>անիրագործելի</w:t>
      </w:r>
      <w:r w:rsidR="00FF750C" w:rsidRPr="00FF750C">
        <w:rPr>
          <w:rFonts w:ascii="Sylfaen" w:hAnsi="Sylfaen" w:cs="Tahoma"/>
          <w:sz w:val="24"/>
          <w:szCs w:val="24"/>
          <w:lang w:val="en-US"/>
        </w:rPr>
        <w:t xml:space="preserve"> </w:t>
      </w:r>
      <w:r w:rsidR="00FF750C" w:rsidRPr="00FF750C">
        <w:rPr>
          <w:rFonts w:ascii="Sylfaen" w:hAnsi="Sylfaen" w:cs="Tahoma"/>
          <w:sz w:val="24"/>
          <w:szCs w:val="24"/>
        </w:rPr>
        <w:t>մղումներ</w:t>
      </w:r>
      <w:r w:rsidR="00FF750C" w:rsidRPr="00FF750C">
        <w:rPr>
          <w:rFonts w:ascii="Sylfaen" w:hAnsi="Sylfaen" w:cs="Tahoma"/>
          <w:sz w:val="24"/>
          <w:szCs w:val="24"/>
          <w:lang w:val="en-US"/>
        </w:rPr>
        <w:t xml:space="preserve">, որոնք խմբային աշխատանք են պահանջում: </w:t>
      </w:r>
      <w:r w:rsidRPr="00FF750C">
        <w:rPr>
          <w:rFonts w:ascii="Sylfaen" w:hAnsi="Sylfaen" w:cs="Tahoma"/>
          <w:sz w:val="24"/>
          <w:szCs w:val="24"/>
          <w:lang w:val="en-US"/>
        </w:rPr>
        <w:t xml:space="preserve">Սա հատկապես նկատելի է դառնում թիմային խաղերի ժամանակ, երբ խմբի բոլոր երեխաները օգնում են միմյանց հաղթել և միավորվում են մեկ </w:t>
      </w:r>
      <w:r w:rsidR="00FF750C">
        <w:rPr>
          <w:rFonts w:ascii="Sylfaen" w:hAnsi="Sylfaen" w:cs="Tahoma"/>
          <w:sz w:val="24"/>
          <w:szCs w:val="24"/>
          <w:lang w:val="en-US"/>
        </w:rPr>
        <w:t xml:space="preserve">ընդհանուր </w:t>
      </w:r>
      <w:r w:rsidRPr="00FF750C">
        <w:rPr>
          <w:rFonts w:ascii="Sylfaen" w:hAnsi="Sylfaen" w:cs="Tahoma"/>
          <w:sz w:val="24"/>
          <w:szCs w:val="24"/>
          <w:lang w:val="en-US"/>
        </w:rPr>
        <w:t>գաղափարի շուրջ:</w:t>
      </w:r>
      <w:r w:rsidR="00FF750C" w:rsidRPr="00FF750C">
        <w:rPr>
          <w:rFonts w:ascii="Sylfaen" w:hAnsi="Sylfaen" w:cs="Sylfaen"/>
          <w:lang w:val="en-US"/>
        </w:rPr>
        <w:t xml:space="preserve"> Նախաձեռնում են հասնել ինչ-որ արդյունքի</w:t>
      </w:r>
      <w:r w:rsidR="00FF750C">
        <w:rPr>
          <w:rFonts w:ascii="Sylfaen" w:hAnsi="Sylfaen" w:cs="Sylfaen"/>
          <w:lang w:val="en-US"/>
        </w:rPr>
        <w:t xml:space="preserve"> </w:t>
      </w:r>
      <w:r w:rsidR="00FF750C" w:rsidRPr="00FF750C">
        <w:rPr>
          <w:rFonts w:ascii="Sylfaen" w:hAnsi="Sylfaen" w:cs="Sylfaen"/>
          <w:lang w:val="en-US"/>
        </w:rPr>
        <w:t>:</w:t>
      </w:r>
    </w:p>
    <w:p w:rsidR="00902F10" w:rsidRPr="00902F10" w:rsidRDefault="00902F10" w:rsidP="00902F10">
      <w:pPr>
        <w:spacing w:line="360" w:lineRule="auto"/>
        <w:jc w:val="both"/>
        <w:rPr>
          <w:sz w:val="24"/>
          <w:szCs w:val="24"/>
          <w:lang w:val="en-US"/>
        </w:rPr>
      </w:pPr>
    </w:p>
    <w:p w:rsidR="00FF750C" w:rsidRDefault="00FF750C" w:rsidP="00843EA4">
      <w:pPr>
        <w:pStyle w:val="1"/>
        <w:jc w:val="center"/>
        <w:rPr>
          <w:rFonts w:ascii="Sylfaen" w:hAnsi="Sylfaen" w:cs="Sylfaen"/>
          <w:color w:val="0D0D0D" w:themeColor="text1" w:themeTint="F2"/>
          <w:lang w:val="en-US"/>
        </w:rPr>
      </w:pPr>
    </w:p>
    <w:p w:rsidR="00FF750C" w:rsidRDefault="00FF750C" w:rsidP="00843EA4">
      <w:pPr>
        <w:pStyle w:val="1"/>
        <w:jc w:val="center"/>
        <w:rPr>
          <w:rFonts w:ascii="Sylfaen" w:hAnsi="Sylfaen" w:cs="Sylfaen"/>
          <w:color w:val="0D0D0D" w:themeColor="text1" w:themeTint="F2"/>
          <w:lang w:val="en-US"/>
        </w:rPr>
      </w:pPr>
    </w:p>
    <w:p w:rsidR="00FF750C" w:rsidRDefault="00FF750C" w:rsidP="00FF750C">
      <w:pPr>
        <w:rPr>
          <w:rFonts w:ascii="Sylfaen" w:hAnsi="Sylfaen" w:cs="Sylfaen"/>
          <w:lang w:val="en-US"/>
        </w:rPr>
      </w:pPr>
    </w:p>
    <w:p w:rsidR="00FF750C" w:rsidRDefault="00FF750C" w:rsidP="00FF750C">
      <w:pPr>
        <w:rPr>
          <w:rFonts w:ascii="Sylfaen" w:hAnsi="Sylfaen" w:cs="Sylfaen"/>
          <w:lang w:val="en-US"/>
        </w:rPr>
      </w:pPr>
    </w:p>
    <w:p w:rsidR="00705CDC" w:rsidRPr="000A3995" w:rsidRDefault="00705CDC" w:rsidP="00C53154">
      <w:pPr>
        <w:pStyle w:val="1"/>
        <w:jc w:val="center"/>
        <w:rPr>
          <w:color w:val="0D0D0D" w:themeColor="text1" w:themeTint="F2"/>
          <w:lang w:val="en-US"/>
        </w:rPr>
      </w:pPr>
      <w:bookmarkStart w:id="7" w:name="_Toc151860228"/>
      <w:r w:rsidRPr="00C53154">
        <w:rPr>
          <w:rFonts w:ascii="Sylfaen" w:hAnsi="Sylfaen" w:cs="Sylfaen"/>
          <w:color w:val="0D0D0D" w:themeColor="text1" w:themeTint="F2"/>
        </w:rPr>
        <w:lastRenderedPageBreak/>
        <w:t>ԳԼՈՒԽ</w:t>
      </w:r>
      <w:r w:rsidRPr="000A3995">
        <w:rPr>
          <w:color w:val="0D0D0D" w:themeColor="text1" w:themeTint="F2"/>
          <w:lang w:val="en-US"/>
        </w:rPr>
        <w:t xml:space="preserve"> 2</w:t>
      </w:r>
      <w:bookmarkEnd w:id="5"/>
      <w:bookmarkEnd w:id="7"/>
    </w:p>
    <w:p w:rsidR="00844139" w:rsidRPr="000A3995" w:rsidRDefault="00844139" w:rsidP="00C53154">
      <w:pPr>
        <w:pStyle w:val="1"/>
        <w:jc w:val="center"/>
        <w:rPr>
          <w:color w:val="0D0D0D" w:themeColor="text1" w:themeTint="F2"/>
          <w:lang w:val="en-US"/>
        </w:rPr>
      </w:pPr>
      <w:bookmarkStart w:id="8" w:name="_Toc151684927"/>
      <w:bookmarkStart w:id="9" w:name="_Toc151860229"/>
      <w:r w:rsidRPr="00C53154">
        <w:rPr>
          <w:rFonts w:ascii="Sylfaen" w:hAnsi="Sylfaen" w:cs="Sylfaen"/>
          <w:color w:val="0D0D0D" w:themeColor="text1" w:themeTint="F2"/>
        </w:rPr>
        <w:t>Հետազոտական</w:t>
      </w:r>
      <w:r w:rsidRPr="000A3995">
        <w:rPr>
          <w:color w:val="0D0D0D" w:themeColor="text1" w:themeTint="F2"/>
          <w:lang w:val="en-US"/>
        </w:rPr>
        <w:t xml:space="preserve"> </w:t>
      </w:r>
      <w:r w:rsidRPr="00C53154">
        <w:rPr>
          <w:rFonts w:ascii="Sylfaen" w:hAnsi="Sylfaen" w:cs="Sylfaen"/>
          <w:color w:val="0D0D0D" w:themeColor="text1" w:themeTint="F2"/>
        </w:rPr>
        <w:t>աշխատանք</w:t>
      </w:r>
      <w:bookmarkEnd w:id="8"/>
      <w:bookmarkEnd w:id="9"/>
    </w:p>
    <w:p w:rsidR="00844139" w:rsidRDefault="00844139" w:rsidP="00844139">
      <w:pPr>
        <w:spacing w:line="360" w:lineRule="auto"/>
        <w:jc w:val="center"/>
        <w:rPr>
          <w:rFonts w:ascii="Sylfaen" w:hAnsi="Sylfaen"/>
          <w:sz w:val="24"/>
          <w:szCs w:val="24"/>
          <w:lang w:val="en-US"/>
        </w:rPr>
      </w:pPr>
    </w:p>
    <w:p w:rsidR="00843EA4" w:rsidRPr="0068369B" w:rsidRDefault="0068369B" w:rsidP="00843EA4">
      <w:pPr>
        <w:shd w:val="clear" w:color="auto" w:fill="FFFFFF"/>
        <w:spacing w:before="100" w:beforeAutospacing="1" w:after="360" w:line="360" w:lineRule="auto"/>
        <w:rPr>
          <w:rFonts w:ascii="Georgia" w:eastAsia="Times New Roman" w:hAnsi="Georgia" w:cs="Times New Roman"/>
          <w:b/>
          <w:color w:val="111111"/>
          <w:sz w:val="24"/>
          <w:szCs w:val="24"/>
          <w:lang w:val="en-US" w:eastAsia="ru-RU"/>
        </w:rPr>
      </w:pPr>
      <w:r>
        <w:rPr>
          <w:rFonts w:ascii="Sylfaen" w:eastAsia="Times New Roman" w:hAnsi="Sylfaen" w:cs="Sylfaen"/>
          <w:b/>
          <w:bCs/>
          <w:i/>
          <w:iCs/>
          <w:color w:val="111111"/>
          <w:sz w:val="24"/>
          <w:szCs w:val="24"/>
          <w:lang w:val="en-US" w:eastAsia="ru-RU"/>
        </w:rPr>
        <w:t xml:space="preserve">Աշխատանքի </w:t>
      </w:r>
      <w:r w:rsidR="00843EA4" w:rsidRPr="0068369B">
        <w:rPr>
          <w:rFonts w:ascii="Sylfaen" w:eastAsia="Times New Roman" w:hAnsi="Sylfaen" w:cs="Sylfaen"/>
          <w:b/>
          <w:bCs/>
          <w:i/>
          <w:iCs/>
          <w:color w:val="111111"/>
          <w:sz w:val="24"/>
          <w:szCs w:val="24"/>
          <w:lang w:eastAsia="ru-RU"/>
        </w:rPr>
        <w:t>նպատակն</w:t>
      </w:r>
      <w:r w:rsidR="00843EA4" w:rsidRPr="0068369B">
        <w:rPr>
          <w:rFonts w:ascii="Georgia" w:eastAsia="Times New Roman" w:hAnsi="Georgia" w:cs="Times New Roman"/>
          <w:b/>
          <w:bCs/>
          <w:i/>
          <w:iCs/>
          <w:color w:val="111111"/>
          <w:sz w:val="24"/>
          <w:szCs w:val="24"/>
          <w:lang w:val="en-US" w:eastAsia="ru-RU"/>
        </w:rPr>
        <w:t xml:space="preserve"> </w:t>
      </w:r>
      <w:r w:rsidR="00843EA4" w:rsidRPr="0068369B">
        <w:rPr>
          <w:rFonts w:ascii="Sylfaen" w:eastAsia="Times New Roman" w:hAnsi="Sylfaen" w:cs="Sylfaen"/>
          <w:b/>
          <w:bCs/>
          <w:i/>
          <w:iCs/>
          <w:color w:val="111111"/>
          <w:sz w:val="24"/>
          <w:szCs w:val="24"/>
          <w:lang w:eastAsia="ru-RU"/>
        </w:rPr>
        <w:t>ու</w:t>
      </w:r>
      <w:r w:rsidR="00843EA4" w:rsidRPr="0068369B">
        <w:rPr>
          <w:rFonts w:ascii="Georgia" w:eastAsia="Times New Roman" w:hAnsi="Georgia" w:cs="Times New Roman"/>
          <w:b/>
          <w:bCs/>
          <w:i/>
          <w:iCs/>
          <w:color w:val="111111"/>
          <w:sz w:val="24"/>
          <w:szCs w:val="24"/>
          <w:lang w:val="en-US" w:eastAsia="ru-RU"/>
        </w:rPr>
        <w:t xml:space="preserve"> </w:t>
      </w:r>
      <w:r w:rsidR="00843EA4" w:rsidRPr="0068369B">
        <w:rPr>
          <w:rFonts w:ascii="Sylfaen" w:eastAsia="Times New Roman" w:hAnsi="Sylfaen" w:cs="Sylfaen"/>
          <w:b/>
          <w:bCs/>
          <w:i/>
          <w:iCs/>
          <w:color w:val="111111"/>
          <w:sz w:val="24"/>
          <w:szCs w:val="24"/>
          <w:lang w:eastAsia="ru-RU"/>
        </w:rPr>
        <w:t>խնդիրները</w:t>
      </w:r>
      <w:r>
        <w:rPr>
          <w:rFonts w:ascii="Sylfaen" w:eastAsia="Times New Roman" w:hAnsi="Sylfaen" w:cs="Sylfaen"/>
          <w:b/>
          <w:bCs/>
          <w:i/>
          <w:iCs/>
          <w:color w:val="111111"/>
          <w:sz w:val="24"/>
          <w:szCs w:val="24"/>
          <w:lang w:val="en-US" w:eastAsia="ru-RU"/>
        </w:rPr>
        <w:t>`</w:t>
      </w:r>
    </w:p>
    <w:p w:rsidR="00843EA4" w:rsidRPr="000A3995" w:rsidRDefault="00843EA4" w:rsidP="00843E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</w:pP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Նախագծի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0A3995">
        <w:rPr>
          <w:rFonts w:ascii="Georgia" w:eastAsia="Times New Roman" w:hAnsi="Georgia" w:cs="Georgia"/>
          <w:color w:val="111111"/>
          <w:sz w:val="24"/>
          <w:szCs w:val="24"/>
          <w:lang w:val="en-US" w:eastAsia="ru-RU"/>
        </w:rPr>
        <w:t> 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ընթացքում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0A3995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երեխա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ների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մոտ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ձևավորել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ինքնուրույնություն</w:t>
      </w:r>
      <w:r w:rsidR="0068369B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:</w:t>
      </w:r>
    </w:p>
    <w:p w:rsidR="00843EA4" w:rsidRDefault="00843EA4" w:rsidP="00843E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</w:pP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Ճանաչողական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>,</w:t>
      </w:r>
      <w:r w:rsidRPr="000A3995">
        <w:rPr>
          <w:rFonts w:ascii="Georgia" w:eastAsia="Times New Roman" w:hAnsi="Georgia" w:cs="Georgia"/>
          <w:color w:val="111111"/>
          <w:sz w:val="24"/>
          <w:szCs w:val="24"/>
          <w:lang w:val="en-US" w:eastAsia="ru-RU"/>
        </w:rPr>
        <w:t> 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տեղծագործական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երևակայության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կարողությունների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զարգացում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համագործակցային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կարողության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զարգացում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դիտարկումներ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անելու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կարողության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զարգացում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բանավոր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խոսքի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զարգացում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>:</w:t>
      </w:r>
    </w:p>
    <w:p w:rsidR="0068369B" w:rsidRPr="0068369B" w:rsidRDefault="0068369B" w:rsidP="0068369B">
      <w:pPr>
        <w:shd w:val="clear" w:color="auto" w:fill="FFFFFF"/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</w:pPr>
      <w:r w:rsidRPr="0068369B">
        <w:rPr>
          <w:rFonts w:ascii="Sylfaen" w:eastAsia="Times New Roman" w:hAnsi="Sylfaen" w:cs="Times New Roman"/>
          <w:b/>
          <w:i/>
          <w:color w:val="111111"/>
          <w:sz w:val="24"/>
          <w:szCs w:val="24"/>
          <w:lang w:val="en-US" w:eastAsia="ru-RU"/>
        </w:rPr>
        <w:t>Աշխատանքի մեթոները`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 xml:space="preserve"> զրույց, հարց ու պատախան</w:t>
      </w:r>
      <w:r w:rsidR="003843F0"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, դիտում</w:t>
      </w:r>
    </w:p>
    <w:p w:rsidR="00844139" w:rsidRPr="00843EA4" w:rsidRDefault="0068369B" w:rsidP="00843EA4">
      <w:pPr>
        <w:shd w:val="clear" w:color="auto" w:fill="FFFFFF"/>
        <w:spacing w:before="100" w:beforeAutospacing="1" w:after="360" w:line="360" w:lineRule="auto"/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</w:pPr>
      <w:r w:rsidRPr="0068369B">
        <w:rPr>
          <w:rFonts w:ascii="Sylfaen" w:eastAsia="Times New Roman" w:hAnsi="Sylfaen" w:cs="Sylfaen"/>
          <w:b/>
          <w:i/>
          <w:color w:val="111111"/>
          <w:sz w:val="24"/>
          <w:szCs w:val="24"/>
          <w:lang w:eastAsia="ru-RU"/>
        </w:rPr>
        <w:t>Մասնակիցներ</w:t>
      </w:r>
      <w:r w:rsidRPr="0068369B">
        <w:rPr>
          <w:rFonts w:ascii="Sylfaen" w:eastAsia="Times New Roman" w:hAnsi="Sylfaen" w:cs="Sylfaen"/>
          <w:b/>
          <w:i/>
          <w:color w:val="111111"/>
          <w:sz w:val="24"/>
          <w:szCs w:val="24"/>
          <w:lang w:val="en-US" w:eastAsia="ru-RU"/>
        </w:rPr>
        <w:t>`</w:t>
      </w:r>
      <w:r>
        <w:rPr>
          <w:rFonts w:ascii="Sylfaen" w:eastAsia="Times New Roman" w:hAnsi="Sylfaen" w:cs="Sylfaen"/>
          <w:i/>
          <w:color w:val="111111"/>
          <w:sz w:val="24"/>
          <w:szCs w:val="24"/>
          <w:lang w:val="en-US" w:eastAsia="ru-RU"/>
        </w:rPr>
        <w:t xml:space="preserve"> </w:t>
      </w:r>
      <w:r w:rsidR="00844139" w:rsidRPr="00843EA4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 xml:space="preserve">միջին </w:t>
      </w:r>
      <w:r w:rsidR="00844139" w:rsidRPr="00843EA4"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նախադպրոցական տարիք</w:t>
      </w:r>
    </w:p>
    <w:p w:rsidR="00843EA4" w:rsidRDefault="00844139" w:rsidP="00175AA0">
      <w:pPr>
        <w:shd w:val="clear" w:color="auto" w:fill="FFFFFF"/>
        <w:spacing w:before="100" w:beforeAutospacing="1" w:after="360" w:line="360" w:lineRule="auto"/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</w:pPr>
      <w:r w:rsidRPr="0068369B">
        <w:rPr>
          <w:rFonts w:ascii="Sylfaen" w:eastAsia="Times New Roman" w:hAnsi="Sylfaen" w:cs="Sylfaen"/>
          <w:b/>
          <w:i/>
          <w:color w:val="111111"/>
          <w:sz w:val="24"/>
          <w:szCs w:val="24"/>
          <w:lang w:eastAsia="ru-RU"/>
        </w:rPr>
        <w:t>Վայրը՝</w:t>
      </w:r>
      <w:r w:rsidRPr="00175AA0">
        <w:rPr>
          <w:rFonts w:ascii="Georgia" w:eastAsia="Times New Roman" w:hAnsi="Georgia" w:cs="Georgia"/>
          <w:color w:val="111111"/>
          <w:sz w:val="24"/>
          <w:szCs w:val="24"/>
          <w:lang w:val="en-US" w:eastAsia="ru-RU"/>
        </w:rPr>
        <w:t> </w:t>
      </w:r>
      <w:r w:rsidR="00843EA4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խմբասենյակ</w:t>
      </w:r>
    </w:p>
    <w:p w:rsidR="00844139" w:rsidRPr="000A3995" w:rsidRDefault="00843EA4" w:rsidP="00843EA4">
      <w:pPr>
        <w:shd w:val="clear" w:color="auto" w:fill="FFFFFF"/>
        <w:spacing w:before="100" w:beforeAutospacing="1" w:after="360" w:line="360" w:lineRule="auto"/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</w:pPr>
      <w:r w:rsidRPr="00843EA4">
        <w:rPr>
          <w:rFonts w:ascii="Sylfaen" w:eastAsia="Times New Roman" w:hAnsi="Sylfaen" w:cs="Sylfaen"/>
          <w:b/>
          <w:bCs/>
          <w:i/>
          <w:iCs/>
          <w:color w:val="111111"/>
          <w:sz w:val="24"/>
          <w:szCs w:val="24"/>
          <w:lang w:val="en-US" w:eastAsia="ru-RU"/>
        </w:rPr>
        <w:t xml:space="preserve"> </w:t>
      </w:r>
    </w:p>
    <w:p w:rsidR="00175AA0" w:rsidRPr="00175AA0" w:rsidRDefault="00175AA0" w:rsidP="00175AA0">
      <w:pPr>
        <w:shd w:val="clear" w:color="auto" w:fill="FFFFFF"/>
        <w:spacing w:before="100" w:beforeAutospacing="1" w:after="100" w:afterAutospacing="1" w:line="36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175AA0">
        <w:rPr>
          <w:rFonts w:ascii="Georgia" w:eastAsia="Times New Roman" w:hAnsi="Georgia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0E5B30C0" wp14:editId="5B69F284">
            <wp:extent cx="5181600" cy="2651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298221_189799516902745_5716558799613645990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6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750C" w:rsidRDefault="00FF750C" w:rsidP="00175AA0">
      <w:pPr>
        <w:shd w:val="clear" w:color="auto" w:fill="FFFFFF"/>
        <w:spacing w:before="100" w:beforeAutospacing="1" w:after="360" w:line="360" w:lineRule="auto"/>
        <w:rPr>
          <w:rFonts w:ascii="Sylfaen" w:eastAsia="Times New Roman" w:hAnsi="Sylfaen" w:cs="Sylfaen"/>
          <w:b/>
          <w:bCs/>
          <w:i/>
          <w:iCs/>
          <w:color w:val="111111"/>
          <w:sz w:val="24"/>
          <w:szCs w:val="24"/>
          <w:lang w:val="en-US" w:eastAsia="ru-RU"/>
        </w:rPr>
      </w:pPr>
    </w:p>
    <w:p w:rsidR="00FF750C" w:rsidRDefault="00FF750C" w:rsidP="00175AA0">
      <w:pPr>
        <w:shd w:val="clear" w:color="auto" w:fill="FFFFFF"/>
        <w:spacing w:before="100" w:beforeAutospacing="1" w:after="360" w:line="360" w:lineRule="auto"/>
        <w:rPr>
          <w:rFonts w:ascii="Sylfaen" w:eastAsia="Times New Roman" w:hAnsi="Sylfaen" w:cs="Sylfaen"/>
          <w:b/>
          <w:bCs/>
          <w:i/>
          <w:iCs/>
          <w:color w:val="111111"/>
          <w:sz w:val="24"/>
          <w:szCs w:val="24"/>
          <w:lang w:val="en-US" w:eastAsia="ru-RU"/>
        </w:rPr>
      </w:pPr>
    </w:p>
    <w:p w:rsidR="00844139" w:rsidRPr="000A3995" w:rsidRDefault="00844139" w:rsidP="0068369B">
      <w:pPr>
        <w:shd w:val="clear" w:color="auto" w:fill="FFFFFF"/>
        <w:spacing w:before="100" w:beforeAutospacing="1" w:after="360" w:line="360" w:lineRule="auto"/>
        <w:jc w:val="both"/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</w:pPr>
      <w:r w:rsidRPr="00175AA0">
        <w:rPr>
          <w:rFonts w:ascii="Sylfaen" w:eastAsia="Times New Roman" w:hAnsi="Sylfaen" w:cs="Sylfaen"/>
          <w:b/>
          <w:bCs/>
          <w:i/>
          <w:iCs/>
          <w:color w:val="111111"/>
          <w:sz w:val="24"/>
          <w:szCs w:val="24"/>
          <w:lang w:eastAsia="ru-RU"/>
        </w:rPr>
        <w:lastRenderedPageBreak/>
        <w:t>Գործունեության</w:t>
      </w:r>
      <w:r w:rsidRPr="000A3995">
        <w:rPr>
          <w:rFonts w:ascii="Georgia" w:eastAsia="Times New Roman" w:hAnsi="Georgia" w:cs="Times New Roman"/>
          <w:b/>
          <w:bCs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b/>
          <w:bCs/>
          <w:i/>
          <w:iCs/>
          <w:color w:val="111111"/>
          <w:sz w:val="24"/>
          <w:szCs w:val="24"/>
          <w:lang w:eastAsia="ru-RU"/>
        </w:rPr>
        <w:t>ընթացք</w:t>
      </w:r>
    </w:p>
    <w:p w:rsidR="00844139" w:rsidRPr="000A3995" w:rsidRDefault="00844139" w:rsidP="0068369B">
      <w:pPr>
        <w:shd w:val="clear" w:color="auto" w:fill="FFFFFF"/>
        <w:spacing w:before="100" w:beforeAutospacing="1" w:after="360" w:line="360" w:lineRule="auto"/>
        <w:jc w:val="both"/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</w:pP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Նախապես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թթուդրիկի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ընթացքը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բաժանում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ենք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փուլերի</w:t>
      </w:r>
    </w:p>
    <w:p w:rsidR="00C325F5" w:rsidRDefault="00844139" w:rsidP="0068369B">
      <w:pPr>
        <w:shd w:val="clear" w:color="auto" w:fill="FFFFFF"/>
        <w:spacing w:before="100" w:beforeAutospacing="1" w:after="360" w:line="360" w:lineRule="auto"/>
        <w:jc w:val="both"/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</w:pPr>
      <w:r w:rsidRPr="00175AA0">
        <w:rPr>
          <w:rFonts w:ascii="Sylfaen" w:eastAsia="Times New Roman" w:hAnsi="Sylfaen" w:cs="Sylfaen"/>
          <w:b/>
          <w:bCs/>
          <w:i/>
          <w:iCs/>
          <w:color w:val="111111"/>
          <w:sz w:val="24"/>
          <w:szCs w:val="24"/>
          <w:lang w:eastAsia="ru-RU"/>
        </w:rPr>
        <w:t>Իմացական</w:t>
      </w:r>
      <w:r w:rsidRPr="000A3995">
        <w:rPr>
          <w:rFonts w:ascii="Georgia" w:eastAsia="Times New Roman" w:hAnsi="Georgia" w:cs="Times New Roman"/>
          <w:b/>
          <w:bCs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b/>
          <w:bCs/>
          <w:i/>
          <w:iCs/>
          <w:color w:val="111111"/>
          <w:sz w:val="24"/>
          <w:szCs w:val="24"/>
          <w:lang w:eastAsia="ru-RU"/>
        </w:rPr>
        <w:t>և</w:t>
      </w:r>
      <w:r w:rsidRPr="000A3995">
        <w:rPr>
          <w:rFonts w:ascii="Georgia" w:eastAsia="Times New Roman" w:hAnsi="Georgia" w:cs="Times New Roman"/>
          <w:b/>
          <w:bCs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b/>
          <w:bCs/>
          <w:i/>
          <w:iCs/>
          <w:color w:val="111111"/>
          <w:sz w:val="24"/>
          <w:szCs w:val="24"/>
          <w:lang w:eastAsia="ru-RU"/>
        </w:rPr>
        <w:t>ճանաչողական</w:t>
      </w:r>
      <w:r w:rsidRPr="000A3995">
        <w:rPr>
          <w:rFonts w:ascii="Georgia" w:eastAsia="Times New Roman" w:hAnsi="Georgia" w:cs="Times New Roman"/>
          <w:b/>
          <w:bCs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0A3995">
        <w:rPr>
          <w:rFonts w:ascii="Georgia" w:eastAsia="Times New Roman" w:hAnsi="Georgia" w:cs="Georgia"/>
          <w:b/>
          <w:bCs/>
          <w:i/>
          <w:iCs/>
          <w:color w:val="111111"/>
          <w:sz w:val="24"/>
          <w:szCs w:val="24"/>
          <w:lang w:val="en-US" w:eastAsia="ru-RU"/>
        </w:rPr>
        <w:t>—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> 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ծանոթանում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ենք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բանջարեղենների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օգտակարությանը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հատկությանը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համին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>: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br/>
      </w:r>
      <w:r w:rsidR="00175AA0" w:rsidRPr="00175AA0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Աշխատանքի</w:t>
      </w:r>
      <w:r w:rsidR="00175AA0" w:rsidRPr="000A3995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175AA0" w:rsidRPr="00175AA0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ընթացքում</w:t>
      </w:r>
      <w:r w:rsidR="00175AA0" w:rsidRPr="000A3995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175AA0" w:rsidRPr="00175AA0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տրվել</w:t>
      </w:r>
      <w:r w:rsidR="00175AA0" w:rsidRPr="000A3995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175AA0" w:rsidRPr="00175AA0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են</w:t>
      </w:r>
      <w:r w:rsidR="00175AA0" w:rsidRPr="000A3995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175AA0" w:rsidRPr="00175AA0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հետևյալ</w:t>
      </w:r>
      <w:r w:rsidR="00175AA0" w:rsidRPr="000A3995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175AA0" w:rsidRPr="00175AA0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հ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արցեր</w:t>
      </w:r>
      <w:r w:rsidR="00175AA0" w:rsidRPr="00175AA0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ը</w:t>
      </w:r>
      <w:r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>.</w:t>
      </w:r>
      <w:r w:rsidR="00C325F5" w:rsidRPr="000A399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</w:p>
    <w:p w:rsidR="00C325F5" w:rsidRDefault="00843EA4" w:rsidP="0068369B">
      <w:pPr>
        <w:pStyle w:val="a3"/>
        <w:numPr>
          <w:ilvl w:val="0"/>
          <w:numId w:val="29"/>
        </w:numPr>
        <w:shd w:val="clear" w:color="auto" w:fill="FFFFFF"/>
        <w:spacing w:before="100" w:beforeAutospacing="1" w:after="360" w:line="360" w:lineRule="auto"/>
        <w:jc w:val="both"/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</w:pP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val="en-US" w:eastAsia="ru-RU"/>
        </w:rPr>
        <w:t>Ի˚նչ է բանջարեղենը:</w:t>
      </w:r>
      <w:r w:rsidR="00C325F5" w:rsidRPr="00C325F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</w:p>
    <w:p w:rsidR="00C325F5" w:rsidRDefault="00843EA4" w:rsidP="0068369B">
      <w:pPr>
        <w:pStyle w:val="a3"/>
        <w:numPr>
          <w:ilvl w:val="0"/>
          <w:numId w:val="29"/>
        </w:numPr>
        <w:shd w:val="clear" w:color="auto" w:fill="FFFFFF"/>
        <w:spacing w:before="100" w:beforeAutospacing="1" w:after="360" w:line="360" w:lineRule="auto"/>
        <w:jc w:val="both"/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</w:pP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val="en-US" w:eastAsia="ru-RU"/>
        </w:rPr>
        <w:t>Ո˚րտեղ է աճում</w:t>
      </w:r>
      <w:r w:rsidR="00C325F5"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val="en-US" w:eastAsia="ru-RU"/>
        </w:rPr>
        <w:t xml:space="preserve"> բանջարեղենը:</w:t>
      </w:r>
      <w:r w:rsidR="00C325F5" w:rsidRPr="00C325F5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</w:p>
    <w:p w:rsidR="00C325F5" w:rsidRPr="00C325F5" w:rsidRDefault="00844139" w:rsidP="0068369B">
      <w:pPr>
        <w:pStyle w:val="a3"/>
        <w:numPr>
          <w:ilvl w:val="0"/>
          <w:numId w:val="29"/>
        </w:numPr>
        <w:shd w:val="clear" w:color="auto" w:fill="FFFFFF"/>
        <w:spacing w:before="100" w:beforeAutospacing="1" w:after="360" w:line="360" w:lineRule="auto"/>
        <w:jc w:val="both"/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</w:pP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Ի՞նչ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բանջարեղեններ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են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աճում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աշնանը</w:t>
      </w:r>
    </w:p>
    <w:p w:rsidR="00C325F5" w:rsidRPr="00C325F5" w:rsidRDefault="00844139" w:rsidP="0068369B">
      <w:pPr>
        <w:pStyle w:val="a3"/>
        <w:numPr>
          <w:ilvl w:val="0"/>
          <w:numId w:val="29"/>
        </w:numPr>
        <w:shd w:val="clear" w:color="auto" w:fill="FFFFFF"/>
        <w:spacing w:before="100" w:beforeAutospacing="1" w:after="360" w:line="360" w:lineRule="auto"/>
        <w:jc w:val="both"/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</w:pP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Որո՞նք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կարելի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է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օգտագործել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թթվի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մեջ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: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Ինչո՞ւ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>:</w:t>
      </w:r>
    </w:p>
    <w:p w:rsidR="00C325F5" w:rsidRPr="00C325F5" w:rsidRDefault="00844139" w:rsidP="0068369B">
      <w:pPr>
        <w:pStyle w:val="a3"/>
        <w:numPr>
          <w:ilvl w:val="0"/>
          <w:numId w:val="29"/>
        </w:numPr>
        <w:shd w:val="clear" w:color="auto" w:fill="FFFFFF"/>
        <w:spacing w:before="100" w:beforeAutospacing="1" w:after="360" w:line="360" w:lineRule="auto"/>
        <w:jc w:val="both"/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</w:pP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Որո՞նք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չի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կարելի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Georgia"/>
          <w:i/>
          <w:iCs/>
          <w:color w:val="111111"/>
          <w:sz w:val="24"/>
          <w:szCs w:val="24"/>
          <w:lang w:val="en-US" w:eastAsia="ru-RU"/>
        </w:rPr>
        <w:t> 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օգտագործել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թթվի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մեջ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>:</w:t>
      </w:r>
      <w:r w:rsidRPr="00C325F5">
        <w:rPr>
          <w:rFonts w:ascii="Sylfaen" w:eastAsia="Times New Roman" w:hAnsi="Sylfaen" w:cs="Georgia"/>
          <w:i/>
          <w:iCs/>
          <w:color w:val="111111"/>
          <w:sz w:val="24"/>
          <w:szCs w:val="24"/>
          <w:lang w:val="en-US" w:eastAsia="ru-RU"/>
        </w:rPr>
        <w:t> 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Ինչո՞ւ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>:</w:t>
      </w:r>
    </w:p>
    <w:p w:rsidR="00C325F5" w:rsidRPr="00C325F5" w:rsidRDefault="00844139" w:rsidP="0068369B">
      <w:pPr>
        <w:pStyle w:val="a3"/>
        <w:numPr>
          <w:ilvl w:val="0"/>
          <w:numId w:val="29"/>
        </w:numPr>
        <w:shd w:val="clear" w:color="auto" w:fill="FFFFFF"/>
        <w:spacing w:before="100" w:beforeAutospacing="1" w:after="360" w:line="360" w:lineRule="auto"/>
        <w:jc w:val="both"/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</w:pP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Ինչո՞ւ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է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պղպեղը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կծու</w:t>
      </w:r>
    </w:p>
    <w:p w:rsidR="00C325F5" w:rsidRPr="00C325F5" w:rsidRDefault="00844139" w:rsidP="0068369B">
      <w:pPr>
        <w:pStyle w:val="a3"/>
        <w:numPr>
          <w:ilvl w:val="0"/>
          <w:numId w:val="29"/>
        </w:numPr>
        <w:shd w:val="clear" w:color="auto" w:fill="FFFFFF"/>
        <w:spacing w:before="100" w:beforeAutospacing="1" w:after="360" w:line="360" w:lineRule="auto"/>
        <w:jc w:val="both"/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</w:pP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Ինչո՞ւ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է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ճակնդեղն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ալ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կարմիր</w:t>
      </w:r>
    </w:p>
    <w:p w:rsidR="00C325F5" w:rsidRPr="00C325F5" w:rsidRDefault="00844139" w:rsidP="0068369B">
      <w:pPr>
        <w:pStyle w:val="a3"/>
        <w:numPr>
          <w:ilvl w:val="0"/>
          <w:numId w:val="29"/>
        </w:numPr>
        <w:shd w:val="clear" w:color="auto" w:fill="FFFFFF"/>
        <w:spacing w:before="100" w:beforeAutospacing="1" w:after="360" w:line="360" w:lineRule="auto"/>
        <w:jc w:val="both"/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val="en-US" w:eastAsia="ru-RU"/>
        </w:rPr>
      </w:pP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Ինչո՞ւ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է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վարունգը</w:t>
      </w:r>
      <w:r w:rsidRPr="00C325F5">
        <w:rPr>
          <w:rFonts w:ascii="Sylfaen" w:eastAsia="Times New Roman" w:hAnsi="Sylfaen" w:cs="Times New Roman"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C325F5">
        <w:rPr>
          <w:rFonts w:ascii="Sylfaen" w:eastAsia="Times New Roman" w:hAnsi="Sylfaen" w:cs="Georgia"/>
          <w:i/>
          <w:iCs/>
          <w:color w:val="111111"/>
          <w:sz w:val="24"/>
          <w:szCs w:val="24"/>
          <w:lang w:val="en-US" w:eastAsia="ru-RU"/>
        </w:rPr>
        <w:t> </w:t>
      </w:r>
      <w:r w:rsidRP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կանաչ</w:t>
      </w:r>
      <w:r w:rsidR="00C325F5">
        <w:rPr>
          <w:rFonts w:ascii="Sylfaen" w:eastAsia="Times New Roman" w:hAnsi="Sylfaen" w:cs="Sylfaen"/>
          <w:i/>
          <w:iCs/>
          <w:color w:val="111111"/>
          <w:sz w:val="24"/>
          <w:szCs w:val="24"/>
          <w:lang w:val="en-US" w:eastAsia="ru-RU"/>
        </w:rPr>
        <w:t>:</w:t>
      </w:r>
    </w:p>
    <w:p w:rsidR="00175AA0" w:rsidRPr="00C325F5" w:rsidRDefault="00844139" w:rsidP="00C325F5">
      <w:pPr>
        <w:pStyle w:val="a3"/>
        <w:shd w:val="clear" w:color="auto" w:fill="FFFFFF"/>
        <w:spacing w:before="100" w:beforeAutospacing="1" w:after="360" w:line="360" w:lineRule="auto"/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val="en-US" w:eastAsia="ru-RU"/>
        </w:rPr>
      </w:pPr>
      <w:r w:rsidRPr="00C325F5"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br/>
      </w:r>
      <w:r w:rsidR="00175AA0">
        <w:rPr>
          <w:rFonts w:ascii="Georgia" w:eastAsia="Times New Roman" w:hAnsi="Georgia" w:cs="Times New Roman"/>
          <w:i/>
          <w:iCs/>
          <w:noProof/>
          <w:color w:val="111111"/>
          <w:sz w:val="24"/>
          <w:szCs w:val="24"/>
          <w:lang w:eastAsia="ru-RU"/>
        </w:rPr>
        <w:drawing>
          <wp:inline distT="0" distB="0" distL="0" distR="0" wp14:anchorId="0A8997B6" wp14:editId="5B8DC7DB">
            <wp:extent cx="5205046" cy="42534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999972_189799520236078_3071354486705426473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371" cy="4270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5AA0" w:rsidRPr="00175AA0" w:rsidRDefault="00175AA0" w:rsidP="0068369B">
      <w:pPr>
        <w:shd w:val="clear" w:color="auto" w:fill="FFFFFF"/>
        <w:spacing w:before="100" w:beforeAutospacing="1" w:after="360" w:line="360" w:lineRule="auto"/>
        <w:jc w:val="both"/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</w:pPr>
      <w:r w:rsidRPr="00175AA0"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lastRenderedPageBreak/>
        <w:t>Աշխատանքը ընդգրկում էր մի քանի կրթական բնագավառներ, որոնցից յուրաքանչյուրը երեխայի մեջ ձևավորում էր գիտելիքների և կարողությունների նոր պաշար:</w:t>
      </w:r>
    </w:p>
    <w:p w:rsidR="00844139" w:rsidRPr="00FA3116" w:rsidRDefault="00844139" w:rsidP="0068369B">
      <w:pPr>
        <w:pStyle w:val="a3"/>
        <w:numPr>
          <w:ilvl w:val="0"/>
          <w:numId w:val="4"/>
        </w:numPr>
        <w:shd w:val="clear" w:color="auto" w:fill="FFFFFF"/>
        <w:spacing w:before="100" w:beforeAutospacing="1" w:after="360" w:line="360" w:lineRule="auto"/>
        <w:jc w:val="both"/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</w:pPr>
      <w:r w:rsidRPr="00175AA0">
        <w:rPr>
          <w:rFonts w:ascii="Sylfaen" w:eastAsia="Times New Roman" w:hAnsi="Sylfaen" w:cs="Sylfaen"/>
          <w:b/>
          <w:bCs/>
          <w:i/>
          <w:iCs/>
          <w:color w:val="111111"/>
          <w:sz w:val="24"/>
          <w:szCs w:val="24"/>
          <w:lang w:eastAsia="ru-RU"/>
        </w:rPr>
        <w:t>Ստեղծագործական</w:t>
      </w:r>
      <w:r w:rsidRPr="00FA3116">
        <w:rPr>
          <w:rFonts w:ascii="Georgia" w:eastAsia="Times New Roman" w:hAnsi="Georgia" w:cs="Georgia"/>
          <w:b/>
          <w:bCs/>
          <w:i/>
          <w:iCs/>
          <w:color w:val="111111"/>
          <w:sz w:val="24"/>
          <w:szCs w:val="24"/>
          <w:lang w:val="en-US" w:eastAsia="ru-RU"/>
        </w:rPr>
        <w:t> </w:t>
      </w:r>
      <w:r w:rsidRPr="00FA3116">
        <w:rPr>
          <w:rFonts w:ascii="Georgia" w:eastAsia="Times New Roman" w:hAnsi="Georgia" w:cs="Times New Roman"/>
          <w:b/>
          <w:bCs/>
          <w:i/>
          <w:iCs/>
          <w:color w:val="111111"/>
          <w:sz w:val="24"/>
          <w:szCs w:val="24"/>
          <w:lang w:val="en-US" w:eastAsia="ru-RU"/>
        </w:rPr>
        <w:t xml:space="preserve"> </w:t>
      </w:r>
      <w:r w:rsidRPr="00FA3116">
        <w:rPr>
          <w:rFonts w:ascii="Georgia" w:eastAsia="Times New Roman" w:hAnsi="Georgia" w:cs="Georgia"/>
          <w:b/>
          <w:bCs/>
          <w:i/>
          <w:iCs/>
          <w:color w:val="111111"/>
          <w:sz w:val="24"/>
          <w:szCs w:val="24"/>
          <w:lang w:val="en-US" w:eastAsia="ru-RU"/>
        </w:rPr>
        <w:t>— 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ստեղծագործում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</w:t>
      </w:r>
      <w:r w:rsidR="00C325F5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երեխաները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: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Յուրաքանչյուրը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նկարագրում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և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բնութագրում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բանջարեղեններից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մեկին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խոսում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իր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պատկերացումների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մասին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>:</w:t>
      </w:r>
      <w:r w:rsid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="00D36BDF"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 xml:space="preserve">Երեխաների ստեղծագործական կարողությունների զարգացման նպատակով` հանձնարարեցի ծեփել իրենց սիրելի բանջարեղենը: </w:t>
      </w:r>
    </w:p>
    <w:p w:rsidR="0068369B" w:rsidRDefault="00844139" w:rsidP="0068369B">
      <w:pPr>
        <w:pStyle w:val="a3"/>
        <w:numPr>
          <w:ilvl w:val="0"/>
          <w:numId w:val="4"/>
        </w:numPr>
        <w:shd w:val="clear" w:color="auto" w:fill="FFFFFF"/>
        <w:spacing w:before="100" w:beforeAutospacing="1" w:after="360" w:line="360" w:lineRule="auto"/>
        <w:jc w:val="both"/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</w:pPr>
      <w:r w:rsidRPr="00175AA0">
        <w:rPr>
          <w:rFonts w:ascii="Sylfaen" w:eastAsia="Times New Roman" w:hAnsi="Sylfaen" w:cs="Sylfaen"/>
          <w:b/>
          <w:bCs/>
          <w:i/>
          <w:iCs/>
          <w:color w:val="111111"/>
          <w:sz w:val="24"/>
          <w:szCs w:val="24"/>
          <w:lang w:eastAsia="ru-RU"/>
        </w:rPr>
        <w:t>Մաթեմատիկական</w:t>
      </w:r>
      <w:r w:rsidRPr="00FA3116"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val="en-US" w:eastAsia="ru-RU"/>
        </w:rPr>
        <w:t> —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Կազմում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ենք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գնումների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ցուցակ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: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Գնումների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ժամանակ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="00C325F5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երեխաները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գումարումև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հանում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բանջարեղենը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հաշվում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որ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բանջարեղենից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քանի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հատ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գնել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համեմատում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դրանց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քանակը</w:t>
      </w:r>
      <w:r w:rsidRPr="00175AA0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։</w:t>
      </w:r>
      <w:r w:rsidRPr="00FA3116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</w:p>
    <w:p w:rsidR="00C1460A" w:rsidRPr="0068369B" w:rsidRDefault="00844139" w:rsidP="0068369B">
      <w:pPr>
        <w:shd w:val="clear" w:color="auto" w:fill="FFFFFF"/>
        <w:spacing w:before="100" w:beforeAutospacing="1" w:after="360" w:line="360" w:lineRule="auto"/>
        <w:jc w:val="both"/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</w:pP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Խոհանոցային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գործունեության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արդյունքում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յուրաքանչյուր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բանջարեղենից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="0068369B"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="00FF750C">
        <w:rPr>
          <w:rFonts w:ascii="Georgia" w:hAnsi="Georgia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ED4B85C" wp14:editId="11B1531A">
            <wp:simplePos x="0" y="0"/>
            <wp:positionH relativeFrom="margin">
              <wp:posOffset>-503555</wp:posOffset>
            </wp:positionH>
            <wp:positionV relativeFrom="margin">
              <wp:posOffset>5450840</wp:posOffset>
            </wp:positionV>
            <wp:extent cx="6625590" cy="4399280"/>
            <wp:effectExtent l="0" t="0" r="381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139768_189799526902744_7081471165444572182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439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տարբեր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կերպարներ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ստանում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և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անուններ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դնում։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Երեխաները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դրանց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շուրջ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հորինում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հեքիաթներ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հանելուկներ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կամ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հեքիաթներ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և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ներկայացնում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։</w:t>
      </w:r>
      <w:r w:rsidR="00175AA0" w:rsidRPr="0068369B">
        <w:rPr>
          <w:rFonts w:ascii="Tahoma" w:eastAsia="Times New Roman" w:hAnsi="Tahoma" w:cs="Tahoma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Բանջարեղենով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գրում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մեզ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ծանոթ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="00175AA0" w:rsidRPr="0068369B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թվ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երը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/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այլընտրանքային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/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և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ներկայացնում</w:t>
      </w:r>
      <w:r w:rsidRPr="0068369B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։</w:t>
      </w:r>
      <w:r w:rsidR="00175AA0" w:rsidRPr="0068369B">
        <w:rPr>
          <w:rFonts w:ascii="Tahoma" w:eastAsia="Times New Roman" w:hAnsi="Tahoma" w:cs="Tahoma"/>
          <w:color w:val="111111"/>
          <w:sz w:val="24"/>
          <w:szCs w:val="24"/>
          <w:lang w:val="en-US" w:eastAsia="ru-RU"/>
        </w:rPr>
        <w:t xml:space="preserve"> </w:t>
      </w:r>
      <w:r w:rsidR="00C1460A" w:rsidRPr="0068369B"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Գ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ուաշով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նկարում՝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բանջարեղեններ։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Հորինում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տարբեր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խնդիրներ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Pr="0068369B">
        <w:rPr>
          <w:rFonts w:ascii="Georgia" w:eastAsia="Times New Roman" w:hAnsi="Georgia" w:cs="Georgia"/>
          <w:color w:val="111111"/>
          <w:sz w:val="24"/>
          <w:szCs w:val="24"/>
          <w:lang w:val="en-US" w:eastAsia="ru-RU"/>
        </w:rPr>
        <w:t> 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պատմություններ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lastRenderedPageBreak/>
        <w:t>բանջարեղենների</w:t>
      </w:r>
      <w:r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մասի</w:t>
      </w:r>
      <w:r w:rsidR="00C1460A" w:rsidRPr="0068369B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ն:</w:t>
      </w:r>
    </w:p>
    <w:p w:rsidR="000A7A42" w:rsidRPr="000A7A42" w:rsidRDefault="000A7A42" w:rsidP="00175AA0">
      <w:pPr>
        <w:shd w:val="clear" w:color="auto" w:fill="FFFFFF"/>
        <w:spacing w:before="100" w:beforeAutospacing="1" w:after="360" w:line="360" w:lineRule="auto"/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</w:pP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Հաջորդիվ</w:t>
      </w:r>
      <w:proofErr w:type="gramStart"/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 xml:space="preserve">, </w:t>
      </w:r>
      <w:r w:rsidR="00C325F5"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 xml:space="preserve"> ես</w:t>
      </w:r>
      <w:proofErr w:type="gramEnd"/>
      <w:r w:rsidR="00C325F5"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 xml:space="preserve"> և երեխաները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.</w:t>
      </w:r>
    </w:p>
    <w:p w:rsidR="000A7A42" w:rsidRPr="000A7A42" w:rsidRDefault="00FA3116" w:rsidP="00175AA0">
      <w:pPr>
        <w:pStyle w:val="a3"/>
        <w:numPr>
          <w:ilvl w:val="0"/>
          <w:numId w:val="5"/>
        </w:numPr>
        <w:shd w:val="clear" w:color="auto" w:fill="FFFFFF"/>
        <w:spacing w:before="100" w:beforeAutospacing="1" w:after="360" w:line="36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6A3E01A" wp14:editId="27D90210">
            <wp:simplePos x="1082040" y="3352800"/>
            <wp:positionH relativeFrom="margin">
              <wp:align>right</wp:align>
            </wp:positionH>
            <wp:positionV relativeFrom="margin">
              <wp:align>top</wp:align>
            </wp:positionV>
            <wp:extent cx="3293110" cy="2469515"/>
            <wp:effectExtent l="0" t="0" r="254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503743_189799513569412_3366761955503908732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584" cy="2476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139" w:rsidRPr="000A7A42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Ցուցակ</w:t>
      </w:r>
      <w:r w:rsidR="00844139" w:rsidRPr="000A7A42"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eastAsia="ru-RU"/>
        </w:rPr>
        <w:t xml:space="preserve"> </w:t>
      </w:r>
      <w:r w:rsidR="00844139" w:rsidRPr="000A7A42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ենք</w:t>
      </w:r>
      <w:r w:rsidR="00844139" w:rsidRPr="000A7A42"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eastAsia="ru-RU"/>
        </w:rPr>
        <w:t xml:space="preserve"> </w:t>
      </w:r>
      <w:r w:rsidR="00844139" w:rsidRPr="000A7A42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կազմում</w:t>
      </w:r>
    </w:p>
    <w:p w:rsidR="000A7A42" w:rsidRPr="000A7A42" w:rsidRDefault="00844139" w:rsidP="00175AA0">
      <w:pPr>
        <w:pStyle w:val="a3"/>
        <w:numPr>
          <w:ilvl w:val="0"/>
          <w:numId w:val="5"/>
        </w:numPr>
        <w:shd w:val="clear" w:color="auto" w:fill="FFFFFF"/>
        <w:spacing w:before="100" w:beforeAutospacing="1" w:after="360" w:line="36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0A7A42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Հաշվարկներ</w:t>
      </w:r>
      <w:r w:rsidRPr="000A7A42"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eastAsia="ru-RU"/>
        </w:rPr>
        <w:t xml:space="preserve"> </w:t>
      </w:r>
      <w:r w:rsidRPr="000A7A42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ենք</w:t>
      </w:r>
      <w:r w:rsidRPr="000A7A42"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eastAsia="ru-RU"/>
        </w:rPr>
        <w:t xml:space="preserve"> </w:t>
      </w:r>
      <w:r w:rsidRPr="000A7A42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անում</w:t>
      </w:r>
    </w:p>
    <w:p w:rsidR="000A7A42" w:rsidRPr="000A7A42" w:rsidRDefault="00844139" w:rsidP="00175AA0">
      <w:pPr>
        <w:pStyle w:val="a3"/>
        <w:numPr>
          <w:ilvl w:val="0"/>
          <w:numId w:val="5"/>
        </w:numPr>
        <w:shd w:val="clear" w:color="auto" w:fill="FFFFFF"/>
        <w:spacing w:before="100" w:beforeAutospacing="1" w:after="360" w:line="36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0A7A42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Խնդիրներ</w:t>
      </w:r>
      <w:r w:rsidRPr="000A7A42"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eastAsia="ru-RU"/>
        </w:rPr>
        <w:t xml:space="preserve"> </w:t>
      </w:r>
      <w:r w:rsidRPr="000A7A42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կազմում</w:t>
      </w:r>
    </w:p>
    <w:p w:rsidR="00844139" w:rsidRPr="000A7A42" w:rsidRDefault="00844139" w:rsidP="00175AA0">
      <w:pPr>
        <w:pStyle w:val="a3"/>
        <w:numPr>
          <w:ilvl w:val="0"/>
          <w:numId w:val="5"/>
        </w:numPr>
        <w:shd w:val="clear" w:color="auto" w:fill="FFFFFF"/>
        <w:spacing w:before="100" w:beforeAutospacing="1" w:after="360" w:line="36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0A7A42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Գնումներ</w:t>
      </w:r>
      <w:r w:rsidRPr="000A7A42"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eastAsia="ru-RU"/>
        </w:rPr>
        <w:t xml:space="preserve"> </w:t>
      </w:r>
      <w:r w:rsidRPr="000A7A42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ենք</w:t>
      </w:r>
      <w:r w:rsidRPr="000A7A42"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eastAsia="ru-RU"/>
        </w:rPr>
        <w:t xml:space="preserve"> </w:t>
      </w:r>
      <w:r w:rsidRPr="000A7A42">
        <w:rPr>
          <w:rFonts w:ascii="Sylfaen" w:eastAsia="Times New Roman" w:hAnsi="Sylfaen" w:cs="Sylfaen"/>
          <w:i/>
          <w:iCs/>
          <w:color w:val="111111"/>
          <w:sz w:val="24"/>
          <w:szCs w:val="24"/>
          <w:lang w:eastAsia="ru-RU"/>
        </w:rPr>
        <w:t>կատարում</w:t>
      </w:r>
    </w:p>
    <w:p w:rsidR="00844139" w:rsidRPr="0068369B" w:rsidRDefault="00844139" w:rsidP="00175AA0">
      <w:pPr>
        <w:shd w:val="clear" w:color="auto" w:fill="FFFFFF"/>
        <w:spacing w:before="100" w:beforeAutospacing="1" w:after="360" w:line="36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175AA0">
        <w:rPr>
          <w:rFonts w:ascii="Sylfaen" w:eastAsia="Times New Roman" w:hAnsi="Sylfaen" w:cs="Sylfaen"/>
          <w:b/>
          <w:bCs/>
          <w:i/>
          <w:iCs/>
          <w:color w:val="111111"/>
          <w:sz w:val="24"/>
          <w:szCs w:val="24"/>
          <w:lang w:eastAsia="ru-RU"/>
        </w:rPr>
        <w:t>Գործնական</w:t>
      </w:r>
      <w:r w:rsidRPr="00175AA0">
        <w:rPr>
          <w:rFonts w:ascii="Georgia" w:eastAsia="Times New Roman" w:hAnsi="Georgia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</w:t>
      </w:r>
      <w:r w:rsidRPr="00175AA0">
        <w:rPr>
          <w:rFonts w:ascii="Georgia" w:eastAsia="Times New Roman" w:hAnsi="Georgia" w:cs="Georgia"/>
          <w:b/>
          <w:bCs/>
          <w:i/>
          <w:iCs/>
          <w:color w:val="111111"/>
          <w:sz w:val="24"/>
          <w:szCs w:val="24"/>
          <w:lang w:eastAsia="ru-RU"/>
        </w:rPr>
        <w:t>— 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կազմակերպում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ենք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թթուդրիկի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="00C325F5" w:rsidRPr="00C325F5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 xml:space="preserve"> </w:t>
      </w:r>
      <w:r w:rsidR="00C325F5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արարողությունը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: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Թթու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դնում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:</w:t>
      </w:r>
      <w:r w:rsidRPr="00175AA0">
        <w:rPr>
          <w:rFonts w:ascii="Georgia" w:eastAsia="Times New Roman" w:hAnsi="Georgia" w:cs="Georgia"/>
          <w:color w:val="111111"/>
          <w:sz w:val="24"/>
          <w:szCs w:val="24"/>
          <w:lang w:eastAsia="ru-RU"/>
        </w:rPr>
        <w:t> </w:t>
      </w:r>
      <w:r w:rsidR="00C325F5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Երեխաների</w:t>
      </w:r>
      <w:r w:rsidR="00C325F5" w:rsidRPr="00C325F5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 xml:space="preserve"> 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հետ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միասին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քննարկում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ենք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թե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ինչո՞ւ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ենք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թթու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դնում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ինչպե՞ս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ենք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դնում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, </w:t>
      </w:r>
      <w:r w:rsidRPr="00175AA0">
        <w:rPr>
          <w:rFonts w:ascii="Georgia" w:eastAsia="Times New Roman" w:hAnsi="Georgia" w:cs="Georgia"/>
          <w:color w:val="111111"/>
          <w:sz w:val="24"/>
          <w:szCs w:val="24"/>
          <w:lang w:eastAsia="ru-RU"/>
        </w:rPr>
        <w:t> 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առողջարար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թե՝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ոչ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="0068369B" w:rsidRPr="0068369B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,  </w:t>
      </w:r>
      <w:r w:rsidR="0068369B"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քննարկում</w:t>
      </w:r>
      <w:r w:rsidR="0068369B" w:rsidRPr="0068369B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 w:rsidR="0068369B"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ենք</w:t>
      </w:r>
      <w:r w:rsidR="0068369B" w:rsidRPr="0068369B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 w:rsidR="0068369B"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թե</w:t>
      </w:r>
      <w:r w:rsidR="0068369B" w:rsidRPr="0068369B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 w:rsidR="0068369B"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ի</w:t>
      </w:r>
      <w:r w:rsidR="003843F0" w:rsidRPr="003843F0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>˚</w:t>
      </w:r>
      <w:r w:rsidR="0068369B"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նչ</w:t>
      </w:r>
      <w:r w:rsidR="0068369B" w:rsidRPr="0068369B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 w:rsidR="0068369B"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բանջարեղներ</w:t>
      </w:r>
      <w:r w:rsidR="0068369B" w:rsidRPr="0068369B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 w:rsidR="0068369B"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ենք</w:t>
      </w:r>
      <w:r w:rsidR="0068369B" w:rsidRPr="0068369B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 w:rsidR="0068369B"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օգտագործելու</w:t>
      </w:r>
      <w:r w:rsidR="0068369B" w:rsidRPr="0068369B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 w:rsidR="0068369B"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թթու</w:t>
      </w:r>
      <w:r w:rsidR="0068369B" w:rsidRPr="0068369B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 w:rsidR="0068369B"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դնելիս</w:t>
      </w:r>
      <w:r w:rsidR="0068369B" w:rsidRPr="0068369B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 w:rsid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(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 xml:space="preserve"> </w:t>
      </w:r>
      <w:r w:rsidR="0068369B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բոլոր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 xml:space="preserve"> </w:t>
      </w:r>
      <w:r w:rsidR="0068369B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բանջարեղենները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 xml:space="preserve"> </w:t>
      </w:r>
      <w:r w:rsidR="0068369B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լցված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 xml:space="preserve"> </w:t>
      </w:r>
      <w:r w:rsidR="0068369B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են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 xml:space="preserve"> </w:t>
      </w:r>
      <w:r w:rsidR="0068369B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արկղի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 xml:space="preserve"> </w:t>
      </w:r>
      <w:r w:rsidR="0068369B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մեջ</w:t>
      </w:r>
      <w:r w:rsidR="003843F0" w:rsidRPr="003843F0">
        <w:rPr>
          <w:rFonts w:ascii="Georgia" w:eastAsia="Times New Roman" w:hAnsi="Georgia" w:cs="Sylfaen"/>
          <w:color w:val="111111"/>
          <w:sz w:val="24"/>
          <w:szCs w:val="24"/>
          <w:lang w:eastAsia="ru-RU"/>
        </w:rPr>
        <w:t>)</w:t>
      </w:r>
      <w:r w:rsidRPr="00175A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:</w:t>
      </w:r>
    </w:p>
    <w:p w:rsidR="003843F0" w:rsidRPr="00D36BDF" w:rsidRDefault="0068369B" w:rsidP="0068369B">
      <w:pPr>
        <w:shd w:val="clear" w:color="auto" w:fill="FFFFFF"/>
        <w:spacing w:before="100" w:beforeAutospacing="1" w:after="360" w:line="360" w:lineRule="auto"/>
        <w:jc w:val="both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-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Ահա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երեխա</w:t>
      </w:r>
      <w:r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՛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ներ</w:t>
      </w:r>
      <w:r w:rsidRPr="003843F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,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այս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արկղիկում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մի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բանջարեղեն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,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որը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նույնպես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օգտագործում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ենք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թթվի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մեջ</w:t>
      </w:r>
      <w:r w:rsidRPr="0068369B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։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Հիմա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ես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հանելուկ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կասեմ</w:t>
      </w:r>
      <w:r w:rsidR="003843F0" w:rsidRPr="003843F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,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ով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կկռահի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նա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էլ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այն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կտեղավորի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մեր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երկու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տարրաներից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մեկի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="003843F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մե</w:t>
      </w:r>
      <w:r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ջ։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</w:p>
    <w:p w:rsidR="003843F0" w:rsidRPr="00D36BDF" w:rsidRDefault="003843F0" w:rsidP="0068369B">
      <w:pPr>
        <w:shd w:val="clear" w:color="auto" w:fill="FFFFFF"/>
        <w:spacing w:before="100" w:beforeAutospacing="1" w:after="360" w:line="360" w:lineRule="auto"/>
        <w:jc w:val="both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D36BDF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-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Օգտակար</w:t>
      </w:r>
      <w:r w:rsidR="0068369B" w:rsidRPr="00D36BD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 w:rsidR="0068369B" w:rsidRPr="00D36BD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,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համեղ</w:t>
      </w:r>
      <w:r w:rsidR="0068369B" w:rsidRPr="00D36BD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 w:rsidR="0068369B" w:rsidRPr="00D36BD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և</w:t>
      </w:r>
      <w:r w:rsidR="0068369B" w:rsidRPr="00D36BD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ներկում</w:t>
      </w:r>
      <w:r w:rsidR="0068369B" w:rsidRPr="00D36BD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 w:rsidR="0068369B" w:rsidRPr="00D36BD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ամեն</w:t>
      </w:r>
      <w:r w:rsidR="0068369B" w:rsidRPr="00D36BD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ինչ։</w:t>
      </w:r>
      <w:r w:rsidR="0068369B" w:rsidRPr="00D36BD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</w:p>
    <w:p w:rsidR="003843F0" w:rsidRPr="00C32248" w:rsidRDefault="003843F0" w:rsidP="0068369B">
      <w:pPr>
        <w:shd w:val="clear" w:color="auto" w:fill="FFFFFF"/>
        <w:spacing w:before="100" w:beforeAutospacing="1" w:after="360" w:line="360" w:lineRule="auto"/>
        <w:jc w:val="both"/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</w:pPr>
      <w:r w:rsidRPr="00C32248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-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˚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նչ</w:t>
      </w:r>
      <w:r w:rsidR="0068369B" w:rsidRPr="00C32248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եք</w:t>
      </w:r>
      <w:r w:rsidR="0068369B" w:rsidRPr="00C32248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կարծում</w:t>
      </w:r>
      <w:r w:rsidR="0068369B" w:rsidRPr="00C32248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˚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նչն</w:t>
      </w:r>
      <w:r w:rsidR="0068369B" w:rsidRPr="00C32248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 xml:space="preserve"> </w:t>
      </w:r>
      <w:r w:rsidR="0068369B" w:rsidRPr="00C32248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դա։</w:t>
      </w:r>
      <w:r w:rsidR="0068369B" w:rsidRPr="00C32248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</w:p>
    <w:p w:rsidR="003843F0" w:rsidRPr="00C32248" w:rsidRDefault="003843F0" w:rsidP="0068369B">
      <w:pPr>
        <w:shd w:val="clear" w:color="auto" w:fill="FFFFFF"/>
        <w:spacing w:before="100" w:beforeAutospacing="1" w:after="360" w:line="360" w:lineRule="auto"/>
        <w:jc w:val="both"/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</w:pP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Երեխաներից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մի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քանիսը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գուշակում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են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և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ասում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,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որ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դա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ճակնդեղն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է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: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Այնուհետև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երեխաներին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հարցնում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եմ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,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թե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արդյոք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տվյալ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տարայի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գույնը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կփոխվի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,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եթե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այնտեղ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կա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ճակնդեղ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: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Բոլորը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միաձայն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պատասխանում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են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 xml:space="preserve">` </w:t>
      </w:r>
      <w:r>
        <w:rPr>
          <w:rFonts w:ascii="Sylfaen" w:eastAsia="Times New Roman" w:hAnsi="Sylfaen" w:cs="Times New Roman"/>
          <w:color w:val="111111"/>
          <w:sz w:val="24"/>
          <w:szCs w:val="24"/>
          <w:lang w:val="en-US" w:eastAsia="ru-RU"/>
        </w:rPr>
        <w:t>այո</w:t>
      </w:r>
      <w:r w:rsidRPr="00C32248">
        <w:rPr>
          <w:rFonts w:ascii="Sylfaen" w:eastAsia="Times New Roman" w:hAnsi="Sylfaen" w:cs="Times New Roman"/>
          <w:color w:val="111111"/>
          <w:sz w:val="24"/>
          <w:szCs w:val="24"/>
          <w:lang w:eastAsia="ru-RU"/>
        </w:rPr>
        <w:t>:</w:t>
      </w:r>
    </w:p>
    <w:p w:rsidR="0068369B" w:rsidRPr="003843F0" w:rsidRDefault="003843F0" w:rsidP="0068369B">
      <w:pPr>
        <w:shd w:val="clear" w:color="auto" w:fill="FFFFFF"/>
        <w:spacing w:before="100" w:beforeAutospacing="1" w:after="360" w:line="360" w:lineRule="auto"/>
        <w:jc w:val="both"/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</w:pP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-Համոզվելու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համար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եկեք</w:t>
      </w:r>
      <w:r w:rsidR="0068369B"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մի</w:t>
      </w:r>
      <w:r w:rsidR="0068369B"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քանի</w:t>
      </w:r>
      <w:r w:rsidR="0068369B"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օր</w:t>
      </w:r>
      <w:r w:rsidR="0068369B"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հետո</w:t>
      </w:r>
      <w:r w:rsidR="0068369B"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տարաները</w:t>
      </w:r>
      <w:r w:rsidR="0068369B"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բացենք</w:t>
      </w:r>
      <w:r w:rsidR="0068369B"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համոզվենք</w:t>
      </w:r>
      <w:r w:rsidR="0068369B"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ու</w:t>
      </w:r>
      <w:r w:rsidR="0068369B"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proofErr w:type="gramStart"/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հաստատենք</w:t>
      </w:r>
      <w:r w:rsidR="0068369B"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,</w:t>
      </w:r>
      <w:proofErr w:type="gramEnd"/>
      <w:r w:rsidR="0068369B"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որ</w:t>
      </w:r>
      <w:r w:rsidR="0068369B"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ճակնդեղը</w:t>
      </w:r>
      <w:r w:rsidR="0068369B"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բնական</w:t>
      </w:r>
      <w:r w:rsidR="0068369B"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ներկ</w:t>
      </w:r>
      <w:r w:rsidR="0068369B" w:rsidRPr="0068369B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="0068369B" w:rsidRPr="0068369B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:</w:t>
      </w:r>
    </w:p>
    <w:p w:rsidR="00844139" w:rsidRPr="003843F0" w:rsidRDefault="00844139" w:rsidP="00175AA0">
      <w:pPr>
        <w:shd w:val="clear" w:color="auto" w:fill="FFFFFF"/>
        <w:spacing w:before="100" w:beforeAutospacing="1" w:after="360" w:line="360" w:lineRule="auto"/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</w:pPr>
      <w:r w:rsidRPr="00175AA0">
        <w:rPr>
          <w:rFonts w:ascii="Sylfaen" w:eastAsia="Times New Roman" w:hAnsi="Sylfaen" w:cs="Sylfaen"/>
          <w:b/>
          <w:bCs/>
          <w:i/>
          <w:iCs/>
          <w:color w:val="111111"/>
          <w:sz w:val="24"/>
          <w:szCs w:val="24"/>
          <w:lang w:eastAsia="ru-RU"/>
        </w:rPr>
        <w:t>Տեխնոլոգիա</w:t>
      </w:r>
      <w:r w:rsidRPr="003843F0">
        <w:rPr>
          <w:rFonts w:ascii="Georgia" w:eastAsia="Times New Roman" w:hAnsi="Georgia" w:cs="Times New Roman"/>
          <w:b/>
          <w:bCs/>
          <w:i/>
          <w:iCs/>
          <w:color w:val="111111"/>
          <w:sz w:val="24"/>
          <w:szCs w:val="24"/>
          <w:lang w:val="en-US" w:eastAsia="ru-RU"/>
        </w:rPr>
        <w:t xml:space="preserve">, </w:t>
      </w:r>
      <w:r w:rsidRPr="00175AA0">
        <w:rPr>
          <w:rFonts w:ascii="Sylfaen" w:eastAsia="Times New Roman" w:hAnsi="Sylfaen" w:cs="Sylfaen"/>
          <w:b/>
          <w:bCs/>
          <w:i/>
          <w:iCs/>
          <w:color w:val="111111"/>
          <w:sz w:val="24"/>
          <w:szCs w:val="24"/>
          <w:lang w:eastAsia="ru-RU"/>
        </w:rPr>
        <w:t>բնագիտություն</w:t>
      </w:r>
      <w:r w:rsidRPr="003843F0">
        <w:rPr>
          <w:rFonts w:ascii="Georgia" w:eastAsia="Times New Roman" w:hAnsi="Georgia" w:cs="Times New Roman"/>
          <w:b/>
          <w:bCs/>
          <w:i/>
          <w:iCs/>
          <w:color w:val="111111"/>
          <w:sz w:val="24"/>
          <w:szCs w:val="24"/>
          <w:lang w:val="en-US" w:eastAsia="ru-RU"/>
        </w:rPr>
        <w:br/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Կարևորվում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այն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որ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="00C325F5" w:rsidRPr="003843F0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C325F5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երեխաները</w:t>
      </w:r>
      <w:r w:rsidR="00C325F5" w:rsidRPr="003843F0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ինքնուրույն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լվանան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բանջարեղենը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մաքրեն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կանաչին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կեղևազերծեն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սխտորը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և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այլն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: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Ինքնուրույն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էլ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տեղավորեն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տարրայի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մեջ</w:t>
      </w:r>
      <w:r w:rsidRPr="003843F0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>:</w:t>
      </w:r>
    </w:p>
    <w:p w:rsidR="00844139" w:rsidRPr="00D36BDF" w:rsidRDefault="00844139" w:rsidP="00175AA0">
      <w:pPr>
        <w:shd w:val="clear" w:color="auto" w:fill="FFFFFF"/>
        <w:spacing w:before="100" w:beforeAutospacing="1" w:after="360" w:line="360" w:lineRule="auto"/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</w:pP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lastRenderedPageBreak/>
        <w:t>Քննարկում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ենք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նաև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մի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կարևոր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հարց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թե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ի՞նչ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պրոցես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թթվելը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ի՞նչ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տեղի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ունենում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բանջարեղենի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հետ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գույնն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ու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ձևը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փոփոխվո՞ւմ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,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թե՝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 xml:space="preserve"> </w:t>
      </w:r>
      <w:r w:rsidRPr="00175AA0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ո՛չ</w:t>
      </w:r>
      <w:r w:rsidRPr="00D36BDF">
        <w:rPr>
          <w:rFonts w:ascii="Georgia" w:eastAsia="Times New Roman" w:hAnsi="Georgia" w:cs="Times New Roman"/>
          <w:color w:val="111111"/>
          <w:sz w:val="24"/>
          <w:szCs w:val="24"/>
          <w:lang w:val="en-US" w:eastAsia="ru-RU"/>
        </w:rPr>
        <w:t>:</w:t>
      </w:r>
    </w:p>
    <w:p w:rsidR="00735360" w:rsidRPr="00C32248" w:rsidRDefault="00735360" w:rsidP="00FA3116">
      <w:pPr>
        <w:spacing w:line="360" w:lineRule="auto"/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</w:pP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Աշխատանքի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ամբողջ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proofErr w:type="gramStart"/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ընթացքում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 </w:t>
      </w:r>
      <w:r w:rsidR="00875E0D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իրականացրեցի</w:t>
      </w:r>
      <w:proofErr w:type="gramEnd"/>
      <w:r w:rsidR="00875E0D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դիտ</w:t>
      </w:r>
      <w:r w:rsidR="00875E0D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ում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: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Այն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հնարավորություն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տվեց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բավակնին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ընդգրկուն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դիտարելու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երեխաների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վարքի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և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շփման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հմտությունների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փոփոխությունները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ողջ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պարամունքի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ընթացքում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: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Առանձնացրել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եմ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մի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քանի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դիտարկումներ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.</w:t>
      </w:r>
    </w:p>
    <w:p w:rsidR="00735360" w:rsidRPr="00C32248" w:rsidRDefault="00875E0D" w:rsidP="00735360">
      <w:pPr>
        <w:pStyle w:val="a3"/>
        <w:numPr>
          <w:ilvl w:val="0"/>
          <w:numId w:val="8"/>
        </w:numPr>
        <w:spacing w:line="360" w:lineRule="auto"/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</w:pP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Երեխայի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խաղային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գործունեությունը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հնարավորություն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տալիս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բավարարելու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նրա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ակ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softHyphen/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տիվությունն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այն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բնագավառներում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որտեղ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անհնար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իրական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գործողությունները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: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Խ</w:t>
      </w:r>
      <w:r w:rsidR="00C1460A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աղային</w:t>
      </w:r>
      <w:r w:rsidR="00C1460A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C1460A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գործունեու</w:t>
      </w:r>
      <w:r w:rsidR="00C1460A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softHyphen/>
      </w:r>
      <w:r w:rsidR="00C1460A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թյան</w:t>
      </w:r>
      <w:r w:rsidR="00C1460A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C1460A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միջոցով</w:t>
      </w:r>
      <w:r w:rsidR="00C1460A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երեխան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երը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առաջին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հերթին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բավարարեցին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իր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ենց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սոցիալական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ակտիվության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875E0D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պահանջմունքը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:</w:t>
      </w:r>
    </w:p>
    <w:p w:rsidR="007C442C" w:rsidRPr="00C32248" w:rsidRDefault="00875E0D" w:rsidP="00360D47">
      <w:pPr>
        <w:pStyle w:val="a3"/>
        <w:numPr>
          <w:ilvl w:val="0"/>
          <w:numId w:val="8"/>
        </w:numPr>
        <w:spacing w:line="360" w:lineRule="auto"/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</w:pP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Երեխաների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շփումը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միմյանց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հետ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բավակնին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բնական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էր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և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ակտիվ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: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Նրանք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միմյանց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պատմում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էին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բանջարեղենների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մասին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ինչպես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նաև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քննարկում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էին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թե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ով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որ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բանջարեղենն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է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սիրում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: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Նույնիսկ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նկատեցի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որ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այն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երեխաները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 w:rsidRPr="00EB7147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ովքեր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EB7147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պարապմունքերին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EB7147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բավականին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EB7147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պասիվ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EB7147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են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 w:rsidRPr="00EB7147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աշխատանքի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EB7147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ընթացքում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 </w:t>
      </w:r>
      <w:r w:rsidR="007C442C" w:rsidRPr="00EB7147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ակտիվ</w:t>
      </w:r>
      <w:r w:rsidR="007C442C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7C442C" w:rsidRPr="00EB7147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խոսում</w:t>
      </w:r>
      <w:r w:rsidR="007C442C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7C442C" w:rsidRPr="00EB7147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ու</w:t>
      </w:r>
      <w:r w:rsidR="007C442C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7C442C" w:rsidRPr="00EB7147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քննարկում</w:t>
      </w:r>
      <w:r w:rsidR="007C442C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7C442C" w:rsidRPr="00EB7147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էին</w:t>
      </w:r>
      <w:r w:rsidR="007C442C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7C442C" w:rsidRPr="00EB7147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>թթուդրիքը</w:t>
      </w:r>
      <w:r w:rsidR="007C442C" w:rsidRPr="00C32248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>:</w:t>
      </w:r>
      <w:r w:rsidR="00360D47" w:rsidRPr="00C32248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 xml:space="preserve"> </w:t>
      </w:r>
      <w:r w:rsidR="007C442C" w:rsidRPr="00360D47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>Երեխաների</w:t>
      </w:r>
      <w:r w:rsidR="007C442C" w:rsidRPr="00C32248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 xml:space="preserve"> </w:t>
      </w:r>
      <w:r w:rsidR="007C442C" w:rsidRPr="00360D47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>մոտ</w:t>
      </w:r>
      <w:r w:rsidR="007C442C" w:rsidRPr="00C32248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 xml:space="preserve"> </w:t>
      </w:r>
      <w:r w:rsidR="007C442C" w:rsidRPr="00360D47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>ձևավորվել</w:t>
      </w:r>
      <w:r w:rsidR="007C442C" w:rsidRPr="00C32248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 xml:space="preserve"> </w:t>
      </w:r>
      <w:r w:rsidR="007C442C" w:rsidRPr="00360D47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>էր</w:t>
      </w:r>
      <w:r w:rsidR="007C442C" w:rsidRPr="00C32248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 xml:space="preserve"> </w:t>
      </w:r>
      <w:r w:rsidR="007C442C" w:rsidRPr="00360D47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>ընկերասիրություն</w:t>
      </w:r>
      <w:r w:rsidR="007C442C" w:rsidRPr="00C32248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 xml:space="preserve">, </w:t>
      </w:r>
      <w:r w:rsidR="007C442C" w:rsidRPr="00360D47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>նրանք</w:t>
      </w:r>
      <w:r w:rsidR="007C442C" w:rsidRPr="00C32248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 xml:space="preserve"> </w:t>
      </w:r>
      <w:r w:rsidR="007C442C" w:rsidRPr="00360D47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>փորձում</w:t>
      </w:r>
      <w:r w:rsidR="007C442C" w:rsidRPr="00C32248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 xml:space="preserve"> </w:t>
      </w:r>
      <w:r w:rsidR="007C442C" w:rsidRPr="00360D47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>էին</w:t>
      </w:r>
      <w:r w:rsidR="007C442C" w:rsidRPr="00C32248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 xml:space="preserve"> </w:t>
      </w:r>
      <w:r w:rsidR="007C442C" w:rsidRPr="00360D47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>միմյանց</w:t>
      </w:r>
      <w:r w:rsidR="007C442C" w:rsidRPr="00C32248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 xml:space="preserve"> </w:t>
      </w:r>
      <w:r w:rsidR="007C442C" w:rsidRPr="00360D47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>օգնել</w:t>
      </w:r>
      <w:r w:rsidR="007C442C" w:rsidRPr="00C32248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 xml:space="preserve"> </w:t>
      </w:r>
      <w:r w:rsidR="007C442C" w:rsidRPr="00360D47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>ու</w:t>
      </w:r>
      <w:r w:rsidR="007C442C" w:rsidRPr="00C32248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 xml:space="preserve"> </w:t>
      </w:r>
      <w:r w:rsidR="007C442C" w:rsidRPr="00360D47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>ուղղորդել</w:t>
      </w:r>
      <w:r w:rsidR="007C442C" w:rsidRPr="00C32248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 xml:space="preserve"> </w:t>
      </w:r>
      <w:r w:rsidR="007C442C" w:rsidRPr="00360D47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>հրահանգները</w:t>
      </w:r>
      <w:r w:rsidR="007C442C" w:rsidRPr="00C32248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 xml:space="preserve"> </w:t>
      </w:r>
      <w:r w:rsidR="007C442C" w:rsidRPr="00360D47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>կատարելիս</w:t>
      </w:r>
      <w:r w:rsidR="007C442C" w:rsidRPr="00C32248"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  <w:t xml:space="preserve">: </w:t>
      </w:r>
    </w:p>
    <w:p w:rsidR="00360D47" w:rsidRPr="00C32248" w:rsidRDefault="00360D47" w:rsidP="00360D47">
      <w:pPr>
        <w:pStyle w:val="a3"/>
        <w:numPr>
          <w:ilvl w:val="0"/>
          <w:numId w:val="8"/>
        </w:numPr>
        <w:spacing w:line="360" w:lineRule="auto"/>
        <w:rPr>
          <w:rFonts w:ascii="Sylfaen" w:eastAsia="Times New Roman" w:hAnsi="Sylfaen" w:cs="Sylfaen"/>
          <w:color w:val="0D0D0D" w:themeColor="text1" w:themeTint="F2"/>
          <w:sz w:val="24"/>
          <w:szCs w:val="24"/>
          <w:lang w:val="en-US" w:eastAsia="ru-RU"/>
        </w:rPr>
      </w:pP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Պարապմունքի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ամբողջ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ընթացքում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փորձեցի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այնպես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անել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որ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երեխաները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հնարավորինս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լինեն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ինքնուրույն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ու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նախաձեռնող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: </w:t>
      </w:r>
    </w:p>
    <w:p w:rsidR="00735360" w:rsidRPr="00C32248" w:rsidRDefault="00735360" w:rsidP="00FA3116">
      <w:pPr>
        <w:spacing w:line="360" w:lineRule="auto"/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</w:pPr>
    </w:p>
    <w:p w:rsidR="00735360" w:rsidRPr="00C32248" w:rsidRDefault="00735360" w:rsidP="00FA3116">
      <w:pPr>
        <w:spacing w:line="360" w:lineRule="auto"/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</w:pPr>
    </w:p>
    <w:p w:rsidR="00735360" w:rsidRPr="00C32248" w:rsidRDefault="00735360" w:rsidP="00FA3116">
      <w:pPr>
        <w:spacing w:line="360" w:lineRule="auto"/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</w:pPr>
    </w:p>
    <w:p w:rsidR="00735360" w:rsidRPr="00C32248" w:rsidRDefault="00735360" w:rsidP="00FA3116">
      <w:pPr>
        <w:spacing w:line="360" w:lineRule="auto"/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</w:pPr>
    </w:p>
    <w:p w:rsidR="00735360" w:rsidRPr="00C32248" w:rsidRDefault="00735360" w:rsidP="00FA3116">
      <w:pPr>
        <w:spacing w:line="360" w:lineRule="auto"/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</w:pPr>
    </w:p>
    <w:p w:rsidR="00735360" w:rsidRPr="00C32248" w:rsidRDefault="00735360" w:rsidP="003843F0">
      <w:pPr>
        <w:pStyle w:val="1"/>
        <w:jc w:val="center"/>
        <w:rPr>
          <w:color w:val="0D0D0D" w:themeColor="text1" w:themeTint="F2"/>
          <w:lang w:val="en-US"/>
        </w:rPr>
      </w:pPr>
      <w:bookmarkStart w:id="10" w:name="_Toc151684928"/>
      <w:bookmarkStart w:id="11" w:name="_Toc151860230"/>
      <w:r w:rsidRPr="00C53154">
        <w:rPr>
          <w:rFonts w:ascii="Sylfaen" w:hAnsi="Sylfaen" w:cs="Sylfaen"/>
          <w:color w:val="0D0D0D" w:themeColor="text1" w:themeTint="F2"/>
        </w:rPr>
        <w:lastRenderedPageBreak/>
        <w:t>Եզրակացություն</w:t>
      </w:r>
      <w:bookmarkEnd w:id="10"/>
      <w:bookmarkEnd w:id="11"/>
    </w:p>
    <w:p w:rsidR="00735360" w:rsidRPr="00C32248" w:rsidRDefault="00735360" w:rsidP="00735360">
      <w:pPr>
        <w:spacing w:line="360" w:lineRule="auto"/>
        <w:jc w:val="center"/>
        <w:rPr>
          <w:rFonts w:ascii="Sylfaen" w:eastAsia="Times New Roman" w:hAnsi="Sylfaen" w:cs="Sylfaen"/>
          <w:b/>
          <w:color w:val="0D0D0D" w:themeColor="text1" w:themeTint="F2"/>
          <w:sz w:val="28"/>
          <w:szCs w:val="28"/>
          <w:lang w:val="en-US" w:eastAsia="ru-RU"/>
        </w:rPr>
      </w:pPr>
    </w:p>
    <w:p w:rsidR="00FA3116" w:rsidRPr="00C32248" w:rsidRDefault="00C1460A" w:rsidP="00735360">
      <w:pPr>
        <w:spacing w:line="360" w:lineRule="auto"/>
        <w:jc w:val="both"/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</w:pP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Ո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ւսումնասիրելով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մասնագիտական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գրականությունը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,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կատարելով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735360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հետզոտու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մները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 w:rsidR="00FF750C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եկա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հետևյալ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եզրահանգումների՝</w:t>
      </w:r>
    </w:p>
    <w:p w:rsidR="00360D47" w:rsidRPr="00C32248" w:rsidRDefault="00360D47" w:rsidP="00360D47">
      <w:pPr>
        <w:numPr>
          <w:ilvl w:val="0"/>
          <w:numId w:val="7"/>
        </w:numPr>
        <w:spacing w:line="360" w:lineRule="auto"/>
        <w:jc w:val="both"/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</w:pP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Կածում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եմ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դ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առնալ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ինքնուրույն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և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նախաձեռնող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օբյեկտիվ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անհրաժեշտություն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և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յուրաքանչյուր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երեխայի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բնական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պահանջ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ը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: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Երեխան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կզարգանա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այն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դեպքում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երբ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նա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լիակատար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կերպով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յուրացնի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ուսումնական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գործողություններ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կատարելու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կարողություններ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որոնք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կարող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դառնալ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նրա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ինքնուրույնության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ձևավորման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հիմքը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:</w:t>
      </w:r>
    </w:p>
    <w:p w:rsidR="00360D47" w:rsidRPr="00C32248" w:rsidRDefault="00360D47" w:rsidP="00360D47">
      <w:pPr>
        <w:numPr>
          <w:ilvl w:val="0"/>
          <w:numId w:val="7"/>
        </w:numPr>
        <w:spacing w:line="360" w:lineRule="auto"/>
        <w:jc w:val="both"/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</w:pP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Երեխային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պետք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թույլ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տալ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դրսևորել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իր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հնարամտությունը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և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քաջալերել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նրա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ստեղծագործական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միտքը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: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Որոշ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երեխաներ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իրենց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ստեղծագործական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միտքը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դրսևորում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են՝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համադրելով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բառերը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մյուսները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համադրում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գույները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կամ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ձևերը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ոմանք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էլ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դա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արտահայտում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իրենց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շարժումների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միջոցով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: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Իմ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աշխատանքային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փորձը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ցույց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է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տվել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որ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ե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րեխաների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համար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կարևոր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և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սիրելի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ստեղծագործելու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Pr="00360D47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գործընթացը։</w:t>
      </w:r>
    </w:p>
    <w:p w:rsidR="00FA3116" w:rsidRPr="00C32248" w:rsidRDefault="00360D47" w:rsidP="00360D47">
      <w:pPr>
        <w:numPr>
          <w:ilvl w:val="0"/>
          <w:numId w:val="7"/>
        </w:numPr>
        <w:spacing w:line="360" w:lineRule="auto"/>
        <w:jc w:val="both"/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</w:pPr>
      <w:r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Հետազոտական</w:t>
      </w:r>
      <w:r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աշխատանքը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ցույց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տվեց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որ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նախադպրոցական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տարիքի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երեխան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բնական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անկաշկանդ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ազատ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միջավայրում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կիրառում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իր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գիտելիքները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հմտություն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ձեռք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բերում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զարգանում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երևակայությունը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կարողանում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ազատ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արտահայտել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իր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միտքը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: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Կարողանում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է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կողմնորոշվել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և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կատարել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համապատասխան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գործողություններ՝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բանավոր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խոսքի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միջոցով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հիմնավորելով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,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ներկայացնելով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իր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երևակայությամբ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ստեղծած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 xml:space="preserve"> </w:t>
      </w:r>
      <w:r w:rsidR="00FA3116" w:rsidRPr="00FA3116">
        <w:rPr>
          <w:rFonts w:ascii="Sylfaen" w:eastAsia="Times New Roman" w:hAnsi="Sylfaen" w:cs="Sylfaen"/>
          <w:color w:val="111111"/>
          <w:sz w:val="24"/>
          <w:szCs w:val="24"/>
          <w:lang w:eastAsia="ru-RU"/>
        </w:rPr>
        <w:t>միտքը</w:t>
      </w:r>
      <w:r w:rsidR="00FA3116" w:rsidRPr="00C32248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:</w:t>
      </w:r>
    </w:p>
    <w:p w:rsidR="00FA3116" w:rsidRPr="00C32248" w:rsidRDefault="00FA3116" w:rsidP="00FA3116">
      <w:pPr>
        <w:spacing w:line="360" w:lineRule="auto"/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</w:pPr>
      <w:r w:rsidRPr="00735360"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  <w:t> </w:t>
      </w:r>
    </w:p>
    <w:p w:rsidR="00FA3116" w:rsidRPr="00C32248" w:rsidRDefault="00FA3116" w:rsidP="00175AA0">
      <w:pPr>
        <w:spacing w:line="360" w:lineRule="auto"/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</w:pPr>
    </w:p>
    <w:p w:rsidR="00360D47" w:rsidRPr="00C32248" w:rsidRDefault="00360D47" w:rsidP="00175AA0">
      <w:pPr>
        <w:spacing w:line="360" w:lineRule="auto"/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</w:pPr>
    </w:p>
    <w:p w:rsidR="00360D47" w:rsidRPr="00C32248" w:rsidRDefault="00360D47" w:rsidP="00175AA0">
      <w:pPr>
        <w:spacing w:line="360" w:lineRule="auto"/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</w:pPr>
    </w:p>
    <w:p w:rsidR="00360D47" w:rsidRPr="00C32248" w:rsidRDefault="00360D47" w:rsidP="00175AA0">
      <w:pPr>
        <w:spacing w:line="360" w:lineRule="auto"/>
        <w:rPr>
          <w:rFonts w:ascii="Sylfaen" w:eastAsia="Times New Roman" w:hAnsi="Sylfaen" w:cs="Sylfaen"/>
          <w:color w:val="111111"/>
          <w:sz w:val="24"/>
          <w:szCs w:val="24"/>
          <w:lang w:val="en-US" w:eastAsia="ru-RU"/>
        </w:rPr>
      </w:pPr>
    </w:p>
    <w:p w:rsidR="00360D47" w:rsidRDefault="00360D47" w:rsidP="00C53154">
      <w:pPr>
        <w:pStyle w:val="1"/>
        <w:jc w:val="center"/>
        <w:rPr>
          <w:rFonts w:ascii="Sylfaen" w:eastAsia="Times New Roman" w:hAnsi="Sylfaen" w:cs="Sylfaen"/>
          <w:color w:val="0D0D0D" w:themeColor="text1" w:themeTint="F2"/>
          <w:lang w:val="en-US" w:eastAsia="ru-RU"/>
        </w:rPr>
      </w:pPr>
      <w:bookmarkStart w:id="12" w:name="_Toc151860231"/>
      <w:r w:rsidRPr="00C53154">
        <w:rPr>
          <w:rFonts w:ascii="Sylfaen" w:eastAsia="Times New Roman" w:hAnsi="Sylfaen" w:cs="Sylfaen"/>
          <w:color w:val="0D0D0D" w:themeColor="text1" w:themeTint="F2"/>
          <w:lang w:val="en-US" w:eastAsia="ru-RU"/>
        </w:rPr>
        <w:lastRenderedPageBreak/>
        <w:t>Գրականության</w:t>
      </w:r>
      <w:r w:rsidRPr="00C53154">
        <w:rPr>
          <w:rFonts w:eastAsia="Times New Roman"/>
          <w:color w:val="0D0D0D" w:themeColor="text1" w:themeTint="F2"/>
          <w:lang w:val="en-US" w:eastAsia="ru-RU"/>
        </w:rPr>
        <w:t xml:space="preserve"> </w:t>
      </w:r>
      <w:r w:rsidRPr="00C53154">
        <w:rPr>
          <w:rFonts w:ascii="Sylfaen" w:eastAsia="Times New Roman" w:hAnsi="Sylfaen" w:cs="Sylfaen"/>
          <w:color w:val="0D0D0D" w:themeColor="text1" w:themeTint="F2"/>
          <w:lang w:val="en-US" w:eastAsia="ru-RU"/>
        </w:rPr>
        <w:t>ցանկ</w:t>
      </w:r>
      <w:bookmarkEnd w:id="12"/>
    </w:p>
    <w:p w:rsidR="00C53154" w:rsidRPr="00C53154" w:rsidRDefault="00C53154" w:rsidP="00C53154">
      <w:pPr>
        <w:rPr>
          <w:lang w:val="en-US" w:eastAsia="ru-RU"/>
        </w:rPr>
      </w:pPr>
    </w:p>
    <w:p w:rsidR="00902F10" w:rsidRDefault="00360D47" w:rsidP="00175AA0">
      <w:pPr>
        <w:pStyle w:val="a3"/>
        <w:numPr>
          <w:ilvl w:val="0"/>
          <w:numId w:val="30"/>
        </w:numPr>
        <w:spacing w:line="360" w:lineRule="auto"/>
        <w:rPr>
          <w:lang w:val="en-US"/>
        </w:rPr>
      </w:pPr>
      <w:r w:rsidRPr="00902F10">
        <w:rPr>
          <w:rFonts w:ascii="Sylfaen" w:hAnsi="Sylfaen" w:cs="Sylfaen"/>
        </w:rPr>
        <w:t>Զոհրաբյան</w:t>
      </w:r>
      <w:r w:rsidRPr="00902F10">
        <w:rPr>
          <w:lang w:val="en-US"/>
        </w:rPr>
        <w:t xml:space="preserve"> </w:t>
      </w:r>
      <w:r w:rsidRPr="00902F10">
        <w:rPr>
          <w:rFonts w:ascii="Sylfaen" w:hAnsi="Sylfaen" w:cs="Sylfaen"/>
        </w:rPr>
        <w:t>Անահիտ</w:t>
      </w:r>
      <w:r w:rsidRPr="00902F10">
        <w:rPr>
          <w:lang w:val="en-US"/>
        </w:rPr>
        <w:t xml:space="preserve"> «</w:t>
      </w:r>
      <w:r w:rsidRPr="00902F10">
        <w:rPr>
          <w:rFonts w:ascii="Sylfaen" w:hAnsi="Sylfaen" w:cs="Sylfaen"/>
        </w:rPr>
        <w:t>Այնքան</w:t>
      </w:r>
      <w:r w:rsidRPr="00902F10">
        <w:rPr>
          <w:lang w:val="en-US"/>
        </w:rPr>
        <w:t xml:space="preserve"> </w:t>
      </w:r>
      <w:r w:rsidRPr="00902F10">
        <w:rPr>
          <w:rFonts w:ascii="Sylfaen" w:hAnsi="Sylfaen" w:cs="Sylfaen"/>
        </w:rPr>
        <w:t>ծանոթ</w:t>
      </w:r>
      <w:r w:rsidRPr="00902F10">
        <w:rPr>
          <w:lang w:val="en-US"/>
        </w:rPr>
        <w:t xml:space="preserve"> </w:t>
      </w:r>
      <w:r w:rsidRPr="00902F10">
        <w:rPr>
          <w:rFonts w:ascii="Sylfaen" w:hAnsi="Sylfaen" w:cs="Sylfaen"/>
        </w:rPr>
        <w:t>և</w:t>
      </w:r>
      <w:r w:rsidRPr="00902F10">
        <w:rPr>
          <w:lang w:val="en-US"/>
        </w:rPr>
        <w:t xml:space="preserve"> </w:t>
      </w:r>
      <w:r w:rsidRPr="00902F10">
        <w:rPr>
          <w:rFonts w:ascii="Sylfaen" w:hAnsi="Sylfaen" w:cs="Sylfaen"/>
        </w:rPr>
        <w:t>այնքան</w:t>
      </w:r>
      <w:r w:rsidRPr="00902F10">
        <w:rPr>
          <w:lang w:val="en-US"/>
        </w:rPr>
        <w:t xml:space="preserve"> </w:t>
      </w:r>
      <w:r w:rsidRPr="00902F10">
        <w:rPr>
          <w:rFonts w:ascii="Sylfaen" w:hAnsi="Sylfaen" w:cs="Sylfaen"/>
        </w:rPr>
        <w:t>անծանոթ</w:t>
      </w:r>
      <w:r w:rsidRPr="00902F10">
        <w:rPr>
          <w:lang w:val="en-US"/>
        </w:rPr>
        <w:t xml:space="preserve">» </w:t>
      </w:r>
      <w:r w:rsidRPr="00902F10">
        <w:rPr>
          <w:rFonts w:ascii="Sylfaen" w:hAnsi="Sylfaen" w:cs="Sylfaen"/>
        </w:rPr>
        <w:t>ձեռնարկ</w:t>
      </w:r>
      <w:r w:rsidRPr="00902F10">
        <w:rPr>
          <w:lang w:val="en-US"/>
        </w:rPr>
        <w:t xml:space="preserve"> </w:t>
      </w:r>
      <w:r w:rsidRPr="00902F10">
        <w:rPr>
          <w:rFonts w:ascii="Sylfaen" w:hAnsi="Sylfaen" w:cs="Sylfaen"/>
        </w:rPr>
        <w:t>Երևան</w:t>
      </w:r>
      <w:r w:rsidRPr="00902F10">
        <w:rPr>
          <w:lang w:val="en-US"/>
        </w:rPr>
        <w:t xml:space="preserve"> 2006</w:t>
      </w:r>
      <w:r w:rsidRPr="00902F10">
        <w:rPr>
          <w:rFonts w:ascii="Sylfaen" w:hAnsi="Sylfaen" w:cs="Sylfaen"/>
        </w:rPr>
        <w:t>թ</w:t>
      </w:r>
      <w:r w:rsidR="00902F10">
        <w:rPr>
          <w:lang w:val="en-US"/>
        </w:rPr>
        <w:t>:</w:t>
      </w:r>
    </w:p>
    <w:p w:rsidR="00902F10" w:rsidRDefault="00360D47" w:rsidP="00175AA0">
      <w:pPr>
        <w:pStyle w:val="a3"/>
        <w:numPr>
          <w:ilvl w:val="0"/>
          <w:numId w:val="30"/>
        </w:numPr>
        <w:spacing w:line="360" w:lineRule="auto"/>
        <w:rPr>
          <w:lang w:val="en-US"/>
        </w:rPr>
      </w:pPr>
      <w:r w:rsidRPr="00902F10">
        <w:rPr>
          <w:lang w:val="en-US"/>
        </w:rPr>
        <w:t xml:space="preserve">371 </w:t>
      </w:r>
      <w:r w:rsidRPr="00902F10">
        <w:rPr>
          <w:rFonts w:ascii="Sylfaen" w:hAnsi="Sylfaen" w:cs="Sylfaen"/>
        </w:rPr>
        <w:t>էջ</w:t>
      </w:r>
      <w:r w:rsidRPr="00902F10">
        <w:rPr>
          <w:lang w:val="en-US"/>
        </w:rPr>
        <w:t xml:space="preserve"> 2. </w:t>
      </w:r>
      <w:r w:rsidRPr="00902F10">
        <w:rPr>
          <w:rFonts w:ascii="Sylfaen" w:hAnsi="Sylfaen" w:cs="Sylfaen"/>
        </w:rPr>
        <w:t>Թորոսյան</w:t>
      </w:r>
      <w:r w:rsidRPr="00902F10">
        <w:rPr>
          <w:lang w:val="en-US"/>
        </w:rPr>
        <w:t xml:space="preserve"> </w:t>
      </w:r>
      <w:r w:rsidRPr="00902F10">
        <w:rPr>
          <w:rFonts w:ascii="Sylfaen" w:hAnsi="Sylfaen" w:cs="Sylfaen"/>
        </w:rPr>
        <w:t>Կարինե</w:t>
      </w:r>
      <w:r w:rsidRPr="00902F10">
        <w:rPr>
          <w:lang w:val="en-US"/>
        </w:rPr>
        <w:t xml:space="preserve"> «</w:t>
      </w:r>
      <w:r w:rsidRPr="00902F10">
        <w:rPr>
          <w:rFonts w:ascii="Sylfaen" w:hAnsi="Sylfaen" w:cs="Sylfaen"/>
        </w:rPr>
        <w:t>Նախաշավիղ</w:t>
      </w:r>
      <w:r w:rsidRPr="00902F10">
        <w:rPr>
          <w:lang w:val="en-US"/>
        </w:rPr>
        <w:t>» 2.2012</w:t>
      </w:r>
      <w:r w:rsidRPr="00902F10">
        <w:rPr>
          <w:rFonts w:ascii="Sylfaen" w:hAnsi="Sylfaen" w:cs="Sylfaen"/>
        </w:rPr>
        <w:t>թ</w:t>
      </w:r>
      <w:r w:rsidR="00902F10">
        <w:rPr>
          <w:lang w:val="en-US"/>
        </w:rPr>
        <w:t>.</w:t>
      </w:r>
      <w:proofErr w:type="gramStart"/>
      <w:r w:rsidR="00902F10">
        <w:rPr>
          <w:lang w:val="en-US"/>
        </w:rPr>
        <w:t xml:space="preserve"> :</w:t>
      </w:r>
      <w:proofErr w:type="gramEnd"/>
    </w:p>
    <w:p w:rsidR="00902F10" w:rsidRDefault="00360D47" w:rsidP="00175AA0">
      <w:pPr>
        <w:pStyle w:val="a3"/>
        <w:numPr>
          <w:ilvl w:val="0"/>
          <w:numId w:val="30"/>
        </w:numPr>
        <w:spacing w:line="360" w:lineRule="auto"/>
        <w:rPr>
          <w:lang w:val="en-US"/>
        </w:rPr>
      </w:pPr>
      <w:r w:rsidRPr="00902F10">
        <w:rPr>
          <w:rFonts w:ascii="Sylfaen" w:hAnsi="Sylfaen" w:cs="Sylfaen"/>
        </w:rPr>
        <w:t>Ղուրումչյան</w:t>
      </w:r>
      <w:r w:rsidRPr="00902F10">
        <w:rPr>
          <w:lang w:val="en-US"/>
        </w:rPr>
        <w:t xml:space="preserve"> </w:t>
      </w:r>
      <w:r w:rsidRPr="00902F10">
        <w:rPr>
          <w:rFonts w:ascii="Sylfaen" w:hAnsi="Sylfaen" w:cs="Sylfaen"/>
        </w:rPr>
        <w:t>Գ</w:t>
      </w:r>
      <w:r w:rsidRPr="00902F10">
        <w:rPr>
          <w:lang w:val="en-US"/>
        </w:rPr>
        <w:t>. «</w:t>
      </w:r>
      <w:r w:rsidRPr="00902F10">
        <w:rPr>
          <w:rFonts w:ascii="Sylfaen" w:hAnsi="Sylfaen" w:cs="Sylfaen"/>
        </w:rPr>
        <w:t>Մանկավարժություն</w:t>
      </w:r>
      <w:r w:rsidRPr="00902F10">
        <w:rPr>
          <w:lang w:val="en-US"/>
        </w:rPr>
        <w:t xml:space="preserve">» </w:t>
      </w:r>
      <w:r w:rsidRPr="00902F10">
        <w:rPr>
          <w:rFonts w:ascii="Sylfaen" w:hAnsi="Sylfaen" w:cs="Sylfaen"/>
        </w:rPr>
        <w:t>Երևան</w:t>
      </w:r>
      <w:r w:rsidRPr="00902F10">
        <w:rPr>
          <w:lang w:val="en-US"/>
        </w:rPr>
        <w:t xml:space="preserve"> 2008</w:t>
      </w:r>
      <w:r w:rsidRPr="00902F10">
        <w:rPr>
          <w:rFonts w:ascii="Sylfaen" w:hAnsi="Sylfaen" w:cs="Sylfaen"/>
        </w:rPr>
        <w:t>թ</w:t>
      </w:r>
      <w:r w:rsidR="00902F10">
        <w:rPr>
          <w:lang w:val="en-US"/>
        </w:rPr>
        <w:t>,</w:t>
      </w:r>
      <w:proofErr w:type="gramStart"/>
      <w:r w:rsidRPr="00902F10">
        <w:rPr>
          <w:lang w:val="en-US"/>
        </w:rPr>
        <w:t xml:space="preserve"> </w:t>
      </w:r>
      <w:r w:rsidR="00902F10">
        <w:rPr>
          <w:rFonts w:ascii="Sylfaen" w:hAnsi="Sylfaen" w:cs="Sylfaen"/>
          <w:lang w:val="en-US"/>
        </w:rPr>
        <w:t>:</w:t>
      </w:r>
      <w:proofErr w:type="gramEnd"/>
      <w:r w:rsidRPr="00902F10">
        <w:rPr>
          <w:lang w:val="en-US"/>
        </w:rPr>
        <w:t xml:space="preserve">. </w:t>
      </w:r>
    </w:p>
    <w:p w:rsidR="00902F10" w:rsidRDefault="00360D47" w:rsidP="00175AA0">
      <w:pPr>
        <w:pStyle w:val="a3"/>
        <w:numPr>
          <w:ilvl w:val="0"/>
          <w:numId w:val="30"/>
        </w:numPr>
        <w:spacing w:line="360" w:lineRule="auto"/>
        <w:rPr>
          <w:lang w:val="en-US"/>
        </w:rPr>
      </w:pPr>
      <w:r w:rsidRPr="00902F10">
        <w:rPr>
          <w:rFonts w:ascii="Sylfaen" w:hAnsi="Sylfaen" w:cs="Sylfaen"/>
        </w:rPr>
        <w:t>Միտոյան</w:t>
      </w:r>
      <w:r w:rsidRPr="00902F10">
        <w:rPr>
          <w:lang w:val="en-US"/>
        </w:rPr>
        <w:t xml:space="preserve"> </w:t>
      </w:r>
      <w:r w:rsidRPr="00902F10">
        <w:rPr>
          <w:rFonts w:ascii="Sylfaen" w:hAnsi="Sylfaen" w:cs="Sylfaen"/>
        </w:rPr>
        <w:t>Հ</w:t>
      </w:r>
      <w:r w:rsidRPr="00902F10">
        <w:rPr>
          <w:lang w:val="en-US"/>
        </w:rPr>
        <w:t>. «</w:t>
      </w:r>
      <w:r w:rsidRPr="00902F10">
        <w:rPr>
          <w:rFonts w:ascii="Sylfaen" w:hAnsi="Sylfaen" w:cs="Sylfaen"/>
        </w:rPr>
        <w:t>Կրթական</w:t>
      </w:r>
      <w:r w:rsidRPr="00902F10">
        <w:rPr>
          <w:lang w:val="en-US"/>
        </w:rPr>
        <w:t xml:space="preserve"> </w:t>
      </w:r>
      <w:r w:rsidRPr="00902F10">
        <w:rPr>
          <w:rFonts w:ascii="Sylfaen" w:hAnsi="Sylfaen" w:cs="Sylfaen"/>
        </w:rPr>
        <w:t>Համալիր</w:t>
      </w:r>
      <w:r w:rsidRPr="00902F10">
        <w:rPr>
          <w:lang w:val="en-US"/>
        </w:rPr>
        <w:t xml:space="preserve">» </w:t>
      </w:r>
      <w:r w:rsidRPr="00902F10">
        <w:rPr>
          <w:rFonts w:ascii="Sylfaen" w:hAnsi="Sylfaen" w:cs="Sylfaen"/>
        </w:rPr>
        <w:t>Երևան</w:t>
      </w:r>
      <w:r w:rsidRPr="00902F10">
        <w:rPr>
          <w:lang w:val="en-US"/>
        </w:rPr>
        <w:t xml:space="preserve"> 2011</w:t>
      </w:r>
      <w:r w:rsidRPr="00902F10">
        <w:rPr>
          <w:rFonts w:ascii="Sylfaen" w:hAnsi="Sylfaen" w:cs="Sylfaen"/>
        </w:rPr>
        <w:t>թ</w:t>
      </w:r>
      <w:r w:rsidR="00902F10">
        <w:rPr>
          <w:lang w:val="en-US"/>
        </w:rPr>
        <w:t>.</w:t>
      </w:r>
      <w:proofErr w:type="gramStart"/>
      <w:r w:rsidR="00902F10">
        <w:rPr>
          <w:lang w:val="en-US"/>
        </w:rPr>
        <w:t xml:space="preserve"> :</w:t>
      </w:r>
      <w:proofErr w:type="gramEnd"/>
    </w:p>
    <w:p w:rsidR="00902F10" w:rsidRDefault="00360D47" w:rsidP="00175AA0">
      <w:pPr>
        <w:pStyle w:val="a3"/>
        <w:numPr>
          <w:ilvl w:val="0"/>
          <w:numId w:val="30"/>
        </w:numPr>
        <w:spacing w:line="360" w:lineRule="auto"/>
        <w:rPr>
          <w:lang w:val="en-US"/>
        </w:rPr>
      </w:pPr>
      <w:r w:rsidRPr="00902F10">
        <w:rPr>
          <w:rFonts w:ascii="Sylfaen" w:hAnsi="Sylfaen" w:cs="Sylfaen"/>
        </w:rPr>
        <w:t>Սմբատյան</w:t>
      </w:r>
      <w:r w:rsidRPr="00902F10">
        <w:rPr>
          <w:lang w:val="en-US"/>
        </w:rPr>
        <w:t xml:space="preserve"> </w:t>
      </w:r>
      <w:r w:rsidRPr="00902F10">
        <w:rPr>
          <w:rFonts w:ascii="Sylfaen" w:hAnsi="Sylfaen" w:cs="Sylfaen"/>
        </w:rPr>
        <w:t>Լալա</w:t>
      </w:r>
      <w:r w:rsidRPr="00902F10">
        <w:rPr>
          <w:lang w:val="en-US"/>
        </w:rPr>
        <w:t xml:space="preserve"> «</w:t>
      </w:r>
      <w:r w:rsidRPr="00902F10">
        <w:rPr>
          <w:rFonts w:ascii="Sylfaen" w:hAnsi="Sylfaen" w:cs="Sylfaen"/>
        </w:rPr>
        <w:t>Ուսումնական</w:t>
      </w:r>
      <w:r w:rsidRPr="00902F10">
        <w:rPr>
          <w:lang w:val="en-US"/>
        </w:rPr>
        <w:t xml:space="preserve"> </w:t>
      </w:r>
      <w:r w:rsidRPr="00902F10">
        <w:rPr>
          <w:rFonts w:ascii="Sylfaen" w:hAnsi="Sylfaen" w:cs="Sylfaen"/>
        </w:rPr>
        <w:t>ձեռնարկ</w:t>
      </w:r>
      <w:r w:rsidRPr="00902F10">
        <w:rPr>
          <w:lang w:val="en-US"/>
        </w:rPr>
        <w:t xml:space="preserve">» </w:t>
      </w:r>
      <w:r w:rsidRPr="00902F10">
        <w:rPr>
          <w:rFonts w:ascii="Sylfaen" w:hAnsi="Sylfaen" w:cs="Sylfaen"/>
        </w:rPr>
        <w:t>Երևան</w:t>
      </w:r>
      <w:r w:rsidRPr="00902F10">
        <w:rPr>
          <w:lang w:val="en-US"/>
        </w:rPr>
        <w:t xml:space="preserve"> 2010</w:t>
      </w:r>
      <w:r w:rsidRPr="00902F10">
        <w:rPr>
          <w:rFonts w:ascii="Sylfaen" w:hAnsi="Sylfaen" w:cs="Sylfaen"/>
        </w:rPr>
        <w:t>թ</w:t>
      </w:r>
      <w:r w:rsidR="00902F10">
        <w:rPr>
          <w:lang w:val="en-US"/>
        </w:rPr>
        <w:t>,:</w:t>
      </w:r>
    </w:p>
    <w:p w:rsidR="00FA3116" w:rsidRPr="000A7A42" w:rsidRDefault="00FA3116" w:rsidP="00175AA0">
      <w:pPr>
        <w:spacing w:line="360" w:lineRule="auto"/>
        <w:rPr>
          <w:rFonts w:ascii="Sylfaen" w:hAnsi="Sylfaen"/>
          <w:sz w:val="24"/>
          <w:szCs w:val="24"/>
          <w:lang w:val="en-US"/>
        </w:rPr>
      </w:pPr>
    </w:p>
    <w:p w:rsidR="002010ED" w:rsidRPr="00FA3116" w:rsidRDefault="002010ED" w:rsidP="00175AA0">
      <w:pPr>
        <w:spacing w:line="360" w:lineRule="auto"/>
        <w:rPr>
          <w:rFonts w:ascii="Sylfaen" w:hAnsi="Sylfaen"/>
          <w:sz w:val="24"/>
          <w:szCs w:val="24"/>
          <w:lang w:val="en-US"/>
        </w:rPr>
      </w:pPr>
    </w:p>
    <w:sectPr w:rsidR="002010ED" w:rsidRPr="00FA3116" w:rsidSect="00705CDC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127" w:rsidRDefault="00B57127" w:rsidP="00C6764E">
      <w:pPr>
        <w:spacing w:after="0" w:line="240" w:lineRule="auto"/>
      </w:pPr>
      <w:r>
        <w:separator/>
      </w:r>
    </w:p>
  </w:endnote>
  <w:endnote w:type="continuationSeparator" w:id="0">
    <w:p w:rsidR="00B57127" w:rsidRDefault="00B57127" w:rsidP="00C67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9270704"/>
      <w:docPartObj>
        <w:docPartGallery w:val="Page Numbers (Bottom of Page)"/>
        <w:docPartUnique/>
      </w:docPartObj>
    </w:sdtPr>
    <w:sdtEndPr/>
    <w:sdtContent>
      <w:p w:rsidR="00360D47" w:rsidRDefault="00360D4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2248">
          <w:rPr>
            <w:noProof/>
          </w:rPr>
          <w:t>2</w:t>
        </w:r>
        <w:r>
          <w:fldChar w:fldCharType="end"/>
        </w:r>
      </w:p>
    </w:sdtContent>
  </w:sdt>
  <w:p w:rsidR="00360D47" w:rsidRDefault="00360D4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127" w:rsidRDefault="00B57127" w:rsidP="00C6764E">
      <w:pPr>
        <w:spacing w:after="0" w:line="240" w:lineRule="auto"/>
      </w:pPr>
      <w:r>
        <w:separator/>
      </w:r>
    </w:p>
  </w:footnote>
  <w:footnote w:type="continuationSeparator" w:id="0">
    <w:p w:rsidR="00B57127" w:rsidRDefault="00B57127" w:rsidP="00C6764E">
      <w:pPr>
        <w:spacing w:after="0" w:line="240" w:lineRule="auto"/>
      </w:pPr>
      <w:r>
        <w:continuationSeparator/>
      </w:r>
    </w:p>
  </w:footnote>
  <w:footnote w:id="1">
    <w:p w:rsidR="00360D47" w:rsidRPr="00D269B6" w:rsidRDefault="00360D47" w:rsidP="00D269B6">
      <w:pPr>
        <w:pStyle w:val="a7"/>
        <w:rPr>
          <w:lang w:val="en-US"/>
        </w:rPr>
      </w:pPr>
      <w:r>
        <w:rPr>
          <w:rStyle w:val="a9"/>
        </w:rPr>
        <w:footnoteRef/>
      </w:r>
      <w:r>
        <w:t xml:space="preserve"> </w:t>
      </w:r>
      <w:r>
        <w:rPr>
          <w:rFonts w:ascii="Sylfaen" w:hAnsi="Sylfaen"/>
          <w:lang w:val="en-US"/>
        </w:rPr>
        <w:t xml:space="preserve">Ծննդից մինչև վեց տարեկան երեխաների զարգացման և կրթական չափորոշիչներ, Երևան </w:t>
      </w:r>
      <w:proofErr w:type="gramStart"/>
      <w:r>
        <w:rPr>
          <w:rFonts w:ascii="Sylfaen" w:hAnsi="Sylfaen"/>
          <w:lang w:val="en-US"/>
        </w:rPr>
        <w:t>2011թ.</w:t>
      </w:r>
      <w:r>
        <w:rPr>
          <w:rFonts w:ascii="Sylfaen" w:hAnsi="Sylfaen" w:cs="Sylfaen"/>
          <w:b/>
          <w:bCs/>
          <w:lang w:val="en-US"/>
        </w:rPr>
        <w:t>:</w:t>
      </w:r>
      <w:proofErr w:type="gramEnd"/>
    </w:p>
    <w:p w:rsidR="00360D47" w:rsidRPr="00D269B6" w:rsidRDefault="00360D47" w:rsidP="00D269B6">
      <w:pPr>
        <w:pStyle w:val="a7"/>
        <w:rPr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7pt;height:10.7pt" o:bullet="t">
        <v:imagedata r:id="rId1" o:title="mso7D36"/>
      </v:shape>
    </w:pict>
  </w:numPicBullet>
  <w:abstractNum w:abstractNumId="0">
    <w:nsid w:val="062321BF"/>
    <w:multiLevelType w:val="multilevel"/>
    <w:tmpl w:val="AD228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D11265"/>
    <w:multiLevelType w:val="hybridMultilevel"/>
    <w:tmpl w:val="B8BECFDE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">
    <w:nsid w:val="0C5C58A4"/>
    <w:multiLevelType w:val="hybridMultilevel"/>
    <w:tmpl w:val="97E22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00D0D"/>
    <w:multiLevelType w:val="hybridMultilevel"/>
    <w:tmpl w:val="A266C446"/>
    <w:lvl w:ilvl="0" w:tplc="0419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4">
    <w:nsid w:val="14B932C3"/>
    <w:multiLevelType w:val="multilevel"/>
    <w:tmpl w:val="42E23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501AC5"/>
    <w:multiLevelType w:val="multilevel"/>
    <w:tmpl w:val="6B761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3CF01C7"/>
    <w:multiLevelType w:val="hybridMultilevel"/>
    <w:tmpl w:val="947E3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881E85"/>
    <w:multiLevelType w:val="multilevel"/>
    <w:tmpl w:val="1D525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63747D9"/>
    <w:multiLevelType w:val="multilevel"/>
    <w:tmpl w:val="23608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8446C1"/>
    <w:multiLevelType w:val="multilevel"/>
    <w:tmpl w:val="31CEF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663891"/>
    <w:multiLevelType w:val="hybridMultilevel"/>
    <w:tmpl w:val="8696B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DE7EE3"/>
    <w:multiLevelType w:val="hybridMultilevel"/>
    <w:tmpl w:val="C74E77F0"/>
    <w:lvl w:ilvl="0" w:tplc="AB8A73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F30A43"/>
    <w:multiLevelType w:val="multilevel"/>
    <w:tmpl w:val="CC6E2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151FF4"/>
    <w:multiLevelType w:val="hybridMultilevel"/>
    <w:tmpl w:val="3D3C8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7E7BB2"/>
    <w:multiLevelType w:val="hybridMultilevel"/>
    <w:tmpl w:val="44F609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B74FB8"/>
    <w:multiLevelType w:val="hybridMultilevel"/>
    <w:tmpl w:val="66728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E2137A"/>
    <w:multiLevelType w:val="multilevel"/>
    <w:tmpl w:val="C0E2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E873EE"/>
    <w:multiLevelType w:val="hybridMultilevel"/>
    <w:tmpl w:val="A7A63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B212A7"/>
    <w:multiLevelType w:val="hybridMultilevel"/>
    <w:tmpl w:val="9AB45C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6A070C"/>
    <w:multiLevelType w:val="hybridMultilevel"/>
    <w:tmpl w:val="DC2C0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4A1039"/>
    <w:multiLevelType w:val="multilevel"/>
    <w:tmpl w:val="14A2D858"/>
    <w:lvl w:ilvl="0">
      <w:start w:val="1"/>
      <w:numFmt w:val="decimal"/>
      <w:lvlText w:val="%1"/>
      <w:lvlJc w:val="left"/>
      <w:pPr>
        <w:ind w:left="360" w:hanging="360"/>
      </w:pPr>
      <w:rPr>
        <w:rFonts w:asciiTheme="majorHAnsi" w:hAnsiTheme="majorHAnsi" w:cstheme="maj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ajorHAnsi" w:hAnsiTheme="majorHAnsi" w:cstheme="maj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ajorHAnsi" w:hAnsiTheme="majorHAnsi" w:cstheme="maj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ajorHAnsi" w:hAnsiTheme="majorHAnsi" w:cstheme="maj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ajorHAnsi" w:hAnsiTheme="majorHAnsi" w:cstheme="maj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ajorHAnsi" w:hAnsiTheme="majorHAnsi" w:cstheme="maj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ajorHAnsi" w:hAnsiTheme="majorHAnsi" w:cstheme="maj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ajorHAnsi" w:hAnsiTheme="majorHAnsi" w:cstheme="maj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ajorHAnsi" w:hAnsiTheme="majorHAnsi" w:cstheme="majorBidi" w:hint="default"/>
      </w:rPr>
    </w:lvl>
  </w:abstractNum>
  <w:abstractNum w:abstractNumId="21">
    <w:nsid w:val="49DA6430"/>
    <w:multiLevelType w:val="multilevel"/>
    <w:tmpl w:val="C29A0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1D7649"/>
    <w:multiLevelType w:val="hybridMultilevel"/>
    <w:tmpl w:val="064E45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304FB3"/>
    <w:multiLevelType w:val="hybridMultilevel"/>
    <w:tmpl w:val="90C8C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075C31"/>
    <w:multiLevelType w:val="hybridMultilevel"/>
    <w:tmpl w:val="14F2DEA0"/>
    <w:lvl w:ilvl="0" w:tplc="041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25">
    <w:nsid w:val="512D6F2E"/>
    <w:multiLevelType w:val="hybridMultilevel"/>
    <w:tmpl w:val="A4504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934C6B"/>
    <w:multiLevelType w:val="multilevel"/>
    <w:tmpl w:val="F8403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4D4557"/>
    <w:multiLevelType w:val="hybridMultilevel"/>
    <w:tmpl w:val="9F261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0B2882"/>
    <w:multiLevelType w:val="hybridMultilevel"/>
    <w:tmpl w:val="57327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3D654B"/>
    <w:multiLevelType w:val="hybridMultilevel"/>
    <w:tmpl w:val="5AB65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22"/>
  </w:num>
  <w:num w:numId="5">
    <w:abstractNumId w:val="18"/>
  </w:num>
  <w:num w:numId="6">
    <w:abstractNumId w:val="6"/>
  </w:num>
  <w:num w:numId="7">
    <w:abstractNumId w:val="9"/>
  </w:num>
  <w:num w:numId="8">
    <w:abstractNumId w:val="14"/>
  </w:num>
  <w:num w:numId="9">
    <w:abstractNumId w:val="8"/>
  </w:num>
  <w:num w:numId="10">
    <w:abstractNumId w:val="4"/>
  </w:num>
  <w:num w:numId="11">
    <w:abstractNumId w:val="26"/>
  </w:num>
  <w:num w:numId="12">
    <w:abstractNumId w:val="12"/>
  </w:num>
  <w:num w:numId="13">
    <w:abstractNumId w:val="0"/>
  </w:num>
  <w:num w:numId="14">
    <w:abstractNumId w:val="16"/>
  </w:num>
  <w:num w:numId="15">
    <w:abstractNumId w:val="21"/>
  </w:num>
  <w:num w:numId="16">
    <w:abstractNumId w:val="2"/>
  </w:num>
  <w:num w:numId="17">
    <w:abstractNumId w:val="17"/>
  </w:num>
  <w:num w:numId="18">
    <w:abstractNumId w:val="19"/>
  </w:num>
  <w:num w:numId="19">
    <w:abstractNumId w:val="15"/>
  </w:num>
  <w:num w:numId="20">
    <w:abstractNumId w:val="25"/>
  </w:num>
  <w:num w:numId="21">
    <w:abstractNumId w:val="23"/>
  </w:num>
  <w:num w:numId="22">
    <w:abstractNumId w:val="20"/>
  </w:num>
  <w:num w:numId="23">
    <w:abstractNumId w:val="28"/>
  </w:num>
  <w:num w:numId="24">
    <w:abstractNumId w:val="1"/>
  </w:num>
  <w:num w:numId="25">
    <w:abstractNumId w:val="3"/>
  </w:num>
  <w:num w:numId="26">
    <w:abstractNumId w:val="24"/>
  </w:num>
  <w:num w:numId="27">
    <w:abstractNumId w:val="10"/>
  </w:num>
  <w:num w:numId="28">
    <w:abstractNumId w:val="27"/>
  </w:num>
  <w:num w:numId="29">
    <w:abstractNumId w:val="29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F45"/>
    <w:rsid w:val="00011FF8"/>
    <w:rsid w:val="00012D2A"/>
    <w:rsid w:val="000A3995"/>
    <w:rsid w:val="000A7A42"/>
    <w:rsid w:val="000F208E"/>
    <w:rsid w:val="00142667"/>
    <w:rsid w:val="00175AA0"/>
    <w:rsid w:val="002010ED"/>
    <w:rsid w:val="003527FD"/>
    <w:rsid w:val="00360D47"/>
    <w:rsid w:val="003843F0"/>
    <w:rsid w:val="003C4F4D"/>
    <w:rsid w:val="00435F45"/>
    <w:rsid w:val="004C12BF"/>
    <w:rsid w:val="004E3FF2"/>
    <w:rsid w:val="00500846"/>
    <w:rsid w:val="005E4CF5"/>
    <w:rsid w:val="0068369B"/>
    <w:rsid w:val="00705CDC"/>
    <w:rsid w:val="00722A1C"/>
    <w:rsid w:val="00735360"/>
    <w:rsid w:val="007C442C"/>
    <w:rsid w:val="00843EA4"/>
    <w:rsid w:val="00844139"/>
    <w:rsid w:val="00875E0D"/>
    <w:rsid w:val="008A239E"/>
    <w:rsid w:val="00902F10"/>
    <w:rsid w:val="00A83DB5"/>
    <w:rsid w:val="00AC1963"/>
    <w:rsid w:val="00B11360"/>
    <w:rsid w:val="00B57127"/>
    <w:rsid w:val="00C11F1F"/>
    <w:rsid w:val="00C1460A"/>
    <w:rsid w:val="00C32248"/>
    <w:rsid w:val="00C325F5"/>
    <w:rsid w:val="00C53154"/>
    <w:rsid w:val="00C6764E"/>
    <w:rsid w:val="00D108CC"/>
    <w:rsid w:val="00D1345B"/>
    <w:rsid w:val="00D269B6"/>
    <w:rsid w:val="00D36BDF"/>
    <w:rsid w:val="00D61B6B"/>
    <w:rsid w:val="00D655F8"/>
    <w:rsid w:val="00DE489C"/>
    <w:rsid w:val="00E00648"/>
    <w:rsid w:val="00E71DE7"/>
    <w:rsid w:val="00EB383A"/>
    <w:rsid w:val="00EB7147"/>
    <w:rsid w:val="00EE60E3"/>
    <w:rsid w:val="00F04530"/>
    <w:rsid w:val="00FA3116"/>
    <w:rsid w:val="00FF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5C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6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34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5AA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527FD"/>
    <w:rPr>
      <w:rFonts w:ascii="Times New Roman" w:hAnsi="Times New Roman" w:cs="Times New Roman"/>
      <w:sz w:val="24"/>
      <w:szCs w:val="24"/>
    </w:rPr>
  </w:style>
  <w:style w:type="paragraph" w:styleId="a7">
    <w:name w:val="footnote text"/>
    <w:basedOn w:val="a"/>
    <w:link w:val="a8"/>
    <w:uiPriority w:val="99"/>
    <w:unhideWhenUsed/>
    <w:rsid w:val="00C6764E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C6764E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C6764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705C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705CDC"/>
    <w:pPr>
      <w:tabs>
        <w:tab w:val="right" w:leader="dot" w:pos="9345"/>
      </w:tabs>
      <w:spacing w:after="100"/>
      <w:jc w:val="center"/>
    </w:pPr>
    <w:rPr>
      <w:rFonts w:ascii="Sylfaen" w:hAnsi="Sylfaen" w:cs="Sylfaen"/>
      <w:b/>
      <w:sz w:val="28"/>
      <w:szCs w:val="28"/>
      <w:lang w:val="en-US"/>
    </w:rPr>
  </w:style>
  <w:style w:type="character" w:styleId="aa">
    <w:name w:val="Hyperlink"/>
    <w:basedOn w:val="a0"/>
    <w:uiPriority w:val="99"/>
    <w:unhideWhenUsed/>
    <w:rsid w:val="00705CDC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70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05CDC"/>
  </w:style>
  <w:style w:type="paragraph" w:styleId="ad">
    <w:name w:val="footer"/>
    <w:basedOn w:val="a"/>
    <w:link w:val="ae"/>
    <w:uiPriority w:val="99"/>
    <w:unhideWhenUsed/>
    <w:rsid w:val="0070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05CDC"/>
  </w:style>
  <w:style w:type="paragraph" w:styleId="af">
    <w:name w:val="TOC Heading"/>
    <w:basedOn w:val="1"/>
    <w:next w:val="a"/>
    <w:uiPriority w:val="39"/>
    <w:semiHidden/>
    <w:unhideWhenUsed/>
    <w:qFormat/>
    <w:rsid w:val="00C53154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C53154"/>
    <w:pPr>
      <w:spacing w:after="100"/>
      <w:ind w:left="22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C53154"/>
    <w:pPr>
      <w:spacing w:after="100"/>
      <w:ind w:left="440"/>
    </w:pPr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8369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5C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6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34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5AA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527FD"/>
    <w:rPr>
      <w:rFonts w:ascii="Times New Roman" w:hAnsi="Times New Roman" w:cs="Times New Roman"/>
      <w:sz w:val="24"/>
      <w:szCs w:val="24"/>
    </w:rPr>
  </w:style>
  <w:style w:type="paragraph" w:styleId="a7">
    <w:name w:val="footnote text"/>
    <w:basedOn w:val="a"/>
    <w:link w:val="a8"/>
    <w:uiPriority w:val="99"/>
    <w:unhideWhenUsed/>
    <w:rsid w:val="00C6764E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C6764E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C6764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705C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705CDC"/>
    <w:pPr>
      <w:tabs>
        <w:tab w:val="right" w:leader="dot" w:pos="9345"/>
      </w:tabs>
      <w:spacing w:after="100"/>
      <w:jc w:val="center"/>
    </w:pPr>
    <w:rPr>
      <w:rFonts w:ascii="Sylfaen" w:hAnsi="Sylfaen" w:cs="Sylfaen"/>
      <w:b/>
      <w:sz w:val="28"/>
      <w:szCs w:val="28"/>
      <w:lang w:val="en-US"/>
    </w:rPr>
  </w:style>
  <w:style w:type="character" w:styleId="aa">
    <w:name w:val="Hyperlink"/>
    <w:basedOn w:val="a0"/>
    <w:uiPriority w:val="99"/>
    <w:unhideWhenUsed/>
    <w:rsid w:val="00705CDC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70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05CDC"/>
  </w:style>
  <w:style w:type="paragraph" w:styleId="ad">
    <w:name w:val="footer"/>
    <w:basedOn w:val="a"/>
    <w:link w:val="ae"/>
    <w:uiPriority w:val="99"/>
    <w:unhideWhenUsed/>
    <w:rsid w:val="0070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05CDC"/>
  </w:style>
  <w:style w:type="paragraph" w:styleId="af">
    <w:name w:val="TOC Heading"/>
    <w:basedOn w:val="1"/>
    <w:next w:val="a"/>
    <w:uiPriority w:val="39"/>
    <w:semiHidden/>
    <w:unhideWhenUsed/>
    <w:qFormat/>
    <w:rsid w:val="00C53154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C53154"/>
    <w:pPr>
      <w:spacing w:after="100"/>
      <w:ind w:left="22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C53154"/>
    <w:pPr>
      <w:spacing w:after="100"/>
      <w:ind w:left="440"/>
    </w:pPr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8369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7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83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0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4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47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9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49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5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587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677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60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609211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350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82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19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70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60295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9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385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85798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29397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9322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26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3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9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12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785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7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96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81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7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54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000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770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9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441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5537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doctors.am/hy/symptoms/speech" TargetMode="Externa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doctors.am/hy/symptoms/hand" TargetMode="Externa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octors.am/hy/symptoms/hand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doctors.am/hy/symptoms/will" TargetMode="External"/><Relationship Id="rId10" Type="http://schemas.openxmlformats.org/officeDocument/2006/relationships/hyperlink" Target="https://www.doctors.am/hy/symptoms/hand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www.doctors.am/hy/symptoms/attention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CECED-BF83-4D65-8EBF-9D2E4575F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2563</Words>
  <Characters>14615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Tatev</dc:creator>
  <cp:keywords/>
  <dc:description/>
  <cp:lastModifiedBy>Tatev</cp:lastModifiedBy>
  <cp:revision>28</cp:revision>
  <cp:lastPrinted>2023-12-10T17:38:00Z</cp:lastPrinted>
  <dcterms:created xsi:type="dcterms:W3CDTF">2023-11-20T17:52:00Z</dcterms:created>
  <dcterms:modified xsi:type="dcterms:W3CDTF">2023-12-10T17:38:00Z</dcterms:modified>
</cp:coreProperties>
</file>