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0567899"/>
        <w:docPartObj>
          <w:docPartGallery w:val="Cover Pages"/>
          <w:docPartUnique/>
        </w:docPartObj>
      </w:sdtPr>
      <w:sdtEndPr>
        <w:rPr>
          <w:rFonts w:ascii="Sylfaen" w:hAnsi="Sylfaen"/>
          <w:b/>
          <w:bCs/>
          <w:sz w:val="36"/>
          <w:szCs w:val="36"/>
          <w:lang w:val="hy-AM"/>
        </w:rPr>
      </w:sdtEndPr>
      <w:sdtContent>
        <w:p w14:paraId="1C63E20A" w14:textId="45F288F8" w:rsidR="00411F98" w:rsidRPr="00411F98" w:rsidRDefault="00411F9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565A5C2" wp14:editId="159A127C">
                    <wp:simplePos x="0" y="0"/>
                    <wp:positionH relativeFrom="margin">
                      <wp:posOffset>5737860</wp:posOffset>
                    </wp:positionH>
                    <wp:positionV relativeFrom="page">
                      <wp:posOffset>-307466</wp:posOffset>
                    </wp:positionV>
                    <wp:extent cx="104775" cy="174116"/>
                    <wp:effectExtent l="0" t="0" r="9525" b="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04775" cy="1741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ACB952" w14:textId="2614E30C" w:rsidR="00411F98" w:rsidRDefault="00411F98" w:rsidP="00411F98">
                                <w:pPr>
                                  <w:pStyle w:val="af3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565A5C2" id="Прямоугольник 132" o:spid="_x0000_s1026" style="position:absolute;margin-left:451.8pt;margin-top:-24.2pt;width:8.2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" fillcolor="#4472c4 [3204]" stroked="f" strokeweight="1pt">
                    <o:lock v:ext="edit" aspectratio="t"/>
                    <v:textbox inset="3.6pt,,3.6pt">
                      <w:txbxContent>
                        <w:p w14:paraId="64ACB952" w14:textId="2614E30C" w:rsidR="00411F98" w:rsidRDefault="00411F98" w:rsidP="00411F98">
                          <w:pPr>
                            <w:pStyle w:val="af3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14:paraId="6962A8EB" w14:textId="4ED6977B" w:rsidR="004E6836" w:rsidRPr="00AB6E80" w:rsidRDefault="00411F98" w:rsidP="004E6836">
      <w:pPr>
        <w:spacing w:line="360" w:lineRule="auto"/>
        <w:jc w:val="center"/>
        <w:rPr>
          <w:rFonts w:ascii="Sylfaen" w:hAnsi="Sylfaen"/>
          <w:b/>
          <w:bCs/>
          <w:sz w:val="36"/>
          <w:szCs w:val="36"/>
          <w:lang w:val="hy-AM"/>
        </w:rPr>
      </w:pPr>
      <w:r w:rsidRPr="00AB6E80">
        <w:rPr>
          <w:rFonts w:ascii="Sylfaen" w:hAnsi="Sylfaen"/>
          <w:noProof/>
        </w:rPr>
        <w:drawing>
          <wp:anchor distT="0" distB="0" distL="114300" distR="114300" simplePos="0" relativeHeight="251654144" behindDoc="0" locked="0" layoutInCell="1" allowOverlap="1" wp14:anchorId="4D62404D" wp14:editId="497C45AC">
            <wp:simplePos x="0" y="0"/>
            <wp:positionH relativeFrom="page">
              <wp:posOffset>3275330</wp:posOffset>
            </wp:positionH>
            <wp:positionV relativeFrom="paragraph">
              <wp:posOffset>151765</wp:posOffset>
            </wp:positionV>
            <wp:extent cx="762000" cy="819150"/>
            <wp:effectExtent l="0" t="0" r="0" b="0"/>
            <wp:wrapSquare wrapText="bothSides"/>
            <wp:docPr id="4" name="Рисунок 1" descr="C:\Users\dproc\Desktop\Վարդանան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dproc\Desktop\Վարդանանք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181" w:rsidRPr="00AB6E80">
        <w:rPr>
          <w:rFonts w:ascii="Sylfaen" w:hAnsi="Sylfaen"/>
          <w:b/>
          <w:bCs/>
          <w:sz w:val="36"/>
          <w:szCs w:val="36"/>
          <w:lang w:val="hy-AM"/>
        </w:rPr>
        <w:t xml:space="preserve">  </w:t>
      </w:r>
    </w:p>
    <w:p w14:paraId="08F73F34" w14:textId="77777777" w:rsidR="004E6836" w:rsidRPr="00AB6E80" w:rsidRDefault="004E6836" w:rsidP="004E6836">
      <w:pPr>
        <w:spacing w:line="360" w:lineRule="auto"/>
        <w:ind w:firstLine="720"/>
        <w:rPr>
          <w:rFonts w:ascii="Sylfaen" w:hAnsi="Sylfaen"/>
          <w:b/>
          <w:bCs/>
          <w:sz w:val="36"/>
          <w:szCs w:val="36"/>
        </w:rPr>
      </w:pPr>
      <w:r>
        <w:rPr>
          <w:rFonts w:ascii="Sylfaen" w:hAnsi="Sylfaen"/>
          <w:b/>
          <w:bCs/>
          <w:sz w:val="36"/>
          <w:szCs w:val="36"/>
        </w:rPr>
        <w:br w:type="textWrapping" w:clear="all"/>
      </w:r>
    </w:p>
    <w:p w14:paraId="10405CB9" w14:textId="77777777" w:rsidR="004E6836" w:rsidRPr="00AB6E80" w:rsidRDefault="004E6836" w:rsidP="004E6836">
      <w:pPr>
        <w:pStyle w:val="a8"/>
        <w:rPr>
          <w:sz w:val="44"/>
          <w:szCs w:val="44"/>
        </w:rPr>
      </w:pPr>
      <w:bookmarkStart w:id="0" w:name="_Hlk148966231"/>
      <w:r w:rsidRPr="00AB6E80">
        <w:rPr>
          <w:sz w:val="44"/>
          <w:szCs w:val="44"/>
        </w:rPr>
        <w:t xml:space="preserve">          «ՎԱՐԴԱՆԱՆՔ ԿՐԹԱՀԱՄԱԼԻՐ»</w:t>
      </w:r>
    </w:p>
    <w:p w14:paraId="1031ECD7" w14:textId="77777777" w:rsidR="004E6836" w:rsidRPr="00AB6E80" w:rsidRDefault="004E6836" w:rsidP="004E6836">
      <w:pPr>
        <w:pStyle w:val="a8"/>
        <w:jc w:val="center"/>
        <w:rPr>
          <w:sz w:val="44"/>
          <w:szCs w:val="44"/>
        </w:rPr>
      </w:pPr>
    </w:p>
    <w:p w14:paraId="6657C075" w14:textId="77777777" w:rsidR="004E6836" w:rsidRPr="00AB6E80" w:rsidRDefault="004E6836" w:rsidP="004E6836">
      <w:pPr>
        <w:pStyle w:val="aa"/>
        <w:spacing w:line="352" w:lineRule="auto"/>
        <w:jc w:val="center"/>
        <w:rPr>
          <w:sz w:val="44"/>
          <w:szCs w:val="44"/>
        </w:rPr>
      </w:pPr>
      <w:r w:rsidRPr="00AB6E80">
        <w:rPr>
          <w:sz w:val="44"/>
          <w:szCs w:val="44"/>
        </w:rPr>
        <w:t>ՀԵՏԱԶՈՏԱԿԱՆ</w:t>
      </w:r>
      <w:r w:rsidRPr="00AB6E80">
        <w:rPr>
          <w:spacing w:val="1"/>
          <w:sz w:val="44"/>
          <w:szCs w:val="44"/>
        </w:rPr>
        <w:t xml:space="preserve"> </w:t>
      </w:r>
      <w:r w:rsidRPr="00AB6E80">
        <w:rPr>
          <w:sz w:val="44"/>
          <w:szCs w:val="44"/>
        </w:rPr>
        <w:t>ԱՇԽԱՏԱՆՔ</w:t>
      </w:r>
    </w:p>
    <w:p w14:paraId="4F7F25DD" w14:textId="77777777" w:rsidR="004E6836" w:rsidRPr="00AB6E80" w:rsidRDefault="004E6836" w:rsidP="004E6836">
      <w:pPr>
        <w:spacing w:line="360" w:lineRule="auto"/>
        <w:ind w:firstLine="720"/>
        <w:jc w:val="center"/>
        <w:rPr>
          <w:rFonts w:ascii="Sylfaen" w:hAnsi="Sylfaen"/>
          <w:b/>
          <w:bCs/>
          <w:sz w:val="36"/>
          <w:szCs w:val="36"/>
        </w:rPr>
      </w:pPr>
    </w:p>
    <w:p w14:paraId="5BDC7590" w14:textId="77777777" w:rsidR="004E6836" w:rsidRPr="00AB6E80" w:rsidRDefault="004E6836" w:rsidP="004E6836">
      <w:pPr>
        <w:spacing w:line="360" w:lineRule="auto"/>
        <w:rPr>
          <w:rFonts w:ascii="Sylfaen" w:hAnsi="Sylfaen"/>
          <w:b/>
          <w:bCs/>
          <w:sz w:val="36"/>
          <w:szCs w:val="36"/>
          <w:lang w:val="hy-AM"/>
        </w:rPr>
      </w:pPr>
    </w:p>
    <w:p w14:paraId="3396ECD4" w14:textId="5A656649" w:rsidR="004E6836" w:rsidRPr="009A256E" w:rsidRDefault="004E6836" w:rsidP="000B357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Հ</w:t>
      </w:r>
      <w:r w:rsidRPr="00AB6E80">
        <w:rPr>
          <w:rFonts w:ascii="Sylfaen" w:hAnsi="Sylfaen"/>
          <w:b/>
          <w:bCs/>
          <w:sz w:val="24"/>
          <w:szCs w:val="24"/>
          <w:lang w:val="hy-AM"/>
        </w:rPr>
        <w:t>ետազոտության թեման՝</w:t>
      </w:r>
      <w:r w:rsidRPr="00AB6E80">
        <w:rPr>
          <w:rFonts w:ascii="Sylfaen" w:hAnsi="Sylfaen"/>
          <w:sz w:val="24"/>
          <w:szCs w:val="24"/>
          <w:lang w:val="hy-AM"/>
        </w:rPr>
        <w:t xml:space="preserve"> «</w:t>
      </w:r>
      <w:r>
        <w:rPr>
          <w:rFonts w:ascii="Sylfaen" w:hAnsi="Sylfaen"/>
          <w:sz w:val="24"/>
          <w:szCs w:val="24"/>
          <w:lang w:val="hy-AM"/>
        </w:rPr>
        <w:t>Խ</w:t>
      </w:r>
      <w:r w:rsidRPr="00AB6E80">
        <w:rPr>
          <w:rFonts w:ascii="Sylfaen" w:hAnsi="Sylfaen"/>
          <w:sz w:val="24"/>
          <w:szCs w:val="24"/>
          <w:lang w:val="hy-AM"/>
        </w:rPr>
        <w:t xml:space="preserve">ոսք 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եվ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հաղորդակցություն բաղադրիչը, որպես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B3575">
        <w:rPr>
          <w:rFonts w:ascii="Sylfaen" w:hAnsi="Sylfaen"/>
          <w:sz w:val="24"/>
          <w:szCs w:val="24"/>
          <w:lang w:val="hy-AM"/>
        </w:rPr>
        <w:t xml:space="preserve">  </w:t>
      </w:r>
      <w:r w:rsidRPr="00AB6E80">
        <w:rPr>
          <w:rFonts w:ascii="Sylfaen" w:hAnsi="Sylfaen"/>
          <w:sz w:val="24"/>
          <w:szCs w:val="24"/>
          <w:lang w:val="hy-AM"/>
        </w:rPr>
        <w:t xml:space="preserve">հաղորդակցվող սովորողի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ձ</w:t>
      </w:r>
      <w:r>
        <w:rPr>
          <w:rFonts w:ascii="Sylfaen" w:hAnsi="Sylfaen"/>
          <w:sz w:val="24"/>
          <w:szCs w:val="24"/>
          <w:lang w:val="hy-AM"/>
        </w:rPr>
        <w:t>և</w:t>
      </w:r>
      <w:r w:rsidRPr="00AB6E80">
        <w:rPr>
          <w:rFonts w:ascii="Sylfaen" w:hAnsi="Sylfaen"/>
          <w:sz w:val="24"/>
          <w:szCs w:val="24"/>
          <w:lang w:val="hy-AM"/>
        </w:rPr>
        <w:t>ավորման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միջոց» </w:t>
      </w:r>
    </w:p>
    <w:p w14:paraId="400860D9" w14:textId="723CD9B7" w:rsidR="004E6836" w:rsidRPr="009A256E" w:rsidRDefault="004E6836" w:rsidP="004E6836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1C784AE3" w14:textId="77777777" w:rsidR="004E6836" w:rsidRDefault="004E6836" w:rsidP="004E6836">
      <w:pPr>
        <w:spacing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>Հետազոտող ուսուցիչ՝ Լ. Մամիկոնյան</w:t>
      </w:r>
      <w:r w:rsidRPr="00AB6E80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4DDDA913" w14:textId="77777777" w:rsidR="004E6836" w:rsidRPr="009A256E" w:rsidRDefault="004E6836" w:rsidP="004E6836">
      <w:pPr>
        <w:spacing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A256E">
        <w:rPr>
          <w:rFonts w:ascii="Sylfaen" w:hAnsi="Sylfaen" w:cs="Times New Roman"/>
          <w:sz w:val="24"/>
          <w:szCs w:val="24"/>
          <w:lang w:val="hy-AM"/>
        </w:rPr>
        <w:t>«</w:t>
      </w:r>
      <w:proofErr w:type="spellStart"/>
      <w:r w:rsidRPr="00AB6E80">
        <w:rPr>
          <w:rFonts w:ascii="Sylfaen" w:hAnsi="Sylfaen" w:cs="Times New Roman"/>
          <w:sz w:val="24"/>
          <w:szCs w:val="24"/>
          <w:lang w:val="hy-AM"/>
        </w:rPr>
        <w:t>Եր</w:t>
      </w:r>
      <w:r>
        <w:rPr>
          <w:rFonts w:ascii="Sylfaen" w:hAnsi="Sylfaen" w:cs="Times New Roman"/>
          <w:sz w:val="24"/>
          <w:szCs w:val="24"/>
          <w:lang w:val="hy-AM"/>
        </w:rPr>
        <w:t>և</w:t>
      </w:r>
      <w:r w:rsidRPr="00AB6E80">
        <w:rPr>
          <w:rFonts w:ascii="Sylfaen" w:hAnsi="Sylfaen" w:cs="Times New Roman"/>
          <w:sz w:val="24"/>
          <w:szCs w:val="24"/>
          <w:lang w:val="hy-AM"/>
        </w:rPr>
        <w:t>անի</w:t>
      </w:r>
      <w:proofErr w:type="spellEnd"/>
      <w:r w:rsidRPr="00AB6E8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9A256E">
        <w:rPr>
          <w:rFonts w:ascii="Sylfaen" w:hAnsi="Sylfaen" w:cs="Times New Roman"/>
          <w:sz w:val="24"/>
          <w:szCs w:val="24"/>
          <w:lang w:val="hy-AM"/>
        </w:rPr>
        <w:t>հ.</w:t>
      </w:r>
      <w:r w:rsidRPr="00AB6E80">
        <w:rPr>
          <w:rFonts w:ascii="Sylfaen" w:hAnsi="Sylfaen" w:cs="Times New Roman"/>
          <w:sz w:val="24"/>
          <w:szCs w:val="24"/>
          <w:lang w:val="hy-AM"/>
        </w:rPr>
        <w:t xml:space="preserve"> 157 հիմնական </w:t>
      </w:r>
      <w:proofErr w:type="spellStart"/>
      <w:r w:rsidRPr="00AB6E80">
        <w:rPr>
          <w:rFonts w:ascii="Sylfaen" w:hAnsi="Sylfaen" w:cs="Times New Roman"/>
          <w:sz w:val="24"/>
          <w:szCs w:val="24"/>
          <w:lang w:val="hy-AM"/>
        </w:rPr>
        <w:t>դպրոց</w:t>
      </w:r>
      <w:r w:rsidRPr="009A256E">
        <w:rPr>
          <w:rFonts w:ascii="Sylfaen" w:hAnsi="Sylfaen" w:cs="Times New Roman"/>
          <w:sz w:val="24"/>
          <w:szCs w:val="24"/>
          <w:lang w:val="hy-AM"/>
        </w:rPr>
        <w:t>»ՊՈԱԿ</w:t>
      </w:r>
      <w:proofErr w:type="spellEnd"/>
    </w:p>
    <w:p w14:paraId="4BAC2A19" w14:textId="77777777" w:rsidR="004E6836" w:rsidRPr="009A256E" w:rsidRDefault="004E6836" w:rsidP="004E6836">
      <w:pPr>
        <w:spacing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6D7E603" w14:textId="77777777" w:rsidR="004E6836" w:rsidRPr="009A256E" w:rsidRDefault="004E6836" w:rsidP="004E6836">
      <w:pPr>
        <w:spacing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Ղ</w:t>
      </w:r>
      <w:r w:rsidRPr="009A256E">
        <w:rPr>
          <w:rFonts w:ascii="Sylfaen" w:hAnsi="Sylfaen" w:cs="Times New Roman"/>
          <w:sz w:val="24"/>
          <w:szCs w:val="24"/>
          <w:lang w:val="hy-AM"/>
        </w:rPr>
        <w:t xml:space="preserve">եկավար՝  </w:t>
      </w:r>
      <w:r>
        <w:rPr>
          <w:rFonts w:ascii="Sylfaen" w:hAnsi="Sylfaen" w:cs="Times New Roman"/>
          <w:sz w:val="24"/>
          <w:szCs w:val="24"/>
          <w:lang w:val="hy-AM"/>
        </w:rPr>
        <w:t>Մ</w:t>
      </w:r>
      <w:r w:rsidRPr="009A256E">
        <w:rPr>
          <w:rFonts w:ascii="Sylfaen" w:hAnsi="Sylfaen" w:cs="Times New Roman"/>
          <w:sz w:val="24"/>
          <w:szCs w:val="24"/>
          <w:lang w:val="hy-AM"/>
        </w:rPr>
        <w:t xml:space="preserve">արինե </w:t>
      </w:r>
      <w:r>
        <w:rPr>
          <w:rFonts w:ascii="Sylfaen" w:hAnsi="Sylfaen" w:cs="Times New Roman"/>
          <w:sz w:val="24"/>
          <w:szCs w:val="24"/>
          <w:lang w:val="hy-AM"/>
        </w:rPr>
        <w:t>Մ</w:t>
      </w:r>
      <w:r w:rsidRPr="009A256E">
        <w:rPr>
          <w:rFonts w:ascii="Sylfaen" w:hAnsi="Sylfaen" w:cs="Times New Roman"/>
          <w:sz w:val="24"/>
          <w:szCs w:val="24"/>
          <w:lang w:val="hy-AM"/>
        </w:rPr>
        <w:t>անուկյան</w:t>
      </w:r>
    </w:p>
    <w:p w14:paraId="439FCE44" w14:textId="77777777" w:rsidR="004E6836" w:rsidRPr="00AB6E80" w:rsidRDefault="004E6836" w:rsidP="004E6836">
      <w:pPr>
        <w:spacing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64B8E3FD" w14:textId="77777777" w:rsidR="004E6836" w:rsidRPr="00AB6E80" w:rsidRDefault="004E6836" w:rsidP="004E6836">
      <w:pPr>
        <w:spacing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40F4039" w14:textId="77777777" w:rsidR="004E6836" w:rsidRPr="00AB6E80" w:rsidRDefault="004E6836" w:rsidP="004E6836">
      <w:pPr>
        <w:spacing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781F7FFA" w14:textId="77777777" w:rsidR="004E6836" w:rsidRPr="00AB6E80" w:rsidRDefault="004E6836" w:rsidP="004E6836">
      <w:pPr>
        <w:spacing w:line="360" w:lineRule="auto"/>
        <w:ind w:firstLine="720"/>
        <w:jc w:val="center"/>
        <w:rPr>
          <w:rFonts w:ascii="Sylfaen" w:hAnsi="Sylfaen" w:cs="Times New Roman"/>
          <w:sz w:val="24"/>
          <w:szCs w:val="24"/>
        </w:rPr>
      </w:pPr>
      <w:proofErr w:type="spellStart"/>
      <w:r w:rsidRPr="00AB6E80">
        <w:rPr>
          <w:rFonts w:ascii="Sylfaen" w:hAnsi="Sylfaen" w:cs="Times New Roman"/>
          <w:sz w:val="24"/>
          <w:szCs w:val="24"/>
          <w:lang w:val="hy-AM"/>
        </w:rPr>
        <w:t>Երևան</w:t>
      </w:r>
      <w:proofErr w:type="spellEnd"/>
      <w:r>
        <w:rPr>
          <w:rFonts w:ascii="Sylfaen" w:hAnsi="Sylfaen" w:cs="Times New Roman"/>
          <w:sz w:val="24"/>
          <w:szCs w:val="24"/>
          <w:lang w:val="hy-AM"/>
        </w:rPr>
        <w:t xml:space="preserve"> 202</w:t>
      </w:r>
      <w:r>
        <w:rPr>
          <w:rFonts w:ascii="Sylfaen" w:hAnsi="Sylfaen" w:cs="Times New Roman"/>
          <w:sz w:val="24"/>
          <w:szCs w:val="24"/>
        </w:rPr>
        <w:t>3</w:t>
      </w:r>
    </w:p>
    <w:bookmarkEnd w:id="0"/>
    <w:p w14:paraId="6C3EED78" w14:textId="487022C6" w:rsidR="00244181" w:rsidRPr="00AB6E80" w:rsidRDefault="00244181" w:rsidP="00C177D4">
      <w:pPr>
        <w:spacing w:line="360" w:lineRule="auto"/>
        <w:rPr>
          <w:rFonts w:ascii="Sylfaen" w:hAnsi="Sylfaen"/>
          <w:b/>
          <w:bCs/>
          <w:sz w:val="36"/>
          <w:szCs w:val="36"/>
          <w:lang w:val="hy-AM"/>
        </w:rPr>
      </w:pPr>
    </w:p>
    <w:p w14:paraId="4B767795" w14:textId="1ABEB944" w:rsidR="001A430F" w:rsidRPr="00AB6E80" w:rsidRDefault="004E6836" w:rsidP="005A68A2">
      <w:pPr>
        <w:tabs>
          <w:tab w:val="left" w:pos="2235"/>
          <w:tab w:val="center" w:pos="4680"/>
        </w:tabs>
        <w:spacing w:line="360" w:lineRule="auto"/>
        <w:rPr>
          <w:rFonts w:ascii="Sylfaen" w:hAnsi="Sylfaen"/>
          <w:b/>
          <w:bCs/>
          <w:sz w:val="36"/>
          <w:szCs w:val="36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                                         </w:t>
      </w:r>
      <w:r w:rsidR="00FA4B21">
        <w:rPr>
          <w:rFonts w:ascii="Sylfaen" w:hAnsi="Sylfaen"/>
          <w:b/>
          <w:bCs/>
          <w:sz w:val="36"/>
          <w:szCs w:val="36"/>
          <w:lang w:val="hy-AM"/>
        </w:rPr>
        <w:t xml:space="preserve"> </w:t>
      </w:r>
      <w:r w:rsidR="002A3249" w:rsidRPr="00AB6E80">
        <w:rPr>
          <w:rFonts w:ascii="Sylfaen" w:hAnsi="Sylfaen"/>
          <w:b/>
          <w:bCs/>
          <w:sz w:val="36"/>
          <w:szCs w:val="36"/>
          <w:lang w:val="hy-AM"/>
        </w:rPr>
        <w:t>ԲՈՎԱՆԴԱԿՈՒԹՅՈՒՆ</w:t>
      </w:r>
    </w:p>
    <w:p w14:paraId="0D64646C" w14:textId="2A3BC971" w:rsidR="002A3249" w:rsidRPr="00AB6E80" w:rsidRDefault="002A3249" w:rsidP="002A3249">
      <w:pPr>
        <w:spacing w:line="360" w:lineRule="auto"/>
        <w:ind w:firstLine="720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lang w:val="hy-AM"/>
        </w:rPr>
        <w:t>ՆԵՐԱԾՈՒԹՅՈՒՆ</w:t>
      </w:r>
    </w:p>
    <w:p w14:paraId="2096F414" w14:textId="76D55212" w:rsidR="002A3249" w:rsidRPr="00AB6E80" w:rsidRDefault="002A3249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lang w:val="hy-AM"/>
        </w:rPr>
        <w:t>ԳԼՈՒԽ 1. ՇՓՈՒՄ ԵՎ ՀԱՂՈՐԴԱԿՑՈՒԹՅՈՒՆ</w:t>
      </w:r>
    </w:p>
    <w:p w14:paraId="7DB72A0E" w14:textId="6D41A6C9" w:rsidR="002A3249" w:rsidRPr="00AB6E80" w:rsidRDefault="002A3249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lang w:val="hy-AM"/>
        </w:rPr>
        <w:t>ԳԼՈՒԽ 2 . ՀԱՂՈՐԴԱԿՑՈՒԹՅԱՆ ՏԵՍԱԿՆԵՐԸ</w:t>
      </w:r>
    </w:p>
    <w:p w14:paraId="776AD85E" w14:textId="76F3BEF1" w:rsidR="002A3249" w:rsidRPr="00AB6E80" w:rsidRDefault="002A3249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lang w:val="hy-AM"/>
        </w:rPr>
        <w:t>ԳԼՈՒԽ 3. ԽՈՍՔԱՅԻՆ ԺԱՆՐԵՐԸ</w:t>
      </w:r>
    </w:p>
    <w:p w14:paraId="7FF11F07" w14:textId="203A0D60" w:rsidR="00244181" w:rsidRPr="00AB6E80" w:rsidRDefault="00244181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lang w:val="hy-AM"/>
        </w:rPr>
        <w:t>ԳԼՈՒԽ 4 . ԲԱՐԵԿԻՐԹ ՇՓՈՒՄ, ՀԱՂՈՐԴԱԿՑՈՒԹՅՈՒՆ</w:t>
      </w:r>
    </w:p>
    <w:p w14:paraId="6E1FD977" w14:textId="13F43E82" w:rsidR="00244181" w:rsidRPr="00AB6E80" w:rsidRDefault="00244181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lang w:val="hy-AM"/>
        </w:rPr>
        <w:t>ԵԶՐԱԿԱՑՈՒԹՅՈՒՆ</w:t>
      </w:r>
    </w:p>
    <w:p w14:paraId="7A87D6F3" w14:textId="77777777" w:rsidR="00244181" w:rsidRPr="00AB6E80" w:rsidRDefault="00244181" w:rsidP="00244181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lang w:val="hy-AM"/>
        </w:rPr>
        <w:t>ՕԳՏԱԳՈՐԾՎԱԾ ԳՐԱԿԱՆՈՒԹՅՈՒՆ</w:t>
      </w:r>
    </w:p>
    <w:p w14:paraId="1C0EB022" w14:textId="77777777" w:rsidR="00244181" w:rsidRPr="00AB6E80" w:rsidRDefault="00244181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</w:p>
    <w:p w14:paraId="105F7F4C" w14:textId="77777777" w:rsidR="00244181" w:rsidRPr="00AB6E80" w:rsidRDefault="00244181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</w:p>
    <w:p w14:paraId="0AA858FF" w14:textId="77777777" w:rsidR="002A3249" w:rsidRPr="00AB6E80" w:rsidRDefault="002A3249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</w:p>
    <w:p w14:paraId="78002B0C" w14:textId="77777777" w:rsidR="002A3249" w:rsidRPr="00AB6E80" w:rsidRDefault="002A3249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</w:p>
    <w:p w14:paraId="312BF087" w14:textId="77777777" w:rsidR="002A3249" w:rsidRPr="00AB6E80" w:rsidRDefault="002A3249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</w:p>
    <w:p w14:paraId="5C877F70" w14:textId="77777777" w:rsidR="002A3249" w:rsidRPr="00AB6E80" w:rsidRDefault="002A3249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</w:p>
    <w:p w14:paraId="52ABB6F7" w14:textId="77777777" w:rsidR="002A3249" w:rsidRPr="00AB6E80" w:rsidRDefault="002A3249" w:rsidP="002A324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301408D0" w14:textId="77777777" w:rsidR="002A3249" w:rsidRPr="00AB6E80" w:rsidRDefault="002A3249" w:rsidP="002A324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2111D66D" w14:textId="77777777" w:rsidR="002A3249" w:rsidRPr="00AB6E80" w:rsidRDefault="002A3249" w:rsidP="001A430F">
      <w:pPr>
        <w:spacing w:line="360" w:lineRule="auto"/>
        <w:ind w:firstLine="720"/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14:paraId="0FD716BE" w14:textId="216F351C" w:rsidR="002A3249" w:rsidRPr="00AB6E80" w:rsidRDefault="005A68A2" w:rsidP="001A430F">
      <w:pPr>
        <w:spacing w:line="360" w:lineRule="auto"/>
        <w:ind w:firstLine="720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>
        <w:rPr>
          <w:rFonts w:ascii="Sylfaen" w:hAnsi="Sylfaen"/>
          <w:b/>
          <w:bCs/>
          <w:sz w:val="32"/>
          <w:szCs w:val="32"/>
          <w:lang w:val="hy-AM"/>
        </w:rPr>
        <w:t xml:space="preserve">                                                                                    </w:t>
      </w:r>
    </w:p>
    <w:p w14:paraId="1AC9CCA4" w14:textId="77777777" w:rsidR="00FA4B21" w:rsidRDefault="00FA4B21" w:rsidP="00081685">
      <w:pPr>
        <w:spacing w:line="360" w:lineRule="auto"/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14:paraId="2CA5B95D" w14:textId="7E3A39D6" w:rsidR="001A430F" w:rsidRPr="00AB6E80" w:rsidRDefault="001A430F" w:rsidP="00081685">
      <w:pPr>
        <w:spacing w:line="360" w:lineRule="auto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AB6E80">
        <w:rPr>
          <w:rFonts w:ascii="Sylfaen" w:hAnsi="Sylfaen"/>
          <w:b/>
          <w:bCs/>
          <w:sz w:val="32"/>
          <w:szCs w:val="32"/>
          <w:lang w:val="hy-AM"/>
        </w:rPr>
        <w:t>ՆԵՐԱԾՈՒԹՅՈՒՆ</w:t>
      </w:r>
    </w:p>
    <w:p w14:paraId="61A7EA3B" w14:textId="77777777" w:rsidR="001A430F" w:rsidRPr="00AB6E80" w:rsidRDefault="000322B5" w:rsidP="0008168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AB6E80">
        <w:rPr>
          <w:rFonts w:ascii="Sylfaen" w:hAnsi="Sylfaen"/>
          <w:sz w:val="24"/>
          <w:szCs w:val="24"/>
          <w:lang w:val="hy-AM"/>
        </w:rPr>
        <w:t>Տար</w:t>
      </w:r>
      <w:r w:rsidR="00CE7DC7" w:rsidRPr="00AB6E80">
        <w:rPr>
          <w:rFonts w:ascii="Sylfaen" w:hAnsi="Sylfaen"/>
          <w:sz w:val="24"/>
          <w:szCs w:val="24"/>
          <w:lang w:val="hy-AM"/>
        </w:rPr>
        <w:t>ր</w:t>
      </w:r>
      <w:r w:rsidRPr="00AB6E80">
        <w:rPr>
          <w:rFonts w:ascii="Sylfaen" w:hAnsi="Sylfaen"/>
          <w:sz w:val="24"/>
          <w:szCs w:val="24"/>
          <w:lang w:val="hy-AM"/>
        </w:rPr>
        <w:t>արկան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կրթությունը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հանրակրթության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հիմքն է։ Այս փուլում ուսուցման առանձնահատկությունները պայմանավորված են սովորողների տարիքային առանձնահատկություններ</w:t>
      </w:r>
      <w:r w:rsidR="00CE7DC7" w:rsidRPr="00AB6E80">
        <w:rPr>
          <w:rFonts w:ascii="Sylfaen" w:hAnsi="Sylfaen"/>
          <w:sz w:val="24"/>
          <w:szCs w:val="24"/>
          <w:lang w:val="hy-AM"/>
        </w:rPr>
        <w:t>ո</w:t>
      </w:r>
      <w:r w:rsidRPr="00AB6E80">
        <w:rPr>
          <w:rFonts w:ascii="Sylfaen" w:hAnsi="Sylfaen"/>
          <w:sz w:val="24"/>
          <w:szCs w:val="24"/>
          <w:lang w:val="hy-AM"/>
        </w:rPr>
        <w:t>վ և</w:t>
      </w:r>
      <w:r w:rsidR="00CE7DC7" w:rsidRPr="00AB6E80">
        <w:rPr>
          <w:rFonts w:ascii="Sylfaen" w:hAnsi="Sylfaen"/>
          <w:sz w:val="24"/>
          <w:szCs w:val="24"/>
          <w:lang w:val="hy-AM"/>
        </w:rPr>
        <w:t xml:space="preserve"> կրթական համակարգի</w:t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="00CE7DC7" w:rsidRPr="00AB6E80">
        <w:rPr>
          <w:rFonts w:ascii="Sylfaen" w:hAnsi="Sylfaen"/>
          <w:sz w:val="24"/>
          <w:szCs w:val="24"/>
          <w:lang w:val="hy-AM"/>
        </w:rPr>
        <w:t xml:space="preserve"> սկզբնական փուլի պայմաններով։ Ուսուցման այս փուլում տեղի է ունենում հմտությունների, ճանաչողական հետաքրքրությունների և  ինքնագիտակցության զարգացումը։</w:t>
      </w:r>
    </w:p>
    <w:p w14:paraId="51FA5187" w14:textId="4B6C4A98" w:rsidR="004371F6" w:rsidRPr="00AB6E80" w:rsidRDefault="002467B1" w:rsidP="004371F6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Տարրական </w:t>
      </w:r>
      <w:r w:rsidR="0093152A" w:rsidRPr="00AB6E80">
        <w:rPr>
          <w:rFonts w:ascii="Sylfaen" w:hAnsi="Sylfaen"/>
          <w:sz w:val="24"/>
          <w:szCs w:val="24"/>
          <w:lang w:val="hy-AM"/>
        </w:rPr>
        <w:t xml:space="preserve">դպրոցում մայրենի լեզվի խնդիրը խոսքային հմտությունների, կարդալու կարողությունների զարգացումն է: Խոսքը մարդկային հասարակության մեջ հաղորդակցման 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կարևորագույն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 գործոն է և ինքնահաստատման սեփական եսը 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դրսևորելու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, մտածողության, աշխարհընկալման կարողությունների զարգացման ամենաանհրաժեշտ միջոցը:  Այս փուլում ուսուցման առանձնահատկությունները պայմանավորված են մի կողմից` սովորողների տարիքային առանձնահատկություններով, մյուսից կողմից` կրթական համակարգի սկզբնական փուլի 4 պայմաններով: Այս փուլում է տեղի ունենում ուսումնական հմտությունների, ճանաչողական 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հետաքրքրություների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 և դրդապատճառների 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ձևավորումը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, ինքնագիտակցության զարգացումը: </w:t>
      </w:r>
    </w:p>
    <w:p w14:paraId="6B97211F" w14:textId="485BBC12" w:rsidR="007C78A3" w:rsidRPr="00AB6E80" w:rsidRDefault="0093152A" w:rsidP="0008168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«Խոսք և հաղորդակցության» </w:t>
      </w:r>
      <w:r w:rsidR="004371F6" w:rsidRPr="00AB6E80">
        <w:rPr>
          <w:rFonts w:ascii="Sylfaen" w:hAnsi="Sylfaen"/>
          <w:sz w:val="24"/>
          <w:szCs w:val="24"/>
          <w:lang w:val="hy-AM"/>
        </w:rPr>
        <w:t xml:space="preserve">դասերի </w:t>
      </w:r>
      <w:r w:rsidRPr="00AB6E80">
        <w:rPr>
          <w:rFonts w:ascii="Sylfaen" w:hAnsi="Sylfaen"/>
          <w:sz w:val="24"/>
          <w:szCs w:val="24"/>
          <w:lang w:val="hy-AM"/>
        </w:rPr>
        <w:t xml:space="preserve">նպատակն է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ձևավորել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այնպիսի անձ, որ կարողանալ ճիշտ կողմնորոշվել խոսքային իրադրության մեջ, իր խոսքը կառուցել այդ իրադրությանը համապատասխան` հաշվի առելով իր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մտահաղացումը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, այսինքն`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արդյունավետորեն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հաղորդակիցվի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: Արդյունավետ հաղորդակցությունը ենթադրում է ճիշտ, արդյունավետ և տեղին խոսք: «Խոսք և հաղորդակցություն» </w:t>
      </w:r>
      <w:r w:rsidR="004371F6" w:rsidRPr="00AB6E80">
        <w:rPr>
          <w:rFonts w:ascii="Sylfaen" w:hAnsi="Sylfaen"/>
          <w:sz w:val="24"/>
          <w:szCs w:val="24"/>
          <w:lang w:val="hy-AM"/>
        </w:rPr>
        <w:t>դասերի</w:t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առանձնահատուկ</w:t>
      </w:r>
      <w:r w:rsidR="004371F6" w:rsidRPr="00AB6E80">
        <w:rPr>
          <w:rFonts w:ascii="Sylfaen" w:hAnsi="Sylfaen"/>
          <w:sz w:val="24"/>
          <w:szCs w:val="24"/>
          <w:lang w:val="hy-AM"/>
        </w:rPr>
        <w:t>ություններից</w:t>
      </w:r>
      <w:proofErr w:type="spellEnd"/>
      <w:r w:rsidR="004371F6"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  <w:lang w:val="hy-AM"/>
        </w:rPr>
        <w:t xml:space="preserve">մեկը խոսքային գործունեության հիմնական տեսակների (կարդալ, գրել, լսել, խոսել) ուղղությամբ կազմակերպված համակարգված և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նպատա</w:t>
      </w:r>
      <w:r w:rsidR="002467B1" w:rsidRPr="00AB6E80">
        <w:rPr>
          <w:rFonts w:ascii="Sylfaen" w:hAnsi="Sylfaen"/>
          <w:sz w:val="24"/>
          <w:szCs w:val="24"/>
          <w:lang w:val="hy-AM"/>
        </w:rPr>
        <w:t>կուղղված</w:t>
      </w:r>
      <w:proofErr w:type="spellEnd"/>
      <w:r w:rsidR="002467B1"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  <w:lang w:val="hy-AM"/>
        </w:rPr>
        <w:t xml:space="preserve">աշխատանքն է:  </w:t>
      </w:r>
    </w:p>
    <w:p w14:paraId="10CA23DA" w14:textId="08D63B75" w:rsidR="0093152A" w:rsidRPr="00AB6E80" w:rsidRDefault="0093152A" w:rsidP="0008168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lastRenderedPageBreak/>
        <w:t xml:space="preserve">«Խոսք և հաղորդակցություն» </w:t>
      </w:r>
      <w:r w:rsidR="004371F6" w:rsidRPr="00AB6E80">
        <w:rPr>
          <w:rFonts w:ascii="Sylfaen" w:hAnsi="Sylfaen"/>
          <w:sz w:val="24"/>
          <w:szCs w:val="24"/>
          <w:lang w:val="hy-AM"/>
        </w:rPr>
        <w:t>դասերի</w:t>
      </w:r>
      <w:r w:rsidRPr="00AB6E80">
        <w:rPr>
          <w:rFonts w:ascii="Sylfaen" w:hAnsi="Sylfaen"/>
          <w:sz w:val="24"/>
          <w:szCs w:val="24"/>
          <w:lang w:val="hy-AM"/>
        </w:rPr>
        <w:t xml:space="preserve"> կառուցվածքը պայմանավորված է ու</w:t>
      </w:r>
      <w:r w:rsidR="00081685" w:rsidRPr="00AB6E80">
        <w:rPr>
          <w:rFonts w:ascii="Sylfaen" w:hAnsi="Sylfaen"/>
          <w:sz w:val="24"/>
          <w:szCs w:val="24"/>
          <w:lang w:val="hy-AM"/>
        </w:rPr>
        <w:t>ս</w:t>
      </w:r>
      <w:r w:rsidRPr="00AB6E80">
        <w:rPr>
          <w:rFonts w:ascii="Sylfaen" w:hAnsi="Sylfaen"/>
          <w:sz w:val="24"/>
          <w:szCs w:val="24"/>
          <w:lang w:val="hy-AM"/>
        </w:rPr>
        <w:t xml:space="preserve">ումնական խնդիրների և խոսքային իրավիճակների բովանդակությամբ և նպատակներով:  Այստեղ տեղ են գտել կառուցվածքային այնպիսի տարրեր, ինչպիսիք են. </w:t>
      </w:r>
    </w:p>
    <w:p w14:paraId="40DCB9BB" w14:textId="7A71D24C" w:rsidR="0093152A" w:rsidRPr="00AB6E80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հաղորդակցական նպատակի սահմանում և դրա իրագործման խոսքայի</w:t>
      </w:r>
      <w:r w:rsidR="00081685" w:rsidRPr="00AB6E80">
        <w:rPr>
          <w:rFonts w:ascii="Sylfaen" w:hAnsi="Sylfaen"/>
          <w:sz w:val="24"/>
          <w:szCs w:val="24"/>
          <w:lang w:val="hy-AM"/>
        </w:rPr>
        <w:t xml:space="preserve">ն </w:t>
      </w:r>
      <w:r w:rsidRPr="00AB6E80">
        <w:rPr>
          <w:rFonts w:ascii="Sylfaen" w:hAnsi="Sylfaen"/>
          <w:sz w:val="24"/>
          <w:szCs w:val="24"/>
          <w:lang w:val="hy-AM"/>
        </w:rPr>
        <w:t>միջոցների ընտրություն</w:t>
      </w:r>
    </w:p>
    <w:p w14:paraId="7256293B" w14:textId="7B9D954F" w:rsidR="0093152A" w:rsidRPr="00AB6E80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խոսքային իրավիճակի ներմուծում և խոսքի դրդապատճառի ստեղծում </w:t>
      </w:r>
    </w:p>
    <w:p w14:paraId="250CB774" w14:textId="6775E086" w:rsidR="0093152A" w:rsidRPr="00AB6E80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ուսումնական խնդրի որոշում և դրա լուծման եղանակների և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քայլաշարերի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որոշում</w:t>
      </w:r>
    </w:p>
    <w:p w14:paraId="6FFEC6CA" w14:textId="30335304" w:rsidR="0093152A" w:rsidRPr="00AB6E80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ուսումնական և խոսքային գործունեության կազմակերպում` գրավոր և բանավոր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ձևերով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արտահայտվելու միջոցով </w:t>
      </w:r>
    </w:p>
    <w:p w14:paraId="27FD4B7B" w14:textId="77777777" w:rsidR="0093152A" w:rsidRPr="00AB6E80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ստեղծված տեքստերի և բանավոր պատումների ստուգում և վերլուծություն` հետագա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շտկողական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աշխատանքով, </w:t>
      </w:r>
    </w:p>
    <w:p w14:paraId="73D7A395" w14:textId="65F13265" w:rsidR="0093152A" w:rsidRPr="00AB6E80" w:rsidRDefault="0093152A" w:rsidP="0008168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խոսքի իրականացված նպատակների ընդհանրացում և եզրահանգում: Տարրական դպրոցի տարբեր դասարաններում «Խոսք և հաղորդակցություն» </w:t>
      </w:r>
      <w:r w:rsidR="00081685" w:rsidRPr="00AB6E80">
        <w:rPr>
          <w:rFonts w:ascii="Sylfaen" w:hAnsi="Sylfaen"/>
          <w:sz w:val="24"/>
          <w:szCs w:val="24"/>
          <w:lang w:val="hy-AM"/>
        </w:rPr>
        <w:t>դասերի</w:t>
      </w:r>
      <w:r w:rsidRPr="00AB6E80">
        <w:rPr>
          <w:rFonts w:ascii="Sylfaen" w:hAnsi="Sylfaen"/>
          <w:sz w:val="24"/>
          <w:szCs w:val="24"/>
          <w:lang w:val="hy-AM"/>
        </w:rPr>
        <w:t xml:space="preserve">ն նպատակահարմար է աշխատանքներն այնպես կազմակերպել, որպեսզի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առաջադրանքներն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ապահովեն այս կամ այն կարողության ու հմտության աստիճանական զարգացումն ու խորացումը: </w:t>
      </w:r>
    </w:p>
    <w:p w14:paraId="7AD364A0" w14:textId="77777777" w:rsidR="0093152A" w:rsidRPr="00AB6E80" w:rsidRDefault="0093152A" w:rsidP="0008168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«Խոսք և հաղորդակցություն» ձեռնարկում մեթոդական ցուցումներն ու առաջադրանքների նմուշները ներկայացված են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հետևյալ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կառուցվածքով.</w:t>
      </w:r>
    </w:p>
    <w:p w14:paraId="0F01FA68" w14:textId="77777777" w:rsidR="0093152A" w:rsidRPr="00AB6E80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շփում և հաղորդակցություն</w:t>
      </w:r>
    </w:p>
    <w:p w14:paraId="69613B05" w14:textId="77777777" w:rsidR="0093152A" w:rsidRPr="00AB6E80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հաղորդակցության տեսակներ </w:t>
      </w:r>
    </w:p>
    <w:p w14:paraId="01FD20D1" w14:textId="77777777" w:rsidR="0093152A" w:rsidRPr="00AB6E80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խոսքային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ժանրեր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</w:t>
      </w:r>
    </w:p>
    <w:p w14:paraId="62E734A4" w14:textId="5ADB66FF" w:rsidR="00081685" w:rsidRPr="00AB6E80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բարեկիրթ շփում և հաղորդակցություն: </w:t>
      </w:r>
    </w:p>
    <w:p w14:paraId="527CD4EE" w14:textId="77777777" w:rsidR="00BC29CB" w:rsidRPr="00AB6E80" w:rsidRDefault="00BC29CB" w:rsidP="00F54553">
      <w:pPr>
        <w:spacing w:line="360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48359F60" w14:textId="77777777" w:rsidR="00BC29CB" w:rsidRPr="00AB6E80" w:rsidRDefault="00BC29CB" w:rsidP="00F54553">
      <w:pPr>
        <w:spacing w:line="360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4FE6646B" w14:textId="1A018AC6" w:rsidR="0093152A" w:rsidRPr="00AB6E80" w:rsidRDefault="0093152A" w:rsidP="00F54553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lang w:val="hy-AM"/>
        </w:rPr>
        <w:t>ԳԼՈՒԽ 1. ՇՓՈՒՄ ԵՎ ՀԱՂՈՐԴԱԿՑՈՒԹՅՈՒՆ</w:t>
      </w:r>
    </w:p>
    <w:p w14:paraId="3F2D6E98" w14:textId="77777777" w:rsidR="003706B9" w:rsidRPr="00AB6E80" w:rsidRDefault="0093152A" w:rsidP="00F54553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Շփումը երկու և ավել մարդկանց հաղորդակցությունն է, որը ուղղված է փոխադարձ ըմբռնմանը, փոխհարաբերությունների հաստատմանը և զարգացմանը, միմյանց վիճակների, հայացքների և վարքի վրա փոխադարձաբար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ազդելուն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: Շփման մասնակիցները կարող են լինել ոչ միայն մարդիկ, այլ նաև կենդանիներ, կենդանի օրգանիզմներ: Սակայն մարդկանց և կենդանիների շփումը իրարից տարբերվում են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գիտակցվածության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մակարդակով: Երեխան պետք է հասկանա, որ շփվում են ամենատարբեր նպատակներով`</w:t>
      </w:r>
    </w:p>
    <w:p w14:paraId="7851E5E9" w14:textId="77777777" w:rsidR="003706B9" w:rsidRPr="00AB6E80" w:rsidRDefault="0093152A" w:rsidP="0093152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պատմելու, հաղորդելու, ասելու, </w:t>
      </w:r>
    </w:p>
    <w:p w14:paraId="60B7F0B3" w14:textId="77777777" w:rsidR="003706B9" w:rsidRPr="00AB6E80" w:rsidRDefault="0093152A" w:rsidP="0093152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ուրախությունը կամ տխրությունը կիսելու, </w:t>
      </w:r>
    </w:p>
    <w:p w14:paraId="2B16A72A" w14:textId="77777777" w:rsidR="003706B9" w:rsidRPr="00AB6E80" w:rsidRDefault="0093152A" w:rsidP="0093152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օգնություն խնդրելու կամ օգնություն առաջարկելու, </w:t>
      </w:r>
    </w:p>
    <w:p w14:paraId="6C4FC684" w14:textId="77777777" w:rsidR="003706B9" w:rsidRPr="00AB6E80" w:rsidRDefault="0093152A" w:rsidP="0093152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խորհուրդ հարցնելու կամ խորհուրդ տալու, </w:t>
      </w:r>
    </w:p>
    <w:p w14:paraId="79C758F4" w14:textId="77777777" w:rsidR="003706B9" w:rsidRPr="00AB6E80" w:rsidRDefault="0093152A" w:rsidP="0093152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համոզելու, ազդելու, ներգործելու և այլն: </w:t>
      </w:r>
    </w:p>
    <w:p w14:paraId="62A13CD2" w14:textId="77777777" w:rsidR="00391FEA" w:rsidRPr="00AB6E80" w:rsidRDefault="0093152A" w:rsidP="00391FE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u w:val="single"/>
          <w:lang w:val="hy-AM"/>
        </w:rPr>
        <w:t>Պատմել, հաղորդել, ասել:</w:t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="00CE72FF" w:rsidRPr="00AB6E80">
        <w:rPr>
          <w:rFonts w:ascii="Sylfaen" w:hAnsi="Sylfaen"/>
          <w:sz w:val="24"/>
          <w:szCs w:val="24"/>
          <w:lang w:val="hy-AM"/>
        </w:rPr>
        <w:t xml:space="preserve">Տարիքային առանձնահատկություններով պայմանավորված երեխայի  մտածողությամբ և </w:t>
      </w:r>
      <w:proofErr w:type="spellStart"/>
      <w:r w:rsidR="00CE72FF" w:rsidRPr="00AB6E80">
        <w:rPr>
          <w:rFonts w:ascii="Sylfaen" w:hAnsi="Sylfaen"/>
          <w:sz w:val="24"/>
          <w:szCs w:val="24"/>
          <w:lang w:val="hy-AM"/>
        </w:rPr>
        <w:t>պատկերայնությամբ</w:t>
      </w:r>
      <w:proofErr w:type="spellEnd"/>
      <w:r w:rsidR="00F42DA5" w:rsidRPr="00AB6E80">
        <w:rPr>
          <w:rFonts w:ascii="Sylfaen" w:hAnsi="Sylfaen"/>
          <w:sz w:val="24"/>
          <w:szCs w:val="24"/>
          <w:lang w:val="hy-AM"/>
        </w:rPr>
        <w:t xml:space="preserve">, նրա բանավոր խոսքը անկարիք ունի հենակետի՝ ի դեմս նկարների, </w:t>
      </w:r>
      <w:proofErr w:type="spellStart"/>
      <w:r w:rsidR="00F42DA5" w:rsidRPr="00AB6E80">
        <w:rPr>
          <w:rFonts w:ascii="Sylfaen" w:hAnsi="Sylfaen"/>
          <w:sz w:val="24"/>
          <w:szCs w:val="24"/>
          <w:lang w:val="hy-AM"/>
        </w:rPr>
        <w:t>գծապատկերների</w:t>
      </w:r>
      <w:proofErr w:type="spellEnd"/>
      <w:r w:rsidR="00F42DA5" w:rsidRPr="00AB6E80">
        <w:rPr>
          <w:rFonts w:ascii="Sylfaen" w:hAnsi="Sylfaen"/>
          <w:sz w:val="24"/>
          <w:szCs w:val="24"/>
          <w:lang w:val="hy-AM"/>
        </w:rPr>
        <w:t xml:space="preserve">, նախապես կարդացած պատմությունների կամ տրված որոշակի </w:t>
      </w:r>
      <w:proofErr w:type="spellStart"/>
      <w:r w:rsidR="00F42DA5" w:rsidRPr="00AB6E80">
        <w:rPr>
          <w:rFonts w:ascii="Sylfaen" w:hAnsi="Sylfaen"/>
          <w:sz w:val="24"/>
          <w:szCs w:val="24"/>
          <w:lang w:val="hy-AM"/>
        </w:rPr>
        <w:t>բառաշարքի։</w:t>
      </w:r>
      <w:r w:rsidRPr="00AB6E80">
        <w:rPr>
          <w:rFonts w:ascii="Sylfaen" w:hAnsi="Sylfaen"/>
          <w:sz w:val="24"/>
          <w:szCs w:val="24"/>
          <w:lang w:val="hy-AM"/>
        </w:rPr>
        <w:t>Օրինակ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` յուրաքանչյուր օրվա մայրենիի ժամի 5-6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րոպեները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տրամադրել «</w:t>
      </w:r>
      <w:r w:rsidR="00391FEA" w:rsidRPr="00AB6E80">
        <w:rPr>
          <w:rFonts w:ascii="Sylfaen" w:hAnsi="Sylfaen"/>
          <w:sz w:val="24"/>
          <w:szCs w:val="24"/>
          <w:lang w:val="hy-AM"/>
        </w:rPr>
        <w:t>դպրոցական առօրյային</w:t>
      </w:r>
      <w:r w:rsidRPr="00AB6E80">
        <w:rPr>
          <w:rFonts w:ascii="Sylfaen" w:hAnsi="Sylfaen"/>
          <w:sz w:val="24"/>
          <w:szCs w:val="24"/>
          <w:lang w:val="hy-AM"/>
        </w:rPr>
        <w:t xml:space="preserve">», որը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կկոչեն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«Հետաքրքիր </w:t>
      </w:r>
      <w:r w:rsidR="00391FEA" w:rsidRPr="00AB6E80">
        <w:rPr>
          <w:rFonts w:ascii="Sylfaen" w:hAnsi="Sylfaen"/>
          <w:sz w:val="24"/>
          <w:szCs w:val="24"/>
          <w:lang w:val="hy-AM"/>
        </w:rPr>
        <w:t>օր</w:t>
      </w:r>
      <w:r w:rsidRPr="00AB6E80">
        <w:rPr>
          <w:rFonts w:ascii="Sylfaen" w:hAnsi="Sylfaen"/>
          <w:sz w:val="24"/>
          <w:szCs w:val="24"/>
          <w:lang w:val="hy-AM"/>
        </w:rPr>
        <w:t xml:space="preserve">»: Ամեն օր </w:t>
      </w:r>
      <w:r w:rsidR="00391FEA" w:rsidRPr="00AB6E80">
        <w:rPr>
          <w:rFonts w:ascii="Sylfaen" w:hAnsi="Sylfaen"/>
          <w:sz w:val="24"/>
          <w:szCs w:val="24"/>
          <w:lang w:val="hy-AM"/>
        </w:rPr>
        <w:t>կպատմեն անցած օրվանից</w:t>
      </w:r>
      <w:r w:rsidRPr="00AB6E80">
        <w:rPr>
          <w:rFonts w:ascii="Sylfaen" w:hAnsi="Sylfaen"/>
          <w:sz w:val="24"/>
          <w:szCs w:val="24"/>
          <w:lang w:val="hy-AM"/>
        </w:rPr>
        <w:t xml:space="preserve">: Շաբաթվա վերջում «Խոսք և հաղորդակցություն»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դասաժամին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դասարանը կարող է քվեարկությամբ </w:t>
      </w:r>
      <w:r w:rsidR="00391FEA" w:rsidRPr="00AB6E80">
        <w:rPr>
          <w:rFonts w:ascii="Sylfaen" w:hAnsi="Sylfaen"/>
          <w:sz w:val="24"/>
          <w:szCs w:val="24"/>
          <w:lang w:val="hy-AM"/>
        </w:rPr>
        <w:t>լավագույն օրը՝</w:t>
      </w:r>
      <w:r w:rsidRPr="00AB6E80">
        <w:rPr>
          <w:rFonts w:ascii="Sylfaen" w:hAnsi="Sylfaen"/>
          <w:sz w:val="24"/>
          <w:szCs w:val="24"/>
          <w:lang w:val="hy-AM"/>
        </w:rPr>
        <w:t xml:space="preserve"> ամենա…, ամենա: </w:t>
      </w:r>
    </w:p>
    <w:p w14:paraId="46DA115C" w14:textId="329571AB" w:rsidR="003706B9" w:rsidRPr="00AB6E80" w:rsidRDefault="0093152A" w:rsidP="00391FE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u w:val="single"/>
          <w:lang w:val="hy-AM"/>
        </w:rPr>
        <w:t>Կիսել ուրախությունը կամ տխրությունը:</w:t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="00391FEA" w:rsidRPr="00AB6E80">
        <w:rPr>
          <w:rFonts w:ascii="Sylfaen" w:hAnsi="Sylfaen"/>
          <w:sz w:val="24"/>
          <w:szCs w:val="24"/>
          <w:lang w:val="hy-AM"/>
        </w:rPr>
        <w:t xml:space="preserve">Արդյունավետ հաղորդակցությունը ոչ միայն տեղեկատվության փոխանակում է, </w:t>
      </w:r>
      <w:proofErr w:type="spellStart"/>
      <w:r w:rsidR="00391FEA" w:rsidRPr="00AB6E80">
        <w:rPr>
          <w:rFonts w:ascii="Sylfaen" w:hAnsi="Sylfaen"/>
          <w:sz w:val="24"/>
          <w:szCs w:val="24"/>
          <w:lang w:val="hy-AM"/>
        </w:rPr>
        <w:t>այլև</w:t>
      </w:r>
      <w:proofErr w:type="spellEnd"/>
      <w:r w:rsidR="00181F49" w:rsidRPr="00AB6E80">
        <w:rPr>
          <w:rFonts w:ascii="Sylfaen" w:hAnsi="Sylfaen"/>
          <w:sz w:val="24"/>
          <w:szCs w:val="24"/>
          <w:lang w:val="hy-AM"/>
        </w:rPr>
        <w:t xml:space="preserve">՝ ճանաչել, կարգավորել և կառավարել </w:t>
      </w:r>
      <w:r w:rsidR="00181F49" w:rsidRPr="00AB6E80">
        <w:rPr>
          <w:rFonts w:ascii="Sylfaen" w:hAnsi="Sylfaen"/>
          <w:sz w:val="24"/>
          <w:szCs w:val="24"/>
          <w:lang w:val="hy-AM"/>
        </w:rPr>
        <w:lastRenderedPageBreak/>
        <w:t xml:space="preserve">սեփական </w:t>
      </w:r>
      <w:proofErr w:type="spellStart"/>
      <w:r w:rsidR="00181F49" w:rsidRPr="00AB6E80">
        <w:rPr>
          <w:rFonts w:ascii="Sylfaen" w:hAnsi="Sylfaen"/>
          <w:sz w:val="24"/>
          <w:szCs w:val="24"/>
          <w:lang w:val="hy-AM"/>
        </w:rPr>
        <w:t>հույզերը</w:t>
      </w:r>
      <w:proofErr w:type="spellEnd"/>
      <w:r w:rsidR="00181F49" w:rsidRPr="00AB6E80">
        <w:rPr>
          <w:rFonts w:ascii="Sylfaen" w:hAnsi="Sylfaen"/>
          <w:sz w:val="24"/>
          <w:szCs w:val="24"/>
          <w:lang w:val="hy-AM"/>
        </w:rPr>
        <w:t xml:space="preserve">։ </w:t>
      </w:r>
      <w:r w:rsidRPr="00AB6E80">
        <w:rPr>
          <w:rFonts w:ascii="Sylfaen" w:hAnsi="Sylfaen"/>
          <w:sz w:val="24"/>
          <w:szCs w:val="24"/>
          <w:lang w:val="hy-AM"/>
        </w:rPr>
        <w:t xml:space="preserve">Մարդիկ շփվելիս նաև հաղորդակցվում են իրենց հույզերով, խոսում են իրենց ուրախության և տխրության, հիացմունքի և զարմանքի, հրճվանքի և ափսոսանքի, վախի և անհանգստության մասին: Երեխաների հետ կարելի է զրուցել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հետևյալ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հարցերի շուրջ. </w:t>
      </w:r>
    </w:p>
    <w:p w14:paraId="76E759CC" w14:textId="77777777" w:rsidR="003706B9" w:rsidRPr="00AB6E80" w:rsidRDefault="0093152A" w:rsidP="0093152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Ամենից հաճախ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ինչի՞ց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է ընկնում քո տրամադրությունը,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ինչի՞ց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ես տխրում:</w:t>
      </w:r>
    </w:p>
    <w:p w14:paraId="6FF34629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 </w:t>
      </w:r>
      <w:r w:rsidRPr="00AB6E80">
        <w:rPr>
          <w:rFonts w:ascii="Sylfaen" w:hAnsi="Sylfaen"/>
          <w:sz w:val="24"/>
          <w:szCs w:val="24"/>
        </w:rPr>
        <w:sym w:font="Symbol" w:char="F0B7"/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Ի՞նչն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է քեզ ամենաշատը ուրախացնում:</w:t>
      </w:r>
    </w:p>
    <w:p w14:paraId="033B9785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Իսկ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գիտե՞ս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, որ մարդիկ կարող են փոխել և′ իրենց, և′ ուրիշների տրամադրությունը: </w:t>
      </w:r>
    </w:p>
    <w:p w14:paraId="7F5B677A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Ի՞նչ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ես անում, երբ տխուր ես լինում:</w:t>
      </w:r>
    </w:p>
    <w:p w14:paraId="6CDA6EFA" w14:textId="70F3E82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Բարձր տրամադրության դեպքում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ի՞նչ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ես անում: </w:t>
      </w:r>
    </w:p>
    <w:p w14:paraId="43A9F49F" w14:textId="6C036BE1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b/>
          <w:bCs/>
          <w:sz w:val="24"/>
          <w:szCs w:val="24"/>
          <w:u w:val="single"/>
          <w:lang w:val="hy-AM"/>
        </w:rPr>
        <w:t>Օգնություն խնդրել կամ օգնություն առաջարկել:</w:t>
      </w:r>
      <w:r w:rsidRPr="00AB6E80">
        <w:rPr>
          <w:rFonts w:ascii="Sylfaen" w:hAnsi="Sylfaen"/>
          <w:sz w:val="24"/>
          <w:szCs w:val="24"/>
          <w:lang w:val="hy-AM"/>
        </w:rPr>
        <w:t xml:space="preserve"> Բարեկիրթ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ձևով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օգնություն խնդրելը, օգնություն առաջարկելը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կարևոր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կարողություններ են: </w:t>
      </w:r>
    </w:p>
    <w:p w14:paraId="0DADFEA6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Անծանոթ քաղաքում (կամ անծանոթ թաղամասում)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անցորդից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հարցրու′ քեզ անհրաժեշտ հասցեն:</w:t>
      </w:r>
    </w:p>
    <w:p w14:paraId="3FA600C0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Խնդրի′ր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ավագ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քրոջդ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կամ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եղբորդ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օգնել քեզ` տնային հանձնարարությունը կատարել: </w:t>
      </w:r>
    </w:p>
    <w:p w14:paraId="2F2C4A47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Քո օգնությունն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առաջարկի′ր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ընկերոջդ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` դժվար առաջադրանքը կատարելիս (օրինակ` համակարգչային խաղի ժամանակ): </w:t>
      </w:r>
    </w:p>
    <w:p w14:paraId="5F959330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Քո օգնությունն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առաջարկի′ր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ծեր կնոջը` փողոցն անցնելիս կամ ծանր պայուսակը տանելիս: </w:t>
      </w:r>
    </w:p>
    <w:p w14:paraId="15B054A9" w14:textId="44115244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Հյուրասիրի′ր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սեղանի շուրջ նստած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հյուրին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` առաջարկելով այս կամ այն ուտեստը: </w:t>
      </w:r>
    </w:p>
    <w:p w14:paraId="678DD79D" w14:textId="77777777" w:rsidR="00181F49" w:rsidRPr="00AB6E80" w:rsidRDefault="00181F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26F07A25" w14:textId="77777777" w:rsidR="00F54553" w:rsidRPr="00AB6E80" w:rsidRDefault="00F54553" w:rsidP="006F5C24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2D4B5FC5" w14:textId="463629DA" w:rsidR="003706B9" w:rsidRPr="00AB6E80" w:rsidRDefault="0093152A" w:rsidP="006F5C24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lang w:val="hy-AM"/>
        </w:rPr>
        <w:t>ԳԼՈՒԽ 2 . ՀԱՂՈՐԴԱԿՑՈՒԹՅԱՆ ՏԵՍԱԿՆԵՐԸ</w:t>
      </w:r>
    </w:p>
    <w:p w14:paraId="54A06290" w14:textId="73841A5B" w:rsidR="003706B9" w:rsidRPr="00AB6E80" w:rsidRDefault="00181F49" w:rsidP="00F54553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>Մ</w:t>
      </w:r>
      <w:r w:rsidR="006F5C24" w:rsidRPr="00AB6E80">
        <w:rPr>
          <w:rFonts w:ascii="Sylfaen" w:hAnsi="Sylfaen"/>
          <w:sz w:val="24"/>
          <w:szCs w:val="24"/>
          <w:lang w:val="hy-AM"/>
        </w:rPr>
        <w:t>ա</w:t>
      </w:r>
      <w:r w:rsidRPr="00AB6E80">
        <w:rPr>
          <w:rFonts w:ascii="Sylfaen" w:hAnsi="Sylfaen"/>
          <w:sz w:val="24"/>
          <w:szCs w:val="24"/>
          <w:lang w:val="hy-AM"/>
        </w:rPr>
        <w:t xml:space="preserve">րդիկ շփվում և հաղորդակցվում են </w:t>
      </w:r>
      <w:r w:rsidR="009C3C67" w:rsidRPr="00AB6E80">
        <w:rPr>
          <w:rFonts w:ascii="Sylfaen" w:hAnsi="Sylfaen"/>
          <w:sz w:val="24"/>
          <w:szCs w:val="24"/>
          <w:lang w:val="hy-AM"/>
        </w:rPr>
        <w:t xml:space="preserve">ամենատարբեր նպատակներով և կախված հաղորդակցության նպատակից </w:t>
      </w:r>
      <w:r w:rsidR="0093152A" w:rsidRPr="00AB6E80">
        <w:rPr>
          <w:rFonts w:ascii="Sylfaen" w:hAnsi="Sylfaen"/>
          <w:sz w:val="24"/>
          <w:szCs w:val="24"/>
          <w:lang w:val="hy-AM"/>
        </w:rPr>
        <w:t xml:space="preserve"> մարդիկ շփման և հաղորդակցման տարբեր 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ձևեր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 ու միջոցներ են ընտրում` </w:t>
      </w:r>
    </w:p>
    <w:p w14:paraId="0C6603E0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խոսքային և ոչ խոսքային </w:t>
      </w:r>
    </w:p>
    <w:p w14:paraId="249CB243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բանավոր և գրավոր </w:t>
      </w:r>
    </w:p>
    <w:p w14:paraId="13105F02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միջանձնային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կամ զանգվածային </w:t>
      </w:r>
    </w:p>
    <w:p w14:paraId="4E6BD54D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մտերմիկ կամ գործնական, պաշտոնական և այլն: </w:t>
      </w:r>
    </w:p>
    <w:p w14:paraId="263611C5" w14:textId="2174B6D4" w:rsidR="009C3C67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u w:val="single"/>
          <w:lang w:val="hy-AM"/>
        </w:rPr>
        <w:t>Խոսքային և ոչ խոսքային:</w:t>
      </w:r>
      <w:r w:rsidRPr="00AB6E80">
        <w:rPr>
          <w:rFonts w:ascii="Sylfaen" w:hAnsi="Sylfaen"/>
          <w:sz w:val="24"/>
          <w:szCs w:val="24"/>
          <w:lang w:val="hy-AM"/>
        </w:rPr>
        <w:t xml:space="preserve"> Մարդկանց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միջև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շփում կարող է լինել ոչ միայն բառերով, այլ նաև առանց բառերի: Խոսքային հաղորդակցությունը պարունակում է խոսքային տարրեր` ձայնի որակ, արագություն, բարձրություն, խոսելու ոճ, ռիթմ, ինտոնացիա: Մարդիկ հաճախ առանց բառերի էլ հասկանում են իրար: Դեմքի արտահայտությանը, աչքերին,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շարժուձևին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նայելով` կարող ենք ասել` մարդը ուրախ է, տխուր է, զարմացած է, թե վախեցած: </w:t>
      </w:r>
    </w:p>
    <w:p w14:paraId="60257F89" w14:textId="77777777" w:rsidR="009C3C67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u w:val="single"/>
          <w:lang w:val="hy-AM"/>
        </w:rPr>
        <w:t>Բանավոր և գրավոր հաղորդակցություն:</w:t>
      </w:r>
      <w:r w:rsidRPr="00AB6E80">
        <w:rPr>
          <w:rFonts w:ascii="Sylfaen" w:hAnsi="Sylfaen"/>
          <w:sz w:val="24"/>
          <w:szCs w:val="24"/>
          <w:lang w:val="hy-AM"/>
        </w:rPr>
        <w:t xml:space="preserve"> Երեխան դպրոց է գալիս հիմնականում մայրենի լեզվի բանավոր խոսքին արդեն ազատ տիրապետելով: Դպրոցում պետք է զարգացնի այն, ինչպես նաև տիրապետի գրավոր խոսքին: Երեխաները պետք է իմանան, որ բանավոր խոսքի միջոցով`</w:t>
      </w:r>
    </w:p>
    <w:p w14:paraId="69F8E7C0" w14:textId="77777777" w:rsidR="009C3C67" w:rsidRPr="00AB6E80" w:rsidRDefault="0093152A" w:rsidP="009C3C67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AB6E80">
        <w:rPr>
          <w:rFonts w:ascii="Sylfaen" w:hAnsi="Sylfaen"/>
          <w:sz w:val="24"/>
          <w:szCs w:val="24"/>
        </w:rPr>
        <w:t>մտքեր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փոխանակում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r w:rsidR="009C3C67" w:rsidRPr="00AB6E80">
        <w:rPr>
          <w:rFonts w:ascii="Sylfaen" w:hAnsi="Sylfaen"/>
          <w:sz w:val="24"/>
          <w:szCs w:val="24"/>
          <w:lang w:val="hy-AM"/>
        </w:rPr>
        <w:t xml:space="preserve"> </w:t>
      </w:r>
    </w:p>
    <w:p w14:paraId="72C2C4E3" w14:textId="77777777" w:rsidR="009C3C67" w:rsidRPr="00AB6E80" w:rsidRDefault="0093152A" w:rsidP="009C3C67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AB6E80">
        <w:rPr>
          <w:rFonts w:ascii="Sylfaen" w:hAnsi="Sylfaen"/>
          <w:sz w:val="24"/>
          <w:szCs w:val="24"/>
        </w:rPr>
        <w:t>նոր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գիտելիքներ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ձեռք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բերում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</w:p>
    <w:p w14:paraId="383E8986" w14:textId="77777777" w:rsidR="009C3C67" w:rsidRPr="00AB6E80" w:rsidRDefault="0093152A" w:rsidP="009C3C67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AB6E80">
        <w:rPr>
          <w:rFonts w:ascii="Sylfaen" w:hAnsi="Sylfaen"/>
          <w:sz w:val="24"/>
          <w:szCs w:val="24"/>
        </w:rPr>
        <w:t>համատեղ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գործեր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անում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</w:p>
    <w:p w14:paraId="62F4DAA5" w14:textId="77777777" w:rsidR="009C3C67" w:rsidRPr="00AB6E80" w:rsidRDefault="0093152A" w:rsidP="009C3C67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կարգավորում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իրենց</w:t>
      </w:r>
      <w:proofErr w:type="spellEnd"/>
      <w:r w:rsidRPr="00AB6E80">
        <w:rPr>
          <w:rFonts w:ascii="Sylfaen" w:hAnsi="Sylfaen"/>
          <w:sz w:val="24"/>
          <w:szCs w:val="24"/>
        </w:rPr>
        <w:t xml:space="preserve"> և </w:t>
      </w:r>
      <w:proofErr w:type="spellStart"/>
      <w:r w:rsidRPr="00AB6E80">
        <w:rPr>
          <w:rFonts w:ascii="Sylfaen" w:hAnsi="Sylfaen"/>
          <w:sz w:val="24"/>
          <w:szCs w:val="24"/>
        </w:rPr>
        <w:t>ուրիշների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վարքը</w:t>
      </w:r>
      <w:proofErr w:type="spellEnd"/>
      <w:r w:rsidRPr="00AB6E80">
        <w:rPr>
          <w:rFonts w:ascii="Sylfaen" w:hAnsi="Sylfaen"/>
          <w:sz w:val="24"/>
          <w:szCs w:val="24"/>
        </w:rPr>
        <w:t xml:space="preserve">: </w:t>
      </w:r>
    </w:p>
    <w:p w14:paraId="2ACABB11" w14:textId="081E250B" w:rsidR="003706B9" w:rsidRPr="00AB6E80" w:rsidRDefault="0093152A" w:rsidP="008772CE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B6E80">
        <w:rPr>
          <w:rFonts w:ascii="Sylfaen" w:hAnsi="Sylfaen"/>
          <w:sz w:val="24"/>
          <w:szCs w:val="24"/>
        </w:rPr>
        <w:lastRenderedPageBreak/>
        <w:t>Մինչդեռ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գրավոր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խոսքը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միջնորդավորված</w:t>
      </w:r>
      <w:proofErr w:type="spellEnd"/>
      <w:r w:rsidRPr="00AB6E80">
        <w:rPr>
          <w:rFonts w:ascii="Sylfaen" w:hAnsi="Sylfaen"/>
          <w:sz w:val="24"/>
          <w:szCs w:val="24"/>
        </w:rPr>
        <w:t xml:space="preserve"> է: </w:t>
      </w:r>
      <w:proofErr w:type="spellStart"/>
      <w:r w:rsidRPr="00AB6E80">
        <w:rPr>
          <w:rFonts w:ascii="Sylfaen" w:hAnsi="Sylfaen"/>
          <w:sz w:val="24"/>
          <w:szCs w:val="24"/>
        </w:rPr>
        <w:t>Այն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հաղորդակցություն</w:t>
      </w:r>
      <w:proofErr w:type="spellEnd"/>
      <w:r w:rsidRPr="00AB6E80">
        <w:rPr>
          <w:rFonts w:ascii="Sylfaen" w:hAnsi="Sylfaen"/>
          <w:sz w:val="24"/>
          <w:szCs w:val="24"/>
        </w:rPr>
        <w:t xml:space="preserve"> է </w:t>
      </w:r>
      <w:proofErr w:type="spellStart"/>
      <w:r w:rsidRPr="00AB6E80">
        <w:rPr>
          <w:rFonts w:ascii="Sylfaen" w:hAnsi="Sylfaen"/>
          <w:sz w:val="24"/>
          <w:szCs w:val="24"/>
        </w:rPr>
        <w:t>տարածության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և </w:t>
      </w:r>
      <w:proofErr w:type="spellStart"/>
      <w:r w:rsidRPr="00AB6E80">
        <w:rPr>
          <w:rFonts w:ascii="Sylfaen" w:hAnsi="Sylfaen"/>
          <w:sz w:val="24"/>
          <w:szCs w:val="24"/>
        </w:rPr>
        <w:t>ժամանակի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միջև</w:t>
      </w:r>
      <w:proofErr w:type="spellEnd"/>
      <w:r w:rsidRPr="00AB6E80">
        <w:rPr>
          <w:rFonts w:ascii="Sylfaen" w:hAnsi="Sylfaen"/>
          <w:sz w:val="24"/>
          <w:szCs w:val="24"/>
        </w:rPr>
        <w:t xml:space="preserve">: </w:t>
      </w:r>
      <w:proofErr w:type="spellStart"/>
      <w:r w:rsidRPr="00AB6E80">
        <w:rPr>
          <w:rFonts w:ascii="Sylfaen" w:hAnsi="Sylfaen"/>
          <w:sz w:val="24"/>
          <w:szCs w:val="24"/>
        </w:rPr>
        <w:t>Ֆրանսիացի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մանկավարժ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Սելեստեն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Ֆրենեն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գրում</w:t>
      </w:r>
      <w:proofErr w:type="spellEnd"/>
      <w:r w:rsidRPr="00AB6E80">
        <w:rPr>
          <w:rFonts w:ascii="Sylfaen" w:hAnsi="Sylfaen"/>
          <w:sz w:val="24"/>
          <w:szCs w:val="24"/>
        </w:rPr>
        <w:t xml:space="preserve"> է. «</w:t>
      </w:r>
      <w:proofErr w:type="spellStart"/>
      <w:r w:rsidRPr="00AB6E80">
        <w:rPr>
          <w:rFonts w:ascii="Sylfaen" w:hAnsi="Sylfaen"/>
          <w:sz w:val="24"/>
          <w:szCs w:val="24"/>
        </w:rPr>
        <w:t>Երեխան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արդեն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հասկանում</w:t>
      </w:r>
      <w:proofErr w:type="spellEnd"/>
      <w:r w:rsidRPr="00AB6E80">
        <w:rPr>
          <w:rFonts w:ascii="Sylfaen" w:hAnsi="Sylfaen"/>
          <w:sz w:val="24"/>
          <w:szCs w:val="24"/>
        </w:rPr>
        <w:t xml:space="preserve"> է </w:t>
      </w:r>
      <w:proofErr w:type="spellStart"/>
      <w:r w:rsidRPr="00AB6E80">
        <w:rPr>
          <w:rFonts w:ascii="Sylfaen" w:hAnsi="Sylfaen"/>
          <w:sz w:val="24"/>
          <w:szCs w:val="24"/>
        </w:rPr>
        <w:t>գրի</w:t>
      </w:r>
      <w:proofErr w:type="spellEnd"/>
      <w:r w:rsidRPr="00AB6E80">
        <w:rPr>
          <w:rFonts w:ascii="Sylfaen" w:hAnsi="Sylfaen"/>
          <w:sz w:val="24"/>
          <w:szCs w:val="24"/>
        </w:rPr>
        <w:t xml:space="preserve">` </w:t>
      </w:r>
      <w:proofErr w:type="spellStart"/>
      <w:r w:rsidRPr="00AB6E80">
        <w:rPr>
          <w:rFonts w:ascii="Sylfaen" w:hAnsi="Sylfaen"/>
          <w:sz w:val="24"/>
          <w:szCs w:val="24"/>
        </w:rPr>
        <w:t>որպես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իր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մտքերի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արտահայտման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ու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հաղորդման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միջոցի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կարևորությունը</w:t>
      </w:r>
      <w:proofErr w:type="spellEnd"/>
      <w:r w:rsidRPr="00AB6E80">
        <w:rPr>
          <w:rFonts w:ascii="Sylfaen" w:hAnsi="Sylfaen"/>
          <w:sz w:val="24"/>
          <w:szCs w:val="24"/>
        </w:rPr>
        <w:t xml:space="preserve">: </w:t>
      </w:r>
      <w:proofErr w:type="spellStart"/>
      <w:r w:rsidRPr="00AB6E80">
        <w:rPr>
          <w:rFonts w:ascii="Sylfaen" w:hAnsi="Sylfaen"/>
          <w:sz w:val="24"/>
          <w:szCs w:val="24"/>
        </w:rPr>
        <w:t>Բայց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պետք</w:t>
      </w:r>
      <w:proofErr w:type="spellEnd"/>
      <w:r w:rsidRPr="00AB6E80">
        <w:rPr>
          <w:rFonts w:ascii="Sylfaen" w:hAnsi="Sylfaen"/>
          <w:sz w:val="24"/>
          <w:szCs w:val="24"/>
        </w:rPr>
        <w:t xml:space="preserve"> է, </w:t>
      </w:r>
      <w:proofErr w:type="spellStart"/>
      <w:r w:rsidRPr="00AB6E80">
        <w:rPr>
          <w:rFonts w:ascii="Sylfaen" w:hAnsi="Sylfaen"/>
          <w:sz w:val="24"/>
          <w:szCs w:val="24"/>
        </w:rPr>
        <w:t>որ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նա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զգա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նաև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դրա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անհրաժեշտությունը</w:t>
      </w:r>
      <w:proofErr w:type="spellEnd"/>
      <w:r w:rsidRPr="00AB6E80">
        <w:rPr>
          <w:rFonts w:ascii="Sylfaen" w:hAnsi="Sylfaen"/>
          <w:sz w:val="24"/>
          <w:szCs w:val="24"/>
        </w:rPr>
        <w:t xml:space="preserve">: </w:t>
      </w:r>
      <w:proofErr w:type="spellStart"/>
      <w:r w:rsidRPr="00AB6E80">
        <w:rPr>
          <w:rFonts w:ascii="Sylfaen" w:hAnsi="Sylfaen"/>
          <w:sz w:val="24"/>
          <w:szCs w:val="24"/>
        </w:rPr>
        <w:t>Չէ</w:t>
      </w:r>
      <w:proofErr w:type="spellEnd"/>
      <w:r w:rsidRPr="00AB6E80">
        <w:rPr>
          <w:rFonts w:ascii="Sylfaen" w:hAnsi="Sylfaen"/>
          <w:sz w:val="24"/>
          <w:szCs w:val="24"/>
        </w:rPr>
        <w:t xml:space="preserve">՞ </w:t>
      </w:r>
      <w:proofErr w:type="spellStart"/>
      <w:r w:rsidRPr="00AB6E80">
        <w:rPr>
          <w:rFonts w:ascii="Sylfaen" w:hAnsi="Sylfaen"/>
          <w:sz w:val="24"/>
          <w:szCs w:val="24"/>
        </w:rPr>
        <w:t>որ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համադասարանցիների</w:t>
      </w:r>
      <w:proofErr w:type="spellEnd"/>
      <w:r w:rsidRPr="00AB6E80">
        <w:rPr>
          <w:rFonts w:ascii="Sylfaen" w:hAnsi="Sylfaen"/>
          <w:sz w:val="24"/>
          <w:szCs w:val="24"/>
        </w:rPr>
        <w:t xml:space="preserve"> և </w:t>
      </w:r>
      <w:proofErr w:type="spellStart"/>
      <w:r w:rsidRPr="00AB6E80">
        <w:rPr>
          <w:rFonts w:ascii="Sylfaen" w:hAnsi="Sylfaen"/>
          <w:sz w:val="24"/>
          <w:szCs w:val="24"/>
        </w:rPr>
        <w:t>ուսուցչի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հետ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հաղորդակցվելու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համար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խոսքը</w:t>
      </w:r>
      <w:proofErr w:type="spellEnd"/>
      <w:r w:rsidRPr="00AB6E80">
        <w:rPr>
          <w:rFonts w:ascii="Sylfaen" w:hAnsi="Sylfaen"/>
          <w:sz w:val="24"/>
          <w:szCs w:val="24"/>
        </w:rPr>
        <w:t xml:space="preserve"> և </w:t>
      </w:r>
      <w:proofErr w:type="spellStart"/>
      <w:r w:rsidRPr="00AB6E80">
        <w:rPr>
          <w:rFonts w:ascii="Sylfaen" w:hAnsi="Sylfaen"/>
          <w:sz w:val="24"/>
          <w:szCs w:val="24"/>
        </w:rPr>
        <w:t>միմիկան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բավարար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են</w:t>
      </w:r>
      <w:proofErr w:type="spellEnd"/>
      <w:r w:rsidRPr="00AB6E80">
        <w:rPr>
          <w:rFonts w:ascii="Sylfaen" w:hAnsi="Sylfaen"/>
          <w:sz w:val="24"/>
          <w:szCs w:val="24"/>
        </w:rPr>
        <w:t xml:space="preserve">: </w:t>
      </w:r>
      <w:proofErr w:type="spellStart"/>
      <w:r w:rsidRPr="00AB6E80">
        <w:rPr>
          <w:rFonts w:ascii="Sylfaen" w:hAnsi="Sylfaen"/>
          <w:sz w:val="24"/>
          <w:szCs w:val="24"/>
        </w:rPr>
        <w:t>Ու՞մ</w:t>
      </w:r>
      <w:proofErr w:type="spellEnd"/>
      <w:r w:rsidRPr="00AB6E80">
        <w:rPr>
          <w:rFonts w:ascii="Sylfaen" w:hAnsi="Sylfaen"/>
          <w:sz w:val="24"/>
          <w:szCs w:val="24"/>
        </w:rPr>
        <w:t xml:space="preserve"> է </w:t>
      </w:r>
      <w:proofErr w:type="spellStart"/>
      <w:r w:rsidRPr="00AB6E80">
        <w:rPr>
          <w:rFonts w:ascii="Sylfaen" w:hAnsi="Sylfaen"/>
          <w:sz w:val="24"/>
          <w:szCs w:val="24"/>
        </w:rPr>
        <w:t>պետք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զենքը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որը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չի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գործածվում</w:t>
      </w:r>
      <w:proofErr w:type="spellEnd"/>
      <w:r w:rsidRPr="00AB6E80">
        <w:rPr>
          <w:rFonts w:ascii="Sylfaen" w:hAnsi="Sylfaen"/>
          <w:sz w:val="24"/>
          <w:szCs w:val="24"/>
        </w:rPr>
        <w:t xml:space="preserve">… </w:t>
      </w:r>
      <w:proofErr w:type="spellStart"/>
      <w:r w:rsidRPr="00AB6E80">
        <w:rPr>
          <w:rFonts w:ascii="Sylfaen" w:hAnsi="Sylfaen"/>
          <w:sz w:val="24"/>
          <w:szCs w:val="24"/>
        </w:rPr>
        <w:t>Գիրը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երեխայի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համար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միայն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այն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ժամանակ</w:t>
      </w:r>
      <w:proofErr w:type="spellEnd"/>
      <w:r w:rsidRPr="00AB6E80">
        <w:rPr>
          <w:rFonts w:ascii="Sylfaen" w:hAnsi="Sylfaen"/>
          <w:sz w:val="24"/>
          <w:szCs w:val="24"/>
        </w:rPr>
        <w:t xml:space="preserve"> է </w:t>
      </w:r>
      <w:proofErr w:type="spellStart"/>
      <w:r w:rsidRPr="00AB6E80">
        <w:rPr>
          <w:rFonts w:ascii="Sylfaen" w:hAnsi="Sylfaen"/>
          <w:sz w:val="24"/>
          <w:szCs w:val="24"/>
        </w:rPr>
        <w:t>իմաստ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ձեռք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բերում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երբ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բանավոր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խոսքով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հաղորդակցվելու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հնարավորություն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չկա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երբ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անհրաժեշտ</w:t>
      </w:r>
      <w:proofErr w:type="spellEnd"/>
      <w:r w:rsidRPr="00AB6E80">
        <w:rPr>
          <w:rFonts w:ascii="Sylfaen" w:hAnsi="Sylfaen"/>
          <w:sz w:val="24"/>
          <w:szCs w:val="24"/>
        </w:rPr>
        <w:t xml:space="preserve"> է «</w:t>
      </w:r>
      <w:proofErr w:type="spellStart"/>
      <w:r w:rsidRPr="00AB6E80">
        <w:rPr>
          <w:rFonts w:ascii="Sylfaen" w:hAnsi="Sylfaen"/>
          <w:sz w:val="24"/>
          <w:szCs w:val="24"/>
        </w:rPr>
        <w:t>խոսել</w:t>
      </w:r>
      <w:proofErr w:type="spellEnd"/>
      <w:r w:rsidRPr="00AB6E80">
        <w:rPr>
          <w:rFonts w:ascii="Sylfaen" w:hAnsi="Sylfaen"/>
          <w:sz w:val="24"/>
          <w:szCs w:val="24"/>
        </w:rPr>
        <w:t xml:space="preserve">» </w:t>
      </w:r>
      <w:proofErr w:type="spellStart"/>
      <w:r w:rsidRPr="00AB6E80">
        <w:rPr>
          <w:rFonts w:ascii="Sylfaen" w:hAnsi="Sylfaen"/>
          <w:sz w:val="24"/>
          <w:szCs w:val="24"/>
        </w:rPr>
        <w:t>նրանց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հետ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ովքեր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հեռու</w:t>
      </w:r>
      <w:proofErr w:type="spellEnd"/>
      <w:r w:rsidRPr="00AB6E80">
        <w:rPr>
          <w:rFonts w:ascii="Sylfaen" w:hAnsi="Sylfaen"/>
          <w:sz w:val="24"/>
          <w:szCs w:val="24"/>
        </w:rPr>
        <w:t xml:space="preserve"> ե</w:t>
      </w:r>
      <w:r w:rsidR="006F5C24" w:rsidRPr="00AB6E80">
        <w:rPr>
          <w:rFonts w:ascii="Sylfaen" w:hAnsi="Sylfaen"/>
          <w:sz w:val="24"/>
          <w:szCs w:val="24"/>
          <w:lang w:val="hy-AM"/>
        </w:rPr>
        <w:t>ն</w:t>
      </w:r>
      <w:r w:rsidRPr="00AB6E80">
        <w:rPr>
          <w:rFonts w:ascii="Sylfaen" w:hAnsi="Sylfaen"/>
          <w:sz w:val="24"/>
          <w:szCs w:val="24"/>
        </w:rPr>
        <w:t xml:space="preserve">: </w:t>
      </w:r>
      <w:proofErr w:type="spellStart"/>
      <w:r w:rsidRPr="00AB6E80">
        <w:rPr>
          <w:rFonts w:ascii="Sylfaen" w:hAnsi="Sylfaen"/>
          <w:sz w:val="24"/>
          <w:szCs w:val="24"/>
        </w:rPr>
        <w:t>Կարևորն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այն</w:t>
      </w:r>
      <w:proofErr w:type="spellEnd"/>
      <w:r w:rsidRPr="00AB6E80">
        <w:rPr>
          <w:rFonts w:ascii="Sylfaen" w:hAnsi="Sylfaen"/>
          <w:sz w:val="24"/>
          <w:szCs w:val="24"/>
        </w:rPr>
        <w:t xml:space="preserve"> է, </w:t>
      </w:r>
      <w:proofErr w:type="spellStart"/>
      <w:r w:rsidRPr="00AB6E80">
        <w:rPr>
          <w:rFonts w:ascii="Sylfaen" w:hAnsi="Sylfaen"/>
          <w:sz w:val="24"/>
          <w:szCs w:val="24"/>
        </w:rPr>
        <w:t>որ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երեխան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զգա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գրի</w:t>
      </w:r>
      <w:proofErr w:type="spellEnd"/>
      <w:r w:rsidRPr="00AB6E80">
        <w:rPr>
          <w:rFonts w:ascii="Sylfaen" w:hAnsi="Sylfaen"/>
          <w:sz w:val="24"/>
          <w:szCs w:val="24"/>
        </w:rPr>
        <w:t xml:space="preserve">` </w:t>
      </w:r>
      <w:proofErr w:type="spellStart"/>
      <w:r w:rsidRPr="00AB6E80">
        <w:rPr>
          <w:rFonts w:ascii="Sylfaen" w:hAnsi="Sylfaen"/>
          <w:sz w:val="24"/>
          <w:szCs w:val="24"/>
        </w:rPr>
        <w:t>որպես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ինքնաարտահայտման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միջոցի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իմաստը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արժեքը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անհրաժեշտությունը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անհատական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ու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հասարակական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դերը</w:t>
      </w:r>
      <w:proofErr w:type="spellEnd"/>
      <w:r w:rsidRPr="00AB6E80">
        <w:rPr>
          <w:rFonts w:ascii="Sylfaen" w:hAnsi="Sylfaen"/>
          <w:sz w:val="24"/>
          <w:szCs w:val="24"/>
        </w:rPr>
        <w:t xml:space="preserve">»: </w:t>
      </w:r>
      <w:proofErr w:type="spellStart"/>
      <w:r w:rsidRPr="00AB6E80">
        <w:rPr>
          <w:rFonts w:ascii="Sylfaen" w:hAnsi="Sylfaen"/>
          <w:sz w:val="24"/>
          <w:szCs w:val="24"/>
        </w:rPr>
        <w:t>Բանավոր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ու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գրավոր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խոսքը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երեխայի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ոչ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միայն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բառեր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ուղղագրություն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քերականական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գիտելիքներ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տալիս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այլև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զարգացնում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նրա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բանավոր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ու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գրավոր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հաղորդակցական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կարողությունները</w:t>
      </w:r>
      <w:proofErr w:type="spellEnd"/>
      <w:r w:rsidRPr="00AB6E80">
        <w:rPr>
          <w:rFonts w:ascii="Sylfaen" w:hAnsi="Sylfaen"/>
          <w:sz w:val="24"/>
          <w:szCs w:val="24"/>
        </w:rPr>
        <w:t xml:space="preserve">: </w:t>
      </w:r>
      <w:proofErr w:type="spellStart"/>
      <w:r w:rsidRPr="00AB6E80">
        <w:rPr>
          <w:rFonts w:ascii="Sylfaen" w:hAnsi="Sylfaen"/>
          <w:sz w:val="24"/>
          <w:szCs w:val="24"/>
        </w:rPr>
        <w:t>Գրավոր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խոսքը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երեխան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պետք</w:t>
      </w:r>
      <w:proofErr w:type="spellEnd"/>
      <w:r w:rsidRPr="00AB6E80">
        <w:rPr>
          <w:rFonts w:ascii="Sylfaen" w:hAnsi="Sylfaen"/>
          <w:sz w:val="24"/>
          <w:szCs w:val="24"/>
        </w:rPr>
        <w:t xml:space="preserve"> է </w:t>
      </w:r>
      <w:proofErr w:type="spellStart"/>
      <w:r w:rsidRPr="00AB6E80">
        <w:rPr>
          <w:rFonts w:ascii="Sylfaen" w:hAnsi="Sylfaen"/>
          <w:sz w:val="24"/>
          <w:szCs w:val="24"/>
        </w:rPr>
        <w:t>սովորի</w:t>
      </w:r>
      <w:proofErr w:type="spellEnd"/>
      <w:r w:rsidRPr="00AB6E80">
        <w:rPr>
          <w:rFonts w:ascii="Sylfaen" w:hAnsi="Sylfaen"/>
          <w:sz w:val="24"/>
          <w:szCs w:val="24"/>
        </w:rPr>
        <w:t xml:space="preserve"> ո</w:t>
      </w:r>
      <w:r w:rsidR="006F5C24" w:rsidRPr="00AB6E80">
        <w:rPr>
          <w:rFonts w:ascii="Sylfaen" w:hAnsi="Sylfaen"/>
          <w:sz w:val="24"/>
          <w:szCs w:val="24"/>
          <w:lang w:val="hy-AM"/>
        </w:rPr>
        <w:t>չ</w:t>
      </w:r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միայն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արտագրություններ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անելու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առաջադրանքներ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անելու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առաջադրանքներ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գրելու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համար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այլ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նաև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հայտնելու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իր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կարծիքը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իր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տեսակետը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իր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վերաբերմունքը</w:t>
      </w:r>
      <w:proofErr w:type="spellEnd"/>
      <w:r w:rsidRPr="00AB6E80">
        <w:rPr>
          <w:rFonts w:ascii="Sylfaen" w:hAnsi="Sylfaen"/>
          <w:sz w:val="24"/>
          <w:szCs w:val="24"/>
        </w:rPr>
        <w:t xml:space="preserve">: </w:t>
      </w:r>
      <w:proofErr w:type="spellStart"/>
      <w:r w:rsidRPr="00AB6E80">
        <w:rPr>
          <w:rFonts w:ascii="Sylfaen" w:hAnsi="Sylfaen"/>
          <w:sz w:val="24"/>
          <w:szCs w:val="24"/>
        </w:rPr>
        <w:t>Դա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էլ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կնպաստի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որ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նա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ավելի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ազատ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ինքնուրույն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ու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ինքնավստահ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լինի</w:t>
      </w:r>
      <w:proofErr w:type="spellEnd"/>
      <w:r w:rsidRPr="00AB6E80">
        <w:rPr>
          <w:rFonts w:ascii="Sylfaen" w:hAnsi="Sylfaen"/>
          <w:sz w:val="24"/>
          <w:szCs w:val="24"/>
        </w:rPr>
        <w:t xml:space="preserve">: </w:t>
      </w:r>
      <w:proofErr w:type="spellStart"/>
      <w:r w:rsidRPr="00AB6E80">
        <w:rPr>
          <w:rFonts w:ascii="Sylfaen" w:hAnsi="Sylfaen"/>
          <w:sz w:val="24"/>
          <w:szCs w:val="24"/>
        </w:rPr>
        <w:t>Ուսուցիչն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կարող</w:t>
      </w:r>
      <w:proofErr w:type="spellEnd"/>
      <w:r w:rsidRPr="00AB6E80">
        <w:rPr>
          <w:rFonts w:ascii="Sylfaen" w:hAnsi="Sylfaen"/>
          <w:sz w:val="24"/>
          <w:szCs w:val="24"/>
        </w:rPr>
        <w:t xml:space="preserve"> է </w:t>
      </w:r>
      <w:proofErr w:type="spellStart"/>
      <w:r w:rsidRPr="00AB6E80">
        <w:rPr>
          <w:rFonts w:ascii="Sylfaen" w:hAnsi="Sylfaen"/>
          <w:sz w:val="24"/>
          <w:szCs w:val="24"/>
        </w:rPr>
        <w:t>սկսել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առաջադրանքն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այսպիսի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զրույցով</w:t>
      </w:r>
      <w:proofErr w:type="spellEnd"/>
      <w:r w:rsidRPr="00AB6E80">
        <w:rPr>
          <w:rFonts w:ascii="Sylfaen" w:hAnsi="Sylfaen"/>
          <w:sz w:val="24"/>
          <w:szCs w:val="24"/>
        </w:rPr>
        <w:t xml:space="preserve">. </w:t>
      </w:r>
      <w:proofErr w:type="spellStart"/>
      <w:r w:rsidRPr="00AB6E80">
        <w:rPr>
          <w:rFonts w:ascii="Sylfaen" w:hAnsi="Sylfaen"/>
          <w:sz w:val="24"/>
          <w:szCs w:val="24"/>
        </w:rPr>
        <w:t>Մենք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կարող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ենք</w:t>
      </w:r>
      <w:proofErr w:type="spellEnd"/>
      <w:r w:rsidRPr="00AB6E80">
        <w:rPr>
          <w:rFonts w:ascii="Sylfaen" w:hAnsi="Sylfaen"/>
          <w:sz w:val="24"/>
          <w:szCs w:val="24"/>
        </w:rPr>
        <w:t xml:space="preserve"> «</w:t>
      </w:r>
      <w:proofErr w:type="spellStart"/>
      <w:r w:rsidRPr="00AB6E80">
        <w:rPr>
          <w:rFonts w:ascii="Sylfaen" w:hAnsi="Sylfaen"/>
          <w:sz w:val="24"/>
          <w:szCs w:val="24"/>
        </w:rPr>
        <w:t>խոսել</w:t>
      </w:r>
      <w:proofErr w:type="spellEnd"/>
      <w:r w:rsidRPr="00AB6E80">
        <w:rPr>
          <w:rFonts w:ascii="Sylfaen" w:hAnsi="Sylfaen"/>
          <w:sz w:val="24"/>
          <w:szCs w:val="24"/>
        </w:rPr>
        <w:t xml:space="preserve">», </w:t>
      </w:r>
      <w:proofErr w:type="spellStart"/>
      <w:r w:rsidRPr="00AB6E80">
        <w:rPr>
          <w:rFonts w:ascii="Sylfaen" w:hAnsi="Sylfaen"/>
          <w:sz w:val="24"/>
          <w:szCs w:val="24"/>
        </w:rPr>
        <w:t>հաղորդակցվել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մարդկանց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հետ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ովքեր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մեզանից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առաջ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ապրել</w:t>
      </w:r>
      <w:proofErr w:type="spellEnd"/>
      <w:r w:rsidRPr="00AB6E80">
        <w:rPr>
          <w:rFonts w:ascii="Sylfaen" w:hAnsi="Sylfaen"/>
          <w:sz w:val="24"/>
          <w:szCs w:val="24"/>
        </w:rPr>
        <w:t xml:space="preserve">` </w:t>
      </w:r>
      <w:proofErr w:type="spellStart"/>
      <w:r w:rsidRPr="00AB6E80">
        <w:rPr>
          <w:rFonts w:ascii="Sylfaen" w:hAnsi="Sylfaen"/>
          <w:sz w:val="24"/>
          <w:szCs w:val="24"/>
        </w:rPr>
        <w:t>կարդալով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նրանց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գրածները</w:t>
      </w:r>
      <w:proofErr w:type="spellEnd"/>
      <w:r w:rsidRPr="00AB6E80">
        <w:rPr>
          <w:rFonts w:ascii="Sylfaen" w:hAnsi="Sylfaen"/>
          <w:sz w:val="24"/>
          <w:szCs w:val="24"/>
        </w:rPr>
        <w:t xml:space="preserve">: </w:t>
      </w:r>
      <w:proofErr w:type="spellStart"/>
      <w:r w:rsidRPr="00AB6E80">
        <w:rPr>
          <w:rFonts w:ascii="Sylfaen" w:hAnsi="Sylfaen"/>
          <w:sz w:val="24"/>
          <w:szCs w:val="24"/>
        </w:rPr>
        <w:t>Երբ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կարդում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ենք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մեզանից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հարյուրավոր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տարիներ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առաջ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ապրած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գրողների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գործերը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թվում</w:t>
      </w:r>
      <w:proofErr w:type="spellEnd"/>
      <w:r w:rsidRPr="00AB6E80">
        <w:rPr>
          <w:rFonts w:ascii="Sylfaen" w:hAnsi="Sylfaen"/>
          <w:sz w:val="24"/>
          <w:szCs w:val="24"/>
        </w:rPr>
        <w:t xml:space="preserve"> է, </w:t>
      </w:r>
      <w:proofErr w:type="spellStart"/>
      <w:r w:rsidRPr="00AB6E80">
        <w:rPr>
          <w:rFonts w:ascii="Sylfaen" w:hAnsi="Sylfaen"/>
          <w:sz w:val="24"/>
          <w:szCs w:val="24"/>
        </w:rPr>
        <w:t>թե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նրանք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այսօր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էլ</w:t>
      </w:r>
      <w:proofErr w:type="spellEnd"/>
      <w:r w:rsidRPr="00AB6E80">
        <w:rPr>
          <w:rFonts w:ascii="Sylfaen" w:hAnsi="Sylfaen"/>
          <w:sz w:val="24"/>
          <w:szCs w:val="24"/>
        </w:rPr>
        <w:t xml:space="preserve"> «</w:t>
      </w:r>
      <w:proofErr w:type="spellStart"/>
      <w:r w:rsidRPr="00AB6E80">
        <w:rPr>
          <w:rFonts w:ascii="Sylfaen" w:hAnsi="Sylfaen"/>
          <w:sz w:val="24"/>
          <w:szCs w:val="24"/>
        </w:rPr>
        <w:t>խոսում</w:t>
      </w:r>
      <w:proofErr w:type="spellEnd"/>
      <w:r w:rsidRPr="00AB6E80">
        <w:rPr>
          <w:rFonts w:ascii="Sylfaen" w:hAnsi="Sylfaen"/>
          <w:sz w:val="24"/>
          <w:szCs w:val="24"/>
        </w:rPr>
        <w:t xml:space="preserve">» </w:t>
      </w:r>
      <w:proofErr w:type="spellStart"/>
      <w:r w:rsidRPr="00AB6E80">
        <w:rPr>
          <w:rFonts w:ascii="Sylfaen" w:hAnsi="Sylfaen"/>
          <w:sz w:val="24"/>
          <w:szCs w:val="24"/>
        </w:rPr>
        <w:t>են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մեզ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հետ</w:t>
      </w:r>
      <w:proofErr w:type="spellEnd"/>
      <w:r w:rsidRPr="00AB6E80">
        <w:rPr>
          <w:rFonts w:ascii="Sylfaen" w:hAnsi="Sylfaen"/>
          <w:sz w:val="24"/>
          <w:szCs w:val="24"/>
        </w:rPr>
        <w:t xml:space="preserve">: </w:t>
      </w:r>
      <w:proofErr w:type="spellStart"/>
      <w:r w:rsidRPr="00AB6E80">
        <w:rPr>
          <w:rFonts w:ascii="Sylfaen" w:hAnsi="Sylfaen"/>
          <w:sz w:val="24"/>
          <w:szCs w:val="24"/>
        </w:rPr>
        <w:t>Բայց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մենք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կարող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ենք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հաղորդակցվել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նաև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նրանց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հետ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ովքեր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մեզանից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հետո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գալու</w:t>
      </w:r>
      <w:proofErr w:type="spellEnd"/>
      <w:r w:rsidRPr="00AB6E80">
        <w:rPr>
          <w:rFonts w:ascii="Sylfaen" w:hAnsi="Sylfaen"/>
          <w:sz w:val="24"/>
          <w:szCs w:val="24"/>
        </w:rPr>
        <w:t xml:space="preserve">: </w:t>
      </w:r>
      <w:proofErr w:type="spellStart"/>
      <w:r w:rsidRPr="00AB6E80">
        <w:rPr>
          <w:rFonts w:ascii="Sylfaen" w:hAnsi="Sylfaen"/>
          <w:sz w:val="24"/>
          <w:szCs w:val="24"/>
        </w:rPr>
        <w:t>Մեր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այսօրվա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գրածը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մարդիկ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կարող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են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ամիսներ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կամ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տարիներ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հետո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էլ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կարդալ</w:t>
      </w:r>
      <w:proofErr w:type="spellEnd"/>
      <w:r w:rsidRPr="00AB6E80">
        <w:rPr>
          <w:rFonts w:ascii="Sylfaen" w:hAnsi="Sylfaen"/>
          <w:sz w:val="24"/>
          <w:szCs w:val="24"/>
        </w:rPr>
        <w:t>:</w:t>
      </w:r>
    </w:p>
    <w:p w14:paraId="34E07F85" w14:textId="77777777" w:rsidR="00205D7A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B6E80">
        <w:rPr>
          <w:rFonts w:ascii="Sylfaen" w:hAnsi="Sylfaen"/>
          <w:b/>
          <w:bCs/>
          <w:sz w:val="24"/>
          <w:szCs w:val="24"/>
          <w:u w:val="single"/>
        </w:rPr>
        <w:t>Միջանձնային</w:t>
      </w:r>
      <w:proofErr w:type="spellEnd"/>
      <w:r w:rsidRPr="00AB6E80">
        <w:rPr>
          <w:rFonts w:ascii="Sylfaen" w:hAnsi="Sylfaen"/>
          <w:b/>
          <w:bCs/>
          <w:sz w:val="24"/>
          <w:szCs w:val="24"/>
          <w:u w:val="single"/>
        </w:rPr>
        <w:t xml:space="preserve">, </w:t>
      </w:r>
      <w:proofErr w:type="spellStart"/>
      <w:r w:rsidRPr="00AB6E80">
        <w:rPr>
          <w:rFonts w:ascii="Sylfaen" w:hAnsi="Sylfaen"/>
          <w:b/>
          <w:bCs/>
          <w:sz w:val="24"/>
          <w:szCs w:val="24"/>
          <w:u w:val="single"/>
        </w:rPr>
        <w:t>խմբային</w:t>
      </w:r>
      <w:proofErr w:type="spellEnd"/>
      <w:r w:rsidRPr="00AB6E80">
        <w:rPr>
          <w:rFonts w:ascii="Sylfaen" w:hAnsi="Sylfaen"/>
          <w:b/>
          <w:bCs/>
          <w:sz w:val="24"/>
          <w:szCs w:val="24"/>
          <w:u w:val="single"/>
        </w:rPr>
        <w:t xml:space="preserve"> և </w:t>
      </w:r>
      <w:proofErr w:type="spellStart"/>
      <w:r w:rsidRPr="00AB6E80">
        <w:rPr>
          <w:rFonts w:ascii="Sylfaen" w:hAnsi="Sylfaen"/>
          <w:b/>
          <w:bCs/>
          <w:sz w:val="24"/>
          <w:szCs w:val="24"/>
          <w:u w:val="single"/>
        </w:rPr>
        <w:t>զանգվածային</w:t>
      </w:r>
      <w:proofErr w:type="spellEnd"/>
      <w:r w:rsidRPr="00AB6E80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proofErr w:type="spellStart"/>
      <w:r w:rsidRPr="00AB6E80">
        <w:rPr>
          <w:rFonts w:ascii="Sylfaen" w:hAnsi="Sylfaen"/>
          <w:b/>
          <w:bCs/>
          <w:sz w:val="24"/>
          <w:szCs w:val="24"/>
          <w:u w:val="single"/>
        </w:rPr>
        <w:t>հաղորդակցություն</w:t>
      </w:r>
      <w:proofErr w:type="spellEnd"/>
      <w:r w:rsidRPr="00AB6E80">
        <w:rPr>
          <w:rFonts w:ascii="Sylfaen" w:hAnsi="Sylfaen"/>
          <w:b/>
          <w:bCs/>
          <w:sz w:val="24"/>
          <w:szCs w:val="24"/>
          <w:u w:val="single"/>
        </w:rPr>
        <w:t>:</w:t>
      </w:r>
      <w:r w:rsidRPr="00AB6E80">
        <w:rPr>
          <w:rFonts w:ascii="Sylfaen" w:hAnsi="Sylfaen"/>
          <w:sz w:val="24"/>
          <w:szCs w:val="24"/>
        </w:rPr>
        <w:t xml:space="preserve"> </w:t>
      </w:r>
    </w:p>
    <w:p w14:paraId="53F4CEC2" w14:textId="77777777" w:rsidR="00205D7A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B6E80">
        <w:rPr>
          <w:rFonts w:ascii="Sylfaen" w:hAnsi="Sylfaen"/>
          <w:i/>
          <w:iCs/>
          <w:sz w:val="24"/>
          <w:szCs w:val="24"/>
          <w:u w:val="single"/>
        </w:rPr>
        <w:t>Միջանձնային</w:t>
      </w:r>
      <w:proofErr w:type="spellEnd"/>
      <w:r w:rsidRPr="00AB6E80">
        <w:rPr>
          <w:rFonts w:ascii="Sylfaen" w:hAnsi="Sylfaen"/>
          <w:i/>
          <w:iCs/>
          <w:sz w:val="24"/>
          <w:szCs w:val="24"/>
          <w:u w:val="single"/>
        </w:rPr>
        <w:t xml:space="preserve"> </w:t>
      </w:r>
      <w:proofErr w:type="spellStart"/>
      <w:r w:rsidRPr="00AB6E80">
        <w:rPr>
          <w:rFonts w:ascii="Sylfaen" w:hAnsi="Sylfaen"/>
          <w:i/>
          <w:iCs/>
          <w:sz w:val="24"/>
          <w:szCs w:val="24"/>
          <w:u w:val="single"/>
        </w:rPr>
        <w:t>հաղորդակցություն</w:t>
      </w:r>
      <w:proofErr w:type="spellEnd"/>
      <w:r w:rsidRPr="00AB6E80">
        <w:rPr>
          <w:rFonts w:ascii="Sylfaen" w:hAnsi="Sylfaen"/>
          <w:sz w:val="24"/>
          <w:szCs w:val="24"/>
        </w:rPr>
        <w:t xml:space="preserve">- </w:t>
      </w:r>
      <w:proofErr w:type="spellStart"/>
      <w:r w:rsidRPr="00AB6E80">
        <w:rPr>
          <w:rFonts w:ascii="Sylfaen" w:hAnsi="Sylfaen"/>
          <w:sz w:val="24"/>
          <w:szCs w:val="24"/>
        </w:rPr>
        <w:t>ընկերների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զրույց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ուսուցչի</w:t>
      </w:r>
      <w:proofErr w:type="spellEnd"/>
      <w:r w:rsidRPr="00AB6E80">
        <w:rPr>
          <w:rFonts w:ascii="Sylfaen" w:hAnsi="Sylfaen"/>
          <w:sz w:val="24"/>
          <w:szCs w:val="24"/>
        </w:rPr>
        <w:t xml:space="preserve"> և </w:t>
      </w:r>
      <w:proofErr w:type="spellStart"/>
      <w:r w:rsidRPr="00AB6E80">
        <w:rPr>
          <w:rFonts w:ascii="Sylfaen" w:hAnsi="Sylfaen"/>
          <w:sz w:val="24"/>
          <w:szCs w:val="24"/>
        </w:rPr>
        <w:t>աշակերտի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զրույց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հեռախոսային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խոսակցություն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նամակագրություն</w:t>
      </w:r>
      <w:proofErr w:type="spellEnd"/>
      <w:r w:rsidRPr="00AB6E80">
        <w:rPr>
          <w:rFonts w:ascii="Sylfaen" w:hAnsi="Sylfaen"/>
          <w:sz w:val="24"/>
          <w:szCs w:val="24"/>
        </w:rPr>
        <w:t xml:space="preserve"> և </w:t>
      </w:r>
      <w:proofErr w:type="spellStart"/>
      <w:r w:rsidRPr="00AB6E80">
        <w:rPr>
          <w:rFonts w:ascii="Sylfaen" w:hAnsi="Sylfaen"/>
          <w:sz w:val="24"/>
          <w:szCs w:val="24"/>
        </w:rPr>
        <w:t>այլն</w:t>
      </w:r>
      <w:proofErr w:type="spellEnd"/>
      <w:r w:rsidRPr="00AB6E80">
        <w:rPr>
          <w:rFonts w:ascii="Sylfaen" w:hAnsi="Sylfaen"/>
          <w:sz w:val="24"/>
          <w:szCs w:val="24"/>
        </w:rPr>
        <w:t>:</w:t>
      </w:r>
    </w:p>
    <w:p w14:paraId="06D20349" w14:textId="77777777" w:rsidR="00205D7A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i/>
          <w:iCs/>
          <w:sz w:val="24"/>
          <w:szCs w:val="24"/>
          <w:u w:val="single"/>
        </w:rPr>
        <w:t>Խմբային</w:t>
      </w:r>
      <w:proofErr w:type="spellEnd"/>
      <w:r w:rsidRPr="00AB6E80">
        <w:rPr>
          <w:rFonts w:ascii="Sylfaen" w:hAnsi="Sylfaen"/>
          <w:i/>
          <w:iCs/>
          <w:sz w:val="24"/>
          <w:szCs w:val="24"/>
          <w:u w:val="single"/>
        </w:rPr>
        <w:t xml:space="preserve"> </w:t>
      </w:r>
      <w:proofErr w:type="spellStart"/>
      <w:r w:rsidRPr="00AB6E80">
        <w:rPr>
          <w:rFonts w:ascii="Sylfaen" w:hAnsi="Sylfaen"/>
          <w:i/>
          <w:iCs/>
          <w:sz w:val="24"/>
          <w:szCs w:val="24"/>
          <w:u w:val="single"/>
        </w:rPr>
        <w:t>հաղորդակցություն</w:t>
      </w:r>
      <w:proofErr w:type="spellEnd"/>
      <w:r w:rsidRPr="00AB6E80">
        <w:rPr>
          <w:rFonts w:ascii="Sylfaen" w:hAnsi="Sylfaen"/>
          <w:sz w:val="24"/>
          <w:szCs w:val="24"/>
        </w:rPr>
        <w:t xml:space="preserve">- </w:t>
      </w:r>
      <w:proofErr w:type="spellStart"/>
      <w:r w:rsidRPr="00AB6E80">
        <w:rPr>
          <w:rFonts w:ascii="Sylfaen" w:hAnsi="Sylfaen"/>
          <w:sz w:val="24"/>
          <w:szCs w:val="24"/>
        </w:rPr>
        <w:t>ընտանեկան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զրույց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ծնողական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ժողո</w:t>
      </w:r>
      <w:proofErr w:type="spellEnd"/>
      <w:r w:rsidR="00205D7A" w:rsidRPr="00AB6E80">
        <w:rPr>
          <w:rFonts w:ascii="Sylfaen" w:hAnsi="Sylfaen"/>
          <w:sz w:val="24"/>
          <w:szCs w:val="24"/>
          <w:lang w:val="hy-AM"/>
        </w:rPr>
        <w:t xml:space="preserve">վ, </w:t>
      </w:r>
      <w:proofErr w:type="spellStart"/>
      <w:r w:rsidRPr="00AB6E80">
        <w:rPr>
          <w:rFonts w:ascii="Sylfaen" w:hAnsi="Sylfaen"/>
          <w:sz w:val="24"/>
          <w:szCs w:val="24"/>
        </w:rPr>
        <w:t>դասարանական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քննարկում</w:t>
      </w:r>
      <w:proofErr w:type="spellEnd"/>
      <w:r w:rsidRPr="00AB6E80">
        <w:rPr>
          <w:rFonts w:ascii="Sylfaen" w:hAnsi="Sylfaen"/>
          <w:sz w:val="24"/>
          <w:szCs w:val="24"/>
        </w:rPr>
        <w:t xml:space="preserve"> և </w:t>
      </w:r>
      <w:proofErr w:type="spellStart"/>
      <w:r w:rsidRPr="00AB6E80">
        <w:rPr>
          <w:rFonts w:ascii="Sylfaen" w:hAnsi="Sylfaen"/>
          <w:sz w:val="24"/>
          <w:szCs w:val="24"/>
        </w:rPr>
        <w:t>այլն</w:t>
      </w:r>
      <w:proofErr w:type="spellEnd"/>
      <w:r w:rsidRPr="00AB6E80">
        <w:rPr>
          <w:rFonts w:ascii="Sylfaen" w:hAnsi="Sylfaen"/>
          <w:sz w:val="24"/>
          <w:szCs w:val="24"/>
        </w:rPr>
        <w:t xml:space="preserve">: </w:t>
      </w:r>
    </w:p>
    <w:p w14:paraId="481096AD" w14:textId="77777777" w:rsidR="00E37374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B6E80">
        <w:rPr>
          <w:rFonts w:ascii="Sylfaen" w:hAnsi="Sylfaen"/>
          <w:i/>
          <w:iCs/>
          <w:sz w:val="24"/>
          <w:szCs w:val="24"/>
          <w:u w:val="single"/>
        </w:rPr>
        <w:lastRenderedPageBreak/>
        <w:t>Զանգվածային</w:t>
      </w:r>
      <w:proofErr w:type="spellEnd"/>
      <w:r w:rsidRPr="00AB6E80">
        <w:rPr>
          <w:rFonts w:ascii="Sylfaen" w:hAnsi="Sylfaen"/>
          <w:i/>
          <w:iCs/>
          <w:sz w:val="24"/>
          <w:szCs w:val="24"/>
          <w:u w:val="single"/>
        </w:rPr>
        <w:t xml:space="preserve"> </w:t>
      </w:r>
      <w:proofErr w:type="spellStart"/>
      <w:r w:rsidRPr="00AB6E80">
        <w:rPr>
          <w:rFonts w:ascii="Sylfaen" w:hAnsi="Sylfaen"/>
          <w:i/>
          <w:iCs/>
          <w:sz w:val="24"/>
          <w:szCs w:val="24"/>
          <w:u w:val="single"/>
        </w:rPr>
        <w:t>հաղորդակցություն</w:t>
      </w:r>
      <w:proofErr w:type="spellEnd"/>
      <w:r w:rsidRPr="00AB6E80">
        <w:rPr>
          <w:rFonts w:ascii="Sylfaen" w:hAnsi="Sylfaen"/>
          <w:sz w:val="24"/>
          <w:szCs w:val="24"/>
        </w:rPr>
        <w:t xml:space="preserve"> – </w:t>
      </w:r>
      <w:proofErr w:type="spellStart"/>
      <w:r w:rsidRPr="00AB6E80">
        <w:rPr>
          <w:rFonts w:ascii="Sylfaen" w:hAnsi="Sylfaen"/>
          <w:sz w:val="24"/>
          <w:szCs w:val="24"/>
        </w:rPr>
        <w:t>հեռուստատեսային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կամ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ռադիոհաղորդում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համացանց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թերթերի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ամսագրերի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թողարկում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հանրահավաք</w:t>
      </w:r>
      <w:proofErr w:type="spellEnd"/>
      <w:r w:rsidRPr="00AB6E80">
        <w:rPr>
          <w:rFonts w:ascii="Sylfaen" w:hAnsi="Sylfaen"/>
          <w:sz w:val="24"/>
          <w:szCs w:val="24"/>
        </w:rPr>
        <w:t xml:space="preserve"> և </w:t>
      </w:r>
      <w:proofErr w:type="spellStart"/>
      <w:r w:rsidRPr="00AB6E80">
        <w:rPr>
          <w:rFonts w:ascii="Sylfaen" w:hAnsi="Sylfaen"/>
          <w:sz w:val="24"/>
          <w:szCs w:val="24"/>
        </w:rPr>
        <w:t>այլն</w:t>
      </w:r>
      <w:proofErr w:type="spellEnd"/>
      <w:r w:rsidRPr="00AB6E80">
        <w:rPr>
          <w:rFonts w:ascii="Sylfaen" w:hAnsi="Sylfaen"/>
          <w:sz w:val="24"/>
          <w:szCs w:val="24"/>
        </w:rPr>
        <w:t xml:space="preserve">: </w:t>
      </w:r>
    </w:p>
    <w:p w14:paraId="19EE309D" w14:textId="6924CB54" w:rsidR="00205D7A" w:rsidRPr="00AB6E80" w:rsidRDefault="00205D7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tbl>
      <w:tblPr>
        <w:tblStyle w:val="a5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E37374" w:rsidRPr="00AB6E80" w14:paraId="2C7A5E6B" w14:textId="77777777" w:rsidTr="00E37374">
        <w:trPr>
          <w:trHeight w:val="1494"/>
        </w:trPr>
        <w:tc>
          <w:tcPr>
            <w:tcW w:w="10084" w:type="dxa"/>
          </w:tcPr>
          <w:p w14:paraId="6E16A11C" w14:textId="74071697" w:rsidR="00D72DA9" w:rsidRPr="00AB6E80" w:rsidRDefault="00E37374" w:rsidP="003706B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AB6E80"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9EA535D" wp14:editId="72225A8C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143510</wp:posOffset>
                      </wp:positionV>
                      <wp:extent cx="723900" cy="266700"/>
                      <wp:effectExtent l="0" t="38100" r="571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957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2.6pt;margin-top:11.3pt;width:57pt;height:21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B6E80">
              <w:rPr>
                <w:rFonts w:ascii="Sylfaen" w:hAnsi="Sylfaen"/>
                <w:sz w:val="24"/>
                <w:szCs w:val="24"/>
              </w:rPr>
              <w:t xml:space="preserve">                                  </w:t>
            </w:r>
            <w:r w:rsidR="00D72DA9" w:rsidRPr="00AB6E80">
              <w:rPr>
                <w:rFonts w:ascii="Sylfaen" w:hAnsi="Sylfaen"/>
                <w:sz w:val="24"/>
                <w:szCs w:val="24"/>
                <w:lang w:val="hy-AM"/>
              </w:rPr>
              <w:t xml:space="preserve">Մեկը    ————————     </w:t>
            </w:r>
            <w:proofErr w:type="spellStart"/>
            <w:r w:rsidR="00D72DA9" w:rsidRPr="00AB6E80">
              <w:rPr>
                <w:rFonts w:ascii="Sylfaen" w:hAnsi="Sylfaen"/>
                <w:sz w:val="24"/>
                <w:szCs w:val="24"/>
                <w:lang w:val="hy-AM"/>
              </w:rPr>
              <w:t>Միջանձնային</w:t>
            </w:r>
            <w:proofErr w:type="spellEnd"/>
          </w:p>
          <w:p w14:paraId="3B2BA19F" w14:textId="05368F6A" w:rsidR="00E37374" w:rsidRPr="00AB6E80" w:rsidRDefault="00E37374" w:rsidP="003706B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AB6E80"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7A1E554" wp14:editId="277721ED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128270</wp:posOffset>
                      </wp:positionV>
                      <wp:extent cx="704850" cy="228600"/>
                      <wp:effectExtent l="0" t="0" r="7620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05C4E" id="Straight Arrow Connector 2" o:spid="_x0000_s1026" type="#_x0000_t32" style="position:absolute;margin-left:32.6pt;margin-top:10.1pt;width:55.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B6E80"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6A75DE5" wp14:editId="77E75413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107950</wp:posOffset>
                      </wp:positionV>
                      <wp:extent cx="762000" cy="45719"/>
                      <wp:effectExtent l="0" t="38100" r="38100" b="8826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03DB3" id="Straight Arrow Connector 3" o:spid="_x0000_s1026" type="#_x0000_t32" style="position:absolute;margin-left:31.1pt;margin-top:8.5pt;width:60pt;height:3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B6E80">
              <w:rPr>
                <w:rFonts w:ascii="Sylfaen" w:hAnsi="Sylfaen"/>
                <w:sz w:val="24"/>
                <w:szCs w:val="24"/>
                <w:lang w:val="hy-AM"/>
              </w:rPr>
              <w:t>Մեկը</w:t>
            </w:r>
            <w:r w:rsidR="00D72DA9" w:rsidRPr="00AB6E80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Մի քանիսը      —————      Խմբային</w:t>
            </w:r>
          </w:p>
          <w:p w14:paraId="58CF86FC" w14:textId="1EE2260D" w:rsidR="00D72DA9" w:rsidRPr="00AB6E80" w:rsidRDefault="00D72DA9" w:rsidP="003706B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AB6E80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     Շատերը        ——————     Զանգվածային</w:t>
            </w:r>
          </w:p>
        </w:tc>
      </w:tr>
    </w:tbl>
    <w:p w14:paraId="7925516E" w14:textId="647F0F56" w:rsidR="00E37374" w:rsidRPr="00AB6E80" w:rsidRDefault="00E37374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6CD81267" w14:textId="77777777" w:rsidR="00D72DA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AB6E80">
        <w:rPr>
          <w:rFonts w:ascii="Sylfaen" w:hAnsi="Sylfaen"/>
          <w:sz w:val="24"/>
          <w:szCs w:val="24"/>
          <w:lang w:val="hy-AM"/>
        </w:rPr>
        <w:t>Արդյո՞ք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միշտ ենք հաշվի առնում, թե ում հետ, երբ, ինչ նպատակով, ենք խոսում կամ գրում: </w:t>
      </w:r>
    </w:p>
    <w:p w14:paraId="68CB14B0" w14:textId="627CE7DE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AB6E80">
        <w:rPr>
          <w:rFonts w:ascii="Sylfaen" w:hAnsi="Sylfaen"/>
          <w:sz w:val="24"/>
          <w:szCs w:val="24"/>
          <w:lang w:val="hy-AM"/>
        </w:rPr>
        <w:t>Ի՞նչ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է անհրաժեշտ, որպեսզի շփումն արդյունավետ լինի, այսինքն` հասնենք մեր հաղորդակցական նպատակին: Հաջող շփվելու համար պետք է հաշվի առնենք` </w:t>
      </w:r>
    </w:p>
    <w:p w14:paraId="6FC5E28B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ո՞վ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է ասում, </w:t>
      </w:r>
    </w:p>
    <w:p w14:paraId="72B7EB11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ի՞նչ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է ասում,</w:t>
      </w:r>
    </w:p>
    <w:p w14:paraId="6CBDAD70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ու՞մ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է ասում,</w:t>
      </w:r>
    </w:p>
    <w:p w14:paraId="58CA4E07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ե՞րբ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է ասում,</w:t>
      </w:r>
    </w:p>
    <w:p w14:paraId="42E776B7" w14:textId="2ACB7DA3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ինչպե՞ս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է ասում:</w:t>
      </w:r>
    </w:p>
    <w:p w14:paraId="65FE1AB6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Ուսուցիչը կարդում է հեքիաթը երեխաների համար, ապա առաջարկում է աշխատանքային տետրից կարդալ հեքիաթից ընտրված երկխոսությունները: Հեքիաթի յուրաքանչյուր հատվածը կարդալուց հետո ուսուցիչը քննարկում է երեխաների հետ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հետևյալ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հարցերը` օգնելով նրանց տարբերակել հաղորդակցական իրավիճակի բաղադրիչները (ով ում ինչ և ինչու ասաց).</w:t>
      </w:r>
    </w:p>
    <w:p w14:paraId="7EBF100F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Ո՞վ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է խոսում (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հասցեագրողը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): </w:t>
      </w:r>
    </w:p>
    <w:p w14:paraId="3330FC30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Ու՞մ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հետ (հասցեատերը): </w:t>
      </w:r>
    </w:p>
    <w:p w14:paraId="4BB6F9A1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lastRenderedPageBreak/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Ի՞նչ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է ասում (բովանդակությունը, տեղեկությունը): </w:t>
      </w:r>
    </w:p>
    <w:p w14:paraId="459E2A1E" w14:textId="77777777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Ի՞նչ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նպատակով (նպատակը):</w:t>
      </w:r>
    </w:p>
    <w:p w14:paraId="469D6301" w14:textId="55A26A00" w:rsidR="003706B9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Ինչպե՞ս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է ասում (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ձևը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): </w:t>
      </w:r>
    </w:p>
    <w:p w14:paraId="60786525" w14:textId="381AB1CE" w:rsidR="003706B9" w:rsidRPr="005A68A2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5A68A2">
        <w:rPr>
          <w:rFonts w:ascii="Sylfaen" w:hAnsi="Sylfaen"/>
          <w:b/>
          <w:bCs/>
          <w:sz w:val="24"/>
          <w:szCs w:val="24"/>
          <w:u w:val="single"/>
          <w:lang w:val="hy-AM"/>
        </w:rPr>
        <w:t>Մտերմիկ կամ գործնական, պաշտոնական հաղորդակցություն:</w:t>
      </w:r>
      <w:r w:rsidRPr="005A68A2">
        <w:rPr>
          <w:rFonts w:ascii="Sylfaen" w:hAnsi="Sylfaen"/>
          <w:sz w:val="24"/>
          <w:szCs w:val="24"/>
          <w:lang w:val="hy-AM"/>
        </w:rPr>
        <w:t xml:space="preserve"> Հաղորդակցության բնույթը կախված է այն հանգամանքից, թե </w:t>
      </w:r>
      <w:proofErr w:type="spellStart"/>
      <w:r w:rsidRPr="005A68A2">
        <w:rPr>
          <w:rFonts w:ascii="Sylfaen" w:hAnsi="Sylfaen"/>
          <w:sz w:val="24"/>
          <w:szCs w:val="24"/>
          <w:lang w:val="hy-AM"/>
        </w:rPr>
        <w:t>ի՞նչ</w:t>
      </w:r>
      <w:proofErr w:type="spellEnd"/>
      <w:r w:rsidRPr="005A68A2">
        <w:rPr>
          <w:rFonts w:ascii="Sylfaen" w:hAnsi="Sylfaen"/>
          <w:sz w:val="24"/>
          <w:szCs w:val="24"/>
          <w:lang w:val="hy-AM"/>
        </w:rPr>
        <w:t xml:space="preserve"> նպատակով (ինչու՞), </w:t>
      </w:r>
      <w:proofErr w:type="spellStart"/>
      <w:r w:rsidRPr="005A68A2">
        <w:rPr>
          <w:rFonts w:ascii="Sylfaen" w:hAnsi="Sylfaen"/>
          <w:sz w:val="24"/>
          <w:szCs w:val="24"/>
          <w:lang w:val="hy-AM"/>
        </w:rPr>
        <w:t>ի՞նչ</w:t>
      </w:r>
      <w:proofErr w:type="spellEnd"/>
      <w:r w:rsidRPr="005A68A2">
        <w:rPr>
          <w:rFonts w:ascii="Sylfaen" w:hAnsi="Sylfaen"/>
          <w:sz w:val="24"/>
          <w:szCs w:val="24"/>
          <w:lang w:val="hy-AM"/>
        </w:rPr>
        <w:t xml:space="preserve"> պայմաններում (</w:t>
      </w:r>
      <w:proofErr w:type="spellStart"/>
      <w:r w:rsidRPr="005A68A2">
        <w:rPr>
          <w:rFonts w:ascii="Sylfaen" w:hAnsi="Sylfaen"/>
          <w:sz w:val="24"/>
          <w:szCs w:val="24"/>
          <w:lang w:val="hy-AM"/>
        </w:rPr>
        <w:t>ե՞րբ</w:t>
      </w:r>
      <w:proofErr w:type="spellEnd"/>
      <w:r w:rsidRPr="005A68A2">
        <w:rPr>
          <w:rFonts w:ascii="Sylfaen" w:hAnsi="Sylfaen"/>
          <w:sz w:val="24"/>
          <w:szCs w:val="24"/>
          <w:lang w:val="hy-AM"/>
        </w:rPr>
        <w:t xml:space="preserve">, </w:t>
      </w:r>
      <w:proofErr w:type="spellStart"/>
      <w:r w:rsidRPr="005A68A2">
        <w:rPr>
          <w:rFonts w:ascii="Sylfaen" w:hAnsi="Sylfaen"/>
          <w:sz w:val="24"/>
          <w:szCs w:val="24"/>
          <w:lang w:val="hy-AM"/>
        </w:rPr>
        <w:t>որտե՞ղ</w:t>
      </w:r>
      <w:proofErr w:type="spellEnd"/>
      <w:r w:rsidRPr="005A68A2">
        <w:rPr>
          <w:rFonts w:ascii="Sylfaen" w:hAnsi="Sylfaen"/>
          <w:sz w:val="24"/>
          <w:szCs w:val="24"/>
          <w:lang w:val="hy-AM"/>
        </w:rPr>
        <w:t xml:space="preserve">) են հաղորդակցվում: Այս տեսանկյունից երեխաներին կարելի է ներկայացնել տարբեր իրադարձություններ (մտերմիկ և պաշտոնական)` առաջարկելով կողմնորոշվել նրանցում: </w:t>
      </w:r>
    </w:p>
    <w:p w14:paraId="0ABED460" w14:textId="77777777" w:rsidR="003706B9" w:rsidRPr="005A68A2" w:rsidRDefault="003706B9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13B5232F" w14:textId="77777777" w:rsidR="00205D7A" w:rsidRPr="005A68A2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30D950AA" w14:textId="77777777" w:rsidR="00205D7A" w:rsidRPr="005A68A2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1F0F846D" w14:textId="77777777" w:rsidR="00205D7A" w:rsidRPr="005A68A2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1985DD34" w14:textId="77777777" w:rsidR="00205D7A" w:rsidRPr="005A68A2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3FD7380D" w14:textId="77777777" w:rsidR="00205D7A" w:rsidRPr="005A68A2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6CB06A68" w14:textId="77777777" w:rsidR="00205D7A" w:rsidRPr="005A68A2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5B58A8CF" w14:textId="77777777" w:rsidR="00205D7A" w:rsidRPr="005A68A2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057F30FC" w14:textId="77777777" w:rsidR="00205D7A" w:rsidRPr="005A68A2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015F6299" w14:textId="77777777" w:rsidR="00205D7A" w:rsidRPr="005A68A2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4DBA616F" w14:textId="77777777" w:rsidR="00F54553" w:rsidRPr="005A68A2" w:rsidRDefault="00F54553" w:rsidP="00D72DA9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53F95F61" w14:textId="77777777" w:rsidR="00F54553" w:rsidRPr="005A68A2" w:rsidRDefault="00F54553" w:rsidP="00D72DA9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2A26FF73" w14:textId="0238B160" w:rsidR="003706B9" w:rsidRPr="005A68A2" w:rsidRDefault="0093152A" w:rsidP="00D72DA9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A68A2">
        <w:rPr>
          <w:rFonts w:ascii="Sylfaen" w:hAnsi="Sylfaen"/>
          <w:b/>
          <w:bCs/>
          <w:sz w:val="24"/>
          <w:szCs w:val="24"/>
          <w:lang w:val="hy-AM"/>
        </w:rPr>
        <w:t>ԳԼՈՒԽ 3. ԽՈՍՔԱՅԻՆ ԺԱՆՐԵՐԸ</w:t>
      </w:r>
    </w:p>
    <w:p w14:paraId="66E5D4C9" w14:textId="77777777" w:rsidR="003706B9" w:rsidRPr="005A68A2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5A68A2">
        <w:rPr>
          <w:rFonts w:ascii="Sylfaen" w:hAnsi="Sylfaen"/>
          <w:sz w:val="24"/>
          <w:szCs w:val="24"/>
          <w:lang w:val="hy-AM"/>
        </w:rPr>
        <w:lastRenderedPageBreak/>
        <w:t xml:space="preserve"> Մայրենիի ուսուցման ընթացքում մենք հաճախ ենք անդրադառնում տեքստին` ի դեմս պատմությունների, առակների, հեքիաթների և այլ գրական-գեղարվեստական նյութերի: Սակայն լեզուն նախ և առաջ կենդանի հաղորդակցության միջոց է, ուստի շատ </w:t>
      </w:r>
      <w:proofErr w:type="spellStart"/>
      <w:r w:rsidRPr="005A68A2">
        <w:rPr>
          <w:rFonts w:ascii="Sylfaen" w:hAnsi="Sylfaen"/>
          <w:sz w:val="24"/>
          <w:szCs w:val="24"/>
          <w:lang w:val="hy-AM"/>
        </w:rPr>
        <w:t>կարևոր</w:t>
      </w:r>
      <w:proofErr w:type="spellEnd"/>
      <w:r w:rsidRPr="005A68A2">
        <w:rPr>
          <w:rFonts w:ascii="Sylfaen" w:hAnsi="Sylfaen"/>
          <w:sz w:val="24"/>
          <w:szCs w:val="24"/>
          <w:lang w:val="hy-AM"/>
        </w:rPr>
        <w:t xml:space="preserve"> է ուսումնական տեքստերին նաև հաղորդակցական ուղղվածություն տալ, ինչը մեծապես կնպաստի երեխայի խոսքի և հաղորդակցման կարողությունների զարգացմանը: «Խոսքային </w:t>
      </w:r>
      <w:proofErr w:type="spellStart"/>
      <w:r w:rsidRPr="005A68A2">
        <w:rPr>
          <w:rFonts w:ascii="Sylfaen" w:hAnsi="Sylfaen"/>
          <w:sz w:val="24"/>
          <w:szCs w:val="24"/>
          <w:lang w:val="hy-AM"/>
        </w:rPr>
        <w:t>ժանրեր</w:t>
      </w:r>
      <w:proofErr w:type="spellEnd"/>
      <w:r w:rsidRPr="005A68A2">
        <w:rPr>
          <w:rFonts w:ascii="Sylfaen" w:hAnsi="Sylfaen"/>
          <w:sz w:val="24"/>
          <w:szCs w:val="24"/>
          <w:lang w:val="hy-AM"/>
        </w:rPr>
        <w:t xml:space="preserve">» բաժնում անդրադառնում ենք ոչ թե գեղարվեստական գրական, այլ իրական խոսքում գործածվող ժանրերին (խնդրանք, հրաման, հրահանգ, դիմում, նամակ և այլն): Այս բաժնում անդրադառնում ենք </w:t>
      </w:r>
      <w:proofErr w:type="spellStart"/>
      <w:r w:rsidRPr="005A68A2">
        <w:rPr>
          <w:rFonts w:ascii="Sylfaen" w:hAnsi="Sylfaen"/>
          <w:sz w:val="24"/>
          <w:szCs w:val="24"/>
          <w:lang w:val="hy-AM"/>
        </w:rPr>
        <w:t>հետևյալ</w:t>
      </w:r>
      <w:proofErr w:type="spellEnd"/>
      <w:r w:rsidRPr="005A68A2">
        <w:rPr>
          <w:rFonts w:ascii="Sylfaen" w:hAnsi="Sylfaen"/>
          <w:sz w:val="24"/>
          <w:szCs w:val="24"/>
          <w:lang w:val="hy-AM"/>
        </w:rPr>
        <w:t xml:space="preserve"> հարցերին.</w:t>
      </w:r>
    </w:p>
    <w:p w14:paraId="4E8BBD66" w14:textId="77777777" w:rsidR="00015CDE" w:rsidRPr="005A68A2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5A68A2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5A68A2">
        <w:rPr>
          <w:rFonts w:ascii="Sylfaen" w:hAnsi="Sylfaen"/>
          <w:sz w:val="24"/>
          <w:szCs w:val="24"/>
          <w:lang w:val="hy-AM"/>
        </w:rPr>
        <w:t xml:space="preserve"> Տեքստը և նրա առանձնահատկությունները </w:t>
      </w:r>
    </w:p>
    <w:p w14:paraId="79D96BB0" w14:textId="77777777" w:rsidR="00015CDE" w:rsidRPr="005A68A2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5A68A2">
        <w:rPr>
          <w:rFonts w:ascii="Sylfaen" w:hAnsi="Sylfaen"/>
          <w:sz w:val="24"/>
          <w:szCs w:val="24"/>
          <w:lang w:val="hy-AM"/>
        </w:rPr>
        <w:t xml:space="preserve"> Տեքստի տեսակները (պատմողական, նկարագրական, </w:t>
      </w:r>
      <w:proofErr w:type="spellStart"/>
      <w:r w:rsidRPr="005A68A2">
        <w:rPr>
          <w:rFonts w:ascii="Sylfaen" w:hAnsi="Sylfaen"/>
          <w:sz w:val="24"/>
          <w:szCs w:val="24"/>
          <w:lang w:val="hy-AM"/>
        </w:rPr>
        <w:t>դատողական</w:t>
      </w:r>
      <w:proofErr w:type="spellEnd"/>
      <w:r w:rsidRPr="005A68A2">
        <w:rPr>
          <w:rFonts w:ascii="Sylfaen" w:hAnsi="Sylfaen"/>
          <w:sz w:val="24"/>
          <w:szCs w:val="24"/>
          <w:lang w:val="hy-AM"/>
        </w:rPr>
        <w:t>)</w:t>
      </w:r>
    </w:p>
    <w:p w14:paraId="695D2259" w14:textId="77777777" w:rsidR="00365C5F" w:rsidRPr="005A68A2" w:rsidRDefault="0093152A" w:rsidP="00015CDE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5A68A2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5A68A2">
        <w:rPr>
          <w:rFonts w:ascii="Sylfaen" w:hAnsi="Sylfaen"/>
          <w:sz w:val="24"/>
          <w:szCs w:val="24"/>
          <w:lang w:val="hy-AM"/>
        </w:rPr>
        <w:t xml:space="preserve"> Խոսքային ժանրերի (առօրեական, գեղարվեստական, լրագրողական)</w:t>
      </w:r>
    </w:p>
    <w:p w14:paraId="21D71368" w14:textId="66050351" w:rsidR="00015CDE" w:rsidRPr="005A68A2" w:rsidRDefault="0093152A" w:rsidP="00015CDE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5A68A2">
        <w:rPr>
          <w:rFonts w:ascii="Sylfaen" w:hAnsi="Sylfaen"/>
          <w:sz w:val="24"/>
          <w:szCs w:val="24"/>
          <w:lang w:val="hy-AM"/>
        </w:rPr>
        <w:t xml:space="preserve">Տեքստը լեզվի ուսուցման, խոսքի զարգացման համար </w:t>
      </w:r>
      <w:proofErr w:type="spellStart"/>
      <w:r w:rsidRPr="005A68A2">
        <w:rPr>
          <w:rFonts w:ascii="Sylfaen" w:hAnsi="Sylfaen"/>
          <w:sz w:val="24"/>
          <w:szCs w:val="24"/>
          <w:lang w:val="hy-AM"/>
        </w:rPr>
        <w:t>ամենակարևոր</w:t>
      </w:r>
      <w:proofErr w:type="spellEnd"/>
      <w:r w:rsidRPr="005A68A2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5A68A2">
        <w:rPr>
          <w:rFonts w:ascii="Sylfaen" w:hAnsi="Sylfaen"/>
          <w:sz w:val="24"/>
          <w:szCs w:val="24"/>
          <w:lang w:val="hy-AM"/>
        </w:rPr>
        <w:t>հասկացություններից</w:t>
      </w:r>
      <w:proofErr w:type="spellEnd"/>
      <w:r w:rsidRPr="005A68A2">
        <w:rPr>
          <w:rFonts w:ascii="Sylfaen" w:hAnsi="Sylfaen"/>
          <w:sz w:val="24"/>
          <w:szCs w:val="24"/>
          <w:lang w:val="hy-AM"/>
        </w:rPr>
        <w:t xml:space="preserve"> մեկն է, քանի որ նրա գլխավոր նպատակը բանավոր և գրավոր ազատ հաղորդակցվելն է: </w:t>
      </w:r>
      <w:proofErr w:type="spellStart"/>
      <w:r w:rsidRPr="005A68A2">
        <w:rPr>
          <w:rFonts w:ascii="Sylfaen" w:hAnsi="Sylfaen"/>
          <w:sz w:val="24"/>
          <w:szCs w:val="24"/>
          <w:lang w:val="hy-AM"/>
        </w:rPr>
        <w:t>Տեսքտը</w:t>
      </w:r>
      <w:proofErr w:type="spellEnd"/>
      <w:r w:rsidRPr="005A68A2">
        <w:rPr>
          <w:rFonts w:ascii="Sylfaen" w:hAnsi="Sylfaen"/>
          <w:sz w:val="24"/>
          <w:szCs w:val="24"/>
          <w:lang w:val="hy-AM"/>
        </w:rPr>
        <w:t xml:space="preserve"> հիմնական իմաստով և կառուցվածքով միավորված նախադասությունների խումբ է: Տեքստն ունի վերնագիր, որն արտահայտում է թեմա կամ հիմնական միտք: Երեխան պետք է`</w:t>
      </w:r>
    </w:p>
    <w:p w14:paraId="2A7F8B38" w14:textId="77777777" w:rsidR="00015CDE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5A68A2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տարբերակի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տեքստը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նախադասությունների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պարզ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գումարից</w:t>
      </w:r>
      <w:proofErr w:type="spellEnd"/>
    </w:p>
    <w:p w14:paraId="559A478E" w14:textId="23FDB270" w:rsidR="00015CDE" w:rsidRPr="00AB6E80" w:rsidRDefault="0093152A" w:rsidP="00365C5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AB6E80">
        <w:rPr>
          <w:rFonts w:ascii="Sylfaen" w:hAnsi="Sylfaen"/>
          <w:sz w:val="24"/>
          <w:szCs w:val="24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իման</w:t>
      </w:r>
      <w:proofErr w:type="spellEnd"/>
      <w:r w:rsidR="004B3DF8" w:rsidRPr="00AB6E80">
        <w:rPr>
          <w:rFonts w:ascii="Sylfaen" w:hAnsi="Sylfaen"/>
          <w:sz w:val="24"/>
          <w:szCs w:val="24"/>
          <w:lang w:val="hy-AM"/>
        </w:rPr>
        <w:t>ա,</w:t>
      </w:r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տարբերակի</w:t>
      </w:r>
      <w:proofErr w:type="spellEnd"/>
      <w:proofErr w:type="gramStart"/>
      <w:r w:rsidRPr="00AB6E80">
        <w:rPr>
          <w:rFonts w:ascii="Sylfaen" w:hAnsi="Sylfaen"/>
          <w:sz w:val="24"/>
          <w:szCs w:val="24"/>
        </w:rPr>
        <w:t xml:space="preserve">`  </w:t>
      </w:r>
      <w:proofErr w:type="spellStart"/>
      <w:r w:rsidRPr="00AB6E80">
        <w:rPr>
          <w:rFonts w:ascii="Sylfaen" w:hAnsi="Sylfaen"/>
          <w:sz w:val="24"/>
          <w:szCs w:val="24"/>
        </w:rPr>
        <w:t>տեքստի</w:t>
      </w:r>
      <w:proofErr w:type="spellEnd"/>
      <w:proofErr w:type="gram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իմաստային</w:t>
      </w:r>
      <w:proofErr w:type="spellEnd"/>
      <w:r w:rsidRPr="00AB6E80">
        <w:rPr>
          <w:rFonts w:ascii="Sylfaen" w:hAnsi="Sylfaen"/>
          <w:sz w:val="24"/>
          <w:szCs w:val="24"/>
        </w:rPr>
        <w:t xml:space="preserve"> և </w:t>
      </w:r>
      <w:proofErr w:type="spellStart"/>
      <w:r w:rsidRPr="00AB6E80">
        <w:rPr>
          <w:rFonts w:ascii="Sylfaen" w:hAnsi="Sylfaen"/>
          <w:sz w:val="24"/>
          <w:szCs w:val="24"/>
        </w:rPr>
        <w:t>կառուցվածքային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հատկանիշները</w:t>
      </w:r>
      <w:proofErr w:type="spellEnd"/>
      <w:r w:rsidRPr="00AB6E80">
        <w:rPr>
          <w:rFonts w:ascii="Sylfaen" w:hAnsi="Sylfaen"/>
          <w:sz w:val="24"/>
          <w:szCs w:val="24"/>
        </w:rPr>
        <w:t xml:space="preserve"> (</w:t>
      </w:r>
      <w:proofErr w:type="spellStart"/>
      <w:r w:rsidRPr="00AB6E80">
        <w:rPr>
          <w:rFonts w:ascii="Sylfaen" w:hAnsi="Sylfaen"/>
          <w:sz w:val="24"/>
          <w:szCs w:val="24"/>
        </w:rPr>
        <w:t>թեմատիկ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միասնություն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իմաստային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ամբողջականություն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կապակցվածություն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վերնագիր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բանալի-բառեր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պարբերություն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</w:p>
    <w:p w14:paraId="38B7FAC3" w14:textId="77777777" w:rsidR="004B3DF8" w:rsidRPr="00AB6E80" w:rsidRDefault="0093152A" w:rsidP="004B3DF8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տեքստի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հիմնական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կառուցվածքային</w:t>
      </w:r>
      <w:proofErr w:type="spellEnd"/>
      <w:r w:rsidRPr="00AB6E80">
        <w:rPr>
          <w:rFonts w:ascii="Sylfaen" w:hAnsi="Sylfaen"/>
          <w:sz w:val="24"/>
          <w:szCs w:val="24"/>
        </w:rPr>
        <w:t xml:space="preserve"> - </w:t>
      </w:r>
      <w:proofErr w:type="spellStart"/>
      <w:r w:rsidRPr="00AB6E80">
        <w:rPr>
          <w:rFonts w:ascii="Sylfaen" w:hAnsi="Sylfaen"/>
          <w:sz w:val="24"/>
          <w:szCs w:val="24"/>
        </w:rPr>
        <w:t>իմաստային</w:t>
      </w:r>
      <w:proofErr w:type="spellEnd"/>
      <w:r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մասերը</w:t>
      </w:r>
      <w:proofErr w:type="spellEnd"/>
      <w:r w:rsidRPr="00AB6E80">
        <w:rPr>
          <w:rFonts w:ascii="Sylfaen" w:hAnsi="Sylfaen"/>
          <w:sz w:val="24"/>
          <w:szCs w:val="24"/>
        </w:rPr>
        <w:t xml:space="preserve"> (</w:t>
      </w:r>
      <w:proofErr w:type="spellStart"/>
      <w:r w:rsidRPr="00AB6E80">
        <w:rPr>
          <w:rFonts w:ascii="Sylfaen" w:hAnsi="Sylfaen"/>
          <w:sz w:val="24"/>
          <w:szCs w:val="24"/>
        </w:rPr>
        <w:t>սկիզբ</w:t>
      </w:r>
      <w:proofErr w:type="spellEnd"/>
      <w:r w:rsidRPr="00AB6E80">
        <w:rPr>
          <w:rFonts w:ascii="Sylfaen" w:hAnsi="Sylfaen"/>
          <w:sz w:val="24"/>
          <w:szCs w:val="24"/>
        </w:rPr>
        <w:t xml:space="preserve">, </w:t>
      </w:r>
      <w:proofErr w:type="spellStart"/>
      <w:r w:rsidRPr="00AB6E80">
        <w:rPr>
          <w:rFonts w:ascii="Sylfaen" w:hAnsi="Sylfaen"/>
          <w:sz w:val="24"/>
          <w:szCs w:val="24"/>
        </w:rPr>
        <w:t>ընթացք</w:t>
      </w:r>
      <w:proofErr w:type="spellEnd"/>
      <w:r w:rsidRPr="00AB6E80">
        <w:rPr>
          <w:rFonts w:ascii="Sylfaen" w:hAnsi="Sylfaen"/>
          <w:sz w:val="24"/>
          <w:szCs w:val="24"/>
        </w:rPr>
        <w:t>,</w:t>
      </w:r>
      <w:r w:rsidR="00205D7A"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</w:rPr>
        <w:t>ավարտ</w:t>
      </w:r>
      <w:proofErr w:type="spellEnd"/>
      <w:r w:rsidR="00205D7A" w:rsidRPr="00AB6E80">
        <w:rPr>
          <w:rFonts w:ascii="Sylfaen" w:hAnsi="Sylfaen"/>
          <w:sz w:val="24"/>
          <w:szCs w:val="24"/>
          <w:lang w:val="hy-AM"/>
        </w:rPr>
        <w:t>։</w:t>
      </w:r>
    </w:p>
    <w:p w14:paraId="5E3C18CB" w14:textId="0AF01DE8" w:rsidR="00CB0032" w:rsidRPr="00AB6E80" w:rsidRDefault="0093152A" w:rsidP="004B3DF8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Տեքստը նաև ունենում է գլխավոր միտք, ասելիք: Հասկանալ տեքստը նշանակում է հասկանալ նրա գլխավոր, հիմնական միտքը:  Հաճախ տեքստի գլխավոր միտքը կարող է </w:t>
      </w:r>
      <w:r w:rsidRPr="00AB6E80">
        <w:rPr>
          <w:rFonts w:ascii="Sylfaen" w:hAnsi="Sylfaen"/>
          <w:sz w:val="24"/>
          <w:szCs w:val="24"/>
          <w:lang w:val="hy-AM"/>
        </w:rPr>
        <w:lastRenderedPageBreak/>
        <w:t>որոշել տեքստի մի նախադասությունը:</w:t>
      </w:r>
      <w:r w:rsidR="00365C5F"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  <w:lang w:val="hy-AM"/>
        </w:rPr>
        <w:t xml:space="preserve">Հաճախ այդ հուշում-նախադասությունը լինում է տեքստի սկզբում կամ վերջում: Յուրաքանչյուր տեքստում լինում են նաև բանալի բառեր կամ արտահայտություններ, որոնք հուշում են գլխավոր թեման, բնորոշում են հերոսներին, դեպքերը: Սրանք տեքստի առանձնահատկություններն են, նրանց օգնությամբ կարող ես պատկերացում կազմել անծանոթ տեքստի մասին: Տեքստերը լինում են պատմողական, նկարագրական,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դատողական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: Կան տեքստեր, որտեղ հիմնականում պատմվում է, դեպքերի, հերոսների արարքների մասին: Այդպիսի տեքստերը կոչվում են պատմողական: Կան տեքստեր, որոնց մեջ հիմնականում նկարագրվում են մարդիկ, բնությունը, առարկաները: Այդպիսի տեքստը կոչվում է նկարագրական: Կան տեքստեր, որոնցում հիմնականում բացատրվում են դեպքերի,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երևույթների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պատճառները, ապացուցվում է ինչ-որ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բանիր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պատճառը,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հետևանքը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: Ինքդ էլ դիմում ես դատողության, երբ փորձում ես ինչ-որ բան ապացուցել, հիմնավորել, բացատրել, թե ինչու պիտի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արդպես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լինի: Այդպիսի տեքստերը կոչվում են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դատողական</w:t>
      </w:r>
      <w:proofErr w:type="spellEnd"/>
      <w:r w:rsidR="000B25F2" w:rsidRPr="00AB6E80">
        <w:rPr>
          <w:rFonts w:ascii="Sylfaen" w:hAnsi="Sylfaen"/>
          <w:sz w:val="24"/>
          <w:szCs w:val="24"/>
          <w:lang w:val="hy-AM"/>
        </w:rPr>
        <w:t>։</w:t>
      </w:r>
    </w:p>
    <w:p w14:paraId="28735B81" w14:textId="77777777" w:rsidR="00CB0032" w:rsidRPr="00AB6E80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0A210599" w14:textId="77777777" w:rsidR="00CB0032" w:rsidRPr="00AB6E80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5147F253" w14:textId="77777777" w:rsidR="00CB0032" w:rsidRPr="00AB6E80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354D7BAF" w14:textId="77777777" w:rsidR="00CB0032" w:rsidRPr="00AB6E80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14445688" w14:textId="77777777" w:rsidR="00CB0032" w:rsidRPr="00AB6E80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693BD826" w14:textId="77777777" w:rsidR="00CB0032" w:rsidRPr="00AB6E80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284EDEBC" w14:textId="77777777" w:rsidR="00CB0032" w:rsidRPr="00AB6E80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10569BE9" w14:textId="77777777" w:rsidR="00CB0032" w:rsidRPr="00AB6E80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0774ADF8" w14:textId="502073F5" w:rsidR="00015CDE" w:rsidRPr="00AB6E80" w:rsidRDefault="0093152A" w:rsidP="00904CEB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lang w:val="hy-AM"/>
        </w:rPr>
        <w:t>ԳԼՈՒԽ 4 . ԲԱՐԵԿԻՐԹ ՇՓՈՒՄ, ՀԱՂՈՐԴԱԿՑՈՒԹՅՈՒՆ</w:t>
      </w:r>
    </w:p>
    <w:p w14:paraId="494B9274" w14:textId="77777777" w:rsidR="00015CDE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«Խոսք և հաղորդակցություն» դասերի դերն այս հարցում պետք է լինի երեխաներին ծանոթացնել բարեկիրթ շփման կանոններին, սկզբունքներին, դրանք քննարկել, վերլուծել` </w:t>
      </w:r>
      <w:r w:rsidRPr="00AB6E80">
        <w:rPr>
          <w:rFonts w:ascii="Sylfaen" w:hAnsi="Sylfaen"/>
          <w:sz w:val="24"/>
          <w:szCs w:val="24"/>
          <w:lang w:val="hy-AM"/>
        </w:rPr>
        <w:lastRenderedPageBreak/>
        <w:t xml:space="preserve">հնարավորություն տալով երեխաներին մտածելու, սեփական դիրքորոշում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ձևավորելու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` դրանով իսկ դնելով բարեկիրթ շփման կարողությունների հիմքը: Իսկ այդ կարողությունների զարգացումը,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հղկումն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ու ավանդույթի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ձևավորումն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արդեն բոլոր դասերի և ամենօրյա շփման խնդիրներն են: Բարեկիրթ շփման կարողությունների զարգացումը տարրական դասարաններում մի քանի խնդրի լուծում է ենթադրում:</w:t>
      </w:r>
    </w:p>
    <w:p w14:paraId="38237371" w14:textId="77777777" w:rsidR="00015CDE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Տարբերակել բարեկիրթ և ոչ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բարեկիթ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խոսքն ու պահվածքը,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բարեկիթ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խոսքի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հնչերանգը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, </w:t>
      </w:r>
    </w:p>
    <w:p w14:paraId="6B9584B5" w14:textId="6D97BFFE" w:rsidR="00015CDE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="00CB0032" w:rsidRPr="00AB6E80">
        <w:rPr>
          <w:rFonts w:ascii="Sylfaen" w:hAnsi="Sylfaen"/>
          <w:sz w:val="24"/>
          <w:szCs w:val="24"/>
          <w:lang w:val="hy-AM"/>
        </w:rPr>
        <w:t xml:space="preserve">    </w:t>
      </w:r>
      <w:r w:rsidRPr="00AB6E80">
        <w:rPr>
          <w:rFonts w:ascii="Sylfaen" w:hAnsi="Sylfaen"/>
          <w:sz w:val="24"/>
          <w:szCs w:val="24"/>
          <w:lang w:val="hy-AM"/>
        </w:rPr>
        <w:t>Իմանալ բարեկիրթ, սիրալիր բառեր, բառակապակցություններ,</w:t>
      </w:r>
    </w:p>
    <w:p w14:paraId="26CF1A16" w14:textId="77777777" w:rsidR="00CB0032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Կարողանալ կիրառել դրանք խոսքային տարբեր իրավիճակներին համապատասխան:</w:t>
      </w:r>
    </w:p>
    <w:p w14:paraId="41F2C9E0" w14:textId="524ACC39" w:rsidR="00015CDE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Ուսուցիչն առաջարկում է հիշել ողջույնի,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բարևի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իրենց իմացած խոսքերը, բառերն ու արտահայտությունները: Դրանք կարող են գրել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գրատախտակին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կամ պաստառին: Հետո քննարկում են, թե դրանցից որը, երբ, ում և ինչ իրավիճակում են ասում: </w:t>
      </w:r>
    </w:p>
    <w:p w14:paraId="2765F46C" w14:textId="77777777" w:rsidR="00CB0032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AB6E80">
        <w:rPr>
          <w:rFonts w:ascii="Sylfaen" w:hAnsi="Sylfaen"/>
          <w:sz w:val="24"/>
          <w:szCs w:val="24"/>
          <w:lang w:val="hy-AM"/>
        </w:rPr>
        <w:t>Բարեկիթ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շփման, հաղորդակցության ժամանակ սովորաբար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բարևին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կամ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հրաժեշտին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հաջորդում են նաև որոշակի ընդունված արտահայտություններ, հարցեր,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մաղթանքներ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` ուղղված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զրուցակցին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>:</w:t>
      </w:r>
    </w:p>
    <w:p w14:paraId="017F01F8" w14:textId="210BC6CA" w:rsidR="00CB0032" w:rsidRPr="00AB6E80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>-</w:t>
      </w:r>
      <w:r w:rsidR="0093152A"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Ողջու′յն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, 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ի՜նչ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 լավ է, որ հանդիպեցինք: </w:t>
      </w:r>
    </w:p>
    <w:p w14:paraId="13D8D553" w14:textId="5BD5E595" w:rsidR="00CB0032" w:rsidRPr="00AB6E80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>-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Ողջու′յն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, 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ինչպե՞ս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 է տրամադրությունդ:</w:t>
      </w:r>
    </w:p>
    <w:p w14:paraId="46DFDDBA" w14:textId="37D579CB" w:rsidR="00CB0032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="00A62949" w:rsidRPr="00AB6E80">
        <w:rPr>
          <w:rFonts w:ascii="Sylfaen" w:hAnsi="Sylfaen"/>
          <w:sz w:val="24"/>
          <w:szCs w:val="24"/>
          <w:lang w:val="hy-AM"/>
        </w:rPr>
        <w:t>-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Ցտեսությու′ն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, ուրախ էի հանդիպման համար: </w:t>
      </w:r>
    </w:p>
    <w:p w14:paraId="530AA63A" w14:textId="13AE3378" w:rsidR="00CB0032" w:rsidRPr="00AB6E80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>-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Բարև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′, 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ո՞նց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 ես: Բարի′ գիշեր, կհանդիպենք վաղը: </w:t>
      </w:r>
    </w:p>
    <w:p w14:paraId="100FC14F" w14:textId="1CF94A74" w:rsidR="00CB0032" w:rsidRPr="00AB6E80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>-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Բարև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>′ Ձեզ: Շատ հաճելի է:</w:t>
      </w:r>
    </w:p>
    <w:p w14:paraId="55778DF5" w14:textId="22A9FF09" w:rsidR="00CB0032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="00A62949" w:rsidRPr="00AB6E80">
        <w:rPr>
          <w:rFonts w:ascii="Sylfaen" w:hAnsi="Sylfaen"/>
          <w:sz w:val="24"/>
          <w:szCs w:val="24"/>
          <w:lang w:val="hy-AM"/>
        </w:rPr>
        <w:t>-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Բարև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′, վաղուց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չեինք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հանդիպել: </w:t>
      </w:r>
    </w:p>
    <w:p w14:paraId="55F0710B" w14:textId="6EA9CD44" w:rsidR="00CB0032" w:rsidRPr="00AB6E80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>-</w:t>
      </w:r>
      <w:r w:rsidR="0093152A" w:rsidRPr="00AB6E80">
        <w:rPr>
          <w:rFonts w:ascii="Sylfaen" w:hAnsi="Sylfaen"/>
          <w:sz w:val="24"/>
          <w:szCs w:val="24"/>
          <w:lang w:val="hy-AM"/>
        </w:rPr>
        <w:t>Բարի′ գալուստ, շատ էի կարոտել:</w:t>
      </w:r>
    </w:p>
    <w:p w14:paraId="63F25935" w14:textId="0334911C" w:rsidR="00CB0032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 w:rsidR="00A62949" w:rsidRPr="00AB6E80">
        <w:rPr>
          <w:rFonts w:ascii="Sylfaen" w:hAnsi="Sylfaen"/>
          <w:sz w:val="24"/>
          <w:szCs w:val="24"/>
          <w:lang w:val="hy-AM"/>
        </w:rPr>
        <w:t>-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Ցտեսությու′ն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, շատ հաճելի էր: </w:t>
      </w:r>
    </w:p>
    <w:p w14:paraId="1191C8DE" w14:textId="12AF85C3" w:rsidR="00CB0032" w:rsidRPr="00AB6E80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>-</w:t>
      </w:r>
      <w:r w:rsidR="0093152A" w:rsidRPr="00AB6E80">
        <w:rPr>
          <w:rFonts w:ascii="Sylfaen" w:hAnsi="Sylfaen"/>
          <w:sz w:val="24"/>
          <w:szCs w:val="24"/>
          <w:lang w:val="hy-AM"/>
        </w:rPr>
        <w:t xml:space="preserve">Բարի′ օր, ուրախ եմ քեզ տեսնելու համար: </w:t>
      </w:r>
    </w:p>
    <w:p w14:paraId="712023E4" w14:textId="72AB5238" w:rsidR="00CB0032" w:rsidRPr="00AB6E80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>-</w:t>
      </w:r>
      <w:r w:rsidR="0093152A" w:rsidRPr="00AB6E80">
        <w:rPr>
          <w:rFonts w:ascii="Sylfaen" w:hAnsi="Sylfaen"/>
          <w:sz w:val="24"/>
          <w:szCs w:val="24"/>
          <w:lang w:val="hy-AM"/>
        </w:rPr>
        <w:t xml:space="preserve">Բարի′ ճանապարհ, մինչ նոր հանդիպում: </w:t>
      </w:r>
    </w:p>
    <w:p w14:paraId="21946209" w14:textId="317E3105" w:rsidR="00CB0032" w:rsidRPr="00AB6E80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>-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Ցտեսությու′ն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, հաջող օր եմ մաղթում: </w:t>
      </w:r>
    </w:p>
    <w:p w14:paraId="5B182851" w14:textId="512B5E43" w:rsidR="00015CDE" w:rsidRPr="00AB6E80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>-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Բարև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′ Ձեզ, 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ինչպե՞ս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 եք:  </w:t>
      </w:r>
    </w:p>
    <w:p w14:paraId="53F698DB" w14:textId="3C3BDB07" w:rsidR="000B25F2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Բարեկիրթ շփման, հաղորդակցության ժամանակ սովորողներին կարելի է գրական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տեքստերից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կամ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տեսանյութերից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հատվածներ ներկայացնել և քննարկել բարեկիրթ և ոչ բարեկիրթ վարքի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դրսևորումները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: Ուսուցիչն առաջարկում է աշակերտներին խաղի համար կազմել երկու շրջան իրար մեջ` հավասար քանակի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աշակերտներով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: Երեխաները շրջանում կանգնում են դեմքով դեպի իրար: Երեխաները պետք է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բարևեն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իրենց դիմաց հայտնված ընկերոջը, ողջույնի բարեկիրթ արտահայտություններ փոխանակեն, ապա հրաժեշտ տան: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Այնուհետև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պետք է շրջանով պտտվեն հակառակ ուղղությամբ,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մինչև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հայտնվեն նոր ընկերոջ դիմաց: Ողջույնի փոխանակությունը կրկնվում է: Խաղը շարունակվում է այնքան ժամանակ, որ երեխաները հասցնեն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բարևել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և հրաժեշտ տալ բոլորին: Որպես խաղի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կարևոր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պայման` ուսուցչին առաջարկում է երեխաներին ողջույնի և հրաժեշտի հնարավորինս շատ տարբերակներ օգտագործել: Իսկ դու քաղաքավարի՞ ես: </w:t>
      </w:r>
    </w:p>
    <w:p w14:paraId="3FEBC1EC" w14:textId="77777777" w:rsidR="000B25F2" w:rsidRPr="00AB6E80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1. Շնորհակալություն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հայտնու՞մ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ես մայրիկին կամ տատիկին նախաճաշ, ճաշ, ընթրիքի համար: </w:t>
      </w:r>
    </w:p>
    <w:p w14:paraId="5D7A1ED4" w14:textId="77777777" w:rsidR="000B25F2" w:rsidRPr="00AB6E80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2. Ներողություն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խնդրու՞մ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ես, երբ ուշացած ես մտնում դասարան:</w:t>
      </w:r>
    </w:p>
    <w:p w14:paraId="0903F58E" w14:textId="77777777" w:rsidR="000B25F2" w:rsidRPr="00AB6E80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3.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Հարևաններիդ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հանդիպելիս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բարևու՞մ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ես:</w:t>
      </w:r>
    </w:p>
    <w:p w14:paraId="4A4CFE83" w14:textId="77777777" w:rsidR="000B25F2" w:rsidRPr="00AB6E80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4. Երբ պատահաբար հրում ես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որևէ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փոքրիկի, նրանից ներողություն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խնդրու՞մ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ես:</w:t>
      </w:r>
    </w:p>
    <w:p w14:paraId="76BA330D" w14:textId="77777777" w:rsidR="000B25F2" w:rsidRPr="00AB6E80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5.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Կարողանու՞մ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ես հանգիստ, առանց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ձայնդ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բարձրացնելու խոսել նույնիսկ այն ժամանակ, երբ վիճում ես: </w:t>
      </w:r>
    </w:p>
    <w:p w14:paraId="641E4DF2" w14:textId="77777777" w:rsidR="000B25F2" w:rsidRPr="00AB6E80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lastRenderedPageBreak/>
        <w:t xml:space="preserve"> 6. Շնորհակալություն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հայտնու՞մ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ես, երբ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մեծահասակներն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օգնում են քեզ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որևէ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դժվար աշխատանք կատարելու:</w:t>
      </w:r>
    </w:p>
    <w:p w14:paraId="383FAA41" w14:textId="77777777" w:rsidR="000B25F2" w:rsidRPr="00AB6E80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7. Տոների առթիվ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շնորհավորու՞մ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ես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հարազատներիդ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>:</w:t>
      </w:r>
    </w:p>
    <w:p w14:paraId="2DF66AD7" w14:textId="77777777" w:rsidR="00A62949" w:rsidRPr="00AB6E80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8. Քնելուց առաջ «բարի գիշեր»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մաղթու՞մ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ես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ընտանիքիդ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անդամներին: </w:t>
      </w:r>
    </w:p>
    <w:p w14:paraId="4C5B52E6" w14:textId="7AB08D4D" w:rsidR="000B25F2" w:rsidRPr="00AB6E80" w:rsidRDefault="0093152A" w:rsidP="005A6F5E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Բարեկիրթ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ձևով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մխիթարել, ցավակցել: Բարեկիրթ շփման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կարևոր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բաղադրիչներից մեկն էլ տարբեր իրավիճակներում մարդկանց մխիթարելը, խրախուսելը,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քաջալերելն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է: Այդ նպատակով աշակերտներին պետք է սովորեցնել օգտագործել մխիթարական,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քաջալերանքի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արտահայտություններ,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որնք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միտված կլինեն դիմացինի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հոգեվիճակն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ըմբռնելու, նրան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ապրումակցելուն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, այդ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հոգեվիճակն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մեղմելուն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>: Ահա նման բառերի մի քանի նմուշ.</w:t>
      </w:r>
    </w:p>
    <w:p w14:paraId="10AC2B0E" w14:textId="77777777" w:rsidR="000B25F2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Հանգստացի′ր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… </w:t>
      </w:r>
    </w:p>
    <w:p w14:paraId="688692B1" w14:textId="77777777" w:rsidR="000B25F2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Մի′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տխրիր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… </w:t>
      </w:r>
    </w:p>
    <w:p w14:paraId="2C3A9FEC" w14:textId="77777777" w:rsidR="000B25F2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Լաց մի′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լինիր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… </w:t>
      </w:r>
    </w:p>
    <w:p w14:paraId="6669AF98" w14:textId="77777777" w:rsidR="000B25F2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Մի′ վշտանա… </w:t>
      </w:r>
    </w:p>
    <w:p w14:paraId="429AE388" w14:textId="77777777" w:rsidR="000B25F2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Մի′ բարկացիր…</w:t>
      </w:r>
    </w:p>
    <w:p w14:paraId="69515335" w14:textId="77777777" w:rsidR="000B25F2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Մի′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վախեցիր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>…</w:t>
      </w:r>
    </w:p>
    <w:p w14:paraId="353F5693" w14:textId="77777777" w:rsidR="000B25F2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Ոչի′նչ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… </w:t>
      </w:r>
    </w:p>
    <w:p w14:paraId="5D4F76FD" w14:textId="77777777" w:rsidR="000B25F2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</w:rPr>
        <w:sym w:font="Symbol" w:char="F0B7"/>
      </w:r>
      <w:r w:rsidRPr="00AB6E80">
        <w:rPr>
          <w:rFonts w:ascii="Sylfaen" w:hAnsi="Sylfaen"/>
          <w:sz w:val="24"/>
          <w:szCs w:val="24"/>
          <w:lang w:val="hy-AM"/>
        </w:rPr>
        <w:t xml:space="preserve"> Դե լավ,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ի՞նչ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է պատահել որ … </w:t>
      </w:r>
    </w:p>
    <w:p w14:paraId="69495717" w14:textId="77777777" w:rsidR="005A6F5E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i/>
          <w:iCs/>
          <w:sz w:val="24"/>
          <w:szCs w:val="24"/>
          <w:lang w:val="hy-AM"/>
        </w:rPr>
        <w:t>Բարեկիրթ- ոչ բարեկիրթ</w:t>
      </w:r>
    </w:p>
    <w:p w14:paraId="1AF2065B" w14:textId="77777777" w:rsidR="00BE058C" w:rsidRPr="00AB6E80" w:rsidRDefault="005A6F5E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Արդյունավետ հաղորդակցությունը ենթադրում է առաջին հերթին բարեկիրթ շփում և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հաղորդակցություն</w:t>
      </w:r>
      <w:r w:rsidR="0093152A" w:rsidRPr="00AB6E80">
        <w:rPr>
          <w:rFonts w:ascii="Sylfaen" w:hAnsi="Sylfaen"/>
          <w:sz w:val="24"/>
          <w:szCs w:val="24"/>
          <w:lang w:val="hy-AM"/>
        </w:rPr>
        <w:t>:</w:t>
      </w:r>
      <w:r w:rsidRPr="00AB6E80">
        <w:rPr>
          <w:rFonts w:ascii="Sylfaen" w:hAnsi="Sylfaen"/>
          <w:sz w:val="24"/>
          <w:szCs w:val="24"/>
          <w:lang w:val="hy-AM"/>
        </w:rPr>
        <w:t>բարեկիրթ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շփման կարողություններ և հմտություններ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ձևավորվում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են ամբողջ ուսումնական գործընթացի շրջանում</w:t>
      </w:r>
      <w:r w:rsidR="00BE058C" w:rsidRPr="00AB6E80">
        <w:rPr>
          <w:rFonts w:ascii="Sylfaen" w:hAnsi="Sylfaen"/>
          <w:sz w:val="24"/>
          <w:szCs w:val="24"/>
          <w:lang w:val="hy-AM"/>
        </w:rPr>
        <w:t xml:space="preserve"> և ուսումնական գործընթացից դուրս։</w:t>
      </w:r>
    </w:p>
    <w:p w14:paraId="0124BBED" w14:textId="77777777" w:rsidR="00BE058C" w:rsidRPr="00AB6E80" w:rsidRDefault="00BE058C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lastRenderedPageBreak/>
        <w:t xml:space="preserve">«Խոսք և հաղորդակցություն» դասերի դերն այս հարցում պետք է լինի երեխաների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ծանոթացումը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բարեկիրթ շփման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կանոննորին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, սկզբունքներին։ </w:t>
      </w:r>
    </w:p>
    <w:p w14:paraId="2CD085EA" w14:textId="0AB5404F" w:rsidR="00293CB6" w:rsidRPr="00AB6E80" w:rsidRDefault="00BE058C" w:rsidP="00293CB6">
      <w:pPr>
        <w:spacing w:line="360" w:lineRule="auto"/>
        <w:ind w:firstLine="720"/>
        <w:jc w:val="both"/>
        <w:rPr>
          <w:rFonts w:ascii="Sylfaen" w:hAnsi="Sylfaen"/>
          <w:i/>
          <w:iCs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="0093152A" w:rsidRPr="00AB6E8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Բարեկրթության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 և բարեկիրթ վարքի մասին զրույցը սկսելու համար ուսուցիչը կարող է գրական տեքստից (կամ 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տեսանյութերից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 xml:space="preserve">) հատվածներ ներկայացնել աշակերտներին և քննարկել բարեկիրթ վարքի </w:t>
      </w:r>
      <w:proofErr w:type="spellStart"/>
      <w:r w:rsidR="0093152A" w:rsidRPr="00AB6E80">
        <w:rPr>
          <w:rFonts w:ascii="Sylfaen" w:hAnsi="Sylfaen"/>
          <w:sz w:val="24"/>
          <w:szCs w:val="24"/>
          <w:lang w:val="hy-AM"/>
        </w:rPr>
        <w:t>դրսևորումները</w:t>
      </w:r>
      <w:proofErr w:type="spellEnd"/>
      <w:r w:rsidR="0093152A" w:rsidRPr="00AB6E80">
        <w:rPr>
          <w:rFonts w:ascii="Sylfaen" w:hAnsi="Sylfaen"/>
          <w:sz w:val="24"/>
          <w:szCs w:val="24"/>
          <w:lang w:val="hy-AM"/>
        </w:rPr>
        <w:t>:</w:t>
      </w:r>
    </w:p>
    <w:p w14:paraId="464A5D7F" w14:textId="305F0A44" w:rsidR="00454626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i/>
          <w:iCs/>
          <w:sz w:val="24"/>
          <w:szCs w:val="24"/>
          <w:lang w:val="hy-AM"/>
        </w:rPr>
        <w:t>Քաղաքավարի, բարեկիրթ, բարեհամբյուր:</w:t>
      </w:r>
      <w:r w:rsidRPr="00AB6E80">
        <w:rPr>
          <w:rFonts w:ascii="Sylfaen" w:hAnsi="Sylfaen"/>
          <w:sz w:val="24"/>
          <w:szCs w:val="24"/>
          <w:lang w:val="hy-AM"/>
        </w:rPr>
        <w:t xml:space="preserve"> Բարեկիրթ խոսքի առանձնահատկություններից է նաև քաղաքավարական տարբեր գրություններ գրելու կարողությունը: Պետք է ստեղծել տարբեր իրավիճակներ ( իրական կամ խաղային), որտեղ երեխաները ներողություն խնդրեն, ներկայացնեն իրենց կամ ընկերներին, ինչ-որ տեղ հրավիրեն, ընդունեն կամ մերժեն հրավերը: </w:t>
      </w:r>
    </w:p>
    <w:p w14:paraId="48546E81" w14:textId="77777777" w:rsidR="00454626" w:rsidRPr="00AB6E80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6DBFA3F9" w14:textId="77777777" w:rsidR="00454626" w:rsidRPr="00AB6E80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3882AB7D" w14:textId="77777777" w:rsidR="00454626" w:rsidRPr="00AB6E80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1D18EABE" w14:textId="4919989C" w:rsidR="00653ECF" w:rsidRPr="00AB6E80" w:rsidRDefault="00653ECF" w:rsidP="00293CB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14:paraId="76008491" w14:textId="77777777" w:rsidR="00293CB6" w:rsidRPr="00AB6E80" w:rsidRDefault="00293CB6" w:rsidP="00293CB6">
      <w:pPr>
        <w:spacing w:line="36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187D4242" w14:textId="77777777" w:rsidR="00C177D4" w:rsidRPr="00AB6E80" w:rsidRDefault="00C177D4" w:rsidP="00454626">
      <w:pPr>
        <w:spacing w:line="360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423C995E" w14:textId="77777777" w:rsidR="00C177D4" w:rsidRPr="00AB6E80" w:rsidRDefault="00C177D4" w:rsidP="00454626">
      <w:pPr>
        <w:spacing w:line="360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44108BA7" w14:textId="1863A84F" w:rsidR="00454626" w:rsidRPr="00AB6E80" w:rsidRDefault="0093152A" w:rsidP="00454626">
      <w:pPr>
        <w:spacing w:line="360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lang w:val="hy-AM"/>
        </w:rPr>
        <w:t>ԵԶՐԱԿԱՑՈՒԹՅՈՒՆ</w:t>
      </w:r>
    </w:p>
    <w:p w14:paraId="5DEBE079" w14:textId="5D93F413" w:rsidR="007C78A3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Այսպիսով` լեզվի տիրապետման իմաստը ոչ միայն և ոչ այնքան մշակութային գիտելիքների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յուրացումն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է, որքան այդ գիտելիքների հիման վրա խոսքային գործունեության ակտիվ տիրապետումը: «Խոսք և հաղորդակցություն» ժամերի կառուցվածքը պայմանավորված է ուսումնական խնդիրների և խոսքային իրավիճակների բովանդակությամբ և նպատակներով: Վերը նշված խնդիրները միտված են արդյունավետ </w:t>
      </w:r>
      <w:r w:rsidRPr="00AB6E80">
        <w:rPr>
          <w:rFonts w:ascii="Sylfaen" w:hAnsi="Sylfaen"/>
          <w:sz w:val="24"/>
          <w:szCs w:val="24"/>
          <w:lang w:val="hy-AM"/>
        </w:rPr>
        <w:lastRenderedPageBreak/>
        <w:t xml:space="preserve">խոսքային կարողությունների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ձևավորմանն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 ու զարգացմանը, ուստի նաև` արդյունավետ շփվող և հաղորդակցվող անձի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ձևավորման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: </w:t>
      </w:r>
    </w:p>
    <w:p w14:paraId="13D3B52B" w14:textId="77777777" w:rsidR="007C78A3" w:rsidRPr="00AB6E80" w:rsidRDefault="007C78A3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33992505" w14:textId="08745C36" w:rsidR="007C78A3" w:rsidRPr="00AB6E80" w:rsidRDefault="007C78A3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73023870" w14:textId="373C2310" w:rsidR="00454626" w:rsidRPr="00AB6E80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1919F8C1" w14:textId="1468B2B9" w:rsidR="00454626" w:rsidRPr="00AB6E80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0F9D15F0" w14:textId="185F4A8B" w:rsidR="00454626" w:rsidRPr="00AB6E80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1ABB6C5F" w14:textId="233942FE" w:rsidR="00454626" w:rsidRPr="00AB6E80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66CBD2E0" w14:textId="3465DBF4" w:rsidR="00454626" w:rsidRPr="00AB6E80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42B3EDCA" w14:textId="0BB64989" w:rsidR="00454626" w:rsidRPr="00AB6E80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3E283787" w14:textId="77777777" w:rsidR="00454626" w:rsidRPr="00AB6E80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201F9A71" w14:textId="77777777" w:rsidR="007C78A3" w:rsidRPr="00AB6E80" w:rsidRDefault="007C78A3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508C5888" w14:textId="77777777" w:rsidR="007C78A3" w:rsidRPr="00AB6E80" w:rsidRDefault="007C78A3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67841006" w14:textId="75EF9532" w:rsidR="007C78A3" w:rsidRPr="00AB6E80" w:rsidRDefault="007C78A3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033B8538" w14:textId="77777777" w:rsidR="001A430F" w:rsidRPr="00AB6E80" w:rsidRDefault="001A430F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321DC9B2" w14:textId="77777777" w:rsidR="007C78A3" w:rsidRPr="00AB6E80" w:rsidRDefault="007C78A3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1FAF9902" w14:textId="10077085" w:rsidR="007C78A3" w:rsidRPr="00AB6E80" w:rsidRDefault="0093152A" w:rsidP="00454626">
      <w:pPr>
        <w:spacing w:line="360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AB6E80">
        <w:rPr>
          <w:rFonts w:ascii="Sylfaen" w:hAnsi="Sylfaen"/>
          <w:b/>
          <w:bCs/>
          <w:sz w:val="24"/>
          <w:szCs w:val="24"/>
          <w:lang w:val="hy-AM"/>
        </w:rPr>
        <w:t>ՕԳՏԱԳՈՐԾՎԱԾ ԳՐԱԿԱՆՈՒԹՅՈՒՆ</w:t>
      </w:r>
    </w:p>
    <w:p w14:paraId="0CE60C6C" w14:textId="77777777" w:rsidR="007C78A3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1. Թերզյան Գ., Թորոսյան Կ., Խաչատրյան Հ. Թ523 Խոսք և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հաղոդակցություն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>. Մեթոդական ձեռնարկ. –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Երևան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 xml:space="preserve">: ՄԱՆՄԱՐ, 2011. -96 էջ </w:t>
      </w:r>
    </w:p>
    <w:p w14:paraId="7FF2954C" w14:textId="77777777" w:rsidR="002467B1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>2. Թերզյան Գ., Թորոսյան Կ., Խաչատրյան Հ. Խոսք և հաղորդակցություն 1 Մեթոդական ձեռնարկ. –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Երևան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>: «Զանգակ» հրատ., 2013.-48 էջ:</w:t>
      </w:r>
    </w:p>
    <w:p w14:paraId="0BEF7FCC" w14:textId="77777777" w:rsidR="002467B1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lastRenderedPageBreak/>
        <w:t xml:space="preserve"> 3. Թերզյան Գ., Թորոսյան Կ., Խաչատրյան Հ. Խոսք և հաղորդակցություն 2 Մեթոդական ձեռնարկ. – </w:t>
      </w:r>
      <w:proofErr w:type="spellStart"/>
      <w:r w:rsidRPr="00AB6E80">
        <w:rPr>
          <w:rFonts w:ascii="Sylfaen" w:hAnsi="Sylfaen"/>
          <w:sz w:val="24"/>
          <w:szCs w:val="24"/>
          <w:lang w:val="hy-AM"/>
        </w:rPr>
        <w:t>Երևան</w:t>
      </w:r>
      <w:proofErr w:type="spellEnd"/>
      <w:r w:rsidRPr="00AB6E80">
        <w:rPr>
          <w:rFonts w:ascii="Sylfaen" w:hAnsi="Sylfaen"/>
          <w:sz w:val="24"/>
          <w:szCs w:val="24"/>
          <w:lang w:val="hy-AM"/>
        </w:rPr>
        <w:t>: «Զանգակ» հրատ., 2016.-88 էջ:</w:t>
      </w:r>
    </w:p>
    <w:p w14:paraId="63657275" w14:textId="6E1CEC4F" w:rsidR="007C78A3" w:rsidRPr="005A68A2" w:rsidRDefault="0093152A" w:rsidP="002A324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 xml:space="preserve"> </w:t>
      </w:r>
      <w:r w:rsidRPr="005A68A2">
        <w:rPr>
          <w:rFonts w:ascii="Sylfaen" w:hAnsi="Sylfaen"/>
          <w:sz w:val="24"/>
          <w:szCs w:val="24"/>
          <w:lang w:val="hy-AM"/>
        </w:rPr>
        <w:t xml:space="preserve">4. Թերզյան Գ., Խաչատրյան Հ. Խոսք և հաղորդակցություն 3, Մեթոդական ձեռնարկ.- </w:t>
      </w:r>
      <w:proofErr w:type="spellStart"/>
      <w:r w:rsidRPr="005A68A2">
        <w:rPr>
          <w:rFonts w:ascii="Sylfaen" w:hAnsi="Sylfaen"/>
          <w:sz w:val="24"/>
          <w:szCs w:val="24"/>
          <w:lang w:val="hy-AM"/>
        </w:rPr>
        <w:t>Երևան</w:t>
      </w:r>
      <w:proofErr w:type="spellEnd"/>
      <w:r w:rsidRPr="005A68A2">
        <w:rPr>
          <w:rFonts w:ascii="Sylfaen" w:hAnsi="Sylfaen"/>
          <w:sz w:val="24"/>
          <w:szCs w:val="24"/>
          <w:lang w:val="hy-AM"/>
        </w:rPr>
        <w:t xml:space="preserve">: «Զանգակ» հրատ., 2017.- 88 էջ: </w:t>
      </w:r>
    </w:p>
    <w:p w14:paraId="5A83D537" w14:textId="04BCA753" w:rsidR="00DE6D1E" w:rsidRPr="00AB6E80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5A68A2">
        <w:rPr>
          <w:rFonts w:ascii="Sylfaen" w:hAnsi="Sylfaen"/>
          <w:sz w:val="24"/>
          <w:szCs w:val="24"/>
          <w:lang w:val="hy-AM"/>
        </w:rPr>
        <w:t xml:space="preserve"> </w:t>
      </w:r>
      <w:r w:rsidR="002A3249" w:rsidRPr="00AB6E80">
        <w:rPr>
          <w:rFonts w:ascii="Sylfaen" w:hAnsi="Sylfaen"/>
          <w:sz w:val="24"/>
          <w:szCs w:val="24"/>
          <w:lang w:val="hy-AM"/>
        </w:rPr>
        <w:t>5</w:t>
      </w:r>
      <w:r w:rsidRPr="005A68A2">
        <w:rPr>
          <w:rFonts w:ascii="Sylfaen" w:hAnsi="Sylfaen"/>
          <w:sz w:val="24"/>
          <w:szCs w:val="24"/>
          <w:lang w:val="hy-AM"/>
        </w:rPr>
        <w:t xml:space="preserve">. Նախաշավիղ Գիտամեթոդական Հանդես 1-2.2007.- </w:t>
      </w:r>
      <w:proofErr w:type="spellStart"/>
      <w:r w:rsidRPr="005A68A2">
        <w:rPr>
          <w:rFonts w:ascii="Sylfaen" w:hAnsi="Sylfaen"/>
          <w:sz w:val="24"/>
          <w:szCs w:val="24"/>
          <w:lang w:val="hy-AM"/>
        </w:rPr>
        <w:t>Երևան</w:t>
      </w:r>
      <w:proofErr w:type="spellEnd"/>
      <w:r w:rsidRPr="005A68A2">
        <w:rPr>
          <w:rFonts w:ascii="Sylfaen" w:hAnsi="Sylfaen"/>
          <w:sz w:val="24"/>
          <w:szCs w:val="24"/>
          <w:lang w:val="hy-AM"/>
        </w:rPr>
        <w:t xml:space="preserve">: Հիմնադիր հրատարակիչ` Կրթության ազգային ինստիտուտ.- </w:t>
      </w:r>
      <w:r w:rsidRPr="00AB6E80">
        <w:rPr>
          <w:rFonts w:ascii="Sylfaen" w:hAnsi="Sylfaen"/>
          <w:sz w:val="24"/>
          <w:szCs w:val="24"/>
        </w:rPr>
        <w:t xml:space="preserve">128 </w:t>
      </w:r>
      <w:proofErr w:type="spellStart"/>
      <w:r w:rsidRPr="00AB6E80">
        <w:rPr>
          <w:rFonts w:ascii="Sylfaen" w:hAnsi="Sylfaen"/>
          <w:sz w:val="24"/>
          <w:szCs w:val="24"/>
        </w:rPr>
        <w:t>էջ</w:t>
      </w:r>
      <w:proofErr w:type="spellEnd"/>
    </w:p>
    <w:p w14:paraId="1C05663F" w14:textId="44C3809A" w:rsidR="00795620" w:rsidRPr="00AB6E80" w:rsidRDefault="002A3249" w:rsidP="003706B9">
      <w:pPr>
        <w:spacing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B6E80">
        <w:rPr>
          <w:rFonts w:ascii="Sylfaen" w:hAnsi="Sylfaen"/>
          <w:sz w:val="24"/>
          <w:szCs w:val="24"/>
          <w:lang w:val="hy-AM"/>
        </w:rPr>
        <w:t>6</w:t>
      </w:r>
      <w:r w:rsidR="00795620" w:rsidRPr="00AB6E8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5620"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="00795620" w:rsidRPr="00AB6E80">
        <w:rPr>
          <w:rFonts w:ascii="Sylfaen" w:hAnsi="Sylfaen"/>
          <w:sz w:val="24"/>
          <w:szCs w:val="24"/>
        </w:rPr>
        <w:t>Նախաշավիղ</w:t>
      </w:r>
      <w:proofErr w:type="spellEnd"/>
      <w:r w:rsidR="00795620"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="00795620" w:rsidRPr="00AB6E80">
        <w:rPr>
          <w:rFonts w:ascii="Sylfaen" w:hAnsi="Sylfaen"/>
          <w:sz w:val="24"/>
          <w:szCs w:val="24"/>
        </w:rPr>
        <w:t>Գիտամեթոդական</w:t>
      </w:r>
      <w:proofErr w:type="spellEnd"/>
      <w:r w:rsidR="00795620"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="00795620" w:rsidRPr="00AB6E80">
        <w:rPr>
          <w:rFonts w:ascii="Sylfaen" w:hAnsi="Sylfaen"/>
          <w:sz w:val="24"/>
          <w:szCs w:val="24"/>
        </w:rPr>
        <w:t>Հանդես</w:t>
      </w:r>
      <w:proofErr w:type="spellEnd"/>
      <w:r w:rsidR="00795620" w:rsidRPr="00AB6E80">
        <w:rPr>
          <w:rFonts w:ascii="Sylfaen" w:hAnsi="Sylfaen"/>
          <w:sz w:val="24"/>
          <w:szCs w:val="24"/>
        </w:rPr>
        <w:t xml:space="preserve"> </w:t>
      </w:r>
      <w:r w:rsidR="00795620" w:rsidRPr="00AB6E80">
        <w:rPr>
          <w:rFonts w:ascii="Sylfaen" w:hAnsi="Sylfaen"/>
          <w:sz w:val="24"/>
          <w:szCs w:val="24"/>
          <w:lang w:val="hy-AM"/>
        </w:rPr>
        <w:t>3</w:t>
      </w:r>
      <w:r w:rsidR="00795620" w:rsidRPr="00AB6E80">
        <w:rPr>
          <w:rFonts w:ascii="Sylfaen" w:hAnsi="Sylfaen"/>
          <w:sz w:val="24"/>
          <w:szCs w:val="24"/>
        </w:rPr>
        <w:t>.2</w:t>
      </w:r>
      <w:r w:rsidR="00795620" w:rsidRPr="00AB6E80">
        <w:rPr>
          <w:rFonts w:ascii="Sylfaen" w:hAnsi="Sylfaen"/>
          <w:sz w:val="24"/>
          <w:szCs w:val="24"/>
          <w:lang w:val="hy-AM"/>
        </w:rPr>
        <w:t>011</w:t>
      </w:r>
      <w:r w:rsidR="00795620" w:rsidRPr="00AB6E80">
        <w:rPr>
          <w:rFonts w:ascii="Sylfaen" w:hAnsi="Sylfaen"/>
          <w:sz w:val="24"/>
          <w:szCs w:val="24"/>
        </w:rPr>
        <w:t xml:space="preserve">.- </w:t>
      </w:r>
      <w:proofErr w:type="spellStart"/>
      <w:r w:rsidR="00795620" w:rsidRPr="00AB6E80">
        <w:rPr>
          <w:rFonts w:ascii="Sylfaen" w:hAnsi="Sylfaen"/>
          <w:sz w:val="24"/>
          <w:szCs w:val="24"/>
        </w:rPr>
        <w:t>Երևան</w:t>
      </w:r>
      <w:proofErr w:type="spellEnd"/>
      <w:r w:rsidR="00795620" w:rsidRPr="00AB6E80">
        <w:rPr>
          <w:rFonts w:ascii="Sylfaen" w:hAnsi="Sylfaen"/>
          <w:sz w:val="24"/>
          <w:szCs w:val="24"/>
        </w:rPr>
        <w:t xml:space="preserve">: </w:t>
      </w:r>
      <w:proofErr w:type="spellStart"/>
      <w:r w:rsidR="00795620" w:rsidRPr="00AB6E80">
        <w:rPr>
          <w:rFonts w:ascii="Sylfaen" w:hAnsi="Sylfaen"/>
          <w:sz w:val="24"/>
          <w:szCs w:val="24"/>
        </w:rPr>
        <w:t>Հիմնադիր</w:t>
      </w:r>
      <w:proofErr w:type="spellEnd"/>
      <w:r w:rsidR="00795620"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="00795620" w:rsidRPr="00AB6E80">
        <w:rPr>
          <w:rFonts w:ascii="Sylfaen" w:hAnsi="Sylfaen"/>
          <w:sz w:val="24"/>
          <w:szCs w:val="24"/>
        </w:rPr>
        <w:t>հրատարակիչ</w:t>
      </w:r>
      <w:proofErr w:type="spellEnd"/>
      <w:r w:rsidR="00795620" w:rsidRPr="00AB6E80">
        <w:rPr>
          <w:rFonts w:ascii="Sylfaen" w:hAnsi="Sylfaen"/>
          <w:sz w:val="24"/>
          <w:szCs w:val="24"/>
        </w:rPr>
        <w:t xml:space="preserve">` </w:t>
      </w:r>
      <w:proofErr w:type="spellStart"/>
      <w:r w:rsidR="00795620" w:rsidRPr="00AB6E80">
        <w:rPr>
          <w:rFonts w:ascii="Sylfaen" w:hAnsi="Sylfaen"/>
          <w:sz w:val="24"/>
          <w:szCs w:val="24"/>
        </w:rPr>
        <w:t>Կրթության</w:t>
      </w:r>
      <w:proofErr w:type="spellEnd"/>
      <w:r w:rsidR="00795620"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="00795620" w:rsidRPr="00AB6E80">
        <w:rPr>
          <w:rFonts w:ascii="Sylfaen" w:hAnsi="Sylfaen"/>
          <w:sz w:val="24"/>
          <w:szCs w:val="24"/>
        </w:rPr>
        <w:t>ազգային</w:t>
      </w:r>
      <w:proofErr w:type="spellEnd"/>
      <w:r w:rsidR="00795620" w:rsidRPr="00AB6E80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795620" w:rsidRPr="00AB6E80">
        <w:rPr>
          <w:rFonts w:ascii="Sylfaen" w:hAnsi="Sylfaen"/>
          <w:sz w:val="24"/>
          <w:szCs w:val="24"/>
        </w:rPr>
        <w:t>ինստիտուտ</w:t>
      </w:r>
      <w:proofErr w:type="spellEnd"/>
      <w:r w:rsidR="00795620" w:rsidRPr="00AB6E80">
        <w:rPr>
          <w:rFonts w:ascii="Sylfaen" w:hAnsi="Sylfaen"/>
          <w:sz w:val="24"/>
          <w:szCs w:val="24"/>
        </w:rPr>
        <w:t>.-</w:t>
      </w:r>
      <w:proofErr w:type="gramEnd"/>
      <w:r w:rsidR="00795620" w:rsidRPr="00AB6E80">
        <w:rPr>
          <w:rFonts w:ascii="Sylfaen" w:hAnsi="Sylfaen"/>
          <w:sz w:val="24"/>
          <w:szCs w:val="24"/>
        </w:rPr>
        <w:t xml:space="preserve"> </w:t>
      </w:r>
      <w:r w:rsidR="00795620" w:rsidRPr="00AB6E80">
        <w:rPr>
          <w:rFonts w:ascii="Sylfaen" w:hAnsi="Sylfaen"/>
          <w:sz w:val="24"/>
          <w:szCs w:val="24"/>
          <w:lang w:val="hy-AM"/>
        </w:rPr>
        <w:t>48</w:t>
      </w:r>
      <w:r w:rsidR="00795620" w:rsidRPr="00AB6E80">
        <w:rPr>
          <w:rFonts w:ascii="Sylfaen" w:hAnsi="Sylfaen"/>
          <w:sz w:val="24"/>
          <w:szCs w:val="24"/>
        </w:rPr>
        <w:t xml:space="preserve"> </w:t>
      </w:r>
      <w:proofErr w:type="spellStart"/>
      <w:r w:rsidR="00795620" w:rsidRPr="00AB6E80">
        <w:rPr>
          <w:rFonts w:ascii="Sylfaen" w:hAnsi="Sylfaen"/>
          <w:sz w:val="24"/>
          <w:szCs w:val="24"/>
        </w:rPr>
        <w:t>էջ</w:t>
      </w:r>
      <w:proofErr w:type="spellEnd"/>
    </w:p>
    <w:p w14:paraId="562CE52F" w14:textId="77777777" w:rsidR="002467B1" w:rsidRPr="00AB6E80" w:rsidRDefault="002467B1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</w:p>
    <w:sectPr w:rsidR="002467B1" w:rsidRPr="00AB6E80" w:rsidSect="00411F98">
      <w:headerReference w:type="default" r:id="rId9"/>
      <w:footerReference w:type="default" r:id="rId10"/>
      <w:pgSz w:w="12240" w:h="15840"/>
      <w:pgMar w:top="851" w:right="1134" w:bottom="1701" w:left="1134" w:header="708" w:footer="708" w:gutter="0"/>
      <w:pgNumType w:start="0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CB00" w14:textId="77777777" w:rsidR="0020008F" w:rsidRDefault="0020008F" w:rsidP="00B75BD5">
      <w:pPr>
        <w:spacing w:after="0" w:line="240" w:lineRule="auto"/>
      </w:pPr>
      <w:r>
        <w:separator/>
      </w:r>
    </w:p>
  </w:endnote>
  <w:endnote w:type="continuationSeparator" w:id="0">
    <w:p w14:paraId="5FDB0490" w14:textId="77777777" w:rsidR="0020008F" w:rsidRDefault="0020008F" w:rsidP="00B7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546224"/>
      <w:docPartObj>
        <w:docPartGallery w:val="Page Numbers (Bottom of Page)"/>
        <w:docPartUnique/>
      </w:docPartObj>
    </w:sdtPr>
    <w:sdtContent>
      <w:p w14:paraId="3F24249C" w14:textId="7EC889B5" w:rsidR="00411F98" w:rsidRDefault="00411F9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1D167F8" w14:textId="51E3AC84" w:rsidR="005A68A2" w:rsidRPr="00FA4B21" w:rsidRDefault="005A68A2">
    <w:pPr>
      <w:pStyle w:val="ae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DE65" w14:textId="77777777" w:rsidR="0020008F" w:rsidRDefault="0020008F" w:rsidP="00B75BD5">
      <w:pPr>
        <w:spacing w:after="0" w:line="240" w:lineRule="auto"/>
      </w:pPr>
      <w:r>
        <w:separator/>
      </w:r>
    </w:p>
  </w:footnote>
  <w:footnote w:type="continuationSeparator" w:id="0">
    <w:p w14:paraId="2F2DDE79" w14:textId="77777777" w:rsidR="0020008F" w:rsidRDefault="0020008F" w:rsidP="00B7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9147E44542AB4E3D818BB65DBBE5B573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7EAC86D" w14:textId="77777777" w:rsidR="00FA4B21" w:rsidRDefault="00FA4B21">
        <w:pPr>
          <w:pStyle w:val="ac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lang w:val="ru-RU"/>
          </w:rPr>
          <w:t>[Заголовок документа]</w:t>
        </w:r>
      </w:p>
    </w:sdtContent>
  </w:sdt>
  <w:p w14:paraId="68C0CAA9" w14:textId="77777777" w:rsidR="00FA4B21" w:rsidRDefault="00FA4B2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D3AA8"/>
    <w:multiLevelType w:val="hybridMultilevel"/>
    <w:tmpl w:val="1AFA2A4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28142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3B"/>
    <w:rsid w:val="00015CDE"/>
    <w:rsid w:val="000322B5"/>
    <w:rsid w:val="00081685"/>
    <w:rsid w:val="000B25F2"/>
    <w:rsid w:val="000B3575"/>
    <w:rsid w:val="00181F49"/>
    <w:rsid w:val="001A430F"/>
    <w:rsid w:val="0020008F"/>
    <w:rsid w:val="00205D7A"/>
    <w:rsid w:val="00210A52"/>
    <w:rsid w:val="00244181"/>
    <w:rsid w:val="002467B1"/>
    <w:rsid w:val="00293CB6"/>
    <w:rsid w:val="0029641C"/>
    <w:rsid w:val="002A3249"/>
    <w:rsid w:val="002D3315"/>
    <w:rsid w:val="00365C5F"/>
    <w:rsid w:val="003706B9"/>
    <w:rsid w:val="00391FEA"/>
    <w:rsid w:val="00411F98"/>
    <w:rsid w:val="004371F6"/>
    <w:rsid w:val="00454626"/>
    <w:rsid w:val="0046082D"/>
    <w:rsid w:val="00480FAC"/>
    <w:rsid w:val="004B3DF8"/>
    <w:rsid w:val="004E6836"/>
    <w:rsid w:val="005A68A2"/>
    <w:rsid w:val="005A6F5E"/>
    <w:rsid w:val="00653ECF"/>
    <w:rsid w:val="006F5C24"/>
    <w:rsid w:val="00795620"/>
    <w:rsid w:val="007C78A3"/>
    <w:rsid w:val="007F468E"/>
    <w:rsid w:val="008772CE"/>
    <w:rsid w:val="00904CEB"/>
    <w:rsid w:val="0093152A"/>
    <w:rsid w:val="0097673B"/>
    <w:rsid w:val="009C3C67"/>
    <w:rsid w:val="00A62949"/>
    <w:rsid w:val="00AB6E80"/>
    <w:rsid w:val="00B75BD5"/>
    <w:rsid w:val="00BC29CB"/>
    <w:rsid w:val="00BE058C"/>
    <w:rsid w:val="00C177D4"/>
    <w:rsid w:val="00C178DE"/>
    <w:rsid w:val="00CB0032"/>
    <w:rsid w:val="00CE72FF"/>
    <w:rsid w:val="00CE7DC7"/>
    <w:rsid w:val="00D72DA9"/>
    <w:rsid w:val="00DE6D1E"/>
    <w:rsid w:val="00E37374"/>
    <w:rsid w:val="00F42DA5"/>
    <w:rsid w:val="00F54553"/>
    <w:rsid w:val="00F60FBE"/>
    <w:rsid w:val="00F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D5FB1"/>
  <w15:docId w15:val="{C567CE5F-D53D-40E8-991F-A999E535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8A3"/>
    <w:rPr>
      <w:color w:val="0563C1" w:themeColor="hyperlink"/>
      <w:u w:val="single"/>
    </w:rPr>
  </w:style>
  <w:style w:type="character" w:customStyle="1" w:styleId="1">
    <w:name w:val="Չլուծված նշում1"/>
    <w:basedOn w:val="a0"/>
    <w:uiPriority w:val="99"/>
    <w:semiHidden/>
    <w:unhideWhenUsed/>
    <w:rsid w:val="007C78A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3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Փչուկի գրվածք Գրանշ"/>
    <w:basedOn w:val="a0"/>
    <w:link w:val="a6"/>
    <w:uiPriority w:val="99"/>
    <w:semiHidden/>
    <w:rsid w:val="002D331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AB6E80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</w:rPr>
  </w:style>
  <w:style w:type="character" w:customStyle="1" w:styleId="a9">
    <w:name w:val="Հիմնական գրվածք Գրանշ"/>
    <w:basedOn w:val="a0"/>
    <w:link w:val="a8"/>
    <w:uiPriority w:val="1"/>
    <w:rsid w:val="00AB6E80"/>
    <w:rPr>
      <w:rFonts w:ascii="Sylfaen" w:eastAsia="Sylfaen" w:hAnsi="Sylfaen" w:cs="Sylfaen"/>
      <w:sz w:val="24"/>
      <w:szCs w:val="24"/>
    </w:rPr>
  </w:style>
  <w:style w:type="paragraph" w:styleId="aa">
    <w:name w:val="Title"/>
    <w:basedOn w:val="a"/>
    <w:link w:val="ab"/>
    <w:uiPriority w:val="1"/>
    <w:qFormat/>
    <w:rsid w:val="00AB6E80"/>
    <w:pPr>
      <w:widowControl w:val="0"/>
      <w:autoSpaceDE w:val="0"/>
      <w:autoSpaceDN w:val="0"/>
      <w:spacing w:before="109" w:after="0" w:line="240" w:lineRule="auto"/>
      <w:ind w:left="1364" w:right="1308" w:hanging="600"/>
    </w:pPr>
    <w:rPr>
      <w:rFonts w:ascii="Sylfaen" w:eastAsia="Sylfaen" w:hAnsi="Sylfaen" w:cs="Sylfaen"/>
      <w:sz w:val="48"/>
      <w:szCs w:val="48"/>
    </w:rPr>
  </w:style>
  <w:style w:type="character" w:customStyle="1" w:styleId="ab">
    <w:name w:val="Անվանում Գրանշ"/>
    <w:basedOn w:val="a0"/>
    <w:link w:val="aa"/>
    <w:uiPriority w:val="1"/>
    <w:rsid w:val="00AB6E80"/>
    <w:rPr>
      <w:rFonts w:ascii="Sylfaen" w:eastAsia="Sylfaen" w:hAnsi="Sylfaen" w:cs="Sylfaen"/>
      <w:sz w:val="48"/>
      <w:szCs w:val="48"/>
    </w:rPr>
  </w:style>
  <w:style w:type="paragraph" w:styleId="ac">
    <w:name w:val="header"/>
    <w:basedOn w:val="a"/>
    <w:link w:val="ad"/>
    <w:uiPriority w:val="99"/>
    <w:unhideWhenUsed/>
    <w:rsid w:val="00B7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Էջագլուխ Գրանշ"/>
    <w:basedOn w:val="a0"/>
    <w:link w:val="ac"/>
    <w:uiPriority w:val="99"/>
    <w:rsid w:val="00B75BD5"/>
  </w:style>
  <w:style w:type="paragraph" w:styleId="ae">
    <w:name w:val="footer"/>
    <w:basedOn w:val="a"/>
    <w:link w:val="af"/>
    <w:uiPriority w:val="99"/>
    <w:unhideWhenUsed/>
    <w:rsid w:val="00B7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Էջատակ Գրանշ"/>
    <w:basedOn w:val="a0"/>
    <w:link w:val="ae"/>
    <w:uiPriority w:val="99"/>
    <w:rsid w:val="00B75BD5"/>
  </w:style>
  <w:style w:type="paragraph" w:styleId="af0">
    <w:name w:val="endnote text"/>
    <w:basedOn w:val="a"/>
    <w:link w:val="af1"/>
    <w:uiPriority w:val="99"/>
    <w:semiHidden/>
    <w:unhideWhenUsed/>
    <w:rsid w:val="00FA4B21"/>
    <w:pPr>
      <w:spacing w:after="0" w:line="240" w:lineRule="auto"/>
    </w:pPr>
    <w:rPr>
      <w:sz w:val="20"/>
      <w:szCs w:val="20"/>
    </w:rPr>
  </w:style>
  <w:style w:type="character" w:customStyle="1" w:styleId="af1">
    <w:name w:val="Վերջնանշման գրվածք Գրանշ"/>
    <w:basedOn w:val="a0"/>
    <w:link w:val="af0"/>
    <w:uiPriority w:val="99"/>
    <w:semiHidden/>
    <w:rsid w:val="00FA4B2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A4B21"/>
    <w:rPr>
      <w:vertAlign w:val="superscript"/>
    </w:rPr>
  </w:style>
  <w:style w:type="paragraph" w:styleId="af3">
    <w:name w:val="No Spacing"/>
    <w:link w:val="af4"/>
    <w:uiPriority w:val="1"/>
    <w:qFormat/>
    <w:rsid w:val="00411F98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4">
    <w:name w:val="Առանց բացատի Գրանշ"/>
    <w:basedOn w:val="a0"/>
    <w:link w:val="af3"/>
    <w:uiPriority w:val="1"/>
    <w:rsid w:val="00411F98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47E44542AB4E3D818BB65DBBE5B573"/>
        <w:category>
          <w:name w:val="Ընդհանուր"/>
          <w:gallery w:val="placeholder"/>
        </w:category>
        <w:types>
          <w:type w:val="bbPlcHdr"/>
        </w:types>
        <w:behaviors>
          <w:behavior w:val="content"/>
        </w:behaviors>
        <w:guid w:val="{422DA018-DDD3-40F2-96EF-B42217C4F8A5}"/>
      </w:docPartPr>
      <w:docPartBody>
        <w:p w:rsidR="00000000" w:rsidRDefault="00E91EE6" w:rsidP="00E91EE6">
          <w:pPr>
            <w:pStyle w:val="9147E44542AB4E3D818BB65DBBE5B573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E6"/>
    <w:rsid w:val="00E86A48"/>
    <w:rsid w:val="00E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47E44542AB4E3D818BB65DBBE5B573">
    <w:name w:val="9147E44542AB4E3D818BB65DBBE5B573"/>
    <w:rsid w:val="00E91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4C4C-296C-4B29-9B6F-B84CE1FB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2688</Words>
  <Characters>15322</Characters>
  <Application>Microsoft Office Word</Application>
  <DocSecurity>0</DocSecurity>
  <Lines>127</Lines>
  <Paragraphs>35</Paragraphs>
  <ScaleCrop>false</ScaleCrop>
  <HeadingPairs>
    <vt:vector size="4" baseType="variant">
      <vt:variant>
        <vt:lpstr>Անվանում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Анаит Захаряе</dc:creator>
  <cp:lastModifiedBy>PC</cp:lastModifiedBy>
  <cp:revision>2</cp:revision>
  <cp:lastPrinted>2023-10-23T12:50:00Z</cp:lastPrinted>
  <dcterms:created xsi:type="dcterms:W3CDTF">2023-10-23T12:53:00Z</dcterms:created>
  <dcterms:modified xsi:type="dcterms:W3CDTF">2023-10-23T12:53:00Z</dcterms:modified>
</cp:coreProperties>
</file>