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15" w:rsidRPr="007211A9" w:rsidRDefault="00B80132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>ՎԵՐԱՊԱՏՐԱՍՏՎՈՂ ՈՒՍՈՒՑՉԻ</w:t>
      </w:r>
    </w:p>
    <w:p w:rsidR="00B80132" w:rsidRPr="007211A9" w:rsidRDefault="00B80132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>ՀԵՏԱԶՈՏԱԿԱՆ ԱՇԽԱՏԱՆՔ</w:t>
      </w: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>Հետազոտության թեման`</w:t>
      </w:r>
      <w:r w:rsidRPr="007211A9">
        <w:rPr>
          <w:rFonts w:ascii="Sylfaen" w:hAnsi="Sylfaen"/>
          <w:sz w:val="44"/>
          <w:lang w:val="hy-AM"/>
        </w:rPr>
        <w:tab/>
        <w:t xml:space="preserve"> «ՆԶՊ» առարկայի արդյունավետ դասավանդման մեթոդներ և հնարներ</w:t>
      </w: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 xml:space="preserve">Հետազոտող ուսուցիչ՝ </w:t>
      </w: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 xml:space="preserve">ՆԶՊ ուսուցիչ՝  </w:t>
      </w:r>
      <w:r w:rsidRPr="007211A9">
        <w:rPr>
          <w:rFonts w:ascii="Sylfaen" w:hAnsi="Sylfaen"/>
          <w:sz w:val="44"/>
          <w:lang w:val="hy-AM"/>
        </w:rPr>
        <w:tab/>
        <w:t>Բեկնազարյան Հ.Ա.</w:t>
      </w:r>
    </w:p>
    <w:p w:rsidR="00B80132" w:rsidRPr="007211A9" w:rsidRDefault="00B80132" w:rsidP="007211A9">
      <w:pPr>
        <w:spacing w:after="0" w:line="360" w:lineRule="auto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</w:p>
    <w:p w:rsidR="002E5E4E" w:rsidRDefault="002E5E4E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</w:p>
    <w:p w:rsidR="007211A9" w:rsidRPr="007211A9" w:rsidRDefault="007211A9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</w:p>
    <w:p w:rsidR="00B80132" w:rsidRPr="007211A9" w:rsidRDefault="00B80132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  <w:r w:rsidRPr="007211A9">
        <w:rPr>
          <w:rFonts w:ascii="Sylfaen" w:hAnsi="Sylfaen"/>
          <w:sz w:val="44"/>
          <w:lang w:val="hy-AM"/>
        </w:rPr>
        <w:t>2023թ.</w:t>
      </w:r>
    </w:p>
    <w:p w:rsidR="002E5E4E" w:rsidRPr="007211A9" w:rsidRDefault="002E5E4E" w:rsidP="007211A9">
      <w:pPr>
        <w:spacing w:after="0" w:line="360" w:lineRule="auto"/>
        <w:jc w:val="center"/>
        <w:rPr>
          <w:rFonts w:ascii="Sylfaen" w:hAnsi="Sylfaen"/>
          <w:sz w:val="44"/>
          <w:lang w:val="hy-AM"/>
        </w:rPr>
      </w:pPr>
    </w:p>
    <w:p w:rsidR="00B80132" w:rsidRPr="007211A9" w:rsidRDefault="00E409B2" w:rsidP="007211A9">
      <w:pPr>
        <w:spacing w:after="0" w:line="360" w:lineRule="auto"/>
        <w:jc w:val="center"/>
        <w:rPr>
          <w:rFonts w:ascii="Sylfaen" w:hAnsi="Sylfaen"/>
          <w:b/>
          <w:sz w:val="32"/>
          <w:szCs w:val="32"/>
          <w:lang w:val="hy-AM"/>
        </w:rPr>
      </w:pPr>
      <w:r w:rsidRPr="007211A9">
        <w:rPr>
          <w:rFonts w:ascii="Sylfaen" w:hAnsi="Sylfaen"/>
          <w:b/>
          <w:sz w:val="32"/>
          <w:szCs w:val="32"/>
          <w:lang w:val="hy-AM"/>
        </w:rPr>
        <w:lastRenderedPageBreak/>
        <w:t>Նախաբան</w:t>
      </w:r>
    </w:p>
    <w:p w:rsidR="002E5E4E" w:rsidRPr="007211A9" w:rsidRDefault="002E5E4E" w:rsidP="007211A9">
      <w:pPr>
        <w:spacing w:after="0" w:line="360" w:lineRule="auto"/>
        <w:jc w:val="center"/>
        <w:rPr>
          <w:rFonts w:ascii="Sylfaen" w:hAnsi="Sylfaen"/>
          <w:b/>
          <w:sz w:val="36"/>
          <w:szCs w:val="32"/>
          <w:lang w:val="hy-AM"/>
        </w:rPr>
      </w:pPr>
    </w:p>
    <w:p w:rsidR="00E409B2" w:rsidRPr="007211A9" w:rsidRDefault="00E409B2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«Նախնական զինվորական պատրաստություն» առարկայի հանրակրթական հիմնական դպրոցի չափորոշիչում և ծրագրում յուրաքանչյուր թեմայի համար նշված է ուսուցման նպատակը և unվորողներին տրվող գիտելիքների մակարդակը (Ա, Բ, Գ խմբերի համար համապատասխանաբար)։ </w:t>
      </w:r>
    </w:p>
    <w:p w:rsidR="00E409B2" w:rsidRPr="007211A9" w:rsidRDefault="00E409B2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ՆԶՊ առարկանն ընդգրկում է մի շարք ինքնույրուն, իրարից անկախ բաժիններ՝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Ռազմահայրենասիրական և օրենսդրական հարցեր.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Համազորային կանոնադրություններ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Մարտավարության հիմքուներ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Կրակային ու շարային պատրաստություն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Ռազմական տեղագրություն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Միջազգային մարդասիրական տեղագրություն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Արտակարգ իրավիճակների հիմնահարցեր</w:t>
      </w:r>
    </w:p>
    <w:p w:rsidR="00E409B2" w:rsidRPr="007211A9" w:rsidRDefault="00E409B2" w:rsidP="007211A9">
      <w:pPr>
        <w:pStyle w:val="a3"/>
        <w:numPr>
          <w:ilvl w:val="0"/>
          <w:numId w:val="1"/>
        </w:numPr>
        <w:spacing w:after="0" w:line="360" w:lineRule="auto"/>
        <w:rPr>
          <w:rFonts w:ascii="Sylfaen" w:hAnsi="Sylfaen"/>
          <w:sz w:val="28"/>
          <w:szCs w:val="24"/>
          <w:lang w:val="en-US"/>
        </w:rPr>
      </w:pPr>
      <w:r w:rsidRPr="007211A9">
        <w:rPr>
          <w:rFonts w:ascii="Sylfaen" w:hAnsi="Sylfaen"/>
          <w:sz w:val="28"/>
          <w:szCs w:val="24"/>
          <w:lang w:val="en-US"/>
        </w:rPr>
        <w:t>Առաջին բուժօգնության հիմունքներ:</w:t>
      </w:r>
    </w:p>
    <w:p w:rsidR="00E409B2" w:rsidRPr="007211A9" w:rsidRDefault="00E409B2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Ուսուցման նպատակը պարունակում է այն հարցերը, որոնք զինղեկը պետք է ուսուցանի տվյալ դասի ընթացքում:</w:t>
      </w:r>
    </w:p>
    <w:p w:rsidR="00E409B2" w:rsidRPr="007211A9" w:rsidRDefault="00E409B2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Պետք է նկատի ունենալ, որ դասագրքի յուրաքանչյուր բաժին ունի իր առարկայի դասավանդման առանձնահատկությունները, պարապմունքների բազմազանությունը՝ տեսական ու գործնական, անհատական ու խմբային, դասարանական ու դաշտային: Պարապմունքների անցկացման մեթոդի ընտրությունը կախված է նաև առկա ուսումնական բազայից, դպրոցի տեղակայման վայրից (քաղաքում, թե գյուղական շրջանում), շեֆ զորամասի հեռավորությունից, օրվա և տարվա եղանակից: Հետևապես, զինղեկը, ելնելով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այս բոլոր հնարավոր պայման ներից, պետք է պատրաստ լինի ընտրել պարապմունքների անց կացման ամենարդյունավետ ուսուցման մեթոդը:</w:t>
      </w:r>
    </w:p>
    <w:p w:rsidR="00B80132" w:rsidRPr="007211A9" w:rsidRDefault="00E409B2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Բացի ՆԶՊ առարկայի լավ մասնագետ լինելուց, զինղեկը պարտավոր է լավ ճանաչել իր ունկնդիրներին, գիտենալ նրանց ընտանեկան պայմանները, նախասիրությունները: Չէ՞ որ աշակերտների կազմը խիստ բազմազան է, ուստի զինղեկը պետք է կարողանա տիրապետել անհատական մոտեցման մեթոդների, հաշվի առնի սովորողների անհատական առանձնահատկությունները</w:t>
      </w:r>
      <w:r w:rsidR="00341C76" w:rsidRPr="007211A9">
        <w:rPr>
          <w:rFonts w:ascii="Sylfaen" w:hAnsi="Sylfaen"/>
          <w:sz w:val="28"/>
          <w:szCs w:val="24"/>
          <w:lang w:val="hy-AM"/>
        </w:rPr>
        <w:t>,</w:t>
      </w:r>
      <w:r w:rsidRPr="007211A9">
        <w:rPr>
          <w:rFonts w:ascii="Sylfaen" w:hAnsi="Sylfaen"/>
          <w:sz w:val="28"/>
          <w:szCs w:val="24"/>
          <w:lang w:val="hy-AM"/>
        </w:rPr>
        <w:t xml:space="preserve"> բնավորության գծերը, խառնվածքը, տարբերակված մոտեցում ցուցաբերի նրանց նկատմամբ: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F92643" w:rsidRPr="007211A9" w:rsidRDefault="00F92643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  <w:r w:rsidRPr="007211A9">
        <w:rPr>
          <w:rFonts w:ascii="Sylfaen" w:hAnsi="Sylfaen"/>
          <w:b/>
          <w:sz w:val="32"/>
          <w:szCs w:val="32"/>
          <w:lang w:val="hy-AM"/>
        </w:rPr>
        <w:t>ՈՒՍՈՒՑՄԱՆ ԱՎԱՆԴԱԿԱՆ ԵՎ ԺԱՄԱՆԱԿԱԿԻՑ ՄԵԹՈԴՆԵՐ</w:t>
      </w:r>
    </w:p>
    <w:p w:rsidR="002E5E4E" w:rsidRPr="007211A9" w:rsidRDefault="002E5E4E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Ուսուցման մեթոդը (հունարեն-metodos՝ ճանապարհ՝ ինչ–որ տեղ, ինչ-որ բանի տանող) մանկավարժական գործունեության միջոց է, հնար, հիմնական գործիք, որով իրականացվում է ուսուցչի և աշակերտի համագործակցությունը՝ ուղղված ուսումնառության նախանշված արդյունքի: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Ուսուցման գործընթացի կազմակերպումը ներառում է բազմազան մեթոդներ: Դրանց մի մասը հաջողությամբ բռնել է ժամանակի քննությունը, ավանդաբար կիրառվել ու կիրառվելու է։ Սակայն հասարակության զարգացման ներկա փուլում կրթության առջև դրված նոր խնդիրներն ու հեռանկարային զարգացումները պահանջում են ուսուցման գործընթացում նոր մեթոդներ: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Ուսուցման մեթոդը, իհարկե, քարացած հասկացություն չէ, դոգմա չէ: Այն ունի ավելի լայն ընդգրկում: Զինղեկը, բացի ընդհանուր, պարտադիր ձևերից, պետք է կարողանա գտնել իր ունկընդիրներին համապատասխան մոտեցում: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Սովորողների կազմը, լինելով խիստ բազմազան, ունենալով ընկալունակության տարբեր մակարդակ, անհատական առանձնահատկություններ, յուրովի խառնվածք ու բնավորության գծեր՝ զինղեկից պահանջում է տարբերակված մոտեցում: Հենց այդ տարբերակված մոտեցումն էլ իր կնիքն է դնում ուսուցման մեթոդի բազմազանության վրա:</w:t>
      </w:r>
    </w:p>
    <w:p w:rsidR="00480549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Շատ սեղմ ներկայացնենք (վերհիշենք) ուսուցման մեթոդները։ 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1) Ուսուցման հիմնական (ավանդական) մեթոդներն են՝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1. պատմողական (դասախոսություն),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2. զրույցի մեթոդ (հարց ու պատասխան),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3. ցուցադրում,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4. վարժությունների մեթոդ,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5. կրկնողություն կամ մարզումներ,</w:t>
      </w:r>
    </w:p>
    <w:p w:rsidR="00F92643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6. ինքնապատրաստում:</w:t>
      </w:r>
    </w:p>
    <w:p w:rsidR="00BB0A04" w:rsidRPr="007211A9" w:rsidRDefault="00F92643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Զինղեկն այս մեթոդները պետք է կիրառի ստեղծագործաբար: Ճիշտ չի լինի մտածել, թե դրանք իրարից անկախ, միմյանց հետ ոչ</w:t>
      </w:r>
      <w:r w:rsidR="00BB0A04" w:rsidRPr="007211A9">
        <w:rPr>
          <w:rFonts w:ascii="Sylfaen" w:hAnsi="Sylfaen"/>
          <w:sz w:val="28"/>
          <w:szCs w:val="24"/>
          <w:lang w:val="hy-AM"/>
        </w:rPr>
        <w:t xml:space="preserve"> մի կապ չունեցող մեթոդներ են: Դրանք, իհարկե, կարող են կիրառվել միաժամանակ՝ միևնույն պարապմունքի ընթացքում: Զինղեկի վարպետությունն էլ հենց կայանում է նրանում, որ կարողանա տարբեր մեթոդները կիրառել ստեղծագործաբար՝ ելնելով պայմաններից, իրադրությունից, ունկնդիրների մակարդակից, թեմայի բարդությունից։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Դիտարկենք այդ մեթոդներն առանձին-առանձին: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1. Պատմողական մեթոդ։</w:t>
      </w:r>
      <w:r w:rsidRPr="007211A9">
        <w:rPr>
          <w:rFonts w:ascii="Sylfaen" w:hAnsi="Sylfaen"/>
          <w:sz w:val="28"/>
          <w:szCs w:val="24"/>
          <w:lang w:val="hy-AM"/>
        </w:rPr>
        <w:t xml:space="preserve"> ՆԶՊ-ի ուսումնական ծրագրով նախատեսված թեմաների որոշ մասի ուսուցումն անցկացվում է պատմողական մեթոդով: Այս մեթոդի էությունն այն է, որ պարապմունքի թեման շարադրվում է բանավոր՝ բացատրելով նյութի բովանդակությունը: Զինղեկը նախ պատմում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է հանձնարարվող նյութը, ապա այլ մեթոդների կիրառմամբ այն ամրապնդում է աշակերտների հիշողության մեջ:</w:t>
      </w:r>
    </w:p>
    <w:p w:rsidR="0048054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2. Զրույցի մեթոդ:</w:t>
      </w:r>
      <w:r w:rsidRPr="007211A9">
        <w:rPr>
          <w:rFonts w:ascii="Sylfaen" w:hAnsi="Sylfaen"/>
          <w:sz w:val="28"/>
          <w:szCs w:val="24"/>
          <w:lang w:val="hy-AM"/>
        </w:rPr>
        <w:t xml:space="preserve"> Ուսուցման այս մեթոդն ըստ էության կարելի է համարել պատմողական մեթոդի շարունակությունը։ Զրույցի մեթոդը որոշակի աշխուժություն է հաղորդում պարապմունքին, հնարավորություն ընձեռում հիշողության մեջ ամրապնդել ուսուցչի պատմածը և լավ յուրացնել պարապմունքի թեման: Բացի դրանից, աշխույժ, կենդանի զրույցը զարգացնում է սովորողների խոսքի կուլտուրան, միմյանց հետ թեմայի շուրջ հաղորդակցվելու հնարավորություն ընձեռում: 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Պարապմունքներն անցկացվում են հետևյալ կերպ: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Նյութը շարադրելուց հետո զինղեկը հարցերով դիմում է ունկընդիրներին, որոնք ոչ միայն պատասխանում, այլև իրենք նույնպես հարցեր են տալիս միմյանց: Ստացվում է աշխույժ, հետաքրքիր զրույց: Մասնակիցների ակտիվ զրույցը, բացի նյութի յուրացմանը նպաստելուց, ունի նաև դաստիարակչական մեծ նշանակություն: Այն համախմբում է կոլեկտիվը, ստեղծում առողջ մթնոլորտ, նպաստում ինչպես աշակերտների ամենօրյա, այնպես էլ ապագա զին ծառայողների կանոնադրական փոխհարաբերությունների զարգացմանը: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Զինղեկին և սովորողներին օգնելու նպատակով թեմաների վերջում տրված են հարցեր և առաջադրանքներ, որոնք պետք է օգտագործել պարապմունքների ժամանակ: Բայց այդ հարցերն ու առաջադրանքները դոգմա լինել չեն կարող։ Ինչպես զինղեկը, այնպես էլ պարապմունքի բոլոր մասնակիցները պետք է կարողանան թեմային վերաբերող, դրա յուրացմանը նպաստող նոր հարցեր գտնել ու առաջադրել միմյանց: Այսպիսով, կստացվի քննարկման նման մի բան: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Այս մեթոդով կարելի է անցկացնել գրեթե բոլոր պարապմունքները: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lastRenderedPageBreak/>
        <w:t>3. Ցուցադրման մեթոդ:</w:t>
      </w:r>
      <w:r w:rsidRPr="007211A9">
        <w:rPr>
          <w:rFonts w:ascii="Sylfaen" w:hAnsi="Sylfaen"/>
          <w:sz w:val="28"/>
          <w:szCs w:val="24"/>
          <w:lang w:val="hy-AM"/>
        </w:rPr>
        <w:t xml:space="preserve"> Ցուցադրման մեթոդը նպատակ է հետապնդում տեսողական պատկերի միջոցով նախ սովորողների մեջ ավելի տպավորիչ դարձնել պարապմունքի նյութը, ինչպես նաև կատարելագործել նրանց հմտությունը: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Ցուցադրումը, որպես նյութի յուրացման խիստ արդյունավետ մեթոդ, ավելի հաճախակի կիրառվում է ՀՀ ԶՈՒ շարային կանոնադրության, ՀՀ ԶՈՒ կայազորային ու պահակային ծառայությունների կանոնագրքի, կրակային պատրաստության, ռազմական տեղագրության, մարտավարության, անվտանգ կենսագործունեության և առաջին բուժօգնության մի շարք թեմաների ուսուցման ժամանակ: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4. Վարժությունների մեթոդ:</w:t>
      </w:r>
      <w:r w:rsidRPr="007211A9">
        <w:rPr>
          <w:rFonts w:ascii="Sylfaen" w:hAnsi="Sylfaen"/>
          <w:sz w:val="28"/>
          <w:szCs w:val="24"/>
          <w:lang w:val="hy-AM"/>
        </w:rPr>
        <w:t xml:space="preserve"> Այս մեթոդի էությունն այն է, որ</w:t>
      </w:r>
      <w:r w:rsidR="00480549"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Pr="007211A9">
        <w:rPr>
          <w:rFonts w:ascii="Sylfaen" w:hAnsi="Sylfaen"/>
          <w:sz w:val="28"/>
          <w:szCs w:val="24"/>
          <w:lang w:val="hy-AM"/>
        </w:rPr>
        <w:t>նյութը շարադրելուց, ցուցադրելուց, հարց ու պատասխանի (զրույցի) մեթոդով պարապմունքը վարելուց բացի հաճախակի կատարվում են նաև վարժություններ: Անցած թեմաների արդյունավետ յուրացման համար տեսական, պատմողական մատուցումը, զրույցը, ցուցադրումը կարող են ժամանակի ընթացքում հեշտությամբ մոռացվել, եթե դրանք չամրապնդվեն վարժությունների միջոցով։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Վարժությունները մի տեսակ գործնական աշխատանք են, nրոնց ընթացքում զինղեկը նպատակադրված ու հետևողականորեն բարդացնում է ուսուցանվող նյութի գործողությունները, դրանով իսկ ամրապնդելով սովորողների ունակություններն ու հմտությունները: Վարժությունների հաճախակի կատարմամբ սովորողներն այնպես են յուրացնում նյութը, որ դրա կատարումն իրենց համար դառնում է վարժաձևի մեխանիկական կրկնություն: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5. Կրկնության կամ մարզումների (անդրադարձի) մեթոդ:</w:t>
      </w:r>
      <w:r w:rsidRPr="007211A9">
        <w:rPr>
          <w:rFonts w:ascii="Sylfaen" w:hAnsi="Sylfaen"/>
          <w:sz w:val="28"/>
          <w:szCs w:val="24"/>
          <w:lang w:val="hy-AM"/>
        </w:rPr>
        <w:t xml:space="preserve"> Կրկնությունը կամ մարզումները, որպես ուսուցման մեթոդ, ՆԶՊ առարկայի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դասավանդման մեջ առավել տարածված ձևերից են: Ռազմական գործի ուսուցումն անհնարին է պատկերացնել առանց մարզումների: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Մարտական պատրաստության բոլոր առարկաների ուսուցումը նպատակային լինել չի կարող, եթե մոռացության տրվի ուսուցման մարզումների մեթոդը։ Մարզումներն (անդրադարձը) անցած թեմաների յուրօրինակ կրկնություն են, տեսական գիտելիքների ամրապնդման և սովորողների ունակությունների ու հմտությունների բազմապատկման ամենաընդունված ու տարածված միջոց: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6. Ինքնապատրաստում</w:t>
      </w:r>
      <w:r w:rsidRPr="007211A9">
        <w:rPr>
          <w:rFonts w:ascii="Sylfaen" w:hAnsi="Sylfaen"/>
          <w:sz w:val="28"/>
          <w:szCs w:val="24"/>
          <w:lang w:val="hy-AM"/>
        </w:rPr>
        <w:t>: Ինչպես գիտության բոլոր բնագավառներում, այնպես էլ նախնական զինվորական պատրաստության մեջ ինքնապատրաստումը համարվում է լայնորեն կիրառվող արդյունավետ մեթոդ: Առավել ևս դպրոցական ուսուցման համակարգում, որովհետև ծրագրով նախատեսված ժամերը այնքան սահմանափակ են, որ չեն կարող ընդգրկել ամբողջ հսկայածավալ նյութը։ Ուստի, սահմանափակ ժամերի հետևանքով առաջացած բացը ինչ-որ չափով կարող է լրացնել ինքնապատրաստումը. այսինքն՝ սովորողների ինքնուրույն աշխատանքը կամ ինքնուսուցումը: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Ինքնապատրաստումը, որպես ուսուցման մեթոդ, սովորողներին հնարավորություն կտա խորացնելու իրենց գիտելիքներն անցած նյութի վերաբերյալ, լրացուցիչ տվյալներ ձեռք բերել այս կամ այն թեմայի մասին: Աշակերտը կսովորի օգտվել սկզբնաղբյուրներից։ Ինքնուսուցմանը մեծապես կարող են նպաստել հեռուստատեսային հաղորդումները, ռադիոլսումները, լրացուցիչ գրականության ընթերցումը։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Սակայն սխալ կլինի մտածել, թե այդ ամենը պետք է կատարվի ինքնաբերաբար, ինքնահոսի կարգով: Այս գործում մեծ է զինղեկի դերը։ Նա պետք է համապատասխան ուղղություն տա սովորողների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ինքնապատրաստմանը, հուշի նրանց, թե ինչ կարելի է կարդալ այս կամ այն նյութի վերաբերյալ և այլն: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2) Ուսուցման ժամանակակից մեթոդները: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Ժամանակակից մեթոդների հիմքում ընկած է սովորողի ինք- նուրույն ուսումնական գործունեությունը, գիտելիքի ձեռքբերման գործընթացում նրա անմիջական, ակտիվ մասնակցությունը։ Ուսուցման ընթացքում ակտիվ միջավայր ապահովող մեթոդներն ընդունված է անվանել ինտերակտիվ կամ փոխներգործուն մեթոդներ: Դրանց առանձնահատկություններն են՝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1. աշակերտը նյութը սովորում է ինչ-որ բան կատարելով, մասնակցելով որոշակի գործընթացի,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2. աշակերտն ապավինում է ոչ այնքան իր հիշողությանը, որքան ինքնուրույն ստեղծագործական, վերլուծական մտածողությանը,</w:t>
      </w:r>
    </w:p>
    <w:p w:rsidR="00E12A7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3. աշակերտի համար հնարավորություն է ստեղծվում ինչպես անհատական, այնպես էլ խմբային աշխատանքի համար,</w:t>
      </w:r>
    </w:p>
    <w:p w:rsidR="00E12A7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4. աշակերտը ձեռք է բերում համագործակցային կարողություններ, սոցիալական փոխազդեցություն, հաղորդակցական կարողություններ, 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5. նյութի յուրացման ընթացքում աշակերտը հնարավորություն է ստանում ի մի բերել, ամփոփել, ակտիվացնել ու կիրառել սովորածը,</w:t>
      </w:r>
    </w:p>
    <w:p w:rsidR="00E12A7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6. ստեղծվում է ինքնակրթության միջավայր: 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Ինտերակտիվ մեթոդը ներառում է մի շարք մեթոդներ և մեթոդական հնարքաներ, որոնք կարելի է բնութագրել որպես Խ</w:t>
      </w:r>
      <w:r w:rsidR="00E12A79" w:rsidRPr="007211A9">
        <w:rPr>
          <w:rFonts w:ascii="Sylfaen" w:hAnsi="Sylfaen"/>
          <w:sz w:val="28"/>
          <w:szCs w:val="24"/>
          <w:lang w:val="hy-AM"/>
        </w:rPr>
        <w:t>Ի</w:t>
      </w:r>
      <w:r w:rsidRPr="007211A9">
        <w:rPr>
          <w:rFonts w:ascii="Sylfaen" w:hAnsi="Sylfaen"/>
          <w:sz w:val="28"/>
          <w:szCs w:val="24"/>
          <w:lang w:val="hy-AM"/>
        </w:rPr>
        <w:t>Կ (խթանում, իմաստի ընկալում, կշռադատում) համակարգ: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Ուսուցման գործընթացը պայմանականորեն կարելի է բաժանել հետևյալ փուլերի՝ խթանման (ներածական), իմաստի ընկալման (հիմնական) և կշռադատման (ամփոփիչ):</w:t>
      </w:r>
    </w:p>
    <w:p w:rsidR="00120AF7" w:rsidRPr="007211A9" w:rsidRDefault="00120AF7" w:rsidP="007211A9">
      <w:pPr>
        <w:spacing w:after="0" w:line="360" w:lineRule="auto"/>
        <w:ind w:firstLine="567"/>
        <w:rPr>
          <w:rFonts w:ascii="Sylfaen" w:hAnsi="Sylfaen"/>
          <w:b/>
          <w:sz w:val="28"/>
          <w:szCs w:val="24"/>
          <w:lang w:val="hy-AM"/>
        </w:rPr>
      </w:pPr>
    </w:p>
    <w:p w:rsidR="00BB0A04" w:rsidRPr="007211A9" w:rsidRDefault="00BB0A04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24"/>
          <w:lang w:val="hy-AM"/>
        </w:rPr>
      </w:pPr>
      <w:r w:rsidRPr="007211A9">
        <w:rPr>
          <w:rFonts w:ascii="Sylfaen" w:hAnsi="Sylfaen"/>
          <w:b/>
          <w:sz w:val="32"/>
          <w:szCs w:val="24"/>
          <w:lang w:val="hy-AM"/>
        </w:rPr>
        <w:lastRenderedPageBreak/>
        <w:t>Խթանման փուլ</w:t>
      </w:r>
    </w:p>
    <w:p w:rsidR="00120AF7" w:rsidRPr="007211A9" w:rsidRDefault="00120AF7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>Մտագրոհ կամ մտքերի տարափ:</w:t>
      </w:r>
      <w:r w:rsidRPr="007211A9">
        <w:rPr>
          <w:rFonts w:ascii="Sylfaen" w:hAnsi="Sylfaen"/>
          <w:sz w:val="28"/>
          <w:szCs w:val="24"/>
          <w:lang w:val="hy-AM"/>
        </w:rPr>
        <w:t xml:space="preserve"> Մտագրոհը խմբի անդամ ների միջև աշխատանքի ընթացքում գաղափարների ստեղծման և հարստացման եղանակներից մեկն է: Մինչ դասանյութին անցնելը ուսուցիչը որոշակի ժամանակում անհատապես կամ զույգերով կազմել է տալիս իրենց իմացած տեղեկատվությունը նոր հաղորդվելիք նյութի վերաբերյալ: Մտքերն ու գաղափարները գրի են առնվում գրատախտակին: Յուրաքանչյուր միտք, թեկուզ անվստահ և վախվորած, խրախուսվում է։ Այս մեթոդի առանձնահատկությունն այն է, որ մասնակիցը անկաշկանդ արտահայտում է իր իմացածը, չի անհանգստանում սխալվելուց։ Այս մեթոդի հիմնական նպատակը աշակերտների ուշադրությունը տվյալ նյութի վրա կենտրոնացնելն է: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>Պրիզմա:</w:t>
      </w:r>
      <w:r w:rsidRPr="007211A9">
        <w:rPr>
          <w:rFonts w:ascii="Sylfaen" w:hAnsi="Sylfaen"/>
          <w:sz w:val="28"/>
          <w:szCs w:val="24"/>
          <w:lang w:val="hy-AM"/>
        </w:rPr>
        <w:t xml:space="preserve"> Այս մեթոդը ուսուցման ակտիվ մեթոդ է: Այն խրախուսում է սովորողներին անկաշկանդ մտածել որևէ թեմայի շուրջ։ Պրիզմայի հիմնական նպատակը ներկայացվող երևույթի, հասկացության, գաղափարի վերաբերյալ ենթագիտակցական ոլորտի եղած ասոցիատիվ կապերի վերհանումն ու արձանագրումն է: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Պրիզմա մեթոդը կիրառվում է բացառապես դասի սկզբնական, խթանման փուլում ապահովելով սովորողների ակտիվությունն ու հետաքրքրությունը, կապ հաստատելով նրանց ունեցած գիտելիքների ու պատկերացումների և ուսուցանվող նոր նյութի միջև: Սրանով իսկ մեթոդի կիրառումն ապահովում է դասի հաջող մեկնարկ: Պրիզմա մեթոդը կիրառելի է թե՛ անհատապես, թե՛ խմբային աշխատանքների ժամանակ: Այս մեթոդի կիրառումը շատ ժամանակ չի խլում, այն անցնում է շատ արագ և աշխույժ:</w:t>
      </w:r>
    </w:p>
    <w:p w:rsidR="00004B1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lastRenderedPageBreak/>
        <w:t xml:space="preserve">Մեթոդն արդյունավետ է այն դեպքերում, երբ պահանջվում են կարճ, համառոտ բառերի, հատկանիշների, ցուցանիշների թվարկումներ: Հնարը ենթադրում է արագություն, արագ կողմնորոշում, ուշադրության կենտրոնացում և մասնակիցների՝ իրար հաջորդող ու համաձայնեցված գործողություններ։ Խմբային քննարկումների նման ձևով կազմակերպումը ապահովում է ակտիվություն, աշխուժություն, ֆիզիկական շարժունակություն, թարմություն և </w:t>
      </w:r>
      <w:r w:rsidR="00004B19" w:rsidRPr="007211A9">
        <w:rPr>
          <w:rFonts w:ascii="Sylfaen" w:hAnsi="Sylfaen"/>
          <w:sz w:val="28"/>
          <w:szCs w:val="24"/>
          <w:lang w:val="hy-AM"/>
        </w:rPr>
        <w:t>հետաք</w:t>
      </w:r>
      <w:r w:rsidRPr="007211A9">
        <w:rPr>
          <w:rFonts w:ascii="Sylfaen" w:hAnsi="Sylfaen"/>
          <w:sz w:val="28"/>
          <w:szCs w:val="24"/>
          <w:lang w:val="hy-AM"/>
        </w:rPr>
        <w:t xml:space="preserve">րքրություն: 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>Մտածիր-զույգ կազմիր-քննարկիր:</w:t>
      </w:r>
      <w:r w:rsidRPr="007211A9">
        <w:rPr>
          <w:rFonts w:ascii="Sylfaen" w:hAnsi="Sylfaen"/>
          <w:sz w:val="28"/>
          <w:szCs w:val="24"/>
          <w:lang w:val="hy-AM"/>
        </w:rPr>
        <w:t xml:space="preserve"> Սա բավական պարզ, բայց</w:t>
      </w:r>
      <w:r w:rsidR="00004B19"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Pr="007211A9">
        <w:rPr>
          <w:rFonts w:ascii="Sylfaen" w:hAnsi="Sylfaen"/>
          <w:sz w:val="28"/>
          <w:szCs w:val="24"/>
          <w:lang w:val="hy-AM"/>
        </w:rPr>
        <w:t>արդյունավետ մեթոդական հնար է, որը նպաստում է աշակերտնե րի մտածական հմտությունների զարգացմանը, նոր գաղափարների ի հայտ գալուն: Առաջին փուլում աշակերտներն անհատապես մտածում են առաջադրանքի շուրջ։ Երկրորդ փուլում իրենց տեսակետը քննարկում են դասարանի աշակերտներից որևէ մեկի հետ: Երրորդ փուլում նրանք իրենց տեսակետը ներկայացնում են ամբողջ դասարանին:</w:t>
      </w:r>
    </w:p>
    <w:p w:rsidR="00004B19" w:rsidRPr="007211A9" w:rsidRDefault="00004B19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004B19" w:rsidRPr="007211A9" w:rsidRDefault="00004B19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bookmarkStart w:id="0" w:name="_GoBack"/>
      <w:bookmarkEnd w:id="0"/>
    </w:p>
    <w:p w:rsidR="00BB0A04" w:rsidRPr="007211A9" w:rsidRDefault="00BB0A04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24"/>
          <w:lang w:val="hy-AM"/>
        </w:rPr>
      </w:pPr>
      <w:r w:rsidRPr="007211A9">
        <w:rPr>
          <w:rFonts w:ascii="Sylfaen" w:hAnsi="Sylfaen"/>
          <w:b/>
          <w:sz w:val="32"/>
          <w:szCs w:val="24"/>
          <w:lang w:val="hy-AM"/>
        </w:rPr>
        <w:t>Իմաստի ընկալում</w:t>
      </w:r>
    </w:p>
    <w:p w:rsidR="00004B19" w:rsidRPr="007211A9" w:rsidRDefault="00004B19" w:rsidP="007211A9">
      <w:pPr>
        <w:spacing w:after="0" w:line="360" w:lineRule="auto"/>
        <w:ind w:firstLine="567"/>
        <w:jc w:val="center"/>
        <w:rPr>
          <w:rFonts w:ascii="Sylfaen" w:hAnsi="Sylfaen"/>
          <w:sz w:val="28"/>
          <w:szCs w:val="24"/>
          <w:lang w:val="hy-AM"/>
        </w:rPr>
      </w:pP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i/>
          <w:sz w:val="28"/>
          <w:szCs w:val="24"/>
          <w:lang w:val="hy-AM"/>
        </w:rPr>
        <w:t>T-աձև աղյուսակ:</w:t>
      </w:r>
      <w:r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="00004B19"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Pr="007211A9">
        <w:rPr>
          <w:rFonts w:ascii="Sylfaen" w:hAnsi="Sylfaen"/>
          <w:sz w:val="28"/>
          <w:szCs w:val="24"/>
          <w:lang w:val="hy-AM"/>
        </w:rPr>
        <w:t xml:space="preserve">T-աձև աղյուսակը ճկուն միջոց է՝ միևնույն հասկացության, խնդրի երկու կողմերը համեմատելու համար։ Կարող է կիրառվել անհատապես կամ խմբով աշխատելիս: T տառը հիշեցնող աղյուսակը կազմված է երկու բաժնից, ուր գրանցվում են միևնույն հասկացության կամ խնդրի հակառակ որակները, դրական կամ բացասական կողմերը, բերվում են անհրաժեշտ փաստեր, տվյալներ և հիմնավորումներ: Աղյուսակի այս ձևը շատ հարմար է քննարկումների ժամանակ երկակի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 xml:space="preserve">պատասխան՝ այո/ոչ (կողմ/դեմ) կամ համադրություն (հակադրություն) արտահայտող արձագանքների գրառման համար։ </w:t>
      </w:r>
    </w:p>
    <w:p w:rsidR="00004B19" w:rsidRPr="007211A9" w:rsidRDefault="00004B19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004B19" w:rsidRPr="007211A9" w:rsidRDefault="00004B19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tbl>
      <w:tblPr>
        <w:tblStyle w:val="a4"/>
        <w:tblW w:w="0" w:type="auto"/>
        <w:tblInd w:w="1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</w:tblGrid>
      <w:tr w:rsidR="00004B19" w:rsidRPr="007211A9" w:rsidTr="004352B2">
        <w:trPr>
          <w:trHeight w:val="361"/>
        </w:trPr>
        <w:tc>
          <w:tcPr>
            <w:tcW w:w="3247" w:type="dxa"/>
            <w:tcBorders>
              <w:bottom w:val="single" w:sz="12" w:space="0" w:color="auto"/>
            </w:tcBorders>
            <w:vAlign w:val="center"/>
          </w:tcPr>
          <w:p w:rsidR="00004B19" w:rsidRPr="007211A9" w:rsidRDefault="00004B1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Դրական կողմեր</w:t>
            </w:r>
          </w:p>
        </w:tc>
        <w:tc>
          <w:tcPr>
            <w:tcW w:w="3247" w:type="dxa"/>
            <w:tcBorders>
              <w:bottom w:val="single" w:sz="12" w:space="0" w:color="auto"/>
            </w:tcBorders>
            <w:vAlign w:val="center"/>
          </w:tcPr>
          <w:p w:rsidR="00004B19" w:rsidRPr="007211A9" w:rsidRDefault="00004B1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Բացասական կողմեր</w:t>
            </w:r>
          </w:p>
        </w:tc>
      </w:tr>
      <w:tr w:rsidR="00004B19" w:rsidRPr="007211A9" w:rsidTr="004352B2">
        <w:trPr>
          <w:trHeight w:val="2059"/>
        </w:trPr>
        <w:tc>
          <w:tcPr>
            <w:tcW w:w="324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04B19" w:rsidRPr="007211A9" w:rsidRDefault="00004B1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4B19" w:rsidRPr="007211A9" w:rsidRDefault="00004B1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</w:tr>
    </w:tbl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CB67C9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Այս աղյուսակը ճկուն է նաև այն իմաստով, որ արդյունավետ կարելի է օգտագործել դասերի տարբեր փուլերում</w:t>
      </w:r>
      <w:r w:rsidR="00CB67C9" w:rsidRPr="007211A9">
        <w:rPr>
          <w:rFonts w:ascii="Sylfaen" w:hAnsi="Sylfaen"/>
          <w:sz w:val="28"/>
          <w:szCs w:val="24"/>
          <w:lang w:val="hy-AM"/>
        </w:rPr>
        <w:t>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 xml:space="preserve">m-աձև աղյուսակ: </w:t>
      </w:r>
      <w:r w:rsidRPr="007211A9">
        <w:rPr>
          <w:rFonts w:ascii="Sylfaen" w:hAnsi="Sylfaen"/>
          <w:sz w:val="28"/>
          <w:szCs w:val="24"/>
          <w:lang w:val="hy-AM"/>
        </w:rPr>
        <w:t>m-աձև աղյուսակը ևս գծագրական դասակարգիչ է, կառուցվածքով T-աձև աղյուսակի մեկ այլ տարբերակ, որը միևնույն հասկացության կամ խնդրի վերաբերյալ երեք տարբեր վերաբերմունք (դրական, բացասական, չեզոք) արտահայտելու հարմար միջոց է։ Այն նույնպես կարող է կիրառվել անհատապես կամ խմբով աշխատելիս: Սա երեք բաժնից կազմված աղյուսակ է, որտեղ գրանցվում են միևնույն հասկացության, խնդրի վերաբեր յալ դրական, բացասական կամ չեզոք դիրքորոշումներ, բերվում են անհրաժեշտ փաստեր, տվյալներ և հիմնավորումներ: Աղյուսակի այս ձևը շատ հարմար է քննարկումների ժամանակ երեք տարբեր պատասխանների (այո/ոչ/չգիտեմ, կողմ/դեմ/ձեռնպահ) կամ համադրություն, հակադրություն, չեզոք վերաբերմունք արտահայտող արձագանքների գրառման համար։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lastRenderedPageBreak/>
        <w:t>Օրինակ՝ աշակերտները կարող են ևս մեկ անգամ անդրադառնալ T-աձև աղյուսակում ամփոփված խնդրին և վերանայել իրենց վերաբերմունքը՝ երկու բևեռներից բացի մի երրորդ՝ չեզոք դիրքորոշմամբ դիտարկելով այն: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B67C9" w:rsidRPr="007211A9" w:rsidTr="00CB67C9">
        <w:tc>
          <w:tcPr>
            <w:tcW w:w="3304" w:type="dxa"/>
            <w:tcBorders>
              <w:bottom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Դրական կողմեր</w:t>
            </w:r>
          </w:p>
        </w:tc>
        <w:tc>
          <w:tcPr>
            <w:tcW w:w="3304" w:type="dxa"/>
            <w:tcBorders>
              <w:bottom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Չեզոք կողմեր</w:t>
            </w:r>
          </w:p>
        </w:tc>
        <w:tc>
          <w:tcPr>
            <w:tcW w:w="3304" w:type="dxa"/>
            <w:tcBorders>
              <w:bottom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jc w:val="center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Բացասական կողմեր</w:t>
            </w:r>
          </w:p>
        </w:tc>
      </w:tr>
      <w:tr w:rsidR="00CB67C9" w:rsidRPr="007211A9" w:rsidTr="00CB67C9">
        <w:trPr>
          <w:trHeight w:val="577"/>
        </w:trPr>
        <w:tc>
          <w:tcPr>
            <w:tcW w:w="3304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30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33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B67C9" w:rsidRPr="007211A9" w:rsidRDefault="00CB67C9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</w:tr>
    </w:tbl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m-աձև աղյուսակը արդյունավետ է դասերի տարբեր փուլերի ընթացքում և տարբեր առարկաներ ուսումնասիրելիս: Այն կարող է գործածվել թե՛ անհատական աշխատանքի, թե՛ խմբային քննարկումների ժամանակ։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>Շրջագայություն պատկերասրահում։</w:t>
      </w:r>
      <w:r w:rsidRPr="007211A9">
        <w:rPr>
          <w:rFonts w:ascii="Sylfaen" w:hAnsi="Sylfaen"/>
          <w:sz w:val="28"/>
          <w:szCs w:val="24"/>
          <w:lang w:val="hy-AM"/>
        </w:rPr>
        <w:t xml:space="preserve"> Ընդհանուր նկարագրություն: Մեթոդի նպատակն է՝ փոխանակել տեղեկություններ, մշակել գաղափարներ և կատարել անդրադարձ, ինչպես նաև զարգացնել լսելու, ինքնուրույն աշխատելու, քննադատաբար և ստեղծագործաբար մտածելու, ցածրաձայն խոսելու, աշխատանքի արդյունքը ներկայացնելու հմտություններ։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Ուսուցիչն ուսումնական նյութը կամ առաջադրանքը բաժանում է 4–6 մասի և յուրաքանչյուր խմբի տալիս դրանցից մեկն ուսումնասիրելու: Խմբերի թիվը կարող է մեծ լինել նյութի մասերի թվից: Այդ դեպքում նյութի նույն մասը կուսումնասիրի երկու խումբ: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Չորս հոգուց բաղկացած խմբերն աշխատում են տրված մասի վրա (ցանկալի է, որ առաջադրանքի կատարման տարբեր մոտեցումներ առաջարկվեն) և ստեղծում նկար, կոլաժ, աղյուսակ, դիագրամ: Բոլոր աշխատանքները փակցվում են պատերին, և ստեղծվում է պատկերասրահ: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lastRenderedPageBreak/>
        <w:t>Խմբերի ներսում աշակերտները հաշվում են մինչև 4-ը, կազմում չորս նոր խումբ՝ ըստ իրենց համարների (դասարանի «1» համարները մի խումբ, «2»-ները՝ ուրիշ խումբ և այլն)։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Այս նոր խմբերը շրջում են պատկերասրահում՝ կանգ առնելով յուրաքանչյուր ցուցանմուշի մոտ: Տվյալ խմբի այն անդամը, ով մասնակցել է այդ ցուցանմուշի ստեղծմանը, մանրամասն ներկայացնում է աշխատանքը, պատասխանում հարցերին և մասնակիցների առաջարկությունների համաձայն կատարում լրացումներ կամ ուղղումներ: «Շրջագայությունն» ավարտվում է, երբ բոլոր խմբերը ծանոթանում են բոլոր աշխատանքներին:</w:t>
      </w:r>
    </w:p>
    <w:p w:rsidR="00BB0A0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Պատկերասրահում շրջագայությունից հետո հիմնական խմբերն իրենց աշխատանքները նորից քննության են ենթարկում՝ այս անգամ արդեն համեմատելով մյուս աշխատանքների հետ և վերլուծելով առաջացած հարցերը:</w:t>
      </w:r>
    </w:p>
    <w:p w:rsidR="00F211B4" w:rsidRPr="007211A9" w:rsidRDefault="00BB0A0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i/>
          <w:sz w:val="28"/>
          <w:szCs w:val="24"/>
          <w:lang w:val="hy-AM"/>
        </w:rPr>
        <w:t>Խճանկար:</w:t>
      </w:r>
      <w:r w:rsidRPr="007211A9">
        <w:rPr>
          <w:rFonts w:ascii="Sylfaen" w:hAnsi="Sylfaen"/>
          <w:sz w:val="28"/>
          <w:szCs w:val="24"/>
          <w:lang w:val="hy-AM"/>
        </w:rPr>
        <w:t xml:space="preserve"> Խճանկարը համագործակցային ուսուցման մեթոդ է, որի կիրառության ժամանակ աշակերտները խորամուխ են լինում ուսումնական նյութի որոշակի հատվածի, որոշակի ասպեկ</w:t>
      </w:r>
      <w:r w:rsidR="002B3D88" w:rsidRPr="007211A9">
        <w:rPr>
          <w:rFonts w:ascii="Sylfaen" w:hAnsi="Sylfaen"/>
          <w:sz w:val="28"/>
          <w:szCs w:val="24"/>
          <w:lang w:val="hy-AM"/>
        </w:rPr>
        <w:t>տի, որոշակի հիմնախնդիրների մեջ և դրանք ուսուցանում իրենց դասընկերներին</w:t>
      </w:r>
      <w:r w:rsidR="00CB67C9" w:rsidRPr="007211A9">
        <w:rPr>
          <w:rFonts w:ascii="Sylfaen" w:hAnsi="Sylfaen"/>
          <w:sz w:val="28"/>
          <w:szCs w:val="24"/>
          <w:lang w:val="hy-AM"/>
        </w:rPr>
        <w:t>:</w:t>
      </w:r>
    </w:p>
    <w:p w:rsidR="00BB0A04" w:rsidRPr="007211A9" w:rsidRDefault="00F211B4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="002B3D88" w:rsidRPr="007211A9">
        <w:rPr>
          <w:rFonts w:ascii="Sylfaen" w:hAnsi="Sylfaen"/>
          <w:sz w:val="28"/>
          <w:szCs w:val="24"/>
          <w:lang w:val="hy-AM"/>
        </w:rPr>
        <w:t>Խճանկար մեթոդը բաժանվում է հետևյալ փուլերի.</w:t>
      </w:r>
    </w:p>
    <w:p w:rsidR="005E1E7F" w:rsidRPr="007211A9" w:rsidRDefault="005E1E7F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522"/>
      </w:tblGrid>
      <w:tr w:rsidR="0092489C" w:rsidRPr="007211A9" w:rsidTr="0092489C">
        <w:tc>
          <w:tcPr>
            <w:tcW w:w="4390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Փուլը</w:t>
            </w:r>
          </w:p>
        </w:tc>
        <w:tc>
          <w:tcPr>
            <w:tcW w:w="5522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Նկարագրությունը</w:t>
            </w:r>
          </w:p>
        </w:tc>
      </w:tr>
      <w:tr w:rsidR="0092489C" w:rsidRPr="007211A9" w:rsidTr="0092489C">
        <w:tc>
          <w:tcPr>
            <w:tcW w:w="4390" w:type="dxa"/>
          </w:tcPr>
          <w:p w:rsidR="00F211B4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Նյութի ուսումնասիրություն և տեղեկատվության հավաքում</w:t>
            </w:r>
          </w:p>
          <w:p w:rsidR="0092489C" w:rsidRPr="007211A9" w:rsidRDefault="0092489C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</w:p>
        </w:tc>
        <w:tc>
          <w:tcPr>
            <w:tcW w:w="5522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 xml:space="preserve">Աշակերտները բաժանվում են հենակետային խմբե- րի։ Խմբի յուրաքանչյուր անդամ դառնում է որևէ ենթաթեմայի փորձագետ: Փորձագետները ուսում- նասիրում են </w:t>
            </w: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lastRenderedPageBreak/>
              <w:t>իրենց ենթաթեման, հավաքում են տեղեկատվություն:</w:t>
            </w:r>
          </w:p>
        </w:tc>
      </w:tr>
      <w:tr w:rsidR="0092489C" w:rsidRPr="007211A9" w:rsidTr="0092489C">
        <w:tc>
          <w:tcPr>
            <w:tcW w:w="4390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lastRenderedPageBreak/>
              <w:t>Աշխատանք փորձագիտական խմբում</w:t>
            </w:r>
          </w:p>
        </w:tc>
        <w:tc>
          <w:tcPr>
            <w:tcW w:w="5522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Փորձագիտական խմբերի աշակերտները համեմատում են, հարստացնում իրենց նյութերը:</w:t>
            </w:r>
          </w:p>
        </w:tc>
      </w:tr>
      <w:tr w:rsidR="0092489C" w:rsidRPr="007211A9" w:rsidTr="0092489C">
        <w:tc>
          <w:tcPr>
            <w:tcW w:w="4390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Աշխատանք հենակետային խմբում</w:t>
            </w:r>
          </w:p>
        </w:tc>
        <w:tc>
          <w:tcPr>
            <w:tcW w:w="5522" w:type="dxa"/>
          </w:tcPr>
          <w:p w:rsidR="0092489C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Յուրաքանչյուր փորձագետ հենակետային խմբի մյուս անդամներին սովորեցնում է իր ենթաթեման:</w:t>
            </w:r>
          </w:p>
        </w:tc>
      </w:tr>
      <w:tr w:rsidR="00F211B4" w:rsidRPr="007211A9" w:rsidTr="0092489C">
        <w:tc>
          <w:tcPr>
            <w:tcW w:w="4390" w:type="dxa"/>
          </w:tcPr>
          <w:p w:rsidR="00F211B4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Ավարտական աշխատանք</w:t>
            </w:r>
          </w:p>
        </w:tc>
        <w:tc>
          <w:tcPr>
            <w:tcW w:w="5522" w:type="dxa"/>
          </w:tcPr>
          <w:p w:rsidR="00F211B4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Աշակերտներից յուրաքանչյուրը ներկայացնում է ամբողջ թեման:</w:t>
            </w:r>
          </w:p>
        </w:tc>
      </w:tr>
      <w:tr w:rsidR="00F211B4" w:rsidRPr="007211A9" w:rsidTr="0092489C">
        <w:tc>
          <w:tcPr>
            <w:tcW w:w="4390" w:type="dxa"/>
          </w:tcPr>
          <w:p w:rsidR="00F211B4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Ամփոփում</w:t>
            </w:r>
          </w:p>
        </w:tc>
        <w:tc>
          <w:tcPr>
            <w:tcW w:w="5522" w:type="dxa"/>
          </w:tcPr>
          <w:p w:rsidR="00F211B4" w:rsidRPr="007211A9" w:rsidRDefault="00F211B4" w:rsidP="007211A9">
            <w:pPr>
              <w:spacing w:line="360" w:lineRule="auto"/>
              <w:rPr>
                <w:rFonts w:ascii="Sylfaen" w:hAnsi="Sylfaen"/>
                <w:sz w:val="28"/>
                <w:szCs w:val="24"/>
                <w:lang w:val="hy-AM"/>
              </w:rPr>
            </w:pPr>
            <w:r w:rsidRPr="007211A9">
              <w:rPr>
                <w:rFonts w:ascii="Sylfaen" w:hAnsi="Sylfaen"/>
                <w:sz w:val="28"/>
                <w:szCs w:val="24"/>
                <w:lang w:val="hy-AM"/>
              </w:rPr>
              <w:t>Արդյունքներն ամփոփվում են ըստ անհատական և խմբային ցուցանիշների:</w:t>
            </w:r>
          </w:p>
        </w:tc>
      </w:tr>
    </w:tbl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5E1E7F" w:rsidRPr="007211A9" w:rsidRDefault="005E1E7F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</w:p>
    <w:p w:rsidR="002B3D88" w:rsidRPr="007211A9" w:rsidRDefault="002B3D88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24"/>
          <w:lang w:val="hy-AM"/>
        </w:rPr>
      </w:pPr>
      <w:r w:rsidRPr="007211A9">
        <w:rPr>
          <w:rFonts w:ascii="Sylfaen" w:hAnsi="Sylfaen"/>
          <w:b/>
          <w:sz w:val="32"/>
          <w:szCs w:val="24"/>
          <w:lang w:val="hy-AM"/>
        </w:rPr>
        <w:t>Կշռադատման փուլ</w:t>
      </w:r>
    </w:p>
    <w:p w:rsidR="00841558" w:rsidRPr="007211A9" w:rsidRDefault="00841558" w:rsidP="007211A9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24"/>
          <w:lang w:val="hy-AM"/>
        </w:rPr>
      </w:pP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Խորանարդում։ Խորանարդումը մեթոդական հնար է, որն օգնում է հարցը դիտարկել տարբեր տեսանկյուններից: Այս մեթոդը կիրառելու համար անհրաժեշտ է ունենալ ստվարաթղթից կամ որևէ այլ նյութից պատրաստված խորանարդ (կողի երկարությունը՝ 15–20 սմ), որի նիստերից յուրաքանչյուրի վրա գրված են առաջադրանքի կատարման հետևյալ կողմնորոշիչները՝</w:t>
      </w:r>
    </w:p>
    <w:p w:rsidR="00434C34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Նկարագրի՛ր։</w:t>
      </w:r>
    </w:p>
    <w:p w:rsidR="00434C34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Համեմատի՛ր։</w:t>
      </w:r>
    </w:p>
    <w:p w:rsidR="00434C34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Զուգորդի՛ր:</w:t>
      </w:r>
    </w:p>
    <w:p w:rsidR="00434C34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Վերլուծի՛ր։</w:t>
      </w:r>
    </w:p>
    <w:p w:rsidR="00434C34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Կիրառի՛ր։</w:t>
      </w:r>
    </w:p>
    <w:p w:rsidR="002B3D88" w:rsidRPr="007211A9" w:rsidRDefault="002B3D88" w:rsidP="007211A9">
      <w:pPr>
        <w:pStyle w:val="a3"/>
        <w:numPr>
          <w:ilvl w:val="0"/>
          <w:numId w:val="2"/>
        </w:numPr>
        <w:spacing w:after="0" w:line="360" w:lineRule="auto"/>
        <w:ind w:left="0" w:firstLine="426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lastRenderedPageBreak/>
        <w:t>Թեր և դեմ փաստարկներ բե՛ր։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Սկզբում անհրաժեշտ է ներկայացնել ուսումնասիրվելիք առարկան, հասկացությունը կամ ձևակերպել առաջադրանքը։ Ուսուցիչն այն կարող է գրել գրատախտակին (եթե շատ պարզ է՝ բանավոր հանձնարարել): Առաջադրանքի բնույթից կախված՝ աշխատանքը կարող է կատարվել բանավոր կամ գրավոր։ Տրված առաջադրանքն ընդհանուր գծերով քննարկելու համար տրամադրվում է 2–4 րոպե ժամանակ: Ապա աշակերտներին ցուցում է տրվում, որ առարկայի կամ հասկացության մասին մտածեն ըստ խորանարդի նիստերին արված նշումների: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Սակայն երբեմն, երբ զգում ենք, որ նիստերի հերթականու թյունն էական չէ, կարելի է խնդրի ասպեկտներն ըստ խնդրի անհրաժեշտության քննարկել կամ դիտարկել միայն մեկ տեսանկյունից: Նիստերի հերթականությունն ամփոփելու ժամանակ կարելի է ընտրել՝ ելնելով այն բանից, թե հատկապես ինչի մասին եք ուզում, որ աշակերտներն ավելի հանգամանորեն խոսեն: Խորանարդումը գործածելիս աշակերտներին ոգևորում է այն, որ ուսուցիչը ևս մասնակցում և գրի է առնում իր տարբերակները: Այս տեխնիկան օգտագործելիս միշտ կարելի է հաճելիորեն զարմանալ գաղափարների և մտքերի որակով ու բազմազանությամբ</w:t>
      </w:r>
      <w:r w:rsidR="002E5E4E" w:rsidRPr="007211A9">
        <w:rPr>
          <w:rFonts w:ascii="Sylfaen" w:hAnsi="Sylfaen"/>
          <w:sz w:val="28"/>
          <w:szCs w:val="24"/>
          <w:lang w:val="hy-AM"/>
        </w:rPr>
        <w:t xml:space="preserve">: 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Խորանարդումը կարելի է կիրառել դասի թե՛ նախապատրաս տական, թե՛ ամփոփման փուլերում: Հարկ է հիշել, որ այս մեթոդը կիրառելի է միայն ծանոթ թեմաների դեպքում: Այսինքն՝ թիրախ</w:t>
      </w:r>
      <w:r w:rsidR="002C4B7F" w:rsidRPr="007211A9">
        <w:rPr>
          <w:rFonts w:ascii="Sylfaen" w:hAnsi="Sylfaen"/>
          <w:sz w:val="28"/>
          <w:szCs w:val="24"/>
          <w:lang w:val="hy-AM"/>
        </w:rPr>
        <w:t xml:space="preserve"> </w:t>
      </w:r>
      <w:r w:rsidRPr="007211A9">
        <w:rPr>
          <w:rFonts w:ascii="Sylfaen" w:hAnsi="Sylfaen"/>
          <w:sz w:val="28"/>
          <w:szCs w:val="24"/>
          <w:lang w:val="hy-AM"/>
        </w:rPr>
        <w:t>հասկացությունը պետք է զգուշորեն ընտրվի: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b/>
          <w:sz w:val="28"/>
          <w:szCs w:val="24"/>
          <w:lang w:val="hy-AM"/>
        </w:rPr>
        <w:t>Պետք է նկատի ունենալ, որ ժամանակակից (ինտերակտիվ) մեթոդները և մեթոդական հնարքները դեռ երաշխավորելի ավարտուն ցանկի հավակնություն չեն կարող ունենալ:</w:t>
      </w:r>
      <w:r w:rsidRPr="007211A9">
        <w:rPr>
          <w:rFonts w:ascii="Sylfaen" w:hAnsi="Sylfaen"/>
          <w:sz w:val="28"/>
          <w:szCs w:val="24"/>
          <w:lang w:val="hy-AM"/>
        </w:rPr>
        <w:t xml:space="preserve"> Ինտերակտիվ մեթոդների մասին կարելի է ավելի լայն պատկերացում կազմել՝ ուսումնասիրելով Ա. Արնադյան և </w:t>
      </w:r>
      <w:r w:rsidRPr="007211A9">
        <w:rPr>
          <w:rFonts w:ascii="Sylfaen" w:hAnsi="Sylfaen"/>
          <w:sz w:val="28"/>
          <w:szCs w:val="24"/>
          <w:lang w:val="hy-AM"/>
        </w:rPr>
        <w:lastRenderedPageBreak/>
        <w:t>ուրիշներ հեղինակային խմբի՝ ուսուցիչների համար նախատեսված «Մասնագիտական զարգացման ձեռնարկը» (ՀՀ ԿԳՆ կրթության ազգային ինստիտուտի հրատարակչություն, Երևան 2004 թ.) և «Ինտերակտիվ մեթոդը նախնական զինվորական պատրաստության առարկայում» մոդուլը, 2008 թ. (հեղինակներ՝ Վ.Աստանյան և Վ.Առաքելյան):</w:t>
      </w:r>
    </w:p>
    <w:p w:rsidR="002C4B7F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Զինղեկը և ռազմագիտության այլ մասնագետներն իրենց գործունեության ընթացքում պետք է ճիշտ օգտագործեն նաև ռազմագիտական տերմինները, սակայն պետք է իմանալ, որ առայժմ հստակորեն կանոնակարգված չէ ռազմական շատ տերմինների ու տերմինակապակցությունների կիրառությունը: Դրա հետևանքով ստեղծվել է այնպիսի իրավիճակ, որ այսօրվա գիրք–ամսագրային արտադրանքի մեջ, հատկապես մամուլում և հեռուստատեսային հաղորդումներում ռազմական տերմիններն ու տերմինակապակցությունները կիրառվում են կամայականորեն, առանց իմաստը հասկանալու։ Բացակայում է նաև միասնականությունը՝ միևնույն տերմինն օգտագործում են՝ ով ինչպես ցանկանում է։ Դա վերաբերում է հատկապես բաղադրյալ տերմիններին:</w:t>
      </w:r>
    </w:p>
    <w:p w:rsidR="002C4B7F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Ինտերակտիվ մեթոդը օգտագործելիս այս միտումը էլ ավելի կաճի, հնարավոր է դառնա ավելի անկանխատեսելի։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 xml:space="preserve">Որոշ չափով միասնականություն հաստատելու նպատակով դասագրքերի վերջում տրված է համառոտ բառացանկ, որն </w:t>
      </w:r>
      <w:r w:rsidR="002C4B7F" w:rsidRPr="007211A9">
        <w:rPr>
          <w:rFonts w:ascii="Sylfaen" w:hAnsi="Sylfaen"/>
          <w:sz w:val="28"/>
          <w:szCs w:val="24"/>
          <w:lang w:val="hy-AM"/>
        </w:rPr>
        <w:t>ընդգ</w:t>
      </w:r>
      <w:r w:rsidRPr="007211A9">
        <w:rPr>
          <w:rFonts w:ascii="Sylfaen" w:hAnsi="Sylfaen"/>
          <w:sz w:val="28"/>
          <w:szCs w:val="24"/>
          <w:lang w:val="hy-AM"/>
        </w:rPr>
        <w:t>րկում է հիմնականում դասագրքերում օգտագործված տերմինները։ Բառացանկից պետք է օգտվեն թե՛ զինղեկները, թե՛ սովորողները։ Զինղեկի նպատակն է՝ բացատրել այդ տերմինների բովանդակությունը, իմաստը։</w:t>
      </w:r>
    </w:p>
    <w:p w:rsidR="002B3D88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Բառացանկը հայ-ռուսերեն է այն նպատակով, որ իրենց գիտելիքները խորացնելու ցանկություն ունեցողները կարողանան օգտվել ռուսալեզու ռազմագիտական գրականությունից։</w:t>
      </w:r>
    </w:p>
    <w:p w:rsidR="00F92643" w:rsidRPr="007211A9" w:rsidRDefault="002B3D88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lastRenderedPageBreak/>
        <w:t>Ներկայացնելով ավանդական և ժամանակակից (ինտերակտիվ) մեթոդները՝ մենք, ըստ ՆԶՊ բաժինների, տալիս ենք որոշ թեմաների անցկացման պլանների տարբերակներ ինտերակտիվ մեթոդների օգտագործմամբ, ինչպես նաև թեմաներ՝ ավանդական մեթոդներով։</w:t>
      </w:r>
    </w:p>
    <w:p w:rsidR="002C4B7F" w:rsidRPr="007211A9" w:rsidRDefault="002C4B7F" w:rsidP="007211A9">
      <w:pPr>
        <w:spacing w:after="0" w:line="360" w:lineRule="auto"/>
        <w:ind w:firstLine="567"/>
        <w:rPr>
          <w:rFonts w:ascii="Sylfaen" w:hAnsi="Sylfaen"/>
          <w:sz w:val="28"/>
          <w:szCs w:val="24"/>
          <w:lang w:val="hy-AM"/>
        </w:rPr>
      </w:pPr>
      <w:r w:rsidRPr="007211A9">
        <w:rPr>
          <w:rFonts w:ascii="Sylfaen" w:hAnsi="Sylfaen"/>
          <w:sz w:val="28"/>
          <w:szCs w:val="24"/>
          <w:lang w:val="hy-AM"/>
        </w:rPr>
        <w:t>Այս ամենը թույլ է տալիս մատաղ սերնդին դաստիարակել &lt;&lt;Հայրենիք&gt;&gt;, &lt;&lt;Երկիր&gt;&gt; և &lt;&lt;Ծննդավայր&gt;&gt; հասկացություններին, որնել սերմանում է նրանց մեջ անմնացորդ հայրենսիրություն:</w:t>
      </w:r>
    </w:p>
    <w:sectPr w:rsidR="002C4B7F" w:rsidRPr="007211A9" w:rsidSect="00B801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060A7"/>
    <w:multiLevelType w:val="hybridMultilevel"/>
    <w:tmpl w:val="A660372A"/>
    <w:lvl w:ilvl="0" w:tplc="B06CB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A72E80"/>
    <w:multiLevelType w:val="hybridMultilevel"/>
    <w:tmpl w:val="2B64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25"/>
    <w:rsid w:val="00004B19"/>
    <w:rsid w:val="00064D86"/>
    <w:rsid w:val="00120AF7"/>
    <w:rsid w:val="002B3D88"/>
    <w:rsid w:val="002C4B7F"/>
    <w:rsid w:val="002E5E4E"/>
    <w:rsid w:val="00341C76"/>
    <w:rsid w:val="00434C34"/>
    <w:rsid w:val="004352B2"/>
    <w:rsid w:val="00480549"/>
    <w:rsid w:val="004B2660"/>
    <w:rsid w:val="005E1E7F"/>
    <w:rsid w:val="007211A9"/>
    <w:rsid w:val="00757C25"/>
    <w:rsid w:val="00841558"/>
    <w:rsid w:val="0092489C"/>
    <w:rsid w:val="00B80132"/>
    <w:rsid w:val="00BA5ED5"/>
    <w:rsid w:val="00BB0A04"/>
    <w:rsid w:val="00CB67C9"/>
    <w:rsid w:val="00D27615"/>
    <w:rsid w:val="00E12A79"/>
    <w:rsid w:val="00E409B2"/>
    <w:rsid w:val="00F211B4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EE03-0645-4458-AD17-1760E977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B2"/>
    <w:pPr>
      <w:ind w:left="720"/>
      <w:contextualSpacing/>
    </w:pPr>
  </w:style>
  <w:style w:type="table" w:styleId="a4">
    <w:name w:val="Table Grid"/>
    <w:basedOn w:val="a1"/>
    <w:uiPriority w:val="39"/>
    <w:rsid w:val="0000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22</cp:revision>
  <cp:lastPrinted>2023-09-13T11:29:00Z</cp:lastPrinted>
  <dcterms:created xsi:type="dcterms:W3CDTF">2023-09-11T14:51:00Z</dcterms:created>
  <dcterms:modified xsi:type="dcterms:W3CDTF">2023-09-13T11:29:00Z</dcterms:modified>
</cp:coreProperties>
</file>