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A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</w:r>
      <w:r w:rsidR="00B957C7">
        <w:rPr>
          <w:rFonts w:ascii="Sylfaen" w:hAnsi="Sylfaen"/>
          <w:sz w:val="32"/>
          <w:szCs w:val="32"/>
          <w:lang w:val="hy-AM"/>
        </w:rPr>
        <w:t xml:space="preserve"> ՀՀՇՄ</w:t>
      </w:r>
      <w:r>
        <w:rPr>
          <w:rFonts w:ascii="Sylfaen" w:hAnsi="Sylfaen"/>
          <w:sz w:val="32"/>
          <w:szCs w:val="32"/>
          <w:lang w:val="hy-AM"/>
        </w:rPr>
        <w:t>«</w:t>
      </w:r>
      <w:r w:rsidR="00B957C7">
        <w:rPr>
          <w:rFonts w:ascii="Sylfaen" w:hAnsi="Sylfaen"/>
          <w:sz w:val="32"/>
          <w:szCs w:val="32"/>
          <w:lang w:val="hy-AM"/>
        </w:rPr>
        <w:t>Գետափի Գ</w:t>
      </w:r>
      <w:r w:rsidR="00B957C7">
        <w:rPr>
          <w:rFonts w:ascii="Times New Roman" w:hAnsi="Times New Roman" w:cs="Times New Roman"/>
          <w:sz w:val="32"/>
          <w:szCs w:val="32"/>
          <w:lang w:val="hy-AM"/>
        </w:rPr>
        <w:t>․Արշակյանի անվան միջնակարգ դպրոց</w:t>
      </w:r>
      <w:r>
        <w:rPr>
          <w:rFonts w:ascii="Sylfaen" w:hAnsi="Sylfaen"/>
          <w:sz w:val="32"/>
          <w:szCs w:val="32"/>
          <w:lang w:val="hy-AM"/>
        </w:rPr>
        <w:t>» ՊՈԱԿ</w:t>
      </w:r>
    </w:p>
    <w:p w:rsidR="006F3674" w:rsidRDefault="006F3674" w:rsidP="006F367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B957C7">
        <w:rPr>
          <w:rFonts w:ascii="Sylfaen" w:hAnsi="Sylfaen"/>
          <w:sz w:val="32"/>
          <w:szCs w:val="32"/>
          <w:lang w:val="hy-AM"/>
        </w:rPr>
        <w:t>Տեխնոլոգիա</w:t>
      </w:r>
    </w:p>
    <w:p w:rsidR="006F3674" w:rsidRPr="00B957C7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</w:r>
      <w:r w:rsidR="00B957C7" w:rsidRPr="00B957C7">
        <w:rPr>
          <w:rFonts w:ascii="Sylfaen" w:hAnsi="Sylfaen"/>
          <w:sz w:val="32"/>
          <w:szCs w:val="32"/>
          <w:lang w:val="hy-AM"/>
        </w:rPr>
        <w:t>ՏՀՏ-ների կիրառումը տեխնոլոգիայի դասի ընթացքում</w:t>
      </w: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 w:rsidR="00B957C7">
        <w:rPr>
          <w:rFonts w:ascii="Sylfaen" w:hAnsi="Sylfaen"/>
          <w:sz w:val="32"/>
          <w:szCs w:val="32"/>
          <w:lang w:val="hy-AM"/>
        </w:rPr>
        <w:t xml:space="preserve"> Ն</w:t>
      </w:r>
      <w:r w:rsidR="004676A0">
        <w:rPr>
          <w:rFonts w:ascii="Times New Roman" w:hAnsi="Times New Roman" w:cs="Times New Roman"/>
          <w:sz w:val="32"/>
          <w:szCs w:val="32"/>
          <w:lang w:val="hy-AM"/>
        </w:rPr>
        <w:t xml:space="preserve">արինե </w:t>
      </w:r>
      <w:r w:rsidR="00B957C7">
        <w:rPr>
          <w:rFonts w:ascii="Times New Roman" w:hAnsi="Times New Roman" w:cs="Times New Roman"/>
          <w:sz w:val="32"/>
          <w:szCs w:val="32"/>
          <w:lang w:val="hy-AM"/>
        </w:rPr>
        <w:t>Սուքիասյան</w:t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 w:rsidR="00B957C7">
        <w:rPr>
          <w:rFonts w:ascii="Sylfaen" w:hAnsi="Sylfaen"/>
          <w:sz w:val="32"/>
          <w:szCs w:val="32"/>
          <w:lang w:val="hy-AM"/>
        </w:rPr>
        <w:t xml:space="preserve"> Ս</w:t>
      </w:r>
      <w:r w:rsidR="004676A0">
        <w:rPr>
          <w:rFonts w:ascii="Times New Roman" w:hAnsi="Times New Roman" w:cs="Times New Roman"/>
          <w:sz w:val="32"/>
          <w:szCs w:val="32"/>
          <w:lang w:val="hy-AM"/>
        </w:rPr>
        <w:t xml:space="preserve">ուսաննա </w:t>
      </w:r>
      <w:r w:rsidR="00B957C7">
        <w:rPr>
          <w:rFonts w:ascii="Times New Roman" w:hAnsi="Times New Roman" w:cs="Times New Roman"/>
          <w:sz w:val="32"/>
          <w:szCs w:val="32"/>
          <w:lang w:val="hy-AM"/>
        </w:rPr>
        <w:t>Սարգսյան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6F3674" w:rsidRDefault="00321D71" w:rsidP="00321D71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</w:t>
      </w:r>
      <w:r w:rsidR="00B957C7" w:rsidRPr="004676A0">
        <w:rPr>
          <w:rFonts w:ascii="Sylfaen" w:hAnsi="Sylfaen"/>
          <w:sz w:val="32"/>
          <w:szCs w:val="32"/>
          <w:lang w:val="hy-AM"/>
        </w:rPr>
        <w:t>23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lastRenderedPageBreak/>
        <w:t xml:space="preserve">Բովանդակություն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ՆԵՐԱԾՈՒԹՅՈՒՆ 3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ՀԵՏԱԶՈՏԱԿԱՆ ՀԱՄԱՏԵՔՍՏ 4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>ԳՈՐԾՆԱԿԱՆ ՀԱՄԱՏԵՔՍՏ, ԴԱՍ 1 5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 ԴԱՍ 2 6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ԴԱՍ 3 7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ԴԱՍ 4 8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>ՀԵՏԱԶՈՏՈՒԹՅԱՆ ԸՆԹԱՑՔԸ, գլուխ 1 /դաս 1/-------------------------------------------- 9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 Գլուխ 2 /դաս 2/ 10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>Գլուխ 3 /դաս 3/ 11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 Գլուխ 4 /դաս 4 12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 xml:space="preserve">ՏՎՅԱԼՆԵՐԻ ՄՇԱԿՈՒՄ ԵՎ ՎԵՐԼՈՒԾՈՒԹՅՈՒՆ--------------------------------------14 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  <w:r w:rsidRPr="00B957C7">
        <w:rPr>
          <w:rFonts w:ascii="Sylfaen" w:hAnsi="Sylfaen"/>
          <w:lang w:val="hy-AM"/>
        </w:rPr>
        <w:t>ԵԶՐԱԿԱՑՈՒԹՅՈՒՆ 18 ՕԳՏԱԳՈՐԾՎԱԾ ԳՐԱԿԱՆՈՒԹՅԱՆ ՑԱՆԿ</w:t>
      </w:r>
      <w:r>
        <w:rPr>
          <w:rFonts w:ascii="Sylfaen" w:hAnsi="Sylfaen"/>
          <w:lang w:val="hy-AM"/>
        </w:rPr>
        <w:t>-------------</w:t>
      </w:r>
      <w:r w:rsidRPr="00B957C7">
        <w:rPr>
          <w:rFonts w:ascii="Sylfaen" w:hAnsi="Sylfaen"/>
          <w:lang w:val="hy-AM"/>
        </w:rPr>
        <w:t>19</w:t>
      </w: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321D71">
      <w:pPr>
        <w:ind w:left="2160" w:hanging="2160"/>
        <w:jc w:val="center"/>
        <w:rPr>
          <w:rFonts w:ascii="Sylfaen" w:hAnsi="Sylfaen"/>
          <w:lang w:val="hy-AM"/>
        </w:rPr>
      </w:pPr>
    </w:p>
    <w:p w:rsidR="00B957C7" w:rsidRDefault="00B957C7" w:rsidP="00B957C7">
      <w:pPr>
        <w:ind w:left="2160" w:hanging="2160"/>
        <w:jc w:val="both"/>
        <w:rPr>
          <w:rFonts w:ascii="Sylfaen" w:hAnsi="Sylfaen"/>
          <w:sz w:val="24"/>
          <w:szCs w:val="24"/>
          <w:lang w:val="hy-AM"/>
        </w:rPr>
      </w:pPr>
      <w:r w:rsidRPr="00B957C7">
        <w:rPr>
          <w:rFonts w:ascii="Sylfaen" w:hAnsi="Sylfaen"/>
          <w:sz w:val="24"/>
          <w:szCs w:val="24"/>
          <w:lang w:val="hy-AM"/>
        </w:rPr>
        <w:t>ՆԵՐԱԾՈՒԹՅՈՒՆ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Տեղեկատվական դարաշրջանում կրթության բնույթի մեջ կատարվող արմատական փոփոխությունը սերտորեն առնչված է տեղեկատվոթյան և հաղորդակցության արդի միջոցների զարգացման և տարածման հետ: Վերջին տասնամյակներում Տեղեկատվական տեխնոլոգիաների (ՏՏ) արդյունաբերության զարգացումն ու տեղեկատվական հասարակության կայացումը կարևորագույն խթան են հանդիսացել աշխարհի բոլոր զարգացած երկրների տնտեսության մրցունակության և արտադրողականության բարձրացման, կառավարման, ինովացիոն և գիտակրթական համակարգերի, ինչպես նաև համապատասխան ենթակառուցվածքների զարգացման համար և ճանաչվել է գերակա ուղղություն` որպես գիտելիքահենք տնտեսության կառուցման հիմնաքար: 1. Այսօր ՏՀՏ –ների լայնածավալ կիրառումը իր տեղն է գտնում առաջին հերթին դասին: Դպրոցի ինֆորմատիզացիան կարևոր դերակատարություն ունի կրթության ժամանակակից որակի և 21-րդ դարի երեխայի տեղեկատվական մշակույթի ձևավորման համար: Յուրաքանչյուր ուսուցիչ ունի ինքնակրթության ու ինքնազարգացման իրավունք և հնարավորություն: ՏՏ ների՝ ամենօրյա աշխատանքում արդյունավետ կիրառությունը ուսուցչի մասնագիտական զարգացման ապահովման գրավականն է և պետք է դիտարկել որպես շարունակական գործընթաց: Իմ առաջ դրել եմ ՏՀՏ-ների օգտագործման հետևյալ խնդիրներն ու նպատակները.  բարձրացնել սովորելու մոտիվացիան /շարժառիթը/մեծացնել ուսումնական գործընթացի արդյունավետությունը  նպաստել սովորողների ճանաչողական կարողությունների խթանմանը բարելավել դասի անցկացման մեթոդները  ժամանակին համակարգել ուսուցման և դաստիարակության արդյունքները պլանավորել և համակարգել սեփական աշխատանքը  օգտագործել այն որպես ինքնակրթության միջոց արագ և որակյալ պատրաստվել դասին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>
        <w:rPr>
          <w:lang w:val="hy-AM"/>
        </w:rPr>
        <w:t xml:space="preserve"> </w:t>
      </w:r>
      <w:r w:rsidRPr="00B957C7">
        <w:rPr>
          <w:lang w:val="hy-AM"/>
        </w:rPr>
        <w:t xml:space="preserve">ՀԵՏԱԶՈՏԱԿԱՆ ՀԱՄԱՏԵՔՍՏ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Գիտատեխնիկական առաջընթացը նպաստել է համակարգչային տեխնոլոգիաների զարգացմանը` տեղեկատվությունը դարձնելով մարդու կյանքի անբաժանելի մասը: Այսօր տեղեկատվական տեխնոլոգիաների դերն այնքան է մեծացել, որ հնարավոր չէ պատկերացնել որևէ բնագավառ, առանց ՏՀՏ միջոցների առկայության: Այն անփոխարինելի է թե՛ ուսուցչի, թե՛ աշակերտի համար որպես գիտելիքների աղբյուր և գործիք, որով կարելի է կառուցել ուսումնական գործընթացի մեծ մասը: Ցավոք, բարդ գործողություններ համակարգչով չի կարողանում իրականացնել ուսուցիչների բավականին ստվար զանգված: Դպրոցում ՏՀՏ-ների կիրառման շրջանակները լայն են: Դրանք կիրառվում են համադպրոցական, ինքնուրույն աշխատանքներ, թիմային աշխատանքներ, մրցույթներ կազմակերպելու համար, ստեղծագործական նախագծերի մշակման և ներկայացման, ցուցադրումների համար: ՏՀՏ-ները կիրառվում են նաև գնահատման, թեստային աշխատանքների կատարման նպատակով: Դասերին համակարգիչը, որպես գործիք օգտագործելու համար ուսուցչին անհրաժեշտ են տեղեկատվության տարբեր կրիչների հետ աշխատելու, համացանցից տեղեկություններ որոնելու, կոլեգաների հետ հաղորդակցվելու, տեքստերի հետ աշխատելու, ինչպես նաև շնորհանդեսներ ստեղծելու հմտություններ: Տեղեկատվական տեխնոլոգիաների ներդրումը ուսուցման գործընթացում արդյունավետ է միայն այն ժամանակ, երբ դրանք դառնում են մանկավարժական տեխնոլոգիաներ, ուղղված համակարգչային սարքաշարի (համակարգիչ, օժանդակ այլ սարքավորումներ) և ծրագրաշարի (ուսուցողական ծրագրեր, ցանցային տեխնոլոգիաներ) մանկավարժական հնարավորությունների, դիդակտիկական ներուժի բացահայտմանը։ Ժամանակակից ուսումնական մեդիա տեխնոլոգիաների մանկավարժական կիրառումը հնարավոր է որպես.  ուսումնական տեղեկությունների տեսապատկերման միջոց, առարկայական աշխարհի մասին գիտելիքների ձևականացման միջոց, չափման, գնահատման գործիք, Այս ամենի իրականացման համար ուսուցչի աշխատանքային գործունեության մեջ ՏՀՏ միջոցների կիրառումը անհրաժեշտություն է դառնում: Իմ հետազոտական աշխատանքի նպատակն է ուսումնասիրել և վերլուծել տեղեկատվական տեխնոլոգիաների դերը դպրոցում, դրանց կիրառման հնարավորությունները և բացահայտել դրանց ազդեցությունները</w:t>
      </w:r>
      <w:r>
        <w:rPr>
          <w:lang w:val="hy-AM"/>
        </w:rPr>
        <w:t>: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ԳՈՐԾՆԱԿԱՆ ՀԱՄԱՏԵՔՍՏ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 1 Բաժին՝ Խոհարարություն Առարկան` Տեխնոլոգիա Ուսուցչի անունը` Սուսաննա Սարգսյան Դասարանը` VII Դասի տևողությունը՝ 45 րոպե Դասի թեման` Գաղափար հումքի, կիսաֆաբրիկատների, պահածոների մասին Դասի նպատակները՝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1) Ակադեմիական Տալ տեղեկություններ սննդամթերքի հումքի մասին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2) Սոցիալական Ձևավորել սովորողների մոտ միմյանց օգնելու հմտություններ: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Վերջնարդյունք Իմանա մինիմալ տեղեկություններ սննդամթերքի հումքի, կիսաֆաբրիկատների, պահածոների, պատրաստի արտադրանքի մասին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Անհրաժեշտ պարագաներ Դասագիրք, նկարներ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Ցուցադրական նյութեր Տեսանյութեր, համապատասխան սահիկաշար /Power point/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ընթացքը՝ Դասի խթանում՝ &lt;&gt; մեթոդի կիրառմամբ պարզել սովորողների գիտելիքների առկա մակարդակը հումքի և կիսաֆաբրիկատների մասին: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1.Ինչ է հումքը: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2.Ինչ է կիսապատրաստուկը: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∕ 5-7 րոպե ∕ Դասի իմաստի ընկալում՝ Հատուկ սահիկաշարի օգնությանբ ծանոթացնել հումքին, կիսաֆաբրիկատներին, պահածոներին, սառեցված բնամթերքի տեսակներին: Դիտել տեսանյութ պահածոների պատրաստման ընթացքի մասին: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Ծանոթացնել սննդային թունավորումների տեսակներին ∕ 25 րոպե</w:t>
      </w:r>
      <w:r>
        <w:rPr>
          <w:lang w:val="hy-AM"/>
        </w:rPr>
        <w:t xml:space="preserve"> ∕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կշռադատում՝ Վերլուծել և կարողանալ մեկնաբանել նոր նյութը: ∕ 8 րոպե ∕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Գնահատում՝ Իրականցնել անհատական գնահատում: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Տնային հանձնարարություն՝ Գրել որևէ պահածոի բաղադրատոմս Անդրադարձ Հասել եմ դասի նպատակին: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 2 Բաժին՝ Խոհարարություն Առարկան` Տեխնոլոգիա Ուսուցչի անունը` Սուսաննա Սարգսյան Դասարանը` VII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տևողությունը՝ 45 րոպե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թեման` Մսի, ձկան նախնական,մեխանիկական, ջերմային մշակումներ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նպատակները՝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1) Ակադեմիական Տալ տեղեկություններ մսի և ձկան մշակման եղանակներին մասին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2) Սոցիալական Ապահով և նպաստավոր միջավայրի ստեղծում գիտելիքներն ու հմտությունները դրսևորելու համար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Վեջնարդյունք Իմանա մսի, ձկան նախնական, մեխանիկական մշակման ձևերը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Կարողանա տարբերակել ջերմային մշակման հիմնական և օժանդակ եղանակները: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Անհրաժեշտ պարագաներ Դասագիրք, նկարներ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Ցուցադրական նյութեր Դասի ընթացքը՝ Ցուցապաստառներ,տեսանյութեր,/Offise sway/ գործիք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Դասի խթանում՝ Դասն ամողջությամբ կազմակերպել համակարգչային Offise sway առցանց գործիքի օգնությամբ:Սովորողների ուշադրությունը կենտրոնացնել նոր նյութին, վեր հանել սովորողների գիտելիքները թեմայի վերաբերյալ: /5-7 րոպե/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իմաստի ընկալում՝ Խոսել մսի տեսակների նախնական մշակման մասին, կազմել ջերմային մշակման եղանակների գծագիրը, նկարագրել եփման , խաշման, շոգեխաշման</w:t>
      </w:r>
      <w:r>
        <w:rPr>
          <w:lang w:val="hy-AM"/>
        </w:rPr>
        <w:t xml:space="preserve">, </w:t>
      </w:r>
      <w:r w:rsidRPr="00B957C7">
        <w:rPr>
          <w:lang w:val="hy-AM"/>
        </w:rPr>
        <w:t xml:space="preserve">տապակման ընթացքը: ∕ 25 րոպե ∕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կշռադատում՝ Էլեկտրոնային գրատախտակի օգնությամբ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Քառաբաժանի միջոցով ամփոփել դասը:  Ինչ տեսա Ինչ լսեցիԻնչ զգացիԻնչ հասկացա / 8 րոպե/Անդրադարձ Դասի նպատակը իրականացված է: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ԴԱՍ 3 Բաժին՝ Խոհարարություն Առարկան` Տեխնոլոգիա Ուսուցչի անունը` Սուսաննա Սարգսյան Դասարանը` VII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տևողությունը՝ 45 րոպե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թեման` Մսով, ձկով կերակրատեսակներ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նպատակները՝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1) Ակադեմիական Տալ տեղեկություններ մսով և ձկով կերակրատեսակների մասին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2) Սոցիալական Ապահով և նպաստավոր միջավայրի ստեղծում գիտելիքներն ու հմտությունները դրսևորելու համար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Վերջնարդյունք Իմանա մսով պատրաստվող կերակրատեսակները: Կարողանա ներկայացնել ձկնային կերակրատեսակները: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Անհրաժեշտ պարագաներ Դասագիրք, նկարներ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Դասի ընթացքը՝ Ցուցապաստառներ,տեսանյութեր, LearningApps գործիք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խթանում՝ Սովորողների ուշադրությունը կենտրոնացնել նոր նյութին, վեր հանել սովորողների գիտելիքները թեմայի վերաբերյալ, կիրառել&lt;&gt; մեթոդը: միս ձուկ 8 ∕ 7-10 րոպե/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Դասի իմաստի ընկալում՝ Խոսել տարբեր երկրների խոհանոցների մասին, առանձնացնել հայկական խոհանոցի մսային և ձկնային ճաշատեսակների մասին: / 25 րոպե/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կշռադատում՝Դիտել տեսանյութ տարբեր երկրների խոհանոցների մասին, LearningApps առցանց գործիք օգնությամբ կազմակերպել խաղ, քննարկել և ամփոփել դասը: / 8 րոպե/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Տնային հանձնարարություն՝ Հայկական խոհանոցից որևէ բաղադրատոմս: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Անդրադարձ Դասի նպատակը իրականացված է: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 4 Բաժին՝ Խոհարարություն Առարկան` Տեխնոլոգիա Ուսուցչի անունը` Սուսաննա Սարգսյան Դասարանը` VII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տևողությունը ՝ 45 րոպե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թեման` Պատրաստի կերակրատեսակների որակին ներկայացվող պահանջները Դասի նպատակները՝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1) Ակադեմիական Սովորեցնել որոշել կերակրատեսակների պատրաստ լինելը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2) Սոցիալական Ձևավորել սովորողների մոտ միմյանց օգնելու հմտություններ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Վերջնարդյունք Իմանա ինչից է կախված կերակրատեսակի պատրաստման որակը : Կարողանա ստուգել մսի և ձկնեղենի պատրաստ լինելը: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Անհրաժեշտ պարագաներ Դասագիրք, նկարներ Ցուցադրական նյութեր Ցուցապաստառներ, տեսանյութեր, Quizizz գործիք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Դասի ընթացքը՝ Դասի խթանում՝ Սովորողների ուշադրությունը կենտրոնացնել նոր նյութին, &lt;&gt; մեթոդի կիրառմամբ պարզել աշակերտների առկա մակարդակը պատրաստի կերակրատեսակների մասին</w:t>
      </w:r>
      <w:r>
        <w:rPr>
          <w:lang w:val="hy-AM"/>
        </w:rPr>
        <w:t xml:space="preserve">: </w:t>
      </w:r>
      <w:r w:rsidRPr="00B957C7">
        <w:rPr>
          <w:lang w:val="hy-AM"/>
        </w:rPr>
        <w:t xml:space="preserve"> Ինչպիսի կերակրատեսակներ են պատրաստում մսից: Ինչպիսի կերակրատեսակներ են պատրաստում ձկից: / 5-7 րոպե/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իմաստի ընկալում՝ Աղյուսակի միջոցով ներկայացնել մսի և ձկնեղենի պատրաստման որակի ստուգման ընթացքը: /20-րոպե/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Դասի կշռադատում՝ Դիտել տեսանյութ մսի և ձկան օգտակարության մասին: Լրացնել թեստ Quizizz առցանց գործիքի օգնությամբ: / 15 րոպե/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Անդրադարձ Դասի նպատակը իրականացված է: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ՀԵՏԱԶՈՏՈՒԹՅԱՆ ԸՆԹԱՑՔԸ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Գլուխ 1 /դաս 1/ &lt;&gt; բաժնի դասավանդումը կարելի է սկսել &lt;&gt; մեթոդով: Այսպես ՝ թեմայի դասավանդման սկզբում մտագրոհի մեթոդով պարզել աշակերտների առկա մակարդակը թեմայի շուրջ: Տալ այնպիսի հարցեր ,որ հստակ երևա աշակերտների գիտելիքները և հետաքրքրությունները: Օրինակ՝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1.Ինչ գիտեք սննդամթերքի հումքի մասին: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2.Ինչ է կիսապատրաստուկը: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3.Թվարկեք պահածոների տեսակներ: Ստանալով տարբեր պատասխաններ՝ ընդհանրացնել դրանք և կատարել դասանյութի հաղորդում՝ ներառելով դասագրքի նյութերը, ցուցապաստառները: Աշակերտները կիմանան , որ հումքը կերակրատեսակների պատրաստման համար նախատեսված բնամթերքն է, որն իրար հաջորդող մշակման փուլերն անցնելով ՝ վերածվում է պատրաստի արտադրանքի: Համակարգչային տեխնոլոգիաներով պատրաստված հատուկ սահիկաշարի օգնությամբ /Power point/ աշակերտները կծանոթանան պատրաստի արտադրանքի, պահածոների, սառեցրած բնամթերքի 10 տեսակների հետ, կկարողանան տարբերակել սննդամթերքի ճիշտ պահպանման եղանակները: Դիտելով տեսանյութը կտեղափոխվեն հատուկ գործարաններ, որտեղ կհետևեն պահածոների պատրաստման ընթացքին,կծանոթանան պատրաստի արտադրանքի և պահածոների պատրաստմանը ներկայացվող սանիտարահիգիենիկ պահանջներին: Կներկայացվի նաև սննդային թունավորումների տեսակների մասին, հողում առկա բուտուլիզմի հարուցիչների մասին: Դասը կամփոփենք տեսանյութերի քննարկումով և կկիսվենք ստացած տպավորություններով: Ակադեմիկոս Ա. Պ. Սեմյոնովի հայտարարությունը, թե՝ «ժամանակակից դպրոցի կարևորագույն խնդիրն է սովորեցնել մարդուն ապրել տեղեկատվական աշխարհում», պետք է որոշիչ լինի յուրաքանչյուր ուսուցչի աշխատանքում: Այդ նպատակների իրականացման համար ուսուցչի աշխատանքային գործունեության մեջ ՏՀՏ միջոցների կիրառումը անհրաժեշտություն է դառնում: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Գլուխ 2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/դաս 2/ Ինչպես վերը նշեցի &lt;&gt; բաժնի դասավանդումը կարելի է սկսել &lt;&gt; մեթոդով:Այս մեթոդը հնարավորություն է տալիս պարզելու աշակերտների առկա մակարդակը նոր նյութի վերաբերյալ , որից հետո արդեն ուսուցիչը պատկերացում է կազմում հետագա անելիքների մասին: Դասը այնպիսի հարցերով, ինչպիսիք են՝ Ինչ գիտեք մսի և ձկան պատրաստման վերաբեևյալ: Ինչպիսի մսային ճաշատեսակներ գիտեք: Հաստատված է, որ նյութի բանավոր մատուցման ժամանակ սովորողը րոպեում ընկալում է և ընդունակ է վերլուծելու մինչև հազար պայմանական միավոր տեղեկություն, իսկ տեսողական օրգանների «միացման» դեպքում՝ մինչև 100 հազար այդպիսի միավոր: Դասի անցկացումը մեդիայի շնորհիվ գրավում է դպրոցականներին: Այդ տիպի դասերի ընթացքում դասարանում ստեղծվում է իրական շփման իրավիճակ, որի ժամանակ երեխաները ձգտում են իրենց մտքերն արտահայտել սեփական բառերով, հաճույքով են կատարում առաջադրանքները, ուսումնական նյութի հանդեպ մեծ հետաքրքրություն են ցուցաբերում: 11 Այդ իսկ պատճառով թեմայի ուսումնասիրման համար բացատրելու մեթոդը զուգահեռում ենք ցուցադրելու հետ: Սակայն ցուցադրում ենք ոչ միայն նկարներ, ցուցապաստառներ, այլ նաև օգնության ենք կանչում ժամանակակից տեխնոլոգիաներին: Համակարգչային Offise sway առցանց գործիքի օգնությամբ պլանավորված դասն ավելի պատկերավոր կներկայացնի մսի նախնական մշակումը և ձկան մեխանիկական մշակումը: Հատուկ սահիկաշարի օգնությամբ ներկայացնում ենք եփման, շոգեխաշման, տապակման ընթացքը, որտեղ խոսքային մասը զուգահեռում ենք պատկերի հետ: Դասն ամփոփում ենք օնլայն գրատախտակի օգնությամբ &lt;&gt; մեթոդի միջոցով: Ինչ լսեցի Ինչ զգացի Ինչ հասկացա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Գլուխ 3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/դաս 3/ Դպրոցականի մոտ ավելի զարգացած է կամային ուշադրությունը, որը հատկապես կենտրոնանում է, երբ նրան հետաքրքիր է, երբ ուսումնական նյութը տարբերվում է պարզությամբ, պայծառությամբ, երբ սովորողի մոտ դրական հույզեր է առաջացնում: Այդ իսկ պատճառով պետք է ապահով և նպաստավոր միջավայր ստեղծել գիտելիքներն ու հմտությունները դրսևորելու համար: Դասը կարելի է սկսել &lt;&gt;-ով: Այստեղ աշակերտը կկարողանա ներկայացնել մսի և ձկան նմանություններն ու տարբերությունները: Խոսել տարբեր երկրների խոհանոցների մասին, առանձնացնել հայկական խոհանոցի մսային և ձկնային ճաշատեսակները: LearningApps առցանց գործիքի օգնությամբ կազմակերպված խաղի միջոցով աշակերտները կկարողանան կազմել տարբեր բաղադրատոմսեր,կգտնեն այդ բաղադրատոմսերին համապատասխան նկարները,կամբողջացնեն դրանք: 12 Մեդիատեխնոլոգիաները հարստացնում են ուսուցման պրոցեսը, թույլ են տալիս ուսուցումը դարձնել ավելի արդյունավետ, նաև նպաստում են սովորողի ստեղծագործական զարգացմանը: Շնորհանդեսը հնարավորություն է տալիս ուսուցչին՝  պատկերավոր ներկայացնել</w:t>
      </w:r>
      <w:r w:rsidRPr="00B957C7">
        <w:sym w:font="Symbol" w:char="F0B7"/>
      </w:r>
      <w:r w:rsidRPr="00B957C7">
        <w:rPr>
          <w:lang w:val="hy-AM"/>
        </w:rPr>
        <w:t xml:space="preserve">  ամրապնդել նոր նյութի հաղորդման ընթացքը</w:t>
      </w:r>
      <w:r w:rsidRPr="00B957C7">
        <w:sym w:font="Symbol" w:char="F0B7"/>
      </w:r>
      <w:r w:rsidRPr="00B957C7">
        <w:rPr>
          <w:lang w:val="hy-AM"/>
        </w:rPr>
        <w:t xml:space="preserve">  կարգավորել ներկայացվող տեղեկատվության ծավալն ու արագությունը</w:t>
      </w:r>
      <w:r w:rsidRPr="00B957C7">
        <w:sym w:font="Symbol" w:char="F0B7"/>
      </w:r>
      <w:r w:rsidRPr="00B957C7">
        <w:rPr>
          <w:lang w:val="hy-AM"/>
        </w:rPr>
        <w:t xml:space="preserve"> անիմացիայի շնորհիվ  մեծացնել սովորողների ճանաչողական ակտիվությունը:</w:t>
      </w:r>
      <w:r w:rsidRPr="00B957C7">
        <w:sym w:font="Symbol" w:char="F0B7"/>
      </w:r>
      <w:r w:rsidRPr="00B957C7">
        <w:rPr>
          <w:lang w:val="hy-AM"/>
        </w:rPr>
        <w:t xml:space="preserve"> Այս ամենը հաշվի առնելով կրկին անգամ համոզվում եմ, որ դասին նախապատրաստվելիս պետք է հանգամանորեն մտածել ՏՀՏ-ի օգտագործման նպատակի, տեղի և ձևի մասին: ՏՀՏ-ի օգտագործումը դասին պետք է կրի համակարգված բնույթ: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Գլուխ 4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/դաս 4 / Վերջին մեկուկես տարում աշխարհում համավարակի տարածումով պայմանավորված գրեթե բոլոր երկրներում սկսեցին գործարկվել ուսուցման հեռավար կազմակերպումը: Դասապրոցեսի այսպիսի կազմակերպումը նորություն էր ուսուցիչների երևի 85 տոկոսի համար: Ուսումնական պրոցեսը ունեցավ շատ բացեր: Թեմարիկ, գործնական, կիսամյակային գրավոր աշխատանքներ, ինչպես նաև լաբորատոր աշխատանքներ չիրականացվեցին: Այժմ արդեն ուսուցիչների մեծամասնությունը տիրապետում են տարբեր առցանց գործիքների, որոնք հնարավորություն են տալիս կազմակերպել վերը նշված աշխատանքները: Ես որոշեցի այս դասի մեջ օգտագործել նման առցանց մի գործիք , որը հնարավորություն կտա պարզել աշակերտների ստացած գիտելիքները ուսումնասիրվող թեմայի շուրջ: Դասը սկսում ենք &lt;&gt;-ով, աշակերտները պատասխանում են հետևյալ հարցերին՝ Ինչպիսի կերակրատեսակներ են պատրաստում մսից: Ինչպիսի կերակրատեսակներ են պատրաստում ձկից: Պատասխանները ամբողջացնելով ներկայացնում եմ կերակրատեսակների որակին 13 ներկայացվող պահանջները և աշակերտների անմիջական մասնակցությամբ կազմում ենք աղյուսակ մսի և ձկնեղենի պատրաստման որակի ստուգման ընթացքը մասին: Նախատեսված տեսանյութերը դիտելուց և քննարկելուց հետո աշակերտներին ուղարկում եմ Quizizz առցանց գործիքի օգնությամբ կազմված թեստը, աշակերտները առցանց լրացնում և ուղարկում են հետ: Թեստը հնարավորություն է տալիս պարզելու աշակերտների գիտելիքները ուսումնասիրվող թեմայի շուրջ, ինչպես նաև համակարգչային թեսթավորման օգտագործումը բարձրացնում է ուսումնական պրոցեսի արդյունավետությունը, ակտիվացնում է դպրոցականներիճանաչողական գործունեությունը: Հայտնի է, որ մարդկանց մեծամասնությունը մտապահում է լսածի 5% և տեսածի 20%-ը: Ձայնային և տեսողական տեղեկատվության միաժամանակյա օգտագործումը բարձրացնում է մտապահելու ունակությունը մինչև 40-50 %: Մեդիածրագրերը ինֆորմացիան մատուցում են զանազան ձևերով և հենց դրանով ուսումնական պրոցեսն ավելի արդյունավետ են դարձնում: Հետազոտությունը ցույց է տալիսո , ր մեդիատենալոգիաները չիշտ է լավ ազդեցություն են ունենում ուսումնական պրոցեսի և երեխայի զարգացման վրա, սակայն միևնույն ժամանակ ունեն նաև իրենց բացասական կողմերը: Երեխաների մոտ մեծ կախավածություն է առաջանում 21-րդ դարի տեղնալոգիաների հանդեպ: Այսօր հոգեբանները և գիտնականները պնդում են, որ հեռուստացույցը, համացանցը և այլ տեղնոլոգիաներ առաջին հերթին ազդում է երեխայի զարգացող նյարդային համակարգի վրա, որն էլ անդրադառնում է երեխայի առողջության և վարքի վրա։Այդ իսկ պատճառով հարկավոր է վերահսկել և կանխարգելել կախվածությունը</w:t>
      </w:r>
      <w:r>
        <w:rPr>
          <w:lang w:val="hy-AM"/>
        </w:rPr>
        <w:t xml:space="preserve">: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ՏՎՅԱԼՆԵՐԻ ՄՇԱԿՈՒՄ ԵՎ ՎԵՐԼՈՒԾՈՒԹՅՈՒՆ ՀԱՐՑԱԹԵՐԹ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/ դպրոցում դասավանդող ուսուցիչների շրջանում/ Հարցման նպատակն է բացահայտել տեղեկատվական տեխնոլոգիաների դերը դպրոցում: Հարցումն անցկացվում է դասավանդող ուսուցիչների շրջանում: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1. ՏՀՏ-ների կիրառությունն այսօր անհրաժեշտ է կրտսեր դպրոցում ա/ այո բ/ ոչ գ/ չգիտեմ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2. Ինչպիսի հաճախականությամբ եք դուք այն կիրառում ձեր աշխատանքում ա/ հաճախ բ/ ոչ հաճախ գ/ չեմ կիրառում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3. ՏՀՏ-ների կիրառման հնարավորությունները բավարա՞ր են Ձեր դպրոցում. ա/ այո բ/ ոչ գ/ մասամբ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4. Դուք ունե՞ք ՏՀՏ-ների կիրառման հմտություններ. ա/ ունեմ բ/ չունեմ գ/ դրանք բավարար չեն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5. Ո՞ր առարակաների դասավանդման ընթացքում կարևոր են ՏՀՏ-ների կիրառությունները. ————————————————————————————————————— ————————————————————————————————————— ——————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6. Նշեք ուսումնառության ընթացքում ՏՀՏ-ների կիրառման առավելությունները և թերությունները, եթե դրանք կան ————————————————————————————————————— ————————————————————————————————————— ——————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7. Գնահատեք խնդրեմ ՏՀՏ –ների միջոցով ծնողների հաղորդակցման ակտիվությունը ա/ բարձր բ/ միջին գ/ ցածր 15 ոչ 17% չգիտեմ 0% այո 83% չեմ կիրառում 10% ոչ հաճախ 40% հաճախ 50% մասամբ 60% ոչ 27% այո 13% չունեմ 0% դրանք բավարար չեն 6% ունեմ 94%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Այժմ կներկայացնեմ հարցման արդյունքները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1․ ՏՀՏ-ների կիրառությունն այսօր անհրաժե՞շտ է կրտսեր դպրոցում Սա փաստում է այն մասին, որ հարցվողների մեծամասնությունը հիմնավորում է, որ ՏՀՏ-ների կիրառությունը դպրոցում այլևս անհրաժեշտություն է: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2․ Ինչպիսի՞ հաճախականությամբ եք դուք այն կիրառում Ձեր աշխատանքում Այս հարցի պատասխանը մեզ տալիս է այն պատկերացումը, որ հարցվողների կեսը հաճախ է կիրառում իր աշխատանքում ՏՀՏ-ները, մտահոգիչ է, որ հարցվողների 10%-ը չի կիրառում, իսկ 40%-ը ոչ հաճախ: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3․ ՏՀՏ-ների կիրառման հնարավորությունները բավարա՞ր են Ձեր դպրոցում. Հարցվողների կեսից ավելին 60%-ը դպրոցում ՏՀՏ-ների կիրառման հնարավորությունները գնահատում է մասամբ, սա նույնպես մտահոգիչ է, և այո բավարար են գնահատել 13%, որը բավական ցածր ցուցանիշ է: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4․ Դուք ունե՞ք ՏՀՏ-ների կիրառման հմտություններ. Հարցվողների 94%-ը ունի ՏՀՏ-ների կիրառման հմտություններ, որը դրական ցուցանիշ է, իսկ 6%-ը համարում է, որ դրանք բավարար չեն: 16 ցածր 33% բարձր 0% միջին 67%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5․ Ո՞ր առարակաների դասավանդման ընթացքում կարևոր են ՏՀՏ-ների կիրառությունները. Հարցման մասնակիցների մեծամասնությունը գտնում է, որ գրեթե բոլոր առարկաների դասավանդման ընթացքում շատ կարևոր է ՏՀՏ-ների կիրառությունը:Սակայն հարցվողների որոշ մաս գտնում է, որ ՏՀՏ-ները կարելի է կիրառել, բայց ոչ անհրաժեշտ: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6․ Նշեք ուսումնառության ընթացքում ՏՀՏ-ների կիրառման առավելությունները և թերությունները, եթե դրանք կան Հարցվողները որպես առավելություն նշում են, որ ՏՀՏ-ների կիրառությունը դասը դարձնում է ավելի տպավորիչ, նպաստում է աշակերտների դիտողական, ճանաչողական, գեղագիտական հմտությունների զարգացմանը, բարձրացնում է աշակերտների տեսողական հիշողությունը, դասին արագ կողմնորոշվելու կարողությունը: ՈՒսումնասիրվող նյութը ավելի տպավորիչ և հասկանալի է դարձնում, նպաստում է նյութի պատկերավոր ընկալմանը: Նպաստում է համակարգչային գրագիտության, հաղորդակցման ինֆորմացիոն տեղեկատվության ձեռքբերմանը և զարգացմանը: Որպես թերություն նշում են, որ կրտսեր տարիքի երեխաների համար զարգացման ընթացքում բացասաբար է ազդում երկարատև կիրառությունը: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7․ Գնահատեք խնդրեմ ՏՀՏ –ների միջոցով ծնողների հաղորդակցման ակտիվությունը Այս հարցին տրված պատասխանները փաստում են , որ ծնողների ակտիվությունը /կեսից ավելին/ գնահատվում է միջին և ցածր , չունենք բարձր</w:t>
      </w:r>
      <w:r>
        <w:rPr>
          <w:lang w:val="hy-AM"/>
        </w:rPr>
        <w:t xml:space="preserve">: </w:t>
      </w:r>
      <w:r w:rsidRPr="00B957C7">
        <w:rPr>
          <w:lang w:val="hy-AM"/>
        </w:rPr>
        <w:t xml:space="preserve"> Զրույցներ են անցկացվել նաև ծնողների հետ: Ծնողները փաստում են, որ երբ դասերին օգտագործվում է համակարգիչ, երեխաներն առավել լավ են պատկերացնում դասավանդող նյութը, առավել տպավորված են: Ծնողների մեծամասնությունը փաստում է նաև , որ իրենց երեխաները կախվածություն ունեն համակարգչից, հեռախոսից, հետռուստացույցից</w:t>
      </w:r>
      <w:r>
        <w:rPr>
          <w:lang w:val="hy-AM"/>
        </w:rPr>
        <w:t xml:space="preserve">: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ԵԶՐԱԿԱՑՈՒԹՅՈՒՆ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Իմ կողմից իրականացված հետազոտության արդյունքում հանգել եմ հետևյալ եզրակացությունների.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2. ՏՏ ների՝ ամենօրյա աշխատանքում արդյունավետ կիրառությունը ուսուցչի մասնագիտական զարգացման ապահովման գրավականն է և պետք է դիտարկել որպես շարունակական գործընթաց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3. ՏՀՏ-ի օգտագործումը որակապես փոխում է ուսուցչի դերը, ուսուցիչը դառնում է սովորողի կրթական գործը կազմակերպող, նրան օժանդակող և գնահատող գործընկեր: Տեղեկատվական տեխնոլոգիաները սերտորեն առնչվում են բոլոր առարկաների դասավանդմանը: Դպրոցում տեղեկատվական և հաղորդակցական տեխնոլոգիաները օգտագործվում են ուսումնական նյութն ավելի գրավիչ և մատչելի ներկայացնելու համար: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4. Հայտնի է, որ երեխաների մտածելակերպը, լեզվատրամաբանությունը, սովորելու և հաղորդակցվելու կարողությունները ձևավորվում են դպրոցում: Եվ վաղուց ժամանակն է դպրոցում ավանդական ուսուցման մեթոդները փոխարինել տեղեկատվական և հաղորդակցական տեխնոլոգիաներով, նորարար միջոցների օգտագործմամբ և նոր մեթոդների մշակմամբ: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5. Այսօր անհնար է որակյալ և մատչելի ուսուցում իրականացնել առանց ՏՀՏ-ի օգտագործման: ՏՀՏ-ի մուտքը ուսումնական գործընթացի մեջ մղում է աշակերտներին ստեղծագործական-հետազոտական աշխատանքի: ՏՀՏ-ի կիրառումը օգնում է սովորողներին կողմնորոշվել շրջապատող աշխարհի տեղեկատվական հորձանուտում, տիրապետել տեղեկատվական դաշտում աշխատելու գործնական միջոցներին, զարգացնել հմտություններն ու կարողությունները: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6. ՏՀՏ-ի կիրառումը դպրոցում.  ակտիվացնում է սովորողների ճանաչողական գրծունեությունը  ապահովուն է դիտողականությունը  ներառում է մեծ քանակությամբ դիդակտիկ նյութեր  ապահովում է տարբերակված ուսուցման բարձր մակարդակ/անհատական մոտեցում յուրաքանչյուր աշակերտի՝ կիրառելով տարբեր տեսակի ու բարդության հանձնարարություններ</w:t>
      </w:r>
      <w:r>
        <w:rPr>
          <w:lang w:val="hy-AM"/>
        </w:rPr>
        <w:t xml:space="preserve"> </w:t>
      </w: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ՕԳՏԱԳՈՐԾՎԱԾ ԳՐԱԿԱՆՈՒԹՅԱՆ ՑԱՆԿ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1. Աստվածատրյան Մ.Գ. և ուրիշներ. Ուսուցման ժամանակակից տեխնոլոգիաների բնութագիրը: Ուսումնական ձեռնարկ ուսուցիչների համար /Մ.Աստվածատրյան, Գ. Թերզյան և ուրիշներ..”Ասողիկ” Երևան. 2004թ. 232 էջ: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2. Գևորգյան Ս.Ռ. և ուրիշներ.. Մանկավարժական հաղորդակցում: Ուսումանմեթոդական ձեռնարկ ., Երևան. 2010 թ. 202 էջ: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3. Թոփուզյան Ա.Օ. Երեխայի կյանքի համար հարմար և պիտանի դպրոցի տեսլականը ԵՊԼՀ-ի ուսանողության աչքերով /Բանբեր ԵՊԼՀ-ի Պրակ 4, Երևան 2012թ. էջ 22-28: </w:t>
      </w:r>
    </w:p>
    <w:p w:rsidR="00B957C7" w:rsidRDefault="00B957C7" w:rsidP="00B957C7">
      <w:pPr>
        <w:jc w:val="both"/>
        <w:rPr>
          <w:lang w:val="hy-AM"/>
        </w:rPr>
      </w:pPr>
      <w:r>
        <w:rPr>
          <w:lang w:val="hy-AM"/>
        </w:rPr>
        <w:t xml:space="preserve">4. </w:t>
      </w:r>
      <w:r w:rsidRPr="00B957C7">
        <w:rPr>
          <w:lang w:val="hy-AM"/>
        </w:rPr>
        <w:t xml:space="preserve">. Խուդոյան Ս.Ս., Անձի զարգացման ճգնաժամային տարիքները: Եր. «Զանգակ– 97»,. 2004թ. 248 էջ: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5. Վ. Մանտուլենկո « Մեդիակրթությունը ժամանակակից աշխարհում»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6. Մեթոդական ձեռնարկ « Դեռահասների առողջություն և զարգացում» Երևան 2014 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>7. Բալյան Ա.Ա «Մանկավարժական հոգեբանության հարցեր» -Երևան: Լույս, 1983.</w:t>
      </w:r>
    </w:p>
    <w:p w:rsidR="00B957C7" w:rsidRDefault="00B957C7" w:rsidP="00B957C7">
      <w:pPr>
        <w:jc w:val="both"/>
        <w:rPr>
          <w:lang w:val="hy-AM"/>
        </w:rPr>
      </w:pPr>
      <w:r w:rsidRPr="00B957C7">
        <w:rPr>
          <w:lang w:val="hy-AM"/>
        </w:rPr>
        <w:t xml:space="preserve"> 8. Ալբերտ Նալչաջյան, «Հոգեբանության հիմունքներ» </w:t>
      </w:r>
    </w:p>
    <w:p w:rsidR="00B957C7" w:rsidRPr="00B957C7" w:rsidRDefault="00B957C7" w:rsidP="00B957C7">
      <w:pPr>
        <w:jc w:val="both"/>
        <w:rPr>
          <w:smallCaps/>
          <w:lang w:val="hy-AM"/>
        </w:rPr>
      </w:pPr>
      <w:r w:rsidRPr="00B957C7">
        <w:rPr>
          <w:lang w:val="hy-AM"/>
        </w:rPr>
        <w:t>9. Վահրամ Միրաքյան «Ագրեսիվ հեռուստատեսության» հետևանքները</w:t>
      </w:r>
    </w:p>
    <w:sectPr w:rsidR="00B957C7" w:rsidRPr="00B957C7" w:rsidSect="0036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savePreviewPicture/>
  <w:compat/>
  <w:rsids>
    <w:rsidRoot w:val="00E6799B"/>
    <w:rsid w:val="00134FD3"/>
    <w:rsid w:val="00145F08"/>
    <w:rsid w:val="00321D71"/>
    <w:rsid w:val="00364A9E"/>
    <w:rsid w:val="0042576A"/>
    <w:rsid w:val="004676A0"/>
    <w:rsid w:val="006F3674"/>
    <w:rsid w:val="00890625"/>
    <w:rsid w:val="00B957C7"/>
    <w:rsid w:val="00E6799B"/>
    <w:rsid w:val="00F0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Пользователь Windows</cp:lastModifiedBy>
  <cp:revision>5</cp:revision>
  <dcterms:created xsi:type="dcterms:W3CDTF">2022-11-08T18:19:00Z</dcterms:created>
  <dcterms:modified xsi:type="dcterms:W3CDTF">2023-06-07T13:28:00Z</dcterms:modified>
</cp:coreProperties>
</file>