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D" w:rsidRPr="002A6AA5" w:rsidRDefault="002A6AA5" w:rsidP="002A6AA5">
      <w:pPr>
        <w:jc w:val="center"/>
        <w:rPr>
          <w:rFonts w:ascii="Sylfaen" w:hAnsi="Sylfaen"/>
          <w:sz w:val="28"/>
          <w:szCs w:val="28"/>
          <w:lang w:val="hy-AM"/>
        </w:rPr>
      </w:pPr>
      <w:r w:rsidRPr="002A6AA5">
        <w:rPr>
          <w:rFonts w:ascii="Sylfaen" w:hAnsi="Sylfaen"/>
          <w:sz w:val="28"/>
          <w:szCs w:val="28"/>
          <w:lang w:val="hy-AM"/>
        </w:rPr>
        <w:t>Աբովյանի հ2 հիմնական դպրոց ՊՈԱԿ</w:t>
      </w:r>
    </w:p>
    <w:p w:rsidR="002A6AA5" w:rsidRDefault="002A6AA5" w:rsidP="004A3A95">
      <w:pPr>
        <w:widowControl w:val="0"/>
        <w:autoSpaceDE w:val="0"/>
        <w:autoSpaceDN w:val="0"/>
        <w:spacing w:after="0" w:line="240" w:lineRule="auto"/>
        <w:rPr>
          <w:rFonts w:ascii="Trebuchet MS" w:eastAsia="Sylfaen" w:hAnsi="Sylfaen" w:cs="Sylfaen"/>
          <w:b/>
          <w:bCs/>
          <w:i/>
          <w:iCs/>
          <w:lang w:val="hy-AM"/>
        </w:rPr>
      </w:pPr>
    </w:p>
    <w:p w:rsidR="004A3A95" w:rsidRPr="004A3A95" w:rsidRDefault="004A3A95" w:rsidP="004A3A95">
      <w:pPr>
        <w:widowControl w:val="0"/>
        <w:autoSpaceDE w:val="0"/>
        <w:autoSpaceDN w:val="0"/>
        <w:spacing w:after="0" w:line="240" w:lineRule="auto"/>
        <w:rPr>
          <w:rFonts w:ascii="Trebuchet MS" w:eastAsia="Sylfaen" w:hAnsi="Sylfaen" w:cs="Sylfaen"/>
          <w:b/>
          <w:bCs/>
          <w:i/>
          <w:iCs/>
        </w:rPr>
      </w:pPr>
      <w:r w:rsidRPr="004A3A95">
        <w:rPr>
          <w:rFonts w:ascii="Trebuchet MS" w:eastAsia="Sylfaen" w:hAnsi="Sylfaen" w:cs="Sylfaen"/>
          <w:b/>
          <w:bCs/>
          <w:i/>
          <w:iCs/>
          <w:lang w:val="ru-RU"/>
        </w:rPr>
        <w:t>Հաստատումեմ</w:t>
      </w:r>
    </w:p>
    <w:p w:rsidR="004A3A95" w:rsidRPr="004A3A95" w:rsidRDefault="004A3A95" w:rsidP="004A3A95">
      <w:pPr>
        <w:widowControl w:val="0"/>
        <w:autoSpaceDE w:val="0"/>
        <w:autoSpaceDN w:val="0"/>
        <w:spacing w:after="0" w:line="240" w:lineRule="auto"/>
        <w:rPr>
          <w:rFonts w:ascii="Trebuchet MS" w:eastAsia="Sylfaen" w:hAnsi="Sylfaen" w:cs="Sylfaen"/>
          <w:b/>
          <w:bCs/>
          <w:i/>
          <w:iCs/>
        </w:rPr>
      </w:pPr>
      <w:r w:rsidRPr="004A3A95">
        <w:rPr>
          <w:rFonts w:ascii="Trebuchet MS" w:eastAsia="Sylfaen" w:hAnsi="Sylfaen" w:cs="Sylfaen"/>
          <w:b/>
          <w:bCs/>
          <w:i/>
          <w:iCs/>
          <w:lang w:val="ru-RU"/>
        </w:rPr>
        <w:t>Տնօրեն՝</w:t>
      </w:r>
      <w:r w:rsidR="002A6AA5">
        <w:rPr>
          <w:rFonts w:ascii="Trebuchet MS" w:eastAsia="Sylfaen" w:hAnsi="Sylfaen" w:cs="Sylfaen"/>
          <w:b/>
          <w:bCs/>
          <w:i/>
          <w:iCs/>
        </w:rPr>
        <w:t xml:space="preserve"> </w:t>
      </w:r>
      <w:r w:rsidR="002A6AA5">
        <w:rPr>
          <w:rFonts w:ascii="Trebuchet MS" w:eastAsia="Sylfaen" w:hAnsi="Sylfaen" w:cs="Sylfaen"/>
          <w:b/>
          <w:bCs/>
          <w:i/>
          <w:iCs/>
          <w:lang w:val="hy-AM"/>
        </w:rPr>
        <w:t>Ա</w:t>
      </w:r>
      <w:r w:rsidR="002A6AA5">
        <w:rPr>
          <w:rFonts w:ascii="Trebuchet MS" w:eastAsia="Sylfaen" w:hAnsi="Sylfaen" w:cs="Sylfaen"/>
          <w:b/>
          <w:bCs/>
          <w:i/>
          <w:iCs/>
          <w:lang w:val="hy-AM"/>
        </w:rPr>
        <w:t xml:space="preserve">. </w:t>
      </w:r>
      <w:r w:rsidR="002A6AA5">
        <w:rPr>
          <w:rFonts w:ascii="Trebuchet MS" w:eastAsia="Sylfaen" w:hAnsi="Sylfaen" w:cs="Sylfaen"/>
          <w:b/>
          <w:bCs/>
          <w:i/>
          <w:iCs/>
          <w:lang w:val="hy-AM"/>
        </w:rPr>
        <w:t>Տաշչյան</w:t>
      </w:r>
    </w:p>
    <w:p w:rsidR="004A3A95" w:rsidRPr="004A3A95" w:rsidRDefault="004A3A95" w:rsidP="004A3A95">
      <w:pPr>
        <w:widowControl w:val="0"/>
        <w:autoSpaceDE w:val="0"/>
        <w:autoSpaceDN w:val="0"/>
        <w:spacing w:after="0" w:line="240" w:lineRule="auto"/>
        <w:rPr>
          <w:rFonts w:ascii="Trebuchet MS" w:eastAsia="Sylfaen" w:hAnsi="Sylfaen" w:cs="Sylfaen"/>
          <w:b/>
          <w:bCs/>
          <w:i/>
          <w:iCs/>
        </w:rPr>
      </w:pPr>
      <w:proofErr w:type="gramStart"/>
      <w:r w:rsidRPr="004A3A95">
        <w:rPr>
          <w:rFonts w:ascii="Trebuchet MS" w:eastAsia="Sylfaen" w:hAnsi="Sylfaen" w:cs="Sylfaen"/>
          <w:b/>
          <w:bCs/>
          <w:i/>
          <w:iCs/>
        </w:rPr>
        <w:t>31.08.2022</w:t>
      </w:r>
      <w:r w:rsidRPr="004A3A95">
        <w:rPr>
          <w:rFonts w:ascii="Trebuchet MS" w:eastAsia="Sylfaen" w:hAnsi="Sylfaen" w:cs="Sylfaen"/>
          <w:b/>
          <w:bCs/>
          <w:i/>
          <w:iCs/>
          <w:lang w:val="ru-RU"/>
        </w:rPr>
        <w:t>թ</w:t>
      </w:r>
      <w:r w:rsidRPr="004A3A95">
        <w:rPr>
          <w:rFonts w:ascii="Trebuchet MS" w:eastAsia="Sylfaen" w:hAnsi="Sylfaen" w:cs="Sylfaen"/>
          <w:b/>
          <w:bCs/>
          <w:i/>
          <w:iCs/>
        </w:rPr>
        <w:t>.</w:t>
      </w:r>
      <w:proofErr w:type="gramEnd"/>
    </w:p>
    <w:p w:rsidR="006A76AA" w:rsidRDefault="006A76AA" w:rsidP="00655998">
      <w:pPr>
        <w:jc w:val="center"/>
        <w:rPr>
          <w:rFonts w:ascii="Sylfaen" w:hAnsi="Sylfaen"/>
          <w:b/>
          <w:bCs/>
          <w:i/>
          <w:iCs/>
          <w:sz w:val="36"/>
          <w:szCs w:val="36"/>
        </w:rPr>
      </w:pPr>
    </w:p>
    <w:p w:rsidR="001425EF" w:rsidRDefault="001425EF" w:rsidP="00655998">
      <w:pPr>
        <w:jc w:val="center"/>
        <w:rPr>
          <w:rFonts w:ascii="Sylfaen" w:hAnsi="Sylfaen"/>
          <w:b/>
          <w:bCs/>
          <w:i/>
          <w:iCs/>
          <w:sz w:val="36"/>
          <w:szCs w:val="36"/>
        </w:rPr>
      </w:pPr>
    </w:p>
    <w:p w:rsidR="001425EF" w:rsidRPr="00655998" w:rsidRDefault="001425EF" w:rsidP="00655998">
      <w:pPr>
        <w:jc w:val="center"/>
        <w:rPr>
          <w:rFonts w:ascii="Sylfaen" w:hAnsi="Sylfaen"/>
          <w:b/>
          <w:bCs/>
          <w:i/>
          <w:iCs/>
          <w:sz w:val="36"/>
          <w:szCs w:val="36"/>
        </w:rPr>
      </w:pPr>
    </w:p>
    <w:p w:rsidR="006A76AA" w:rsidRPr="001425EF" w:rsidRDefault="006A76AA" w:rsidP="00F75D90">
      <w:pPr>
        <w:jc w:val="center"/>
        <w:rPr>
          <w:rFonts w:ascii="Sylfaen" w:hAnsi="Sylfaen"/>
          <w:b/>
          <w:bCs/>
          <w:i/>
          <w:iCs/>
          <w:color w:val="4472C4" w:themeColor="accent1"/>
          <w:sz w:val="44"/>
          <w:szCs w:val="44"/>
          <w:lang w:val="hy-AM"/>
        </w:rPr>
      </w:pPr>
    </w:p>
    <w:p w:rsidR="006A76AA" w:rsidRPr="00D16D91" w:rsidRDefault="00F75D90" w:rsidP="001425EF">
      <w:pPr>
        <w:jc w:val="center"/>
        <w:rPr>
          <w:rFonts w:ascii="Sylfaen" w:hAnsi="Sylfaen" w:cs="Aharoni"/>
          <w:b/>
          <w:bCs/>
          <w:iCs/>
          <w:sz w:val="44"/>
          <w:szCs w:val="44"/>
          <w:lang w:val="hy-AM"/>
        </w:rPr>
      </w:pPr>
      <w:r w:rsidRPr="00D16D91">
        <w:rPr>
          <w:rFonts w:ascii="Sylfaen" w:hAnsi="Sylfaen" w:cs="Aharoni"/>
          <w:b/>
          <w:bCs/>
          <w:iCs/>
          <w:sz w:val="44"/>
          <w:szCs w:val="44"/>
          <w:lang w:val="hy-AM"/>
        </w:rPr>
        <w:t>ՆԵՐԴՊՐՈՑԱԿԱՆ ՎԵՐԱՀՍԿՈՂՈՒԹՅԱՆ ՊԼԱՆ</w:t>
      </w:r>
    </w:p>
    <w:p w:rsidR="00655998" w:rsidRPr="00D16D91" w:rsidRDefault="007A6963" w:rsidP="001425EF">
      <w:pPr>
        <w:jc w:val="center"/>
        <w:rPr>
          <w:rFonts w:ascii="Sylfaen" w:hAnsi="Sylfaen" w:cs="Aharoni"/>
          <w:b/>
          <w:bCs/>
          <w:iCs/>
          <w:sz w:val="44"/>
          <w:szCs w:val="44"/>
          <w:lang w:val="hy-AM"/>
        </w:rPr>
      </w:pPr>
      <w:r w:rsidRPr="00D16D91">
        <w:rPr>
          <w:rFonts w:ascii="Sylfaen" w:hAnsi="Sylfaen" w:cs="Aharoni"/>
          <w:b/>
          <w:bCs/>
          <w:iCs/>
          <w:sz w:val="44"/>
          <w:szCs w:val="44"/>
          <w:lang w:val="hy-AM"/>
        </w:rPr>
        <w:t>2022-2023 ՈՒՍՏԱՐԻ</w:t>
      </w:r>
    </w:p>
    <w:p w:rsidR="006A76AA" w:rsidRPr="00D16D91" w:rsidRDefault="006A76AA" w:rsidP="001425EF">
      <w:pPr>
        <w:jc w:val="center"/>
        <w:rPr>
          <w:rFonts w:cs="Aharoni"/>
          <w:lang w:val="hy-AM"/>
        </w:rPr>
      </w:pPr>
    </w:p>
    <w:p w:rsidR="006A76AA" w:rsidRPr="006D2541" w:rsidRDefault="006A76AA">
      <w:pPr>
        <w:rPr>
          <w:lang w:val="hy-AM"/>
        </w:rPr>
      </w:pPr>
    </w:p>
    <w:p w:rsidR="006A76AA" w:rsidRPr="006D2541" w:rsidRDefault="006A76AA">
      <w:pPr>
        <w:rPr>
          <w:lang w:val="hy-AM"/>
        </w:rPr>
      </w:pPr>
    </w:p>
    <w:p w:rsidR="006A76AA" w:rsidRPr="006D2541" w:rsidRDefault="006A76AA">
      <w:pPr>
        <w:rPr>
          <w:lang w:val="hy-AM"/>
        </w:rPr>
      </w:pPr>
    </w:p>
    <w:p w:rsidR="006A76AA" w:rsidRPr="006D2541" w:rsidRDefault="006A76AA">
      <w:pPr>
        <w:rPr>
          <w:lang w:val="hy-AM"/>
        </w:rPr>
      </w:pPr>
    </w:p>
    <w:p w:rsidR="006A76AA" w:rsidRPr="006D2541" w:rsidRDefault="006A76AA">
      <w:pPr>
        <w:rPr>
          <w:lang w:val="hy-AM"/>
        </w:rPr>
      </w:pPr>
    </w:p>
    <w:p w:rsidR="006A76AA" w:rsidRPr="006D2541" w:rsidRDefault="006A76AA">
      <w:pPr>
        <w:rPr>
          <w:lang w:val="hy-AM"/>
        </w:rPr>
      </w:pPr>
    </w:p>
    <w:p w:rsidR="0008648C" w:rsidRPr="0008648C" w:rsidRDefault="00B95A46" w:rsidP="0008648C">
      <w:pPr>
        <w:shd w:val="clear" w:color="auto" w:fill="FFFFFF"/>
        <w:spacing w:line="480" w:lineRule="atLeast"/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</w:pP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lastRenderedPageBreak/>
        <w:t>1. ԸՆԴՀԱՆՈՒՐ ԴՐՈՒՅԹՆԵՐ</w:t>
      </w:r>
      <w:r w:rsidRPr="00D77466">
        <w:rPr>
          <w:rFonts w:ascii="Sylfaen" w:eastAsia="Times New Roman" w:hAnsi="Sylfaen" w:cs="Times New Roman"/>
          <w:b/>
          <w:bCs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Ներդպրոցական վերահսկողությունը դպրոցում ուսումնադաստիարակչական գործընթացի վերլուծությունն է:</w:t>
      </w:r>
      <w:r w:rsidR="002A6AA5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 xml:space="preserve"> </w:t>
      </w:r>
      <w:r w:rsidR="0008648C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Ներդպրոցական վերահսկողության առարկա հանդիսանում են կրթական գործունեության հետևյալ</w:t>
      </w:r>
    </w:p>
    <w:p w:rsidR="0008648C" w:rsidRPr="0008648C" w:rsidRDefault="0008648C" w:rsidP="0008648C">
      <w:pPr>
        <w:shd w:val="clear" w:color="auto" w:fill="FFFFFF"/>
        <w:spacing w:line="480" w:lineRule="atLeast"/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</w:pPr>
      <w:r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տեսակները՝</w:t>
      </w:r>
    </w:p>
    <w:p w:rsidR="0008648C" w:rsidRPr="0008648C" w:rsidRDefault="0008648C" w:rsidP="0008648C">
      <w:pPr>
        <w:pStyle w:val="ListParagraph"/>
        <w:numPr>
          <w:ilvl w:val="0"/>
          <w:numId w:val="16"/>
        </w:numPr>
        <w:shd w:val="clear" w:color="auto" w:fill="FFFFFF"/>
        <w:spacing w:line="480" w:lineRule="atLeast"/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</w:pPr>
      <w:r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Ուսումնադաստիարակչական աշխատանք,</w:t>
      </w:r>
    </w:p>
    <w:p w:rsidR="0008648C" w:rsidRPr="0008648C" w:rsidRDefault="0008648C" w:rsidP="0008648C">
      <w:pPr>
        <w:pStyle w:val="ListParagraph"/>
        <w:numPr>
          <w:ilvl w:val="0"/>
          <w:numId w:val="16"/>
        </w:numPr>
        <w:shd w:val="clear" w:color="auto" w:fill="FFFFFF"/>
        <w:spacing w:line="480" w:lineRule="atLeast"/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</w:pPr>
      <w:r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Արտադասարանական ուսումնադաստիարակչական աշխատանք,</w:t>
      </w:r>
    </w:p>
    <w:p w:rsidR="0008648C" w:rsidRPr="0008648C" w:rsidRDefault="0008648C" w:rsidP="0008648C">
      <w:pPr>
        <w:pStyle w:val="ListParagraph"/>
        <w:numPr>
          <w:ilvl w:val="0"/>
          <w:numId w:val="16"/>
        </w:numPr>
        <w:shd w:val="clear" w:color="auto" w:fill="FFFFFF"/>
        <w:spacing w:line="480" w:lineRule="atLeast"/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</w:pPr>
      <w:r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Մեթոդական աշխատանք,</w:t>
      </w:r>
    </w:p>
    <w:p w:rsidR="00B95A46" w:rsidRPr="0008648C" w:rsidRDefault="0008648C" w:rsidP="0008648C">
      <w:pPr>
        <w:pStyle w:val="ListParagraph"/>
        <w:numPr>
          <w:ilvl w:val="0"/>
          <w:numId w:val="16"/>
        </w:numPr>
        <w:shd w:val="clear" w:color="auto" w:fill="FFFFFF"/>
        <w:spacing w:line="480" w:lineRule="atLeast"/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</w:pPr>
      <w:r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Փորձարարական և գիտահետազոտական աշխատանք:</w:t>
      </w:r>
      <w:r w:rsidR="00B95A46" w:rsidRPr="0008648C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="00B95A46" w:rsidRPr="0008648C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 xml:space="preserve">        2. ՆՊԱՏԱԿՆԵՐԸ ԵՎ ԽՆԴԻՐՆԵՐԸ</w:t>
      </w:r>
      <w:r w:rsidR="00B95A46" w:rsidRPr="0008648C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="00B95A46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2.1. </w:t>
      </w:r>
      <w:r w:rsidR="00B95A46" w:rsidRPr="0008648C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 xml:space="preserve">Ներդպրոցական վերահսկողության նպատակն </w:t>
      </w:r>
      <w:r w:rsidR="00B95A46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է ստանալ ամբողջական և համակողմանի տեղեկատվություն դպրոցում ուսումնադաստիարակչական գործընթացի վիճակի մասին և առաջացող խնդիրները լուծել համար ժամանակային անհրաժեշտ փոփոխություններ կատարել:</w:t>
      </w:r>
      <w:r w:rsidR="00B95A46" w:rsidRPr="0008648C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="00B95A46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2.2. </w:t>
      </w:r>
      <w:r w:rsidR="00B95A46" w:rsidRPr="0008648C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Ներդպրոցական վերահսկողության հիմնական խնդիրներն են.</w:t>
      </w:r>
      <w:r w:rsidR="00B95A46" w:rsidRPr="0008648C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="00B95A46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առարկայի ծրագրի կատարողականի պարբերական ստուգում</w:t>
      </w:r>
      <w:r w:rsidR="00B95A46" w:rsidRPr="0008648C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="00B95A46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դասվանդվող առարկաների արդյունքների վերահսկողություն</w:t>
      </w:r>
      <w:r w:rsidR="00B95A46" w:rsidRPr="0008648C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="00B95A46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աշակերտների կողմից գիտելիքների յուրացման գործընթացի փուլային վերահսկողություն, որի ընթացքում պարզվում է նրանց գիտելիքների մակարդակը, հմտությունների և կարողությունների տիրապետումը, ինքնուրույն սովորելու կարողությունը</w:t>
      </w:r>
      <w:r w:rsidR="00B95A46" w:rsidRPr="0008648C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="00B95A46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lastRenderedPageBreak/>
        <w:t>— ուսումնադաստիարակչական աշխատանքների կատարման ժամանակ ուսուցիչներին անհրաժեշտ օգնության տրամադրում</w:t>
      </w:r>
      <w:r w:rsidR="00B95A46" w:rsidRPr="0008648C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="00B95A46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ուսուցիչների փորձի ուսումնասիրություն</w:t>
      </w:r>
      <w:r w:rsidR="00B95A46" w:rsidRPr="0008648C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="00B95A46" w:rsidRPr="0008648C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դպրոցի բոլոր տեսակի պլանների կատարման մշտական վերահսկողություն,  վարչական որոշումների կայացում:</w:t>
      </w:r>
    </w:p>
    <w:p w:rsidR="00B95A46" w:rsidRPr="00D77466" w:rsidRDefault="00B95A46" w:rsidP="00B95A46">
      <w:pPr>
        <w:shd w:val="clear" w:color="auto" w:fill="FFFFFF"/>
        <w:spacing w:line="480" w:lineRule="atLeast"/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</w:pPr>
    </w:p>
    <w:p w:rsidR="00B95A46" w:rsidRPr="00D77466" w:rsidRDefault="00B95A46" w:rsidP="00B95A46">
      <w:pPr>
        <w:shd w:val="clear" w:color="auto" w:fill="FFFFFF"/>
        <w:spacing w:line="480" w:lineRule="atLeast"/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</w:pP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3. ՆԵՐԴՊՐՈՑԱԿԱՆ ՎԵՐԱՀՍԿՈՂՈՒԹՅԱՆԸ ՆԵՐԿԱՅԱՑՎՈՂ ՊԱՀԱՆՋՆԵՐԸ ԵՎ ՎԵՐԱՀՍԿՎՈՂՆԵՐԻ ԻՐԱՎՈՒՆՔՆԵՐԸ</w:t>
      </w:r>
      <w:r w:rsidRPr="00D77466">
        <w:rPr>
          <w:rFonts w:ascii="Sylfaen" w:eastAsia="Times New Roman" w:hAnsi="Sylfaen" w:cs="Times New Roman"/>
          <w:b/>
          <w:bCs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 xml:space="preserve">3.1. 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. Ներդպրոցական վերահսկողությունը ունի պլանային, պարբերական և նպատակային բնույթ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: Այն պետք է լինի բազմակողմանի և միևնույն ժամանակ դիֆերենցված: Ներդպրոցական վերահսկողություն պետք է իրականացնեն պատրաստված վարչական և մանկավարժական մասնագետները: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3.2. 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Վերահսկվող ուսուցիչը իրավունք ունի.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իմանալ վերահսկողության տևողությունը և աշխատանքի գնահատման չափանիշները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իմանալ վերահսկողության նպատակը, բովանդակությունը, տեսակները, ձևերը և մեթոդնորը.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ժամանակին ծանոթանալ տնօրինության հետևություններին և առաջարկություններին.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դիմել վերադաս մարմիններին վերահսկողության արդյունքների հետ համաձայն չլինելու դեպքում: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4. ՆԵՐԴՊՐՈՑԱԿԱՆ ՎԵՐԱՀՍԿՈՂՈՒԹՅԱՆ ԻՐԱԿԱՆԱՑՄԱՆ ԱԼԳՈՐԻԹՄԸ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lastRenderedPageBreak/>
        <w:t xml:space="preserve">4.1. Կազմվում է բոլոր ստորաբաժանումներում </w:t>
      </w:r>
      <w:r w:rsidRPr="00D77466">
        <w:rPr>
          <w:rFonts w:ascii="Sylfaen" w:eastAsia="Times New Roman" w:hAnsi="Sylfaen" w:cs="Times New Roman"/>
          <w:i/>
          <w:iCs/>
          <w:color w:val="1F1F1F"/>
          <w:sz w:val="24"/>
          <w:szCs w:val="24"/>
          <w:lang w:val="hy-AM"/>
        </w:rPr>
        <w:t>իրավիճակի գնահատման պլան: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4.2. </w:t>
      </w:r>
      <w:r w:rsidRPr="00D77466">
        <w:rPr>
          <w:rFonts w:ascii="Sylfaen" w:eastAsia="Times New Roman" w:hAnsi="Sylfaen" w:cs="Times New Roman"/>
          <w:i/>
          <w:iCs/>
          <w:color w:val="1F1F1F"/>
          <w:sz w:val="24"/>
          <w:szCs w:val="24"/>
          <w:lang w:val="hy-AM"/>
        </w:rPr>
        <w:t>Վերահսկողության պատասխանատուն կազմում է վերահսկողության պլանը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: Այն սահմանում է վերահսկողության առանձնահատկությունները: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4.3. 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Ներդպրոցական վերահսկողության արդյունքում կազմվում է տեղեկանք: Այն պետք է արտացոլի.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</w:t>
      </w:r>
      <w:r w:rsidRPr="00D77466">
        <w:rPr>
          <w:rFonts w:ascii="Sylfaen" w:eastAsia="Times New Roman" w:hAnsi="Sylfaen" w:cs="Times New Roman"/>
          <w:i/>
          <w:iCs/>
          <w:color w:val="1F1F1F"/>
          <w:sz w:val="24"/>
          <w:szCs w:val="24"/>
          <w:lang w:val="hy-AM"/>
        </w:rPr>
        <w:t>վերահսկողության հիմքը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 (դպրոցի աշխատանքային պլան, հրաման, հանձնարարական և այլն).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</w:t>
      </w:r>
      <w:r w:rsidRPr="00D77466">
        <w:rPr>
          <w:rFonts w:ascii="Sylfaen" w:eastAsia="Times New Roman" w:hAnsi="Sylfaen" w:cs="Times New Roman"/>
          <w:i/>
          <w:iCs/>
          <w:color w:val="1F1F1F"/>
          <w:sz w:val="24"/>
          <w:szCs w:val="24"/>
          <w:lang w:val="hy-AM"/>
        </w:rPr>
        <w:t>տեղեկատվության ստացման աղբյուրները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 (հարցաթերթիկ, ուսումնասիրված փաստաթղթերի ցանկը և այլն).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</w:t>
      </w:r>
      <w:r w:rsidRPr="00D77466">
        <w:rPr>
          <w:rFonts w:ascii="Sylfaen" w:eastAsia="Times New Roman" w:hAnsi="Sylfaen" w:cs="Times New Roman"/>
          <w:i/>
          <w:iCs/>
          <w:color w:val="1F1F1F"/>
          <w:sz w:val="24"/>
          <w:szCs w:val="24"/>
          <w:lang w:val="hy-AM"/>
        </w:rPr>
        <w:t>կատարված դասալսումների թիվը.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</w:t>
      </w:r>
      <w:r w:rsidRPr="00D77466">
        <w:rPr>
          <w:rFonts w:ascii="Sylfaen" w:eastAsia="Times New Roman" w:hAnsi="Sylfaen" w:cs="Times New Roman"/>
          <w:i/>
          <w:iCs/>
          <w:color w:val="1F1F1F"/>
          <w:sz w:val="24"/>
          <w:szCs w:val="24"/>
          <w:lang w:val="hy-AM"/>
        </w:rPr>
        <w:t>վերահսկողության պլանով տրված հարցերի պատասխանները.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</w:t>
      </w:r>
      <w:r w:rsidRPr="00D77466">
        <w:rPr>
          <w:rFonts w:ascii="Sylfaen" w:eastAsia="Times New Roman" w:hAnsi="Sylfaen" w:cs="Times New Roman"/>
          <w:i/>
          <w:iCs/>
          <w:color w:val="1F1F1F"/>
          <w:sz w:val="24"/>
          <w:szCs w:val="24"/>
          <w:lang w:val="hy-AM"/>
        </w:rPr>
        <w:t>հետևություններ և առաջարկություններ:</w:t>
      </w:r>
    </w:p>
    <w:p w:rsidR="00B95A46" w:rsidRPr="00D77466" w:rsidRDefault="00B95A46" w:rsidP="00B95A46">
      <w:pPr>
        <w:shd w:val="clear" w:color="auto" w:fill="FFFFFF"/>
        <w:spacing w:line="480" w:lineRule="atLeast"/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</w:pP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5. ՆԵՐԴՊՐՈՑԱԿԱՆ ՎԵՐԱՀՍԿՈՂՈՒԹՅԱՆ ՏԵՍԱԿՆԵՐԸ ԵՎ ՁևԵՐԸ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5.1. 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Ներդպրոցական վերահսկողությունը իրականացվում է երկու ձևով՝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անհատական,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կոլեկտիվ: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5.2. 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Ներդպրոցական վերահսկողության տեսակները.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նախնական.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անհատական մասնագիտական.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թեմատիկ.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դասարականական-ընդհանրական.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lastRenderedPageBreak/>
        <w:t>— կոմպլեքս: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5.2.1. 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Նախնական վերահսկողության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 xml:space="preserve"> նպատակն է ուսուցչի աշխատանքի մեջ հնարավոր սխալների կանխումը և նրա աշխատանքի արդյունավետությա բարձրացումը: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5.2.2. 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Անհատական մասնագիտական վերահսկողության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 xml:space="preserve"> նպատակն է ստուգել մեկ ուսուցչի կամ ուսուցիչների խմբի գործունեությունը որևէ կոնկրետ հարցում: Այս վերահսկողության ժամանակ ստուգողը իրավունք ունի.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ծանոթանալ ուսուցչի մասնագիտական պարտականությունները նկարագրող փաստաթղթերին, ուսումնականա ծրագրերին (օրինակ՝ թեմատիկ պլաններին, դասերի պլաններին, դասամատյաններին, աշակերտների տետրերին, ծնողական ժողովների արձանագրություններին)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կատարել մանկավարժական աշխատաքի վերլուծություն, ուսումնական գործընթացի մշտադիրկաում: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5.2.3. 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Թեմատիկ վերահսկողության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 xml:space="preserve"> նպատակն է համախմբել մանկավարժական կոլեկտիվը որոշակի մանկավարժական խնդիրների լուծման համար: Վերահսկողության թեման ընտրվում է դպրոցի զարգացման և տարեկան պլանների համապատասխան, դպրոցի աշխատանքների վերլուծության արդյունքների: Վերահսկողության արդյունքները քննարկվում են մանկավարժական խորհրդի նիստում: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5.2.4. 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>Դասարանական-ընդհանրական վերահսկողության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 xml:space="preserve"> նպատակն է պարզել տարբեր ուսուցիչների ազդեցությունը տվյալ դասարանի աշախերտների վրա: Վերահսկողությունը իրականացվում է մեկ առանձին վերցված դասարանում կամ զուգահեռ դասարաններում: Վերահսկողության ընթացքում ուսումնասիրվում են.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տվյալ դասարանում դասավանդուղ բոլոր ուսուցիչների գործունեությունը.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աշակերտնրերի ընդգրկվածությունը ուսումնական գործընթացում.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ուսման նկատմամբ վերաբերմունքի ձևավորումը.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lastRenderedPageBreak/>
        <w:t>— աշակերտների և ուսուցիչների համագործակցությունը.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— հոգեբանական մթնոլորտը դասարանում: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br/>
      </w:r>
      <w:r w:rsidRPr="00D77466">
        <w:rPr>
          <w:rFonts w:ascii="Sylfaen" w:eastAsia="Times New Roman" w:hAnsi="Sylfaen" w:cs="Times New Roman"/>
          <w:i/>
          <w:iCs/>
          <w:color w:val="1F1F1F"/>
          <w:sz w:val="24"/>
          <w:szCs w:val="24"/>
          <w:lang w:val="hy-AM"/>
        </w:rPr>
        <w:t>Վերահսկողության համար դասարաններ ընտրվում են դպրոցի աշխատանքների վերլուծության արդյունքում: Վերահսկողության տևողությունը կախված է ընրված աշխատանքների ծավալից: Վերահսկողության արդյունքները քննարկվում են մանկավարժական խորհրդի նիստում:</w:t>
      </w:r>
      <w:r w:rsidRPr="00D77466">
        <w:rPr>
          <w:rFonts w:ascii="Sylfaen" w:eastAsia="Times New Roman" w:hAnsi="Sylfaen" w:cs="Times New Roman"/>
          <w:i/>
          <w:iCs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5.2.5. </w:t>
      </w:r>
      <w:r w:rsidRPr="00D77466">
        <w:rPr>
          <w:rFonts w:ascii="Sylfaen" w:eastAsia="Times New Roman" w:hAnsi="Sylfaen" w:cs="Times New Roman"/>
          <w:b/>
          <w:bCs/>
          <w:color w:val="1F1F1F"/>
          <w:sz w:val="24"/>
          <w:szCs w:val="24"/>
          <w:lang w:val="hy-AM"/>
        </w:rPr>
        <w:t xml:space="preserve">Կոմպլեքս վերահսկողության </w:t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նպատակն է ստանալ ուսումնասիրվող խնդրի վերաբերյալ էական ծավալի տեղեկատվություն և դրա հիման վրա իրականացնել տվյալ խնդրի բազմակողմանի վերլուծություն:</w:t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4"/>
          <w:szCs w:val="24"/>
          <w:lang w:val="hy-AM"/>
        </w:rPr>
        <w:t>Վերահսկողության համար ընտրվում է աշխատանքային խումբ: Խմբի յուրաքանչյուր անդամ ունի իր պատասխանատվությունների շրջանակը: </w:t>
      </w:r>
      <w:r w:rsidRPr="00D77466">
        <w:rPr>
          <w:rFonts w:ascii="Sylfaen" w:eastAsia="Times New Roman" w:hAnsi="Sylfaen" w:cs="Times New Roman"/>
          <w:b/>
          <w:bCs/>
          <w:i/>
          <w:iCs/>
          <w:color w:val="1F1F1F"/>
          <w:sz w:val="24"/>
          <w:szCs w:val="24"/>
          <w:lang w:val="hy-AM"/>
        </w:rPr>
        <w:t>Վերահսկողության արդյունքները քննարկելու համար հրավիրվում է արտահերթ մանկավարժական խորհրդի նիստ:</w:t>
      </w:r>
      <w:r w:rsidRPr="00D77466">
        <w:rPr>
          <w:rFonts w:ascii="Sylfaen" w:eastAsia="Times New Roman" w:hAnsi="Sylfaen" w:cs="Times New Roman"/>
          <w:b/>
          <w:bCs/>
          <w:i/>
          <w:iCs/>
          <w:color w:val="1F1F1F"/>
          <w:sz w:val="27"/>
          <w:szCs w:val="27"/>
          <w:lang w:val="hy-AM"/>
        </w:rPr>
        <w:br/>
      </w:r>
      <w:r w:rsidRPr="00D77466">
        <w:rPr>
          <w:rFonts w:ascii="Sylfaen" w:eastAsia="Times New Roman" w:hAnsi="Sylfaen" w:cs="Times New Roman"/>
          <w:color w:val="1F1F1F"/>
          <w:sz w:val="27"/>
          <w:szCs w:val="27"/>
          <w:lang w:val="hy-AM"/>
        </w:rPr>
        <w:br/>
      </w:r>
    </w:p>
    <w:p w:rsidR="00B95A46" w:rsidRPr="00D77466" w:rsidRDefault="00B95A46" w:rsidP="00B95A46">
      <w:pPr>
        <w:tabs>
          <w:tab w:val="left" w:pos="1800"/>
        </w:tabs>
        <w:rPr>
          <w:rFonts w:ascii="Sylfaen" w:hAnsi="Sylfaen"/>
          <w:b/>
          <w:bCs/>
          <w:i/>
          <w:iCs/>
          <w:sz w:val="32"/>
          <w:szCs w:val="32"/>
          <w:lang w:val="hy-AM"/>
        </w:rPr>
      </w:pPr>
    </w:p>
    <w:p w:rsidR="00B95A46" w:rsidRPr="00D77466" w:rsidRDefault="00B95A46" w:rsidP="00B95A46">
      <w:pPr>
        <w:rPr>
          <w:rFonts w:ascii="Sylfaen" w:hAnsi="Sylfaen"/>
          <w:lang w:val="hy-AM"/>
        </w:rPr>
      </w:pPr>
    </w:p>
    <w:p w:rsidR="00B95A46" w:rsidRDefault="00B95A46" w:rsidP="00B95A46">
      <w:pPr>
        <w:rPr>
          <w:rFonts w:ascii="Sylfaen" w:hAnsi="Sylfaen"/>
          <w:lang w:val="hy-AM"/>
        </w:rPr>
      </w:pPr>
    </w:p>
    <w:p w:rsidR="00181E8C" w:rsidRDefault="00181E8C" w:rsidP="00B95A46">
      <w:pPr>
        <w:rPr>
          <w:rFonts w:ascii="Sylfaen" w:hAnsi="Sylfaen"/>
          <w:lang w:val="hy-AM"/>
        </w:rPr>
      </w:pPr>
    </w:p>
    <w:p w:rsidR="00181E8C" w:rsidRDefault="00181E8C" w:rsidP="00B95A46">
      <w:pPr>
        <w:rPr>
          <w:rFonts w:ascii="Sylfaen" w:hAnsi="Sylfaen"/>
          <w:lang w:val="hy-AM"/>
        </w:rPr>
      </w:pPr>
    </w:p>
    <w:p w:rsidR="00181E8C" w:rsidRDefault="00181E8C" w:rsidP="00B95A46">
      <w:pPr>
        <w:rPr>
          <w:rFonts w:ascii="Sylfaen" w:hAnsi="Sylfaen"/>
          <w:lang w:val="hy-AM"/>
        </w:rPr>
      </w:pPr>
    </w:p>
    <w:p w:rsidR="00684DA7" w:rsidRDefault="00684DA7">
      <w:pPr>
        <w:rPr>
          <w:lang w:val="hy-AM"/>
        </w:rPr>
      </w:pPr>
    </w:p>
    <w:p w:rsidR="00684DA7" w:rsidRPr="00B95A46" w:rsidRDefault="00684DA7">
      <w:pPr>
        <w:rPr>
          <w:lang w:val="hy-AM"/>
        </w:rPr>
      </w:pPr>
    </w:p>
    <w:p w:rsidR="006A76AA" w:rsidRPr="00D16D91" w:rsidRDefault="00181E8C" w:rsidP="00181E8C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D16D91">
        <w:rPr>
          <w:rFonts w:ascii="Sylfaen" w:hAnsi="Sylfaen"/>
          <w:b/>
          <w:bCs/>
          <w:sz w:val="32"/>
          <w:szCs w:val="32"/>
          <w:lang w:val="hy-AM"/>
        </w:rPr>
        <w:t>ՆԵՐԴՊՐՈՑԱԿԱՆ ՎԵՐԱՀՍԿՈՂՈՒԹՅԱՆ ՊԼԱՆ</w:t>
      </w:r>
    </w:p>
    <w:tbl>
      <w:tblPr>
        <w:tblW w:w="14459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5523"/>
        <w:gridCol w:w="4084"/>
        <w:gridCol w:w="1843"/>
        <w:gridCol w:w="2158"/>
      </w:tblGrid>
      <w:tr w:rsidR="00F75D90" w:rsidRPr="001868D2" w:rsidTr="00195D7E">
        <w:trPr>
          <w:trHeight w:val="82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D2" w:rsidRPr="00DE6E41" w:rsidRDefault="008034D2" w:rsidP="00DE6E41">
            <w:pPr>
              <w:pStyle w:val="ListParagraph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  <w:t>Գործունեության տեսակ, պլանավորում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  <w:t>Վերահսկողություն</w:t>
            </w:r>
          </w:p>
          <w:p w:rsidR="008034D2" w:rsidRPr="001868D2" w:rsidRDefault="008034D2" w:rsidP="008034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  <w:t>(նկարագիր)</w:t>
            </w:r>
          </w:p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2A6AA5" w:rsidRDefault="008034D2" w:rsidP="008034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  <w:t>Կատարման ժամկետ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4D2" w:rsidRPr="002A6AA5" w:rsidRDefault="008034D2" w:rsidP="008034D2">
            <w:pPr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b/>
                <w:bCs/>
                <w:color w:val="000000"/>
                <w:lang w:val="hy-AM" w:eastAsia="ru-RU"/>
              </w:rPr>
              <w:t>Պատասխանատու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D2" w:rsidRPr="00DE6E41" w:rsidRDefault="008034D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Հանրակրթական ուսումնական հաստատություն սովորողների ընդունելության կազմակերպում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Ընդունելության կազմակերպում </w:t>
            </w:r>
            <w:hyperlink r:id="rId5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 xml:space="preserve">«Հանրակրթական հիմնական ծրագրեր իրականացնող ուսումնական հաստատություն սովորողի ընդգրկման, հաստատությունից սովորողի տեղափոխման և  ազատման, ինչպես նաև  սահմանված ժամկետից ուշ հանրակրթության մեջ ընդգրկվող երեխաների կրթության կազմակերպման» 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կարգի պահանջներին համապատասխան</w:t>
            </w:r>
          </w:p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4D2" w:rsidRPr="002A6AA5" w:rsidRDefault="00684DA7" w:rsidP="008034D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Տնօրեն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D2" w:rsidRPr="00DE6E41" w:rsidRDefault="008034D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Դասարանների կազմավորման  նախագծի ներկայացում մանկավարժական խոհրդի նիստում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Դասարանների կազմավորման  նախագծի ներկայացում   </w:t>
            </w:r>
            <w:hyperlink r:id="rId6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«Հանրակրթական հիմնական ծրագրեր իրականացնող պետական ուսումնական հաստատության դասարանների կազմավորման»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կարգի պահանջներին համապատասխան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4D2" w:rsidRPr="002A6AA5" w:rsidRDefault="00FF4DEB" w:rsidP="008034D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Տնօրեն </w:t>
            </w:r>
          </w:p>
        </w:tc>
      </w:tr>
      <w:tr w:rsidR="007A6963" w:rsidRPr="001868D2" w:rsidTr="00195D7E">
        <w:trPr>
          <w:trHeight w:val="5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D2" w:rsidRPr="00DE6E41" w:rsidRDefault="008034D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Վերաքննությունների կազմակերպում և արդյունքների ներկայացում մանկավարժական խորհրդին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«</w:t>
            </w:r>
            <w:hyperlink r:id="rId7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 xml:space="preserve">Ուսումնական հաստատության սովորողների կողմից կրթական ծրագրերի յուրացման ամփոփիչ ստուգման կամ ատեստավորման անցկացման, սովորողների փոխադրման, ավարտման և ուսումնական տարվա ընթացքում բացակայած սովորողի` հաջորդ դասարան կամ հանրակրթության հաջորդ աստիճան փոխադրման» 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 կարգի պահանջներին համապատասխան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19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D2" w:rsidRPr="00DE6E41" w:rsidRDefault="008034D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Հանրակրթության  պետական չափորոշչում կատարված փոփոխությունների ուսումնասիրություն և ներկայացում մանկավարժական խորհրդի նիստում կամ </w:t>
            </w:r>
            <w:r w:rsidR="00657EED"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մ/մ նիստերում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Հանրակրթության պետական չափորոշչի դրույթների ապահովում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4D2" w:rsidRPr="002A6AA5" w:rsidRDefault="00FF4DEB" w:rsidP="008034D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Տնօրեն, </w:t>
            </w:r>
            <w:r w:rsidR="008034D2"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4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D2" w:rsidRPr="00DE6E41" w:rsidRDefault="008034D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Ուսումնական պլանի դպրոցական բաղադրիչով սահմանված ժամաքանակի տնօրինման վերաբերյալ մեթոդական միավորումների առաջարկությունների ներկայացում </w:t>
            </w:r>
            <w:hyperlink r:id="rId8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խոհրդի նիստում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պլանի դպրոցական բաղադրիչի տնօրինում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D2" w:rsidRPr="00DE6E41" w:rsidRDefault="008034D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պարապմունքների դասաբաշխում և դասացուցակի կազմում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Դասաբաշխում և դասացուցակի կազմում հաստատության   </w:t>
            </w:r>
            <w:hyperlink r:id="rId9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սանիտարական կանոնների և նորմերին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» համապատասխան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2A6AA5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D2" w:rsidRPr="00DE6E41" w:rsidRDefault="008034D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 կազմած առարկայական թեմատիկ պլանների ստուգում և հաստատում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Առարկայական թեմատիկ պլաններում  չափորոշչային պահանջների համապատասխանության ապահովում</w:t>
            </w:r>
            <w:r w:rsidRPr="001868D2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E4" w:rsidRPr="002A6AA5" w:rsidRDefault="008034D2" w:rsidP="008034D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  <w:r w:rsidR="004349E4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մ/մ նախագահներ,</w:t>
            </w:r>
          </w:p>
          <w:p w:rsidR="008034D2" w:rsidRPr="002A6AA5" w:rsidRDefault="004349E4" w:rsidP="008034D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տնօրեն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D2" w:rsidRPr="00DE6E41" w:rsidRDefault="008034D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Առարկայական մեթոդական միավորումների տարեկան աշխատանքային պլանների ներկայացում տնօրենի հաստատմանը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1868D2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Ուսումնադաստիարակչական աշխատանքների արդյունավետ կազմակերպման ապահովում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4D2" w:rsidRPr="002A6AA5" w:rsidRDefault="008034D2" w:rsidP="008034D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  <w:r w:rsidR="004349E4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մ/մ նախագահներ</w:t>
            </w:r>
          </w:p>
        </w:tc>
      </w:tr>
      <w:tr w:rsidR="007A6963" w:rsidRPr="001868D2" w:rsidTr="00195D7E">
        <w:trPr>
          <w:trHeight w:val="73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8162C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Նախորդ ուսումնական տարվա  դասղեկական աշխատանքների արդյունքների ամփոփում, նոր ուսումնական տարվա  աշխատանք</w:t>
            </w:r>
            <w:r w:rsid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ների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քննարկում</w:t>
            </w:r>
          </w:p>
          <w:p w:rsidR="00F75D90" w:rsidRPr="001868D2" w:rsidRDefault="00F75D90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 xml:space="preserve"> ՏՄԿԱԳՏ</w:t>
            </w:r>
            <w:r w:rsidR="004349E4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դասղեկներ</w:t>
            </w:r>
          </w:p>
        </w:tc>
      </w:tr>
      <w:tr w:rsidR="007A6963" w:rsidRPr="001868D2" w:rsidTr="00195D7E">
        <w:trPr>
          <w:trHeight w:val="12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Հաստատության դասղեկների և դասվարների  (տարրական դասարանների ուսուցիչ) ուսումնադաստիարակչական աշխատանքների  տարեկան պլանների հաստատում մանկավարժական խորհրդի նիստում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  <w:r w:rsidR="004349E4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տնօրեն</w:t>
            </w:r>
            <w:r w:rsidR="00657EED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մանկ. խորհուրդ</w:t>
            </w:r>
          </w:p>
        </w:tc>
      </w:tr>
      <w:tr w:rsidR="007A6963" w:rsidRPr="001868D2" w:rsidTr="00195D7E">
        <w:trPr>
          <w:trHeight w:val="9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8162C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Դաստիարակչական աշխատանքների կազմակերպչի (ԴԱԿ)  տարեկան աշխատանքային պլանի համատեղ մշակում և հաստատում մանկավարժական խորհրդի նիստում</w:t>
            </w:r>
          </w:p>
          <w:p w:rsidR="00F75D90" w:rsidRPr="001868D2" w:rsidRDefault="00F75D90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  <w:r w:rsidR="006A33F3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մանկ. խորհուրդ</w:t>
            </w:r>
          </w:p>
        </w:tc>
      </w:tr>
      <w:tr w:rsidR="00BD3F6B" w:rsidRPr="001868D2" w:rsidTr="00195D7E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6B" w:rsidRPr="00DE6E41" w:rsidRDefault="00BD3F6B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6B" w:rsidRPr="001868D2" w:rsidRDefault="00BD3F6B" w:rsidP="002A6A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Դպրոցական բակի,դասասենյակների,կաբինետների,սանհանգույցների</w:t>
            </w:r>
          </w:p>
          <w:p w:rsidR="00BD3F6B" w:rsidRPr="001868D2" w:rsidRDefault="002A6AA5" w:rsidP="002A6A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ն</w:t>
            </w:r>
            <w:r w:rsidR="00BD3F6B"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ախապատրաստական</w:t>
            </w:r>
            <w:r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="00BD3F6B"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հիգիենիկ վիճակների ստուգում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6B" w:rsidRPr="002A6AA5" w:rsidRDefault="00A97C69" w:rsidP="002A6A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20.08-25.08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F6B" w:rsidRPr="002A6AA5" w:rsidRDefault="00BD3F6B" w:rsidP="002A6A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Տնօրեն,</w:t>
            </w:r>
          </w:p>
          <w:p w:rsidR="00BD3F6B" w:rsidRPr="002A6AA5" w:rsidRDefault="00BD3F6B" w:rsidP="002A6A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Տնտեսվար,</w:t>
            </w: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բուժքույր</w:t>
            </w:r>
          </w:p>
        </w:tc>
      </w:tr>
      <w:tr w:rsidR="001868D2" w:rsidRPr="001868D2" w:rsidTr="00195D7E">
        <w:trPr>
          <w:trHeight w:val="7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D2" w:rsidRPr="00DE6E41" w:rsidRDefault="001868D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D2" w:rsidRPr="001868D2" w:rsidRDefault="001868D2" w:rsidP="00691756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ahoma"/>
                <w:color w:val="000000"/>
                <w:lang w:val="ru-RU" w:eastAsia="ru-RU"/>
              </w:rPr>
              <w:t>ԴԿՏՀ-ում</w:t>
            </w:r>
            <w:r w:rsidR="003F4A5D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տվյալների մուտքագրման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D2" w:rsidRPr="002A6AA5" w:rsidRDefault="003F4A5D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Օգոստոս-սեպտեմբեր,</w:t>
            </w:r>
          </w:p>
          <w:p w:rsidR="003F4A5D" w:rsidRPr="002A6AA5" w:rsidRDefault="003F4A5D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պարբերաբար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8D2" w:rsidRPr="002A6AA5" w:rsidRDefault="003F4A5D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Տնօր</w:t>
            </w:r>
            <w:r w:rsidR="00AD2414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ե</w:t>
            </w: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ն, համ. օպերատոր</w:t>
            </w:r>
          </w:p>
        </w:tc>
      </w:tr>
      <w:tr w:rsidR="003F4A5D" w:rsidRPr="001868D2" w:rsidTr="00195D7E">
        <w:trPr>
          <w:trHeight w:val="7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A5D" w:rsidRPr="00DE6E41" w:rsidRDefault="003F4A5D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A5D" w:rsidRDefault="003F4A5D" w:rsidP="00691756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ahoma"/>
                <w:color w:val="000000"/>
                <w:lang w:val="ru-RU" w:eastAsia="ru-RU"/>
              </w:rPr>
              <w:t>ԴՇՀ</w:t>
            </w:r>
            <w:r w:rsidR="00AD2414">
              <w:rPr>
                <w:rFonts w:ascii="Sylfaen" w:eastAsia="Times New Roman" w:hAnsi="Sylfaen" w:cs="Tahoma"/>
                <w:color w:val="000000"/>
                <w:lang w:val="ru-RU" w:eastAsia="ru-RU"/>
              </w:rPr>
              <w:t>-ի տվյալների մշտադիտարկում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A5D" w:rsidRPr="002A6AA5" w:rsidRDefault="00AD2414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Օգոստոս, սեպտեմբեր, ամեն ամիս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A5D" w:rsidRPr="002A6AA5" w:rsidRDefault="00AD2414" w:rsidP="00A8162C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գրադարանավար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305" w:rsidRPr="00DE6E41" w:rsidRDefault="0088130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ուսումնական ծանրաբեռնվածության կանոնակարգում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Սովորողների ուսումնական ծանրաբեռնվածության կանոնակարգում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օրինակելի </w:t>
            </w:r>
            <w:hyperlink r:id="rId10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 xml:space="preserve">ուսումնական պլանների  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պահանջներին և ուսումնական հաստատության համար սահմանված  սանիտարական  կանոններին և նորմերին  համապատասխան</w:t>
            </w:r>
          </w:p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305" w:rsidRPr="00DE6E41" w:rsidRDefault="0088130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Սովորողների առաջադիմության նկատմամբ վերահսկողություն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(ՆԴՎ)</w:t>
            </w:r>
            <w:r w:rsidR="006A33F3"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, </w:t>
            </w:r>
            <w:r w:rsidR="00195D7E">
              <w:rPr>
                <w:rFonts w:ascii="Sylfaen" w:eastAsia="Times New Roman" w:hAnsi="Sylfaen" w:cs="Tahoma"/>
                <w:color w:val="000000"/>
                <w:lang w:val="hy-AM" w:eastAsia="ru-RU"/>
              </w:rPr>
              <w:t>աշակերտի ընթացագրերի  կազմում</w:t>
            </w:r>
            <w:r w:rsidR="006A33F3"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և տրամադրում ծնողներին</w:t>
            </w:r>
          </w:p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մոտ ձևավորված գիտելիքների, հմտությունների, դիրքորոշման,    արժեքային մոտեցումների ուսումնասիրություն և դիտարկում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2A6AA5" w:rsidRDefault="00195D7E" w:rsidP="00195D7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>
              <w:rPr>
                <w:rFonts w:ascii="Sylfaen" w:eastAsia="Times New Roman" w:hAnsi="Sylfaen" w:cs="Tahoma"/>
                <w:color w:val="000000"/>
                <w:lang w:val="hy-AM" w:eastAsia="ru-RU"/>
              </w:rPr>
              <w:t>Հոկտեմբեր, հունվար, մարտ, հունիս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  <w:r w:rsidR="006A33F3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դասղեկներ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305" w:rsidRPr="00DE6E41" w:rsidRDefault="0088130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վարքի նկատմամբ հսկողության իրականացում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Հաստատության կոլեգիալ կառավարման մարմնի (խորհուրդ) կողմից  հաստատած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ներքին կարգապահական, այդ թվում` աշխատողների և սովորողների վարքագծի կանոնների պահպանում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  <w:r w:rsidR="009A0196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ՏՄԿԱԳՏ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305" w:rsidRPr="00DE6E41" w:rsidRDefault="0088130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ուսումնական պարապմունքների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հաստատության և դասարանի մակարդակներում   ուսումնական գործընթացի համակարգված հսկողության իրականացում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305" w:rsidRPr="00DE6E41" w:rsidRDefault="0088130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Կրթության առանձնահատուկ պայմանների կարիք  ունեցող սովորողների ուսումնառության կազմակերպում և ԱՈՒՊ-ի գործողությունների քննարկում։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Կրթության առանձնահատուկ պայմանների կարիք  ունեցող սովորողների ուսումնառության ապահովում</w:t>
            </w:r>
            <w:hyperlink r:id="rId11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 xml:space="preserve"> անհատական ուսուցման պլանի (ԱՈՒՊ) 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համաձայն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305" w:rsidRPr="00DE6E41" w:rsidRDefault="0088130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Հաստատության սովորողներին դասագրքերով ապահովվածության վերահսկողություն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Հաստատության սովորողներին դասագրքերով  ապահովում </w:t>
            </w:r>
            <w:hyperlink r:id="rId12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 «ՀՀ հանրակրթական ուսումնական հաստատությունները դասագրքերով ապահովելու և հանրակրթական առարկաների դասագրքերը հրատարակելու կարգի»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պահանջներին համապատասխան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305" w:rsidRPr="00DE6E41" w:rsidRDefault="0088130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  էլեկտրոնային դասամատյանների վարման մշտադիտարկում 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Էլեկտրոնային դասամատյանների  պատշաճ լրացման ապահովում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305" w:rsidRPr="00DE6E41" w:rsidRDefault="0088130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Դասապրոցեսի  վերահսկողություն դասալսումների միջոցով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1868D2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Ուսուցչի կողմից իր  դասավանդած  առարկայի ուսուցման և  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305" w:rsidRPr="002A6AA5" w:rsidRDefault="00881305" w:rsidP="0088130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62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Հաստատության սովորողների առաջին ընդհանուր ժողովի կազմակերպում և</w:t>
            </w:r>
            <w:hyperlink r:id="rId13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 xml:space="preserve"> աշակերտական խորհրդի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ձևավորման նախապատրաստում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 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  <w:r w:rsidR="00D57914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տնօրեն</w:t>
            </w:r>
          </w:p>
        </w:tc>
      </w:tr>
      <w:tr w:rsidR="007A6963" w:rsidRPr="001868D2" w:rsidTr="00195D7E">
        <w:trPr>
          <w:trHeight w:val="62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Աշակերտական խորհրդի աշխատանքների պլանավորում և  վերահսկում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7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392C02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hyperlink r:id="rId14" w:history="1">
              <w:r w:rsidR="00F75D90"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 xml:space="preserve">Ծնողական  խորհրդի </w:t>
              </w:r>
            </w:hyperlink>
            <w:r w:rsidR="00F75D90"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(Օրինակելի կանոնադրություն «ՀՀ պետական հանրակրթական  ուսումնական հաստատություն» ՊՈԱԿ-ի, կետ 96-105) աշխատանքների պլանավորում և վերահսկում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Հաստատության ծնողական ժողովի կազմակերպում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  <w:r w:rsidR="00D57914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տնօրեն</w:t>
            </w:r>
          </w:p>
        </w:tc>
      </w:tr>
      <w:tr w:rsidR="00F75D90" w:rsidRPr="001868D2" w:rsidTr="00195D7E">
        <w:trPr>
          <w:trHeight w:val="11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համար կազմակերպված  կրթական աջակցության ծառայությունների արդյունքների և խնդիրների վերաբերյալ խորհրդատվության տրամադրում  դասղեկներին, դասվարներին  և դաստիարակչական աշխատանքների կազմակերպչին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55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Կրթական գործընթացներին ծնողներին   ներգրավելու  ուղղությամբ աշխատանքների կազմակերպում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Սեպտեմբեր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D16D91" w:rsidRPr="00D16D91" w:rsidTr="00195D7E">
        <w:trPr>
          <w:trHeight w:val="55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91" w:rsidRPr="00DE6E41" w:rsidRDefault="00D16D91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91" w:rsidRPr="00D16D91" w:rsidRDefault="00D16D91" w:rsidP="00D16D91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Tahoma"/>
                <w:color w:val="000000"/>
                <w:lang w:val="hy-AM" w:eastAsia="ru-RU"/>
              </w:rPr>
              <w:t>Տարրական դպրոցում նոր դատիարակչական հայեցակարգի փորձարկում, իրականացում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91" w:rsidRDefault="00D16D91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Tahoma"/>
                <w:color w:val="000000"/>
                <w:lang w:val="hy-AM" w:eastAsia="ru-RU"/>
              </w:rPr>
              <w:t>Սեպտեմբեր,</w:t>
            </w:r>
          </w:p>
          <w:p w:rsidR="00D16D91" w:rsidRPr="00D16D91" w:rsidRDefault="00D16D91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Tahoma"/>
                <w:color w:val="000000"/>
                <w:lang w:val="hy-AM" w:eastAsia="ru-RU"/>
              </w:rPr>
              <w:t>Շյուրաքանչյուր ամիս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D91" w:rsidRPr="00D16D91" w:rsidRDefault="00D16D91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Tahoma"/>
                <w:color w:val="000000"/>
                <w:lang w:val="hy-AM" w:eastAsia="ru-RU"/>
              </w:rPr>
              <w:t>ՏՄԿԱԳՏ, Տարրական կրթութոյան ՄՄ նախագահ</w:t>
            </w:r>
          </w:p>
        </w:tc>
      </w:tr>
      <w:tr w:rsidR="007A6963" w:rsidRPr="001868D2" w:rsidTr="00195D7E">
        <w:trPr>
          <w:trHeight w:val="10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95" w:rsidRPr="00D16D91" w:rsidRDefault="00A5249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hy-AM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էլեկտրոնային մատյանների գրանցման,գնահատման, բացակայությունների հարցի քննարկում  </w:t>
            </w:r>
            <w:hyperlink r:id="rId15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մանկավաժական խորհրդի նիստում  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Էլեկտրոնային դասամատյանների  պատշաճ լրացման ապահովում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2A6AA5" w:rsidRDefault="00312D9D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Յուրաքանչյուր ամսվա վերջին ուրբաթ օրը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495" w:rsidRPr="002A6AA5" w:rsidRDefault="00A52495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0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95" w:rsidRPr="00DE6E41" w:rsidRDefault="00A5249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աշխատանքային գործունեության ստուգում՝ թեմատիկ գրավոր աշխատանքներին համապատասխան (ՆԴՎ)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առարկաներից  թեմատիկ գրավոր աշխատանքների բովանդակության ստուգում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2A6AA5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495" w:rsidRPr="002A6AA5" w:rsidRDefault="00A52495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0171FC" w:rsidRPr="001868D2" w:rsidTr="00195D7E">
        <w:trPr>
          <w:trHeight w:val="71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FC" w:rsidRPr="00DE6E41" w:rsidRDefault="000171FC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FC" w:rsidRPr="001868D2" w:rsidRDefault="000171FC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Ծնողական ժողովների, խորհրդատվությունների` ժամանակացույցին համապատասխան իրականացումը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FC" w:rsidRPr="002A6AA5" w:rsidRDefault="000171FC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Ըստ ժամանակացույցի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1FC" w:rsidRPr="002A6AA5" w:rsidRDefault="000171FC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0171FC" w:rsidRPr="001868D2" w:rsidTr="00195D7E">
        <w:trPr>
          <w:trHeight w:val="6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FC" w:rsidRPr="00DE6E41" w:rsidRDefault="000171FC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FC" w:rsidRPr="001868D2" w:rsidRDefault="000171FC" w:rsidP="00AC4D91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հաճախումների հաշվառում,</w:t>
            </w:r>
          </w:p>
          <w:p w:rsidR="000171FC" w:rsidRPr="001868D2" w:rsidRDefault="000171FC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աշխատանքային կարգապահության պահպանումը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FC" w:rsidRPr="002A6AA5" w:rsidRDefault="000171FC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Ամեն օր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1FC" w:rsidRPr="002A6AA5" w:rsidRDefault="000171FC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Տնօրեն, ՏՈՒԱԳՏ</w:t>
            </w:r>
          </w:p>
        </w:tc>
      </w:tr>
      <w:tr w:rsidR="00181F68" w:rsidRPr="001868D2" w:rsidTr="00195D7E">
        <w:trPr>
          <w:trHeight w:val="87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68" w:rsidRPr="00DE6E41" w:rsidRDefault="00181F6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68" w:rsidRPr="001868D2" w:rsidRDefault="00181F68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Հաշվապահական հաշվառման կատարումների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68" w:rsidRPr="002A6AA5" w:rsidRDefault="00181F68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F68" w:rsidRPr="002A6AA5" w:rsidRDefault="00181F68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Տնօրեն, գլխավոր հաշվապահ</w:t>
            </w:r>
          </w:p>
        </w:tc>
      </w:tr>
      <w:tr w:rsidR="00181F68" w:rsidRPr="001868D2" w:rsidTr="00195D7E">
        <w:trPr>
          <w:trHeight w:val="10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68" w:rsidRPr="00DE6E41" w:rsidRDefault="00181F6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68" w:rsidRPr="001868D2" w:rsidRDefault="00181F68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Դպրոցի սանիտարահիգիենիկ վիճակի ապահովում և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68" w:rsidRPr="002A6AA5" w:rsidRDefault="00181F68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F68" w:rsidRPr="002A6AA5" w:rsidRDefault="00181F68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Տնօրեն,</w:t>
            </w: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տնտեսվար, բուժքույր</w:t>
            </w:r>
          </w:p>
        </w:tc>
      </w:tr>
      <w:tr w:rsidR="00D504FC" w:rsidRPr="001868D2" w:rsidTr="00195D7E">
        <w:trPr>
          <w:trHeight w:val="87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FC" w:rsidRPr="00DE6E41" w:rsidRDefault="00D504FC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FC" w:rsidRPr="001868D2" w:rsidRDefault="00D504FC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Դպրոցի ջերմաստիճանային ռեժիմի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FC" w:rsidRPr="002A6AA5" w:rsidRDefault="000171FC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Ամեն օր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4FC" w:rsidRPr="002A6AA5" w:rsidRDefault="000171FC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Տնօրեն, տնտեսվար, բուժքույր</w:t>
            </w:r>
          </w:p>
        </w:tc>
      </w:tr>
      <w:tr w:rsidR="00181F68" w:rsidRPr="001868D2" w:rsidTr="00195D7E">
        <w:trPr>
          <w:trHeight w:val="5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68" w:rsidRPr="00DE6E41" w:rsidRDefault="00181F6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68" w:rsidRPr="001868D2" w:rsidRDefault="00181F68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Դպրոցի գրադարանի գործունեության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68" w:rsidRPr="002A6AA5" w:rsidRDefault="00AD042D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յուրաքանչյուր ամիս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F68" w:rsidRPr="002A6AA5" w:rsidRDefault="00181F68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Տնօրեն, ՏՈՒԱԳՏ</w:t>
            </w:r>
            <w:r w:rsidR="000171FC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ՏՄԿԱԳՏ</w:t>
            </w:r>
          </w:p>
        </w:tc>
      </w:tr>
      <w:tr w:rsidR="007A6963" w:rsidRPr="001868D2" w:rsidTr="00195D7E">
        <w:trPr>
          <w:trHeight w:val="7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95" w:rsidRPr="00DE6E41" w:rsidRDefault="00A5249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Հաստատության ուսուցիչների կողմից բոլոր դասերի պլանավորման առկայության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 կազմած օրվա թեմատիկ  պլանների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2A6AA5" w:rsidRDefault="008636E5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յուրաքանչյուր</w:t>
            </w:r>
          </w:p>
          <w:p w:rsidR="008636E5" w:rsidRPr="002A6AA5" w:rsidRDefault="008636E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imes New Roman"/>
                <w:lang w:val="ru-RU" w:eastAsia="ru-RU"/>
              </w:rPr>
              <w:t>շաբաթ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495" w:rsidRPr="002A6AA5" w:rsidRDefault="00A52495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95" w:rsidRPr="00DE6E41" w:rsidRDefault="00A5249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 բացթողնված դասաժամերի փոխարինում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Ուսումնադաստիարակչական անխափան գործընթացի ապահովում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2A6AA5" w:rsidRDefault="008636E5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Ըստ անհրաժեշտության,</w:t>
            </w:r>
          </w:p>
          <w:p w:rsidR="008636E5" w:rsidRPr="002A6AA5" w:rsidRDefault="008636E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imes New Roman"/>
                <w:lang w:val="ru-RU" w:eastAsia="ru-RU"/>
              </w:rPr>
              <w:t xml:space="preserve">յուրաքանչյուր ամսվա վերջում տեղեկանքի </w:t>
            </w:r>
            <w:r w:rsidRPr="002A6AA5">
              <w:rPr>
                <w:rFonts w:ascii="Sylfaen" w:eastAsia="Times New Roman" w:hAnsi="Sylfaen" w:cs="Times New Roman"/>
                <w:lang w:val="ru-RU" w:eastAsia="ru-RU"/>
              </w:rPr>
              <w:lastRenderedPageBreak/>
              <w:t>ներկայացում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495" w:rsidRPr="002A6AA5" w:rsidRDefault="00A52495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lastRenderedPageBreak/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95" w:rsidRPr="00DE6E41" w:rsidRDefault="00A5249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Դասապրոցեսի  վերահսկողություն դասալսումների միջոցով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Ուսուցչի կողմից իր  դասավանդած  առարկայի ուսուցման և  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2A6AA5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495" w:rsidRPr="002A6AA5" w:rsidRDefault="00A52495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95" w:rsidRPr="00DE6E41" w:rsidRDefault="00A5249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ուսումնական պարապմունքների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1868D2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հաստատության և դասարանի մակարդակներում   ուսումնական գործընթացի համակարգված հսկողության իրականացում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495" w:rsidRPr="002A6AA5" w:rsidRDefault="00A52495" w:rsidP="00A5249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495" w:rsidRPr="002A6AA5" w:rsidRDefault="00A52495" w:rsidP="00A5249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F75D90" w:rsidRPr="001868D2" w:rsidTr="00195D7E">
        <w:trPr>
          <w:trHeight w:val="73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Դասղեկական ժամերի շարունակական մշտադիտարկում և դասավանդման որակի վերահսկողություն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Հոկտեմբեր 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3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Սոցիալապես անապահով սովորողների առողջական վիճակի դիտարկում և տվյալների հաշվառում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49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Արտադասարանական ուսումնական խմբակների  աշխատանքների  վերահսկում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886E47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յուրաքանչյուր շաբաթ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համար կազմակերպված կրթական  աջակցության ծառայությունների արդյունքների և խնդիրների վերաբերյալ խորհրդատվության տրամադրում  դասղեկներին, դասվարներին և դաստիարակչական աշխատանքների կազմակերպչին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5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Կրթական գործընթացներին ծնողներին   ներգրավելու  ուղղությամբ աշխատանքների կազմակերպում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88" w:rsidRPr="00DE6E41" w:rsidRDefault="00323F8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ուսումնական պարապմունքների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հաստատության և դասարանի մակարդակներում   ուսումնական գործընթացի համակարգված հսկողության իրականացում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88" w:rsidRPr="00DE6E41" w:rsidRDefault="00323F8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Սովորողների առաջադիմության նկատմամբ վերահսկողություն (ՆԴՎ)</w:t>
            </w:r>
            <w:r w:rsidR="007B0AEF"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, առաջադիմության տեղեկագրերի տրամադրում ծնողական ժողովների ընթացքում</w:t>
            </w:r>
          </w:p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մոտ ձևավորված գիտելիքների, հմտությունների, դիրքորոշման,    արժեքային մոտեցումների ուսումնասիրություն և դիտարկում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  <w:r w:rsidR="007B0AEF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մարտ</w:t>
            </w:r>
          </w:p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88" w:rsidRPr="00DE6E41" w:rsidRDefault="00323F8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Ցածր առաջադիմություն ունեցող և արտակարգ ընդունակություններ դրսևորած սովորողներին շարունակական աջակցության տրամադրում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Ցածր առաջադիմություն ունեցող սովորողներին ընդգրկում է երկարօրյա դասերին։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br/>
              <w:t>Ուսումնասիրում է ցածր առաջադիմությամբ սովորողների ինքնուրույն աշխատանքները դասերի ընթացքում։</w:t>
            </w:r>
          </w:p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Արտակարգ ընդունակություններ դրսևորած սովորողներին ընդգրկում է առարկայական խմբակներում։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88" w:rsidRPr="00DE6E41" w:rsidRDefault="00323F8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վարքի նկատմամբ հսկողության իրականացում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Հաստատության կոլեգիալ կառավարման մարմնի (խորհուրդ) կողմից  հաստատած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ներքին կարգապահական, այդ թվում` աշխատողների և սովորողների վարքագծի կանոնների պահպանում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  <w:r w:rsidR="007B0AEF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ՏՄ</w:t>
            </w:r>
            <w:r w:rsidR="009B3142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ԿԱԳՏ</w:t>
            </w:r>
          </w:p>
        </w:tc>
      </w:tr>
      <w:tr w:rsidR="00E21D12" w:rsidRPr="001868D2" w:rsidTr="00195D7E">
        <w:trPr>
          <w:trHeight w:val="59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12" w:rsidRPr="00DE6E41" w:rsidRDefault="00E21D1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12" w:rsidRPr="001868D2" w:rsidRDefault="00E21D12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Մեդիագրագիտության շաբաթվա մշտադիտարկում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12" w:rsidRPr="002A6AA5" w:rsidRDefault="00E21D12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Նոյեմբերի 7-14-ը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1D12" w:rsidRPr="002A6AA5" w:rsidRDefault="00E21D12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ՏՈՒԱԳՏ, ՏՄԿԱԳՏ</w:t>
            </w:r>
          </w:p>
        </w:tc>
      </w:tr>
      <w:tr w:rsidR="006F1F93" w:rsidRPr="001868D2" w:rsidTr="00195D7E">
        <w:trPr>
          <w:trHeight w:val="39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93" w:rsidRPr="00DE6E41" w:rsidRDefault="006F1F93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93" w:rsidRPr="001868D2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Փոխադարձ դասալսումների մշտադիտարկում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93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  <w:r w:rsidR="00E21D12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յուրաքանչյուր ամիս վերջին շաբաթ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F93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E726E" w:rsidRPr="001868D2" w:rsidTr="00195D7E">
        <w:trPr>
          <w:trHeight w:val="5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DE6E41" w:rsidRDefault="007E726E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1868D2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Առարկայական օլիմպիադաների դպրոցական փուլի կազմակերպում և իրականացում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2A6AA5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26E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E726E" w:rsidRPr="001868D2" w:rsidTr="00195D7E">
        <w:trPr>
          <w:trHeight w:val="4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DE6E41" w:rsidRDefault="007E726E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1868D2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Միջոցառումների իրականացում՝ ըստ դաստիարակչական միջոցառումների պլանի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2A6AA5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Ըստ ԴՄՊ-ի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26E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ՏՄԿԱԳՏ</w:t>
            </w:r>
          </w:p>
        </w:tc>
      </w:tr>
      <w:tr w:rsidR="007E726E" w:rsidRPr="001868D2" w:rsidTr="00195D7E">
        <w:trPr>
          <w:trHeight w:val="12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DE6E41" w:rsidRDefault="007E726E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1868D2" w:rsidRDefault="007E726E" w:rsidP="00DF32AA">
            <w:pPr>
              <w:tabs>
                <w:tab w:val="left" w:pos="1350"/>
              </w:tabs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ԿԶՆԱԿ-ի նախաձեռնած միջոցառումներին դպրոցի մասնակցության մշտադիտարկում</w:t>
            </w:r>
          </w:p>
          <w:p w:rsidR="008044DD" w:rsidRDefault="008044DD" w:rsidP="00DF32AA">
            <w:pPr>
              <w:tabs>
                <w:tab w:val="left" w:pos="1350"/>
              </w:tabs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Իմ կյանքը համայնքում</w:t>
            </w:r>
          </w:p>
          <w:p w:rsidR="007E726E" w:rsidRPr="001868D2" w:rsidRDefault="008044DD" w:rsidP="00DF32AA">
            <w:pPr>
              <w:tabs>
                <w:tab w:val="left" w:pos="1350"/>
              </w:tabs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="007E726E"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«Մեդիաստեղծող, թե մեդիասպառող»,</w:t>
            </w:r>
          </w:p>
          <w:p w:rsidR="007E726E" w:rsidRPr="001868D2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«Սասնա ծռեր» աշակերտական աշխատաժողովի ներդպրոցական և հանրապետական փուլեր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2A6AA5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Հոկտեմբեր-նոյեմբեր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26E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ՏՈՒԱԳՏ, ՏՄԿԱԳՏ</w:t>
            </w:r>
          </w:p>
        </w:tc>
      </w:tr>
      <w:tr w:rsidR="007E726E" w:rsidRPr="001868D2" w:rsidTr="00195D7E">
        <w:trPr>
          <w:trHeight w:val="6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DE6E41" w:rsidRDefault="007E726E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1868D2" w:rsidRDefault="007E726E" w:rsidP="00BE4D66">
            <w:pPr>
              <w:tabs>
                <w:tab w:val="left" w:pos="1350"/>
              </w:tabs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Կամավոր ատեստավորման արդյունքների,</w:t>
            </w:r>
          </w:p>
          <w:p w:rsidR="007E726E" w:rsidRPr="001868D2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«Տարվա լավագույնները» մրցույթին դպրոցի մասնակցության ամփոփում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2A6AA5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Հոկտեմբեր-նոյեմբեր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26E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E726E" w:rsidRPr="001868D2" w:rsidTr="00195D7E">
        <w:trPr>
          <w:trHeight w:val="4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DE6E41" w:rsidRDefault="007E726E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1868D2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Տարակարգի դիմելու ցանկություն հայտնած ուսուցիչների անհատական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</w:t>
            </w:r>
            <w:r w:rsidR="007E726E"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ոյեմբեր</w:t>
            </w: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, ըստ մ/մ որոշման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26E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E726E" w:rsidRPr="001868D2" w:rsidTr="00195D7E">
        <w:trPr>
          <w:trHeight w:val="62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DE6E41" w:rsidRDefault="007E726E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6E" w:rsidRPr="001868D2" w:rsidRDefault="007E726E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Պարտադիր ատեստավորման ենթակա, վերապատրաստում անցած ուսուցիչների անհատական վերահսկողության իրականցում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93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Նոյեմբեր, ըստ մ/մ որոշման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26E" w:rsidRPr="002A6AA5" w:rsidRDefault="006F1F93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09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88" w:rsidRPr="00DE6E41" w:rsidRDefault="00323F8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աշխատանքային գործունեության ստուգում՝ թեմատիկ գրավոր աշխատանքներին համապատասխան (ՆԴՎ)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առարկաներից  թեմատիկ գրավոր աշխատանքների բովանդակության ստուգում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88" w:rsidRPr="00DE6E41" w:rsidRDefault="00323F8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Դասապրոցեսի  վերահսկողություն դասալսումների միջոցով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Ուսուցչի կողմից իր  դասավանդած  առարկայի ուսուցման և  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7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88" w:rsidRPr="00DE6E41" w:rsidRDefault="00323F8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Հաստատության ուսուցիչների կողմից բոլոր դասերի պլանավորման առկայության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 կազմած օրվա թեմատիկ  պլանների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0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88" w:rsidRPr="00DE6E41" w:rsidRDefault="00323F8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  էլեկտրոնային դասամատյանների վարման մշտադիտարկում 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Էլեկտրոնային դասամատյանների  պատշաճ լրացման ապահովում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5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88" w:rsidRPr="00DE6E41" w:rsidRDefault="00323F8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Ուսումնական աշխատանքների  ընթացքի նկատմամբ հսկողություն (Ներդպրոցական վերահսկողություն)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1868D2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 xml:space="preserve">Բնագիտական առարկաների, պատմություն, հասարակագիտություն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առարկա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ների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 xml:space="preserve">դասավանդման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որակի ուսումնասիրութ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յ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ուն և սովորողների կողմից անհատական աշխատանքների կատարման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88" w:rsidRPr="002A6AA5" w:rsidRDefault="00323F88" w:rsidP="00323F8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F75D90" w:rsidRPr="001868D2" w:rsidTr="00195D7E">
        <w:trPr>
          <w:trHeight w:val="4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Դասղեկական ժամերի  վերահսկողություն դասալսումների միջոցով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4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Դասղեկական ժամերի շարունակական մշտադիտարկում և դասավանդման որակի վերահսկողություն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 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6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ֆիզիկական և հոգեբանական առողջության ամրապնդմանն ուղղված աշխատանքների իրականացում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9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համար կազմակերպված կրթական  աջակցության ծառայությունների արդյունքների և խնդիրների վերաբերյալ խորհրդատվության տրամադրում  դասղեկներին, դասվարներին և դաստիարակչական աշխատանքների կազմակերպչին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5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Կրթական գործընթացներին ծնողներին  ներգրավելու  ուղղությամբ աշխատանքների կազմակերպում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4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Սեմինար-խորհրդակցությունների անցկացում ` նվիրված  դասալսումների վերլուծությանը</w:t>
            </w:r>
          </w:p>
          <w:p w:rsidR="00F75D90" w:rsidRPr="001868D2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Նոյեմբեր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AD2414" w:rsidRPr="000C2EE4" w:rsidTr="00195D7E">
        <w:trPr>
          <w:trHeight w:val="4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414" w:rsidRPr="00DE6E41" w:rsidRDefault="00AD2414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414" w:rsidRPr="001868D2" w:rsidRDefault="00AD2414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ԱՌՆ և ՔՊ պլանների </w:t>
            </w:r>
            <w:r w:rsidR="000C2EE4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414" w:rsidRPr="002A6AA5" w:rsidRDefault="000C2EE4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Ըստ պլան-ժամանակացույցի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414" w:rsidRPr="002A6AA5" w:rsidRDefault="000C2EE4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զինղեկ</w:t>
            </w:r>
          </w:p>
        </w:tc>
      </w:tr>
      <w:tr w:rsidR="000C2EE4" w:rsidRPr="000C2EE4" w:rsidTr="00195D7E">
        <w:trPr>
          <w:trHeight w:val="4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E4" w:rsidRPr="00DE6E41" w:rsidRDefault="000C2EE4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E4" w:rsidRDefault="000C2EE4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Գրությունների և հանձնարարականներիչ կատարման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E4" w:rsidRPr="002A6AA5" w:rsidRDefault="000C2EE4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Ամեն օր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EE4" w:rsidRPr="002A6AA5" w:rsidRDefault="000C2EE4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Տնօրեն, համ. օպերատորներ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E79" w:rsidRPr="00DE6E41" w:rsidRDefault="00301E79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Առարկայական մեթոդական միավորումների աշխատանքների վերահսկողություն (վերլուծություն)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Մեթոդական միավորումների </w:t>
            </w:r>
            <w:r w:rsidRPr="001868D2"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  <w:t> 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աշխատանքների հսկողություն,  ըստ մեթոդական միավորումների կիսամյակային և տարեկան  աշխատանքային պլանների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E79" w:rsidRPr="00DE6E41" w:rsidRDefault="00301E79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Տնօրենի տեղակալների, մեթոդական միավորումների նախագահների, դասղեկների, ուսուցչի օգնականների  աշխատանքների քննարկում </w:t>
            </w:r>
            <w:hyperlink r:id="rId16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Տնօրենի տեղակալների, մեթոդական միավորումների նախագահների, դասղեկների, ուսուցչի օգնականների  աշխատանքների արդյունավետության վերլուծություն ներկայացված հաշվետվությունների հիման վրա  (զեկուցող՝  տնօրենի ուսումնական աշխատանքի գծով,ՄԿԱ գծով տեղակալ</w:t>
            </w:r>
          </w:p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lastRenderedPageBreak/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E79" w:rsidRPr="00DE6E41" w:rsidRDefault="00301E79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Կրթության առանձնահատուկ պայմանների կարիք  ունեցող սովորողների ուսումնառության արդյունքների ամփոփիչ գնահատում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Կրթության առանձնահատուկ պայմանների կարիք  ունեցող սովորողների ուսումնառության  արդյունքների ամփոփիչ գնահատում անհատական ուսուցման պլանի (ԱՈՒՊ) համաձայն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E79" w:rsidRPr="00DE6E41" w:rsidRDefault="00301E79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Առարկայական օլիմպիադաների դպրոցական փուլի  արդյունքների ամփոփում և հաջորդ փուլի նախապատրասման աշխատանքների իրազեկում </w:t>
            </w:r>
            <w:hyperlink r:id="rId17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Առարկայական օլիմպիադաների հաջորդ փուլ անցած սովորողների  անվանացանկի հաստատում (զեկուցող՝ տնօրենի՝ ուսումնական աշխատանքի գծով տեղակալ)</w:t>
            </w:r>
          </w:p>
          <w:p w:rsidR="00301E79" w:rsidRPr="001868D2" w:rsidRDefault="00301E79" w:rsidP="00301E79">
            <w:pPr>
              <w:spacing w:after="24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7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E79" w:rsidRPr="00DE6E41" w:rsidRDefault="00301E79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Հաստատության ուսուցիչների կողմից բոլոր դասերի պլանավորման առկայության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 կազմած օրվա թեմատիկ  պլանների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E79" w:rsidRPr="00DE6E41" w:rsidRDefault="00301E79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ուսումնական պարապմունքների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հաստատության և դասարանի մակարդակներում   ուսումնական գործընթացի համակարգված հսկողության իրականացում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E79" w:rsidRPr="00DE6E41" w:rsidRDefault="00301E79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Դասապրոցեսի  վերահսկողություն դասալսումների միջոցով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Ուսուցչի կողմից իր  դասավանդած  առարկայի ուսուցման և  ուսումնական գործընթացում ուսուցման նոր մեթոդների և տեխնոլոգիաների ներդրման ապահովում և վերահսկում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9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E79" w:rsidRPr="00DE6E41" w:rsidRDefault="00301E79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  էլեկտրոնային դասամատյանների վարման մշտադիտարկում 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Էլեկտրոնային դասամատյանների  պատշաճ լրացման ապահովում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E79" w:rsidRPr="00DE6E41" w:rsidRDefault="00301E79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ուսումնական տարվա առաջին  կիսամյակի ընթացքում կատարված ուսումնադաստիարակչական աշխատանքների և սովորողների առաջադիմության արդյունքների ամփոփում</w:t>
            </w:r>
            <w:hyperlink r:id="rId18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 xml:space="preserve"> մանկավարժական խորհրդի նիստում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1868D2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Առաջին կիսամյակում  սովորողների առաջադիմության արդյունքների  վերլուծություն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E79" w:rsidRPr="002A6AA5" w:rsidRDefault="00301E79" w:rsidP="00301E79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F75D90" w:rsidRPr="001868D2" w:rsidTr="00195D7E">
        <w:trPr>
          <w:trHeight w:val="59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  <w:bookmarkStart w:id="0" w:name="_Hlk118587418"/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խմբակների աշխատանքների կիսամյակային հաշվետվության վերլուծություն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7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ուսումնական տարվա առաջին  կիսամյակի ընթացքում աշակերտական խորհրդի գործունեության   վերլուծություն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6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տարվա առաջին  կիսամյակի ընթացքում ծնողական  խորհրդի գործունեության  վերլուծություն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9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համար կազմակերպված կրթական  աջակցության ծառայությունների արդյունքների և խնդիրների վերաբերյալ խորհրդատվության տրամադրում  դասղեկներին, դասվարներին և դաստիարակչական աշխատանքների կազմակերպչին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 xml:space="preserve">3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ուսումնական տարվա առաջին  կիսամյակի ընթացքում կատարված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lastRenderedPageBreak/>
              <w:t>ուսումնադաստիարակչական աշխատանքների վերլուծություն և  ամփոփում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lastRenderedPageBreak/>
              <w:t>Դեկտեմբեր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hy-AM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bookmarkEnd w:id="0"/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Առաջին կիսամյակի ուսումնադաստիարակչական աշխատանքների ամփոփում </w:t>
            </w:r>
            <w:hyperlink r:id="rId19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Առաջին կիսամյակի ուսումնադաստիարակչական աշխատանքների արդյունքների ամփոփում (զեկուցող՝ տնօրեն, տնօրենի՝ ուսումնական աշխատանքի գծով տեղակալ)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1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Երկրորդ կիսամյակի ուսումնական պլանի քննարկում  </w:t>
            </w:r>
            <w:hyperlink r:id="rId20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</w:p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և ներկայացում տնօրենի հաստատմանը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Երկրորդ կիսամյակի ուսումնական պլանի քննարկում և հաստատում  (զեկուցող՝ տնօրեն, տնօրենի՝ ուսումնական աշխատանքի գծով տեղակալ)</w:t>
            </w:r>
          </w:p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hy-AM" w:eastAsia="ru-RU"/>
              </w:rPr>
              <w:t>ՏՈՒԱԳՏ</w:t>
            </w:r>
          </w:p>
        </w:tc>
      </w:tr>
      <w:tr w:rsidR="007A6963" w:rsidRPr="001868D2" w:rsidTr="00195D7E">
        <w:trPr>
          <w:trHeight w:val="11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Երկրորդ կիսամյակի դասաբաշխում և  ուսումնական պարապմունքների դասացուցակի կազմում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Դասաբաշխում և դասացուցակի կազմում   հաստատության</w:t>
            </w:r>
            <w:hyperlink r:id="rId21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սանիտարական կանոններին  և նորմերին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համապատասխան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0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392C02" w:rsidP="00942392">
            <w:pPr>
              <w:spacing w:before="240" w:after="24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22" w:history="1">
              <w:r w:rsidR="00942392"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Ցածր  առաջադիմություն ունեցող  սովորողների  հետ իրականացվող աշխատանքների պլանավորում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Շարունակական աջակցության տրամադրում ցածր  առաջադիմություն ունեցող  սովորողներին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7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աշխատանքային գործունեության վերահսկողություն(ՆԴՎ)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առարկաներից  թեմատիկ գրավոր աշխատանքների բովանդակության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առաջադիմության նկատմամբ վերահսկողություն (ՆԴՎ)</w:t>
            </w:r>
          </w:p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մոտ ձևավորված գիտելիքների, հմտությունների, դիրքորոշման,    արժեքային մոտեցումների ուսումնասիրություն և դիտարկում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200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Ցածր առաջադիմություն ունեցող և արտակարգ ընդունակություններ դրսևորած սովորողներին շարունակական աջակցության տրամադրում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Ուսումնասիրում է ցածր առաջադիմությամբ սովորողների ինքնուրույն աշխատանքները դասերի ընթացքում,</w:t>
            </w:r>
          </w:p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Արտակարգ ընդունակություններ դրսևորած սովորողներին ընդգրկում է առարկայական խմբակներում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վարքի նկատմամբ հսկողության իրականացում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Հաստատության կոլեգիալ կառավարման մարմնի (խորհուրդ) կողմից  հաստատած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ներքին կարգապահական, այդ թվում` աշխատողների և սովորողների վարքագծի կանոնների պահպանում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Կրթության առանձնահատուկ պայմանների կարիք  ունեցող սովորողների ուսումնառության կազմակերպում և </w:t>
            </w:r>
            <w:hyperlink r:id="rId23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ԱՈՒՊ-ով նախատեսված գործողությունների ուսումնասիրում և արդյունավետության գնահատում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Կրթության առանձնահատուկ պայմանների կարիք  ունեցող սովորողների ուսումնառության ապահովում անհատական ուսուցման պլանի (</w:t>
            </w:r>
            <w:hyperlink r:id="rId24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ԱՈՒՊ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) համաձայն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92" w:rsidRPr="00DE6E41" w:rsidRDefault="0094239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Ուսումնադաստիարակչական  գործընթացի  նկատմամբ վերահսկողություն (Ներդպրոցական վերահսկողություն)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1868D2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առարկաների  ուսուցման որակի ուսումնասիրութուն և սովորողների կողմից ինքնուրույն աշխատանքների կատարման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2392" w:rsidRPr="002A6AA5" w:rsidRDefault="00942392" w:rsidP="0094239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59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ուսումնական տարվա երկրորդ  կիսամյակի համար նախատեսված  ուսումնադաստիարակչական աշխատանքների քննարկում և  կազմակերպում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10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ուսումնական տարվա երկրորդ  կիսամյակի համար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դասղեկների, դասվարների և դաստիարակչական աշխատանքների կազմակերպչի  նախատեսված  աշխատանքային գործունեության  քննարկում և պլանավորում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4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ուսումնական տարվա երկրորդ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կիսամյակում արտադասարանական ուսումնական խմբակների  աշխատանքային գործունեության պլանավորում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39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Սոցիալապես անապահով սովորողների առողջական վիճակի դիտարկում և տվյալների հաշվառում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7A6963" w:rsidRPr="001868D2" w:rsidTr="00195D7E">
        <w:trPr>
          <w:trHeight w:val="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  էլեկտրոնային դասամատյանների վարում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392C02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25" w:anchor="/login" w:history="1">
              <w:r w:rsidR="00B023FF"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https://matyan.emis.am/#/login</w:t>
              </w:r>
            </w:hyperlink>
            <w:r w:rsidR="00B023FF"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կայքում ուսուցիչների կողմից աշխատանքների պարտաճանաչ կատարման ապահովում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59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 բացթողնված դասաժամերի փոխարինում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Ուսումնադաստիարակչական անխափան գործընթացի ապահովում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7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Հաստատության ուսուցիչների կողմից բոլոր դասերի պլանավորման առկայության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 կազմած օրվա թեմատիկ  պլանների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2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առաջադիմության նկատմամբ վերահսկողություն (ՆԴՎ)</w:t>
            </w:r>
          </w:p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մոտ ձևավորված գիտելիքների, հմտությունների, դիրքորոշման,    արժեքային մոտեցումների ուսումնասիրություն և դիտարկում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վարքի նկատմամբ հսկողության իրականացում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Հաստատության կոլեգիալ կառավարման մարմնի (խորհուրդ) կողմից  հաստատած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ներքին կարգապահական, այդ թվում` աշխատողների և սովորողների վարքագծի կանոնների պահպանում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3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ուսումնական պարապմունքների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հաստատության և դասարանի մակարդակներում   ուսումնական գործընթացի համակարգված հսկողության իրականացում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8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  էլեկտրոնային դասամատյանների վարման մշտադիտարկում 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Էլեկտրոնային դասամատյանների  պատշաճ լրացման ապահովում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28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Ուսումնադաստիարակչական աշխատանքների վիճակի մասին հաշվետվությունների կազմում և ներկայացում մանկավարժական խորհրդի նիստում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Հաշվետվությունների կազմում ուսումնադաստիարակչական աշխատանքների՝ մասնավորապես սովորողների առաջադիմության և ուսուցիչների մասնագիտական զարգացման վերաբերյալ՝ հիմնվելով մեթոդական միավորումների և ուսուցիչների ներկայացրած  հաշվետվությունների, եզրակացությունների  հիման  վրա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2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Դասապրոցեսի  վերահսկողություն դասալսումների միջոցով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Ուսուցչի կողմից իր  դասավանդած  առարկայի ուսուցման և  ուսումնական գործընթացում ուսուցման նոր մեթոդների ու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lastRenderedPageBreak/>
              <w:t>տեխնոլոգիաների ներդրման ապահովում, վերահսկում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lastRenderedPageBreak/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2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FF" w:rsidRPr="00DE6E41" w:rsidRDefault="00B023FF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ուստարվա շրջանավարտների ավարտական, կենտրոնացված ավարտական և  պետական ավարտական քննությունների նախապատրաստման աշխատանքների քննարկում</w:t>
            </w:r>
            <w:hyperlink r:id="rId26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մանկավարժական խորհրդի նիստում</w:t>
              </w:r>
            </w:hyperlink>
          </w:p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1868D2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համար ավարտական, կենտրոնացված ավարտական և  պետական ավարտական քննությունների պատշաճ կազմակերպման ապահովում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3FF" w:rsidRPr="002A6AA5" w:rsidRDefault="00B023FF" w:rsidP="00B023FF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9F0465" w:rsidRPr="001868D2" w:rsidTr="00195D7E">
        <w:trPr>
          <w:trHeight w:val="4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465" w:rsidRPr="00DE6E41" w:rsidRDefault="009F046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465" w:rsidRPr="001868D2" w:rsidRDefault="009F0465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Դասղեկականժամերի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վերահսկողությունդասալսումներիմիջոցով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465" w:rsidRPr="002A6AA5" w:rsidRDefault="009F0465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 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465" w:rsidRPr="002A6AA5" w:rsidRDefault="009F0465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7A6963" w:rsidRPr="001868D2" w:rsidTr="00195D7E">
        <w:trPr>
          <w:trHeight w:val="4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Դասղեկականժամերիշարունակականմշտադիտարկումևդասավանդմանորակիվերահսկողություն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4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Կրթականգործընթացներինծնողներին</w:t>
            </w:r>
            <w:r w:rsidRPr="001868D2">
              <w:rPr>
                <w:rFonts w:ascii="Sylfaen" w:eastAsia="Times New Roman" w:hAnsi="Sylfaen" w:cs="Tahoma"/>
                <w:color w:val="000000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ներգրավելու</w:t>
            </w:r>
            <w:r w:rsidRPr="001868D2">
              <w:rPr>
                <w:rFonts w:ascii="Sylfaen" w:eastAsia="Times New Roman" w:hAnsi="Sylfaen" w:cs="Tahoma"/>
                <w:color w:val="000000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ուղղությամբաշխատանքներիկազմակերպում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101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A6878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Սովորողներիհամարկազմակերպվածկրթական</w:t>
            </w:r>
            <w:r w:rsidRPr="001868D2">
              <w:rPr>
                <w:rFonts w:ascii="Sylfaen" w:eastAsia="Times New Roman" w:hAnsi="Sylfaen" w:cs="Tahoma"/>
                <w:color w:val="000000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աջակցությանծառայություններիարդյունքներիևխնդիրներիվերաբերյալխորհրդատվությանտրամադրում</w:t>
            </w:r>
            <w:r w:rsidRPr="001868D2">
              <w:rPr>
                <w:rFonts w:ascii="Sylfaen" w:eastAsia="Times New Roman" w:hAnsi="Sylfaen" w:cs="Tahoma"/>
                <w:color w:val="000000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դասղեկներին</w:t>
            </w:r>
            <w:r w:rsidRPr="001868D2">
              <w:rPr>
                <w:rFonts w:ascii="Sylfaen" w:eastAsia="Times New Roman" w:hAnsi="Sylfaen" w:cs="Tahoma"/>
                <w:color w:val="000000"/>
                <w:lang w:eastAsia="ru-RU"/>
              </w:rPr>
              <w:t xml:space="preserve">, 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դասվարներինևդաստիարակչականաշխատանքներիկազմակերպչին</w:t>
            </w:r>
          </w:p>
          <w:p w:rsidR="00F75D90" w:rsidRPr="001868D2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Փետրվար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6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Ազգայինմշակութայինժառանգությանպահպանմանն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ուզարգացմանն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ուղղված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միջոցառումներիկազմակերպում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տարվա ընթացքում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4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A6878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Հաստատության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նյութատեխնիկականբազայիզարգացմանն</w:t>
            </w:r>
          </w:p>
          <w:p w:rsidR="00F75D90" w:rsidRPr="001868D2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ուղղված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աշխատանքներիիրականացում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Ուսումնական տարվա </w:t>
            </w: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lastRenderedPageBreak/>
              <w:t>ընթացքում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A687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lastRenderedPageBreak/>
              <w:t>ՏՄԿԱԳՏ</w:t>
            </w:r>
          </w:p>
        </w:tc>
      </w:tr>
      <w:tr w:rsidR="007A6963" w:rsidRPr="001868D2" w:rsidTr="00195D7E">
        <w:trPr>
          <w:trHeight w:val="13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2021-2022 ուստարվա շրջանավարտների պետական ավարտական, միասնական և կենտրոնացված քննությունների նախապատրաստման հետ կապված հարցերի քննարկում </w:t>
            </w:r>
            <w:hyperlink r:id="rId27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կողմից ընտրված պետական ավարտական քննական առարկաների ցանկի իրազեկում (զեկուցող՝ տնօրեն, տնօրենի ուսումնական աշխատանքի գծով տեղակալ)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200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Ուսումնական աշխատանքների  ընթացքի նկատմամբ հսկողություն (Ներդպրոցական վերահսկողություն)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«Ռուսաց լեզու» ուսումնական առարկայի  ուսուցման որակի ուսումնասիրութուն,</w:t>
            </w:r>
          </w:p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կողմից անհատական աշխատանքների կատարման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4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ուսումնական պարապմունքների մշտադիտարկում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հաստատության և դասարանի մակարդակներում   ուսումնական գործընթացի համակարգված հսկողության իրականացում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4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392C02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28" w:history="1">
              <w:r w:rsidR="00610958"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Սովորողների վարքի</w:t>
              </w:r>
            </w:hyperlink>
            <w:r w:rsidR="00610958"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նկատմամբ հսկողության իրականացում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Հաստատության կոլեգիալ կառավարման մարմնի (խորհուրդ) կողմից  հաստատած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ներքին կարգապահական, այդ թվում` աշխատողների և սովորողների վարքագծի կանոնների պահպանում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2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392C02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29" w:history="1">
              <w:r w:rsidR="00610958"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Ուսման մեջ ցածր առաջադիմություն ունեցող սովորողների բացահայտում  և նրանց կրթական կարիքների գնահատում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303030"/>
                <w:lang w:val="ru-RU" w:eastAsia="ru-RU"/>
              </w:rPr>
              <w:t>Իրականացնում է ցածր առաջադիմություն ունեցող սովորողների կրթական խնդիրների միասնական պահանջների ապահովման վերահսկողություն,</w:t>
            </w:r>
          </w:p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303030"/>
                <w:lang w:val="ru-RU" w:eastAsia="ru-RU"/>
              </w:rPr>
              <w:t>Պարբերաբար ստուգում է դասարանի (տվյալ ուսումնական առարկայի) մատյանը և ըստ թեմաների ստացած գնահատականների արձանագրում ցածր առաջադիմություն ունեցող սովորողների անունները,</w:t>
            </w:r>
          </w:p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303030"/>
                <w:lang w:val="ru-RU" w:eastAsia="ru-RU"/>
              </w:rPr>
              <w:t>Իրականացնում է վերոնշյալ սովորողների ուսման որակի գրավոր ստուգում,</w:t>
            </w:r>
          </w:p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303030"/>
                <w:lang w:val="ru-RU" w:eastAsia="ru-RU"/>
              </w:rPr>
              <w:t>Ներկայացնում է ցածր առաջադիմություն ունեցող սովորողների համար կրթական աջակցության ծառայությունների պլանը</w:t>
            </w:r>
          </w:p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8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էլեկրոնային մատյանների գրանցման, գնահատման, բացակայությունների հարցի քննարկում </w:t>
            </w:r>
            <w:hyperlink r:id="rId30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 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392C02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31" w:anchor="/login" w:history="1">
              <w:r w:rsidR="00610958"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Էլեկտրոնային դասամատյանների</w:t>
              </w:r>
            </w:hyperlink>
            <w:r w:rsidR="00610958"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  պատշաճ լրացման ապահովում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2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ՈՒսման մեջ սովորողների առաջադիմության արդյունքների ամփոփում </w:t>
            </w:r>
            <w:hyperlink r:id="rId32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Հաշվետվությունների կազմում ուսումնադաստիարակչական աշխատանքների՝ մասնավորապես սովորողների առաջադիմության և ուսուցիչների մասնագիտական զարգացման վերաբերյալ՝ հիմնվելով մեթոդական միավորումների և ուսուցիչների ներկայացրած  հաշվետվությունների, եզրակացությունների  հիման  վրա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0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աշխատանքային գործունեության մշտադիտարկում՝ թեմատիկ գրավոր աշխատանքներին համապատասխան (ՆԴՎ)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Ուսումնական առարկաներից  թեմատիկ գրավոր աշխատանքների բովանդակության ստուգում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58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Դասապրոցեսի  վերահսկողություն դասալսումների միջոցով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392C02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33" w:history="1">
              <w:r w:rsidR="00610958"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Թեմատիկ, զուգահեռ  և համալիր դասալսումների</w:t>
              </w:r>
            </w:hyperlink>
            <w:r w:rsidR="00610958"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պարբերաբար իրականացում՝ սովորողների  ուսումնառությունը և առաջադիմությունը դիտարկելու նպատակով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15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58" w:rsidRPr="00DE6E41" w:rsidRDefault="0061095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Կրթության առանձնահատուկ պայմանների կարիք  ունեցող սովորողների ուսումնառության կազմակերպում և ԱՈՒՊ-ի գործողությունների քննարկում։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1868D2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Կրթության առանձնահատուկ պայմանների կարիք  ունեցող սովորողների ուսումնառության ապահովում անհատական ուսուցման պլանի (ԱՈՒՊ) համաձայն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58" w:rsidRPr="002A6AA5" w:rsidRDefault="00610958" w:rsidP="0061095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7A6963" w:rsidRPr="001868D2" w:rsidTr="00195D7E">
        <w:trPr>
          <w:trHeight w:val="4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F2F3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Արտադպրոցական  և  արտադասարանական  միջոցառումների  պլանավորում  և կազմակերպում</w:t>
            </w:r>
          </w:p>
          <w:p w:rsidR="00F75D90" w:rsidRPr="001868D2" w:rsidRDefault="00F75D90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7A6963" w:rsidRPr="001868D2" w:rsidTr="00195D7E">
        <w:trPr>
          <w:trHeight w:val="33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Դասղեկական ժամերի շարունակական մշտադիտարկում և դասավանդման որակի վերահսկողություն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73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202124"/>
                <w:lang w:val="ru-RU" w:eastAsia="ru-RU"/>
              </w:rPr>
              <w:t>Խորհրդակցությունների  կազմակերպում  հանրակրթական ուսումնական հաստատության  ծնողական և աշակերտական խորհուրդների հետ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Մարտ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1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32" w:rsidRPr="00DE6E41" w:rsidRDefault="00AF2F3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ուստարվա շրջանավարտների ավարտական քննությունների նախապատրաստման աշխատանքներ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Ուսումնասիրությունների իրականացում քննական առարկաներից սովորողների առաջադիմության վերաբերյալ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Ապրիլ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32" w:rsidRPr="00DE6E41" w:rsidRDefault="00AF2F3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Ուսումնական աշխատանքների  ընթացքի նկատմամբ հսկողություն (Ներդպրոցական վերահսկողություն)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«Կենսաբանություն» ուսումնական առարկայի  ուսուցման որակի ուսումնասիրութուն,</w:t>
            </w:r>
          </w:p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կողմից անհատական աշխատանքների կատարման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Ապրիլ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4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32" w:rsidRPr="00DE6E41" w:rsidRDefault="00AF2F3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392C0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34" w:history="1">
              <w:r w:rsidR="00AF2F32"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Սովորողների վարքի</w:t>
              </w:r>
            </w:hyperlink>
            <w:r w:rsidR="00AF2F32"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նկատմամբ հսկողության իրականացում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Հաստատության կոլեգիալ կառավարման մարմնի (խորհուրդ) կողմից  հաստատած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ներքին կարգապահական, այդ թվում` աշխատողների և սովորողների վարքագծի կանոնների պահպանում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Ապրիլ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7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32" w:rsidRPr="00DE6E41" w:rsidRDefault="00AF2F3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Ուսումնական գործընթացի  վերահսկողություն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Ուսուցիչների մասնագիտական զարգացման միջոցառումների արդյունավետութան վերակսկողություն</w:t>
            </w:r>
          </w:p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Հաստատության սովորողների  կրթական կարիքներին ուղղված աշխատանքների վերահսկողություն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Ապրիլ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32" w:rsidRPr="00DE6E41" w:rsidRDefault="00AF2F3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Դասապրոցեսի  վերահսկողություն դասալսումների միջոցով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392C0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35" w:history="1">
              <w:r w:rsidR="00AF2F32"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Թեմատիկ, զուգահեռ  և համալիր դասալսումների</w:t>
              </w:r>
            </w:hyperlink>
            <w:r w:rsidR="00AF2F32"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պարբերաբար իրականացում՝ սովորողների  ուսումնառությունը և առաջադիմությունը դիտարկելու նպատակով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Ապրիլ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4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32" w:rsidRPr="00DE6E41" w:rsidRDefault="00AF2F3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Առարկայական մեթոդական միավորումների աշխատանքների վերահսկողություն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Մեթոդական միավորումների աշխատանքների հսկողություն, ըստ մեթոդական միավորումների կիսամյակային և տարեկան աշխատանքային պլանների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Ապրիլ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7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32" w:rsidRPr="00DE6E41" w:rsidRDefault="00AF2F32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Առարկայական օլիմպիադայի հանրապետական փուլի ամփոփում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1868D2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Մեթոդական միավորումների կողմից տրված վերլուծությունների հիման վրա առարկայական օլիմպիադայի հանրապետական փուլին սովորողների մասնակցության  արդյունքների ամփոփում մանկավարժական խորհրդի նիստում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Ապրիլ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F32" w:rsidRPr="002A6AA5" w:rsidRDefault="00AF2F32" w:rsidP="00AF2F32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4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Դասղեկական ժամերի  վերահսկողություն դասալսումների միջոցով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Ապրիլ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6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Դասղեկների և դասվարների  ուսումնական գործունեության մեջ տեղ  գտած  թերությունների ուսումնասիրում և բացահայտում</w:t>
            </w:r>
          </w:p>
          <w:p w:rsidR="00F75D90" w:rsidRPr="001868D2" w:rsidRDefault="00F75D90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Ապրիլ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158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3A5" w:rsidRPr="00DE6E41" w:rsidRDefault="007033A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ուսումնական տարվա ընթացքում 2-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9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-րդ դասարաններում  120 -200 ժամ բացակա ունեցող սովորողների  քննական արդյունքների ամփոփում </w:t>
            </w:r>
            <w:hyperlink r:id="rId36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Հաշվետվության ներկայացում  120 -200 ժամ բացակա ունեցող սովորողների քննական արդյունքների վերաբերյալ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2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3A5" w:rsidRPr="00DE6E41" w:rsidRDefault="007033A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Քննությունների կազմակերպման աշխատակարգի  ներկայացում և քննական հանձնաժողովների կազմի հաստատում </w:t>
            </w:r>
            <w:hyperlink r:id="rId37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392C02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38" w:history="1">
              <w:r w:rsidR="007033A5"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 xml:space="preserve">Քննությունների կազմակերպում և  վերահսկում </w:t>
              </w:r>
              <w:r w:rsidR="007033A5"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 «Ուսումնական հաստատության սովորողների կողմից կրթական ծրագրերի յուրացման, ամփոփիչ ստուգման կամ ատեստավորման անցկացման, սովորողների փոխադրման, ավարտման և ուսումնական տարվա ընթացքում բացակայած սովորողի՝ հաջորդ դասարան կամ հանրակրթության հաջորդ աստիճան փոխադրման կարգի»</w:t>
              </w:r>
            </w:hyperlink>
            <w:r w:rsidR="007033A5"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դրույթներին համապատասխան </w:t>
            </w:r>
          </w:p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7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3A5" w:rsidRPr="00DE6E41" w:rsidRDefault="007033A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Ուսումնական աշխատանքների  ընթացքի նկատմամբ հսկողություն (Ներդպրոցական վերահսկողություն)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«Հայոց պատմություն» ուսումնական առարկայի  ուսուցման որակի ուսումնասիրութուն,</w:t>
            </w:r>
          </w:p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կողմից անհատական աշխատանքների կատարման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2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3A5" w:rsidRPr="00DE6E41" w:rsidRDefault="007033A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Ուսումնադաստիարակչական աշխատանքների վիճակի մասին հաշվետվությունների կազմում և ներկայացում մանկավարժական խորհրդի նիստում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Հաշվետվությունների կազմում ուսումնադաստիարակչական աշխատանքների՝ մասնավորապես սովորողների առաջադիմության և ուսուցիչների մասնագիտական զարգացման վերաբերյալ՝ հիմնվելով մեթոդական միավորումների և ուսուցիչների ներկայացրած  հաշվետվությունների, եզրակացությունների  հիման  վրա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1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3A5" w:rsidRPr="00DE6E41" w:rsidRDefault="007033A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Ուսուցիչների կողմից  էլեկտրոնային դասամատյանների վարման վերահսկողություն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392C02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39" w:anchor="/login" w:history="1">
              <w:r w:rsidR="007033A5"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https://matyan.emis.am/#/login</w:t>
              </w:r>
            </w:hyperlink>
            <w:r w:rsidR="007033A5"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կայքում ուսուցիչների կողմից աշխատանքների պարտաճանաչ կատարման ապահովում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47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3A5" w:rsidRPr="00DE6E41" w:rsidRDefault="007033A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392C02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hyperlink r:id="rId40" w:history="1">
              <w:r w:rsidR="007033A5"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Սովորողների վարքի</w:t>
              </w:r>
            </w:hyperlink>
            <w:r w:rsidR="007033A5"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 նկատմամբ հսկողության իրականացում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Հաստատության կոլեգիալ կառավարման մարմնի (խորհուրդ) կողմից  հաստատած 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ներքին կարգապահական, այդ թվում` աշխատողների և սովորողների վարքագծի կանոնների պահպանում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0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3A5" w:rsidRPr="00DE6E41" w:rsidRDefault="007033A5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Մանկավարժական աշխատանքի առաջավոր փորձի ընդհանրացնում և տարածում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1868D2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Մանկավարժական աշխատանքի առաջավոր փորձի բովանդակային և մեթոդաբանական հարցերի համակարգում և տեղայնացնում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3A5" w:rsidRPr="002A6AA5" w:rsidRDefault="007033A5" w:rsidP="007033A5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F75D90" w:rsidRPr="001868D2" w:rsidTr="00195D7E">
        <w:trPr>
          <w:trHeight w:val="10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Սովորողների համար կազմակերպված կրթական  աջակցության ծառայությունների արդյունքների և խնդիրների վերաբերյալ խորհրդատվության տրամադրում  դասղեկներին, դասվարներին և դաստիարակչական աշխատանքների կազմակերպչին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2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195D7E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Հայ</w:t>
            </w:r>
            <w:r w:rsidR="00195D7E">
              <w:rPr>
                <w:rFonts w:ascii="Sylfaen" w:eastAsia="Times New Roman" w:hAnsi="Sylfaen" w:cs="Tahoma"/>
                <w:color w:val="000000"/>
                <w:lang w:val="hy-AM" w:eastAsia="ru-RU"/>
              </w:rPr>
              <w:t xml:space="preserve"> ազգի հաղթանակներին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նվիրված միջոցառումների կազմակերպում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Դասղեկների և դասվարների   աշխատանքի առաջավոր  փորձի ընդհանրացնում և տարածում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6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DE6E41" w:rsidRDefault="00F75D9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1868D2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Դասղեկական ժամերի շարունակական մշտադիտարկում և դասավանդման որակի վերահսկողություն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D90" w:rsidRPr="002A6AA5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Մայիս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90" w:rsidRPr="002A6AA5" w:rsidRDefault="00F75D9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tr w:rsidR="00F75D90" w:rsidRPr="001868D2" w:rsidTr="00195D7E">
        <w:trPr>
          <w:trHeight w:val="12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C50" w:rsidRPr="00DE6E41" w:rsidRDefault="00D06C5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C50" w:rsidRPr="001868D2" w:rsidRDefault="00D06C50" w:rsidP="00D06C50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ուսումնական տարվա ուսումնադաստիարակչական  գործընթացի ամփոփում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  Հանրակրթության պետական չափորոշչի պահանջներին համապատասխան 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C50" w:rsidRPr="001868D2" w:rsidRDefault="00D06C50" w:rsidP="00D06C50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Սովորողների մոտ ձևավորված գիտելիքների, հմտությունների, դիրքորոշման, արժեքային համակարգի ուսումնասիրություն, վերլուծություն և ամփոփում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C50" w:rsidRPr="002A6AA5" w:rsidRDefault="00D06C50" w:rsidP="00D06C50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6C50" w:rsidRPr="002A6AA5" w:rsidRDefault="00D06C5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DE6E41" w:rsidRPr="001868D2" w:rsidTr="00195D7E">
        <w:trPr>
          <w:trHeight w:val="11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C50" w:rsidRPr="00DE6E41" w:rsidRDefault="00D06C5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C50" w:rsidRPr="001868D2" w:rsidRDefault="00D06C50" w:rsidP="00D06C50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-202</w:t>
            </w: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hy-AM" w:eastAsia="ru-RU"/>
              </w:rPr>
              <w:t>3</w:t>
            </w: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ուսումնական տարվա ընթացքում սովորողների՝ երկրորդ կիսամյակի և տարեկան առաջադիմության արդյունքների ամփոփման, հաստատությունից տեղափոխման,  ազատման և հանրակրթության մեջ ընդգրկման հարցի  քննարկում </w:t>
            </w:r>
            <w:hyperlink r:id="rId41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lang w:val="ru-RU" w:eastAsia="ru-RU"/>
                </w:rPr>
                <w:t>մանկավարժական խորհրդի նիստում</w:t>
              </w:r>
            </w:hyperlink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 xml:space="preserve"> (զեկուցող՝ տնօրենի՝ ուսումնական աշխատանքի գծով տեղակալ) </w:t>
            </w:r>
          </w:p>
          <w:p w:rsidR="00D06C50" w:rsidRPr="001868D2" w:rsidRDefault="00D06C50" w:rsidP="00D06C50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C50" w:rsidRPr="002A6AA5" w:rsidRDefault="00D06C50" w:rsidP="00D06C50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6C50" w:rsidRPr="002A6AA5" w:rsidRDefault="00D06C5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DE6E41" w:rsidRPr="001868D2" w:rsidTr="00195D7E">
        <w:trPr>
          <w:trHeight w:val="12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C50" w:rsidRPr="00DE6E41" w:rsidRDefault="00D06C50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C50" w:rsidRPr="001868D2" w:rsidRDefault="00D06C50" w:rsidP="00D06C50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 xml:space="preserve">Ավարտական, կենտրոնացված ավարտական և պետական ավարտական քննությունների արդյունքների ամփոփում և ուսումնական տարվա ընթացքում կատարված ուսումնադաստիարակչական աշխատանքների վերաբերյալ հաշվետվության ներկայացում </w:t>
            </w:r>
            <w:hyperlink r:id="rId42" w:history="1">
              <w:r w:rsidRPr="001868D2">
                <w:rPr>
                  <w:rFonts w:ascii="Sylfaen" w:eastAsia="Times New Roman" w:hAnsi="Sylfaen" w:cs="Tahoma"/>
                  <w:color w:val="1155CC"/>
                  <w:u w:val="single"/>
                  <w:shd w:val="clear" w:color="auto" w:fill="FFFFFF"/>
                  <w:lang w:val="ru-RU" w:eastAsia="ru-RU"/>
                </w:rPr>
                <w:t>մանկավարժական խորհրդի նիստում 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C50" w:rsidRPr="002A6AA5" w:rsidRDefault="00D06C50" w:rsidP="00D06C50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6C50" w:rsidRPr="002A6AA5" w:rsidRDefault="00D06C50" w:rsidP="00D06C50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ՏՈՒԱԳՏ</w:t>
            </w:r>
          </w:p>
        </w:tc>
      </w:tr>
      <w:tr w:rsidR="00DE6E41" w:rsidRPr="001868D2" w:rsidTr="00195D7E">
        <w:trPr>
          <w:trHeight w:val="7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C28" w:rsidRPr="00DE6E41" w:rsidRDefault="00131C28" w:rsidP="00DE6E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 w:cs="Tahoma"/>
                <w:b/>
                <w:bCs/>
                <w:color w:val="000000"/>
                <w:lang w:val="ru-RU" w:eastAsia="ru-RU"/>
              </w:rPr>
            </w:pPr>
            <w:bookmarkStart w:id="1" w:name="_Hlk118587991"/>
          </w:p>
        </w:tc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C28" w:rsidRPr="001868D2" w:rsidRDefault="00131C28" w:rsidP="00131C2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</w:pPr>
            <w:r w:rsidRPr="001868D2">
              <w:rPr>
                <w:rFonts w:ascii="Sylfaen" w:eastAsia="Times New Roman" w:hAnsi="Sylfaen" w:cs="Tahoma"/>
                <w:color w:val="000000"/>
                <w:shd w:val="clear" w:color="auto" w:fill="FFFFFF"/>
                <w:lang w:val="ru-RU" w:eastAsia="ru-RU"/>
              </w:rPr>
              <w:t>Ուսումնական տարվա ընթացքում կատարված  ուսումնադաստիարակչական  աշխատանքների վերլուծություն և ամփոփում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C28" w:rsidRPr="002A6AA5" w:rsidRDefault="00131C28" w:rsidP="00131C2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Հունիս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C28" w:rsidRPr="002A6AA5" w:rsidRDefault="00131C28" w:rsidP="00131C28">
            <w:pPr>
              <w:spacing w:after="0" w:line="240" w:lineRule="auto"/>
              <w:rPr>
                <w:rFonts w:ascii="Sylfaen" w:eastAsia="Times New Roman" w:hAnsi="Sylfaen" w:cs="Tahoma"/>
                <w:color w:val="000000"/>
                <w:lang w:val="ru-RU" w:eastAsia="ru-RU"/>
              </w:rPr>
            </w:pPr>
            <w:r w:rsidRPr="002A6AA5">
              <w:rPr>
                <w:rFonts w:ascii="Sylfaen" w:eastAsia="Times New Roman" w:hAnsi="Sylfaen" w:cs="Tahoma"/>
                <w:color w:val="000000"/>
                <w:lang w:val="ru-RU" w:eastAsia="ru-RU"/>
              </w:rPr>
              <w:t>ՏՄԿԱԳՏ</w:t>
            </w:r>
          </w:p>
        </w:tc>
      </w:tr>
      <w:bookmarkEnd w:id="1"/>
    </w:tbl>
    <w:p w:rsidR="006A76AA" w:rsidRPr="00195D7E" w:rsidRDefault="006A76AA">
      <w:pPr>
        <w:rPr>
          <w:rFonts w:ascii="Sylfaen" w:hAnsi="Sylfaen"/>
          <w:lang w:val="hy-AM"/>
        </w:rPr>
      </w:pPr>
    </w:p>
    <w:sectPr w:rsidR="006A76AA" w:rsidRPr="00195D7E" w:rsidSect="002A6AA5">
      <w:pgSz w:w="15840" w:h="12240" w:orient="landscape"/>
      <w:pgMar w:top="1440" w:right="109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83C"/>
    <w:multiLevelType w:val="hybridMultilevel"/>
    <w:tmpl w:val="9E76AA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44244D"/>
    <w:multiLevelType w:val="hybridMultilevel"/>
    <w:tmpl w:val="981632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BC7DF0"/>
    <w:multiLevelType w:val="hybridMultilevel"/>
    <w:tmpl w:val="1C089EC8"/>
    <w:lvl w:ilvl="0" w:tplc="B4B2C542">
      <w:numFmt w:val="bullet"/>
      <w:lvlText w:val=""/>
      <w:lvlJc w:val="left"/>
      <w:pPr>
        <w:ind w:left="1875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0D3735E9"/>
    <w:multiLevelType w:val="hybridMultilevel"/>
    <w:tmpl w:val="BB12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2431"/>
    <w:multiLevelType w:val="hybridMultilevel"/>
    <w:tmpl w:val="254892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94847"/>
    <w:multiLevelType w:val="hybridMultilevel"/>
    <w:tmpl w:val="47D8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2B06"/>
    <w:multiLevelType w:val="hybridMultilevel"/>
    <w:tmpl w:val="D156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D15E3"/>
    <w:multiLevelType w:val="hybridMultilevel"/>
    <w:tmpl w:val="5D9C9D98"/>
    <w:lvl w:ilvl="0" w:tplc="5616E7CA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500"/>
    <w:multiLevelType w:val="hybridMultilevel"/>
    <w:tmpl w:val="D786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A71"/>
    <w:multiLevelType w:val="hybridMultilevel"/>
    <w:tmpl w:val="727E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42FAA"/>
    <w:multiLevelType w:val="hybridMultilevel"/>
    <w:tmpl w:val="33A49398"/>
    <w:lvl w:ilvl="0" w:tplc="B9A0C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F427B"/>
    <w:multiLevelType w:val="hybridMultilevel"/>
    <w:tmpl w:val="771E5EEE"/>
    <w:lvl w:ilvl="0" w:tplc="0896DC6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B64AF"/>
    <w:multiLevelType w:val="multilevel"/>
    <w:tmpl w:val="D8920078"/>
    <w:lvl w:ilvl="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1800"/>
      </w:pPr>
      <w:rPr>
        <w:rFonts w:hint="default"/>
      </w:rPr>
    </w:lvl>
  </w:abstractNum>
  <w:abstractNum w:abstractNumId="13">
    <w:nsid w:val="6E783E2E"/>
    <w:multiLevelType w:val="hybridMultilevel"/>
    <w:tmpl w:val="7D1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1064A"/>
    <w:multiLevelType w:val="hybridMultilevel"/>
    <w:tmpl w:val="DA3494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70C4A"/>
    <w:multiLevelType w:val="hybridMultilevel"/>
    <w:tmpl w:val="A05A4F72"/>
    <w:lvl w:ilvl="0" w:tplc="1694AC7C">
      <w:start w:val="8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22631"/>
    <w:multiLevelType w:val="hybridMultilevel"/>
    <w:tmpl w:val="59847A9C"/>
    <w:lvl w:ilvl="0" w:tplc="1B4EF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12"/>
  </w:num>
  <w:num w:numId="9">
    <w:abstractNumId w:val="16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6D6"/>
    <w:rsid w:val="00014078"/>
    <w:rsid w:val="000171FC"/>
    <w:rsid w:val="00083911"/>
    <w:rsid w:val="0008648C"/>
    <w:rsid w:val="000C2EE4"/>
    <w:rsid w:val="000D6CE9"/>
    <w:rsid w:val="00131C28"/>
    <w:rsid w:val="001425EF"/>
    <w:rsid w:val="00155762"/>
    <w:rsid w:val="00181E8C"/>
    <w:rsid w:val="00181F68"/>
    <w:rsid w:val="001868D2"/>
    <w:rsid w:val="00195D7E"/>
    <w:rsid w:val="0020575B"/>
    <w:rsid w:val="0022558F"/>
    <w:rsid w:val="0026531F"/>
    <w:rsid w:val="002A6AA5"/>
    <w:rsid w:val="002B301F"/>
    <w:rsid w:val="00301E79"/>
    <w:rsid w:val="00312D9D"/>
    <w:rsid w:val="00323F88"/>
    <w:rsid w:val="003356D6"/>
    <w:rsid w:val="0037415E"/>
    <w:rsid w:val="00392C02"/>
    <w:rsid w:val="003C04C6"/>
    <w:rsid w:val="003F4A5D"/>
    <w:rsid w:val="00405738"/>
    <w:rsid w:val="004349E4"/>
    <w:rsid w:val="00483D40"/>
    <w:rsid w:val="004A3A95"/>
    <w:rsid w:val="00566DBE"/>
    <w:rsid w:val="0059133D"/>
    <w:rsid w:val="005C3D9D"/>
    <w:rsid w:val="00610958"/>
    <w:rsid w:val="00655998"/>
    <w:rsid w:val="00657EED"/>
    <w:rsid w:val="00684DA7"/>
    <w:rsid w:val="00691756"/>
    <w:rsid w:val="006A33F3"/>
    <w:rsid w:val="006A76AA"/>
    <w:rsid w:val="006D2541"/>
    <w:rsid w:val="006F1F93"/>
    <w:rsid w:val="00702C8E"/>
    <w:rsid w:val="007033A5"/>
    <w:rsid w:val="00730C36"/>
    <w:rsid w:val="007A6963"/>
    <w:rsid w:val="007B0AEF"/>
    <w:rsid w:val="007B35F7"/>
    <w:rsid w:val="007E726E"/>
    <w:rsid w:val="008034D2"/>
    <w:rsid w:val="008044DD"/>
    <w:rsid w:val="00807CC1"/>
    <w:rsid w:val="00835770"/>
    <w:rsid w:val="00856C29"/>
    <w:rsid w:val="008636E5"/>
    <w:rsid w:val="00881305"/>
    <w:rsid w:val="00886E47"/>
    <w:rsid w:val="008B51FC"/>
    <w:rsid w:val="008E6CF6"/>
    <w:rsid w:val="00942392"/>
    <w:rsid w:val="009A0196"/>
    <w:rsid w:val="009B3142"/>
    <w:rsid w:val="009B69FA"/>
    <w:rsid w:val="009F0465"/>
    <w:rsid w:val="00A52495"/>
    <w:rsid w:val="00A8162C"/>
    <w:rsid w:val="00A97C69"/>
    <w:rsid w:val="00AA6878"/>
    <w:rsid w:val="00AC4D91"/>
    <w:rsid w:val="00AD042D"/>
    <w:rsid w:val="00AD2414"/>
    <w:rsid w:val="00AE6B6D"/>
    <w:rsid w:val="00AF2F32"/>
    <w:rsid w:val="00B023FF"/>
    <w:rsid w:val="00B95A46"/>
    <w:rsid w:val="00BD3F6B"/>
    <w:rsid w:val="00BD63E6"/>
    <w:rsid w:val="00BE4D66"/>
    <w:rsid w:val="00C16979"/>
    <w:rsid w:val="00C701E3"/>
    <w:rsid w:val="00CF19DE"/>
    <w:rsid w:val="00D06C50"/>
    <w:rsid w:val="00D16D91"/>
    <w:rsid w:val="00D504FC"/>
    <w:rsid w:val="00D57914"/>
    <w:rsid w:val="00D93CA1"/>
    <w:rsid w:val="00DA777E"/>
    <w:rsid w:val="00DB7DC3"/>
    <w:rsid w:val="00DC68CD"/>
    <w:rsid w:val="00DE6E41"/>
    <w:rsid w:val="00DF32AA"/>
    <w:rsid w:val="00E15083"/>
    <w:rsid w:val="00E21D12"/>
    <w:rsid w:val="00E30B0F"/>
    <w:rsid w:val="00E513D1"/>
    <w:rsid w:val="00E516AA"/>
    <w:rsid w:val="00E61E31"/>
    <w:rsid w:val="00F75D90"/>
    <w:rsid w:val="00F77D63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034D2"/>
  </w:style>
  <w:style w:type="paragraph" w:customStyle="1" w:styleId="ListParagraph1">
    <w:name w:val="List Paragraph1"/>
    <w:basedOn w:val="Normal"/>
    <w:next w:val="ListParagraph"/>
    <w:uiPriority w:val="34"/>
    <w:qFormat/>
    <w:rsid w:val="008034D2"/>
    <w:pPr>
      <w:spacing w:after="200" w:line="276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034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D2"/>
  </w:style>
  <w:style w:type="paragraph" w:styleId="Footer">
    <w:name w:val="footer"/>
    <w:basedOn w:val="Normal"/>
    <w:link w:val="FooterChar"/>
    <w:uiPriority w:val="99"/>
    <w:unhideWhenUsed/>
    <w:rsid w:val="008034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D2"/>
  </w:style>
  <w:style w:type="table" w:customStyle="1" w:styleId="TableGrid1">
    <w:name w:val="Table Grid1"/>
    <w:basedOn w:val="TableNormal"/>
    <w:next w:val="TableGrid"/>
    <w:uiPriority w:val="59"/>
    <w:rsid w:val="008034D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0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4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D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8034D2"/>
  </w:style>
  <w:style w:type="paragraph" w:customStyle="1" w:styleId="Normal1">
    <w:name w:val="Normal1"/>
    <w:rsid w:val="008034D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table" w:customStyle="1" w:styleId="-331">
    <w:name w:val="Список-таблица 3 — акцент 31"/>
    <w:basedOn w:val="TableNormal"/>
    <w:uiPriority w:val="48"/>
    <w:rsid w:val="008034D2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61">
    <w:name w:val="Список-таблица 3 — акцент 61"/>
    <w:basedOn w:val="TableNormal"/>
    <w:uiPriority w:val="48"/>
    <w:rsid w:val="008034D2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3-Accent41">
    <w:name w:val="List Table 3 - Accent 41"/>
    <w:basedOn w:val="TableNormal"/>
    <w:next w:val="ListTable3Accent4"/>
    <w:uiPriority w:val="48"/>
    <w:rsid w:val="008034D2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-Accent21">
    <w:name w:val="List Table 3 - Accent 21"/>
    <w:basedOn w:val="TableNormal"/>
    <w:next w:val="ListTable3Accent2"/>
    <w:uiPriority w:val="48"/>
    <w:rsid w:val="008034D2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-Accent42">
    <w:name w:val="List Table 3 - Accent 42"/>
    <w:basedOn w:val="TableNormal"/>
    <w:next w:val="ListTable3Accent4"/>
    <w:uiPriority w:val="48"/>
    <w:rsid w:val="008034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-Accent22">
    <w:name w:val="List Table 3 - Accent 22"/>
    <w:basedOn w:val="TableNormal"/>
    <w:next w:val="ListTable3Accent2"/>
    <w:uiPriority w:val="48"/>
    <w:rsid w:val="008034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-351">
    <w:name w:val="Список-таблица 3 — акцент 51"/>
    <w:basedOn w:val="TableNormal"/>
    <w:uiPriority w:val="48"/>
    <w:rsid w:val="008034D2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8034D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4D2"/>
    <w:pPr>
      <w:ind w:left="720"/>
      <w:contextualSpacing/>
    </w:pPr>
  </w:style>
  <w:style w:type="table" w:styleId="TableGrid">
    <w:name w:val="Table Grid"/>
    <w:basedOn w:val="TableNormal"/>
    <w:uiPriority w:val="39"/>
    <w:rsid w:val="0080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4">
    <w:name w:val="List Table 3 Accent 4"/>
    <w:basedOn w:val="TableNormal"/>
    <w:uiPriority w:val="48"/>
    <w:rsid w:val="008034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034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181E8C"/>
  </w:style>
  <w:style w:type="table" w:customStyle="1" w:styleId="TableGrid2">
    <w:name w:val="Table Grid2"/>
    <w:basedOn w:val="TableNormal"/>
    <w:next w:val="TableGrid"/>
    <w:uiPriority w:val="59"/>
    <w:rsid w:val="00181E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181E8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orb8OA_-8S2753nK1NC1MYgGYWoM_j5KvUJ5ETUnDE/edit?usp=sharing" TargetMode="External"/><Relationship Id="rId13" Type="http://schemas.openxmlformats.org/officeDocument/2006/relationships/hyperlink" Target="https://www.arlis.am/documentview.aspx?docID=69283" TargetMode="External"/><Relationship Id="rId18" Type="http://schemas.openxmlformats.org/officeDocument/2006/relationships/hyperlink" Target="https://docs.google.com/document/d/126zMmfSyaxRfd5QhRssiNIiNKKe3BLW8KMXzyDU1caw/edit?usp=sharing" TargetMode="External"/><Relationship Id="rId26" Type="http://schemas.openxmlformats.org/officeDocument/2006/relationships/hyperlink" Target="https://docs.google.com/document/d/1POpHeDEc__-1v7QjTZ_odftwd-ooNXvy6M93gTDTuTA/edit?usp=sharing" TargetMode="External"/><Relationship Id="rId39" Type="http://schemas.openxmlformats.org/officeDocument/2006/relationships/hyperlink" Target="https://matyan.emis.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12989" TargetMode="External"/><Relationship Id="rId34" Type="http://schemas.openxmlformats.org/officeDocument/2006/relationships/hyperlink" Target="https://docs.google.com/document/d/1rqOfvzdgJzieZ8Y6ZU2jmo5PjOCKHYuKMcQt-xoC1GE/edit?usp=sharing" TargetMode="External"/><Relationship Id="rId42" Type="http://schemas.openxmlformats.org/officeDocument/2006/relationships/hyperlink" Target="https://docs.google.com/document/d/1nn6M_5YW4Xi61UGAt9iMwx0t39sBqZrJ2dzIVf3y8Oo/edit?usp=sharing" TargetMode="External"/><Relationship Id="rId7" Type="http://schemas.openxmlformats.org/officeDocument/2006/relationships/hyperlink" Target="https://www.arlis.am/DocumentView.aspx?docid=128509" TargetMode="External"/><Relationship Id="rId12" Type="http://schemas.openxmlformats.org/officeDocument/2006/relationships/hyperlink" Target="https://www.arlis.am/DocumentView.aspx?docid=54495" TargetMode="External"/><Relationship Id="rId17" Type="http://schemas.openxmlformats.org/officeDocument/2006/relationships/hyperlink" Target="https://docs.google.com/document/d/126zMmfSyaxRfd5QhRssiNIiNKKe3BLW8KMXzyDU1caw/edit?usp=sharing" TargetMode="External"/><Relationship Id="rId25" Type="http://schemas.openxmlformats.org/officeDocument/2006/relationships/hyperlink" Target="https://matyan.emis.am/" TargetMode="External"/><Relationship Id="rId33" Type="http://schemas.openxmlformats.org/officeDocument/2006/relationships/hyperlink" Target="https://docs.google.com/document/d/1Ept9Ax1jKXtTa2ZAH3_5Xo-n9cEGrRdruKN80Tessac/edit?usp=sharing" TargetMode="External"/><Relationship Id="rId38" Type="http://schemas.openxmlformats.org/officeDocument/2006/relationships/hyperlink" Target="https://www.arlis.am/DocumentView.aspx?docid=128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26zMmfSyaxRfd5QhRssiNIiNKKe3BLW8KMXzyDU1caw/edit?usp=sharing" TargetMode="External"/><Relationship Id="rId20" Type="http://schemas.openxmlformats.org/officeDocument/2006/relationships/hyperlink" Target="https://docs.google.com/document/d/1TXU6zeTfPFn67pDykXS6YoAe3gs-7t9A9-X99CadTdE/edit?usp=sharing" TargetMode="External"/><Relationship Id="rId29" Type="http://schemas.openxmlformats.org/officeDocument/2006/relationships/hyperlink" Target="https://docs.google.com/document/d/1Vr3qnw2Kh8ORJKvb4vE_G7cnfI8hkNwDzly-uwFTmUg/edit?usp=sharing" TargetMode="External"/><Relationship Id="rId41" Type="http://schemas.openxmlformats.org/officeDocument/2006/relationships/hyperlink" Target="https://docs.google.com/document/d/1nn6M_5YW4Xi61UGAt9iMwx0t39sBqZrJ2dzIVf3y8Oo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tek.am/views/act.aspx?aid=96356" TargetMode="External"/><Relationship Id="rId11" Type="http://schemas.openxmlformats.org/officeDocument/2006/relationships/hyperlink" Target="https://docs.google.com/document/d/1-oucFAv1ylLxT2yAwuBmccKW0IQmPZ8t/edit?usp=sharing&amp;ouid=115983174430950026985&amp;rtpof=true&amp;sd=true" TargetMode="External"/><Relationship Id="rId24" Type="http://schemas.openxmlformats.org/officeDocument/2006/relationships/hyperlink" Target="https://docs.google.com/document/d/11GPHZIdkGFt9FPA0YTjlTWUTD0c8al6WkPHin9rO13A/edit?usp=sharing" TargetMode="External"/><Relationship Id="rId32" Type="http://schemas.openxmlformats.org/officeDocument/2006/relationships/hyperlink" Target="https://docs.google.com/document/d/1UeD1rwjWf5DpI99by4zB41WBVX21rnUQm_YvEVaSzAY/edit?usp=sharing" TargetMode="External"/><Relationship Id="rId37" Type="http://schemas.openxmlformats.org/officeDocument/2006/relationships/hyperlink" Target="https://docs.google.com/document/d/1UXf8C7ujNkpbxYoj2YVxGZvFCl2QAVG2FocI-vpKJxA/edit?usp=sharing" TargetMode="External"/><Relationship Id="rId40" Type="http://schemas.openxmlformats.org/officeDocument/2006/relationships/hyperlink" Target="https://docs.google.com/document/d/1rqOfvzdgJzieZ8Y6ZU2jmo5PjOCKHYuKMcQt-xoC1GE/edit?usp=sharing" TargetMode="External"/><Relationship Id="rId5" Type="http://schemas.openxmlformats.org/officeDocument/2006/relationships/hyperlink" Target="https://www.arlis.am/documentview.aspx?docid=90505" TargetMode="External"/><Relationship Id="rId15" Type="http://schemas.openxmlformats.org/officeDocument/2006/relationships/hyperlink" Target="https://docs.google.com/document/d/1vHOLrFEI9N8hYoVkFFzx8vSrkn4VoUeEFRvzVuAkuME/edit?usp=sharing" TargetMode="External"/><Relationship Id="rId23" Type="http://schemas.openxmlformats.org/officeDocument/2006/relationships/hyperlink" Target="https://docs.google.com/document/d/1-oucFAv1ylLxT2yAwuBmccKW0IQmPZ8t/edit?usp=sharing&amp;ouid=115983174430950026985&amp;rtpof=true&amp;sd=true" TargetMode="External"/><Relationship Id="rId28" Type="http://schemas.openxmlformats.org/officeDocument/2006/relationships/hyperlink" Target="https://docs.google.com/document/d/1rqOfvzdgJzieZ8Y6ZU2jmo5PjOCKHYuKMcQt-xoC1GE/edit?usp=sharing" TargetMode="External"/><Relationship Id="rId36" Type="http://schemas.openxmlformats.org/officeDocument/2006/relationships/hyperlink" Target="https://docs.google.com/document/d/1UXf8C7ujNkpbxYoj2YVxGZvFCl2QAVG2FocI-vpKJxA/edit?usp=sharing" TargetMode="External"/><Relationship Id="rId10" Type="http://schemas.openxmlformats.org/officeDocument/2006/relationships/hyperlink" Target="https://escs.am/files/files/2021-07-23/43d5f7a1ef65489be8bd0e1ac33752cc.pdf" TargetMode="External"/><Relationship Id="rId19" Type="http://schemas.openxmlformats.org/officeDocument/2006/relationships/hyperlink" Target="https://docs.google.com/document/d/1TXU6zeTfPFn67pDykXS6YoAe3gs-7t9A9-X99CadTdE/edit?usp=sharing" TargetMode="External"/><Relationship Id="rId31" Type="http://schemas.openxmlformats.org/officeDocument/2006/relationships/hyperlink" Target="https://matyan.emis.a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2989" TargetMode="External"/><Relationship Id="rId14" Type="http://schemas.openxmlformats.org/officeDocument/2006/relationships/hyperlink" Target="http://www.irtek.am/views/act.aspx?aid=18128" TargetMode="External"/><Relationship Id="rId22" Type="http://schemas.openxmlformats.org/officeDocument/2006/relationships/hyperlink" Target="https://docs.google.com/document/d/1Vr3qnw2Kh8ORJKvb4vE_G7cnfI8hkNwDzly-uwFTmUg/edit?usp=sharing" TargetMode="External"/><Relationship Id="rId27" Type="http://schemas.openxmlformats.org/officeDocument/2006/relationships/hyperlink" Target="https://docs.google.com/document/d/1UeD1rwjWf5DpI99by4zB41WBVX21rnUQm_YvEVaSzAY/edit?usp=sharing" TargetMode="External"/><Relationship Id="rId30" Type="http://schemas.openxmlformats.org/officeDocument/2006/relationships/hyperlink" Target="https://docs.google.com/document/d/1UeD1rwjWf5DpI99by4zB41WBVX21rnUQm_YvEVaSzAY/edit?usp=sharing" TargetMode="External"/><Relationship Id="rId35" Type="http://schemas.openxmlformats.org/officeDocument/2006/relationships/hyperlink" Target="https://docs.google.com/document/d/1Ept9Ax1jKXtTa2ZAH3_5Xo-n9cEGrRdruKN80Tessac/edit?usp=sharin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 Theodore</dc:creator>
  <cp:lastModifiedBy>COMP</cp:lastModifiedBy>
  <cp:revision>2</cp:revision>
  <cp:lastPrinted>2022-11-29T08:18:00Z</cp:lastPrinted>
  <dcterms:created xsi:type="dcterms:W3CDTF">2022-11-29T08:26:00Z</dcterms:created>
  <dcterms:modified xsi:type="dcterms:W3CDTF">2022-11-29T08:26:00Z</dcterms:modified>
</cp:coreProperties>
</file>