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F8E" w:rsidRPr="00E11F8E" w:rsidRDefault="00E11F8E" w:rsidP="00E11F8E">
      <w:pPr>
        <w:spacing w:after="0" w:line="360" w:lineRule="auto"/>
        <w:jc w:val="center"/>
        <w:rPr>
          <w:rFonts w:ascii="Sylfaen" w:hAnsi="Sylfaen"/>
          <w:b/>
          <w:sz w:val="32"/>
          <w:lang w:val="hy-AM"/>
        </w:rPr>
      </w:pPr>
      <w:r w:rsidRPr="00E11F8E">
        <w:rPr>
          <w:rFonts w:ascii="Sylfaen" w:hAnsi="Sylfaen"/>
          <w:b/>
          <w:sz w:val="32"/>
          <w:lang w:val="hy-AM"/>
        </w:rPr>
        <w:t>«Երևանի Լեոյի անվան N65  ավագ դպրոց»</w:t>
      </w:r>
    </w:p>
    <w:p w:rsidR="00E11F8E" w:rsidRP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jc w:val="center"/>
        <w:rPr>
          <w:rFonts w:ascii="Sylfaen" w:hAnsi="Sylfaen"/>
          <w:b/>
          <w:sz w:val="32"/>
          <w:lang w:val="hy-AM"/>
        </w:rPr>
      </w:pPr>
      <w:r w:rsidRPr="00E11F8E">
        <w:rPr>
          <w:rFonts w:ascii="Sylfaen" w:hAnsi="Sylfaen"/>
          <w:b/>
          <w:sz w:val="32"/>
          <w:lang w:val="hy-AM"/>
        </w:rPr>
        <w:t>Ուսուցիչների պետական պարտադիր վերապատրաստման</w:t>
      </w:r>
    </w:p>
    <w:p w:rsidR="00E11F8E" w:rsidRPr="00E11F8E" w:rsidRDefault="00E11F8E" w:rsidP="00E11F8E">
      <w:pPr>
        <w:spacing w:after="0" w:line="360" w:lineRule="auto"/>
        <w:jc w:val="center"/>
        <w:rPr>
          <w:rFonts w:ascii="Sylfaen" w:hAnsi="Sylfaen"/>
          <w:b/>
          <w:sz w:val="32"/>
          <w:lang w:val="hy-AM"/>
        </w:rPr>
      </w:pPr>
      <w:r w:rsidRPr="00E11F8E">
        <w:rPr>
          <w:rFonts w:ascii="Sylfaen" w:hAnsi="Sylfaen"/>
          <w:b/>
          <w:sz w:val="32"/>
          <w:lang w:val="hy-AM"/>
        </w:rPr>
        <w:t>դասընթաց 2022</w:t>
      </w:r>
    </w:p>
    <w:p w:rsidR="00E11F8E" w:rsidRP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rPr>
          <w:rFonts w:ascii="Sylfaen" w:hAnsi="Sylfaen"/>
          <w:sz w:val="24"/>
          <w:lang w:val="hy-AM"/>
        </w:rPr>
      </w:pPr>
    </w:p>
    <w:p w:rsidR="00E11F8E" w:rsidRDefault="00E11F8E" w:rsidP="00E11F8E">
      <w:pPr>
        <w:spacing w:after="0" w:line="360" w:lineRule="auto"/>
        <w:jc w:val="center"/>
        <w:rPr>
          <w:rFonts w:ascii="Sylfaen" w:hAnsi="Sylfaen"/>
          <w:b/>
          <w:sz w:val="32"/>
          <w:lang w:val="hy-AM"/>
        </w:rPr>
      </w:pPr>
      <w:r w:rsidRPr="00E11F8E">
        <w:rPr>
          <w:rFonts w:ascii="Sylfaen" w:hAnsi="Sylfaen"/>
          <w:b/>
          <w:sz w:val="32"/>
          <w:lang w:val="hy-AM"/>
        </w:rPr>
        <w:t>Հետազոտական աշխատանք</w:t>
      </w:r>
    </w:p>
    <w:p w:rsidR="00F56C62" w:rsidRPr="00E11F8E" w:rsidRDefault="00F56C62" w:rsidP="00E11F8E">
      <w:pPr>
        <w:spacing w:after="0" w:line="360" w:lineRule="auto"/>
        <w:jc w:val="center"/>
        <w:rPr>
          <w:rFonts w:ascii="Sylfaen" w:hAnsi="Sylfaen"/>
          <w:b/>
          <w:sz w:val="32"/>
          <w:lang w:val="hy-AM"/>
        </w:rPr>
      </w:pPr>
    </w:p>
    <w:p w:rsidR="00E11F8E" w:rsidRPr="00E11F8E" w:rsidRDefault="00E11F8E" w:rsidP="00E11F8E">
      <w:pPr>
        <w:spacing w:after="0" w:line="360" w:lineRule="auto"/>
        <w:rPr>
          <w:rFonts w:ascii="Sylfaen" w:hAnsi="Sylfaen"/>
          <w:sz w:val="24"/>
          <w:lang w:val="hy-AM"/>
        </w:rPr>
      </w:pPr>
      <w:r w:rsidRPr="00E11F8E">
        <w:rPr>
          <w:rFonts w:ascii="Sylfaen" w:hAnsi="Sylfaen"/>
          <w:b/>
          <w:sz w:val="28"/>
          <w:lang w:val="hy-AM"/>
        </w:rPr>
        <w:t>Թեմա՝</w:t>
      </w:r>
      <w:r w:rsidRPr="00E11F8E">
        <w:rPr>
          <w:rFonts w:ascii="Sylfaen" w:hAnsi="Sylfaen"/>
          <w:sz w:val="24"/>
          <w:lang w:val="hy-AM"/>
        </w:rPr>
        <w:t xml:space="preserve"> </w:t>
      </w:r>
      <w:r w:rsidRPr="00E11F8E">
        <w:rPr>
          <w:rFonts w:ascii="Sylfaen" w:hAnsi="Sylfaen"/>
          <w:sz w:val="28"/>
          <w:lang w:val="hy-AM"/>
        </w:rPr>
        <w:t>Ներառական կրթության նպատակներն ու խնդիրները</w:t>
      </w:r>
    </w:p>
    <w:p w:rsidR="00E11F8E" w:rsidRPr="00E11F8E" w:rsidRDefault="00E11F8E" w:rsidP="00E11F8E">
      <w:pPr>
        <w:spacing w:after="0" w:line="360" w:lineRule="auto"/>
        <w:rPr>
          <w:rFonts w:ascii="Sylfaen" w:hAnsi="Sylfaen"/>
          <w:sz w:val="24"/>
          <w:lang w:val="hy-AM"/>
        </w:rPr>
      </w:pPr>
      <w:r w:rsidRPr="00E11F8E">
        <w:rPr>
          <w:rFonts w:ascii="Sylfaen" w:hAnsi="Sylfaen"/>
          <w:sz w:val="24"/>
          <w:lang w:val="hy-AM"/>
        </w:rPr>
        <w:t xml:space="preserve">    </w:t>
      </w:r>
    </w:p>
    <w:p w:rsidR="00E11F8E" w:rsidRPr="00E11F8E" w:rsidRDefault="00E11F8E" w:rsidP="00E11F8E">
      <w:pPr>
        <w:spacing w:after="0" w:line="360" w:lineRule="auto"/>
        <w:rPr>
          <w:rFonts w:ascii="Sylfaen" w:hAnsi="Sylfaen"/>
          <w:sz w:val="24"/>
          <w:lang w:val="hy-AM"/>
        </w:rPr>
      </w:pPr>
    </w:p>
    <w:p w:rsidR="00E11F8E" w:rsidRDefault="00E11F8E" w:rsidP="00E11F8E">
      <w:pPr>
        <w:spacing w:after="0" w:line="360" w:lineRule="auto"/>
        <w:rPr>
          <w:rFonts w:ascii="Sylfaen" w:hAnsi="Sylfaen"/>
          <w:sz w:val="28"/>
          <w:lang w:val="hy-AM"/>
        </w:rPr>
      </w:pPr>
      <w:r w:rsidRPr="00E11F8E">
        <w:rPr>
          <w:rFonts w:ascii="Sylfaen" w:hAnsi="Sylfaen"/>
          <w:b/>
          <w:sz w:val="28"/>
          <w:lang w:val="hy-AM"/>
        </w:rPr>
        <w:t xml:space="preserve">Հետազոտող ուսուցիչ՝ </w:t>
      </w:r>
      <w:r w:rsidRPr="00E11F8E">
        <w:rPr>
          <w:rFonts w:ascii="Sylfaen" w:hAnsi="Sylfaen"/>
          <w:sz w:val="24"/>
          <w:lang w:val="hy-AM"/>
        </w:rPr>
        <w:t xml:space="preserve"> </w:t>
      </w:r>
      <w:r w:rsidRPr="00E11F8E">
        <w:rPr>
          <w:rFonts w:ascii="Sylfaen" w:hAnsi="Sylfaen"/>
          <w:sz w:val="28"/>
          <w:lang w:val="hy-AM"/>
        </w:rPr>
        <w:t>Վերգուշ Առաքելյան</w:t>
      </w:r>
    </w:p>
    <w:p w:rsidR="00D853BA" w:rsidRPr="00E11F8E" w:rsidRDefault="00D853BA" w:rsidP="00D853BA">
      <w:pPr>
        <w:spacing w:after="0" w:line="360" w:lineRule="auto"/>
        <w:ind w:left="2977"/>
        <w:rPr>
          <w:rFonts w:ascii="Sylfaen" w:hAnsi="Sylfaen"/>
          <w:sz w:val="24"/>
          <w:lang w:val="hy-AM"/>
        </w:rPr>
      </w:pPr>
      <w:r>
        <w:rPr>
          <w:rFonts w:ascii="Sylfaen" w:hAnsi="Sylfaen"/>
          <w:sz w:val="28"/>
          <w:lang w:val="hy-AM"/>
        </w:rPr>
        <w:t>Լուսառատ</w:t>
      </w:r>
      <w:bookmarkStart w:id="0" w:name="_GoBack"/>
      <w:bookmarkEnd w:id="0"/>
    </w:p>
    <w:p w:rsidR="00E11F8E" w:rsidRP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rPr>
          <w:rFonts w:ascii="Sylfaen" w:hAnsi="Sylfaen"/>
          <w:sz w:val="24"/>
          <w:lang w:val="hy-AM"/>
        </w:rPr>
      </w:pPr>
    </w:p>
    <w:p w:rsidR="00E11F8E" w:rsidRDefault="00E11F8E" w:rsidP="00E11F8E">
      <w:pPr>
        <w:spacing w:after="0" w:line="360" w:lineRule="auto"/>
        <w:rPr>
          <w:rFonts w:ascii="Sylfaen" w:hAnsi="Sylfaen"/>
          <w:sz w:val="24"/>
          <w:lang w:val="hy-AM"/>
        </w:rPr>
      </w:pPr>
    </w:p>
    <w:p w:rsidR="00E11F8E" w:rsidRDefault="00E11F8E" w:rsidP="00E11F8E">
      <w:pPr>
        <w:spacing w:after="0" w:line="360" w:lineRule="auto"/>
        <w:rPr>
          <w:rFonts w:ascii="Sylfaen" w:hAnsi="Sylfaen"/>
          <w:sz w:val="24"/>
          <w:lang w:val="hy-AM"/>
        </w:rPr>
      </w:pPr>
    </w:p>
    <w:p w:rsidR="00E11F8E" w:rsidRDefault="00E11F8E" w:rsidP="00E11F8E">
      <w:pPr>
        <w:spacing w:after="0" w:line="360" w:lineRule="auto"/>
        <w:rPr>
          <w:rFonts w:ascii="Sylfaen" w:hAnsi="Sylfaen"/>
          <w:sz w:val="24"/>
          <w:lang w:val="hy-AM"/>
        </w:rPr>
      </w:pPr>
    </w:p>
    <w:p w:rsidR="00E11F8E" w:rsidRDefault="00E11F8E" w:rsidP="00E11F8E">
      <w:pPr>
        <w:spacing w:after="0" w:line="360" w:lineRule="auto"/>
        <w:rPr>
          <w:rFonts w:ascii="Sylfaen" w:hAnsi="Sylfaen"/>
          <w:sz w:val="24"/>
          <w:lang w:val="hy-AM"/>
        </w:rPr>
      </w:pPr>
    </w:p>
    <w:p w:rsidR="00E11F8E" w:rsidRPr="00E11F8E" w:rsidRDefault="00E11F8E" w:rsidP="00E11F8E">
      <w:pPr>
        <w:spacing w:after="0" w:line="360" w:lineRule="auto"/>
        <w:rPr>
          <w:rFonts w:ascii="Sylfaen" w:hAnsi="Sylfaen"/>
          <w:sz w:val="24"/>
          <w:lang w:val="hy-AM"/>
        </w:rPr>
      </w:pPr>
    </w:p>
    <w:p w:rsidR="00F56C62" w:rsidRDefault="00E11F8E" w:rsidP="00E11F8E">
      <w:pPr>
        <w:spacing w:after="0" w:line="360" w:lineRule="auto"/>
        <w:jc w:val="center"/>
        <w:rPr>
          <w:rFonts w:ascii="Sylfaen" w:hAnsi="Sylfaen"/>
          <w:b/>
          <w:sz w:val="24"/>
          <w:lang w:val="hy-AM"/>
        </w:rPr>
        <w:sectPr w:rsidR="00F56C62" w:rsidSect="00042C15">
          <w:footerReference w:type="default" r:id="rId9"/>
          <w:pgSz w:w="11906" w:h="16838"/>
          <w:pgMar w:top="709" w:right="1700" w:bottom="851" w:left="1134" w:header="709" w:footer="709" w:gutter="0"/>
          <w:cols w:space="708"/>
          <w:titlePg/>
          <w:docGrid w:linePitch="360"/>
        </w:sectPr>
      </w:pPr>
      <w:r w:rsidRPr="00E11F8E">
        <w:rPr>
          <w:rFonts w:ascii="Sylfaen" w:hAnsi="Sylfaen"/>
          <w:b/>
          <w:sz w:val="24"/>
          <w:lang w:val="hy-AM"/>
        </w:rPr>
        <w:lastRenderedPageBreak/>
        <w:t>Արարատ 2022թ.</w:t>
      </w:r>
    </w:p>
    <w:p w:rsidR="00E11F8E" w:rsidRPr="00E11F8E" w:rsidRDefault="00E11F8E" w:rsidP="00E11F8E">
      <w:pPr>
        <w:spacing w:after="0" w:line="360" w:lineRule="auto"/>
        <w:jc w:val="center"/>
        <w:rPr>
          <w:rFonts w:ascii="Sylfaen" w:hAnsi="Sylfaen"/>
          <w:b/>
          <w:sz w:val="24"/>
          <w:lang w:val="hy-AM"/>
        </w:rPr>
      </w:pPr>
    </w:p>
    <w:sdt>
      <w:sdtPr>
        <w:rPr>
          <w:rFonts w:asciiTheme="minorHAnsi" w:eastAsiaTheme="minorHAnsi" w:hAnsiTheme="minorHAnsi" w:cstheme="minorBidi"/>
          <w:color w:val="auto"/>
          <w:sz w:val="22"/>
          <w:szCs w:val="22"/>
          <w:lang w:eastAsia="en-US"/>
        </w:rPr>
        <w:id w:val="557900849"/>
        <w:docPartObj>
          <w:docPartGallery w:val="Table of Contents"/>
          <w:docPartUnique/>
        </w:docPartObj>
      </w:sdtPr>
      <w:sdtEndPr>
        <w:rPr>
          <w:b/>
          <w:bCs/>
        </w:rPr>
      </w:sdtEndPr>
      <w:sdtContent>
        <w:p w:rsidR="000E254E" w:rsidRPr="000E254E" w:rsidRDefault="000E254E" w:rsidP="000E254E">
          <w:pPr>
            <w:pStyle w:val="ab"/>
            <w:spacing w:line="360" w:lineRule="auto"/>
            <w:jc w:val="center"/>
            <w:rPr>
              <w:rFonts w:ascii="Sylfaen" w:hAnsi="Sylfaen"/>
              <w:b/>
              <w:color w:val="000000" w:themeColor="text1"/>
              <w:lang w:val="hy-AM"/>
            </w:rPr>
          </w:pPr>
          <w:r>
            <w:rPr>
              <w:rFonts w:ascii="Sylfaen" w:hAnsi="Sylfaen"/>
              <w:b/>
              <w:color w:val="000000" w:themeColor="text1"/>
              <w:lang w:val="hy-AM"/>
            </w:rPr>
            <w:t>ԲՈՎԱՆԴԱԿՈՒԹՅՈՒՆ</w:t>
          </w:r>
        </w:p>
        <w:p w:rsidR="000E254E" w:rsidRPr="000E254E" w:rsidRDefault="00FD2468" w:rsidP="000E254E">
          <w:pPr>
            <w:pStyle w:val="11"/>
            <w:tabs>
              <w:tab w:val="right" w:leader="dot" w:pos="9062"/>
            </w:tabs>
            <w:spacing w:line="360" w:lineRule="auto"/>
            <w:rPr>
              <w:noProof/>
              <w:color w:val="000000" w:themeColor="text1"/>
            </w:rPr>
          </w:pPr>
          <w:r w:rsidRPr="000E254E">
            <w:rPr>
              <w:color w:val="000000" w:themeColor="text1"/>
            </w:rPr>
            <w:fldChar w:fldCharType="begin"/>
          </w:r>
          <w:r w:rsidR="000E254E" w:rsidRPr="000E254E">
            <w:rPr>
              <w:color w:val="000000" w:themeColor="text1"/>
            </w:rPr>
            <w:instrText xml:space="preserve"> TOC \o "1-3" \h \z \u </w:instrText>
          </w:r>
          <w:r w:rsidRPr="000E254E">
            <w:rPr>
              <w:color w:val="000000" w:themeColor="text1"/>
            </w:rPr>
            <w:fldChar w:fldCharType="separate"/>
          </w:r>
          <w:hyperlink w:anchor="_Toc116158415" w:history="1">
            <w:r w:rsidR="000E254E" w:rsidRPr="000E254E">
              <w:rPr>
                <w:rStyle w:val="ac"/>
                <w:rFonts w:ascii="Sylfaen" w:hAnsi="Sylfaen"/>
                <w:b/>
                <w:noProof/>
                <w:color w:val="000000" w:themeColor="text1"/>
                <w:lang w:val="hy-AM"/>
              </w:rPr>
              <w:t>ՆԵՐԱԾՈՒԹՅՈՒՆ</w:t>
            </w:r>
            <w:r w:rsidR="000E254E" w:rsidRPr="000E254E">
              <w:rPr>
                <w:noProof/>
                <w:webHidden/>
                <w:color w:val="000000" w:themeColor="text1"/>
              </w:rPr>
              <w:tab/>
            </w:r>
            <w:r w:rsidRPr="000E254E">
              <w:rPr>
                <w:noProof/>
                <w:webHidden/>
                <w:color w:val="000000" w:themeColor="text1"/>
              </w:rPr>
              <w:fldChar w:fldCharType="begin"/>
            </w:r>
            <w:r w:rsidR="000E254E" w:rsidRPr="000E254E">
              <w:rPr>
                <w:noProof/>
                <w:webHidden/>
                <w:color w:val="000000" w:themeColor="text1"/>
              </w:rPr>
              <w:instrText xml:space="preserve"> PAGEREF _Toc116158415 \h </w:instrText>
            </w:r>
            <w:r w:rsidRPr="000E254E">
              <w:rPr>
                <w:noProof/>
                <w:webHidden/>
                <w:color w:val="000000" w:themeColor="text1"/>
              </w:rPr>
            </w:r>
            <w:r w:rsidRPr="000E254E">
              <w:rPr>
                <w:noProof/>
                <w:webHidden/>
                <w:color w:val="000000" w:themeColor="text1"/>
              </w:rPr>
              <w:fldChar w:fldCharType="separate"/>
            </w:r>
            <w:r w:rsidR="000E254E" w:rsidRPr="000E254E">
              <w:rPr>
                <w:noProof/>
                <w:webHidden/>
                <w:color w:val="000000" w:themeColor="text1"/>
              </w:rPr>
              <w:t>3</w:t>
            </w:r>
            <w:r w:rsidRPr="000E254E">
              <w:rPr>
                <w:noProof/>
                <w:webHidden/>
                <w:color w:val="000000" w:themeColor="text1"/>
              </w:rPr>
              <w:fldChar w:fldCharType="end"/>
            </w:r>
          </w:hyperlink>
        </w:p>
        <w:p w:rsidR="000E254E" w:rsidRPr="000E254E" w:rsidRDefault="008E78C0" w:rsidP="000E254E">
          <w:pPr>
            <w:pStyle w:val="11"/>
            <w:tabs>
              <w:tab w:val="right" w:leader="dot" w:pos="9062"/>
            </w:tabs>
            <w:spacing w:line="360" w:lineRule="auto"/>
            <w:rPr>
              <w:noProof/>
              <w:color w:val="000000" w:themeColor="text1"/>
            </w:rPr>
          </w:pPr>
          <w:hyperlink w:anchor="_Toc116158416" w:history="1">
            <w:r w:rsidR="000E254E" w:rsidRPr="000E254E">
              <w:rPr>
                <w:rStyle w:val="ac"/>
                <w:rFonts w:ascii="Sylfaen" w:hAnsi="Sylfaen"/>
                <w:b/>
                <w:noProof/>
                <w:color w:val="000000" w:themeColor="text1"/>
                <w:lang w:val="hy-AM"/>
              </w:rPr>
              <w:t>Գլուխ 1 Որակյալ կրթություն բոլորի համար կամ ներառական կրթություն</w:t>
            </w:r>
            <w:r w:rsidR="000E254E" w:rsidRPr="000E254E">
              <w:rPr>
                <w:noProof/>
                <w:webHidden/>
                <w:color w:val="000000" w:themeColor="text1"/>
              </w:rPr>
              <w:tab/>
            </w:r>
            <w:r w:rsidR="00FD2468" w:rsidRPr="000E254E">
              <w:rPr>
                <w:noProof/>
                <w:webHidden/>
                <w:color w:val="000000" w:themeColor="text1"/>
              </w:rPr>
              <w:fldChar w:fldCharType="begin"/>
            </w:r>
            <w:r w:rsidR="000E254E" w:rsidRPr="000E254E">
              <w:rPr>
                <w:noProof/>
                <w:webHidden/>
                <w:color w:val="000000" w:themeColor="text1"/>
              </w:rPr>
              <w:instrText xml:space="preserve"> PAGEREF _Toc116158416 \h </w:instrText>
            </w:r>
            <w:r w:rsidR="00FD2468" w:rsidRPr="000E254E">
              <w:rPr>
                <w:noProof/>
                <w:webHidden/>
                <w:color w:val="000000" w:themeColor="text1"/>
              </w:rPr>
            </w:r>
            <w:r w:rsidR="00FD2468" w:rsidRPr="000E254E">
              <w:rPr>
                <w:noProof/>
                <w:webHidden/>
                <w:color w:val="000000" w:themeColor="text1"/>
              </w:rPr>
              <w:fldChar w:fldCharType="separate"/>
            </w:r>
            <w:r w:rsidR="000E254E" w:rsidRPr="000E254E">
              <w:rPr>
                <w:noProof/>
                <w:webHidden/>
                <w:color w:val="000000" w:themeColor="text1"/>
              </w:rPr>
              <w:t>4</w:t>
            </w:r>
            <w:r w:rsidR="00FD2468" w:rsidRPr="000E254E">
              <w:rPr>
                <w:noProof/>
                <w:webHidden/>
                <w:color w:val="000000" w:themeColor="text1"/>
              </w:rPr>
              <w:fldChar w:fldCharType="end"/>
            </w:r>
          </w:hyperlink>
        </w:p>
        <w:p w:rsidR="000E254E" w:rsidRPr="000E254E" w:rsidRDefault="008E78C0" w:rsidP="000E254E">
          <w:pPr>
            <w:pStyle w:val="11"/>
            <w:tabs>
              <w:tab w:val="right" w:leader="dot" w:pos="9062"/>
            </w:tabs>
            <w:spacing w:line="360" w:lineRule="auto"/>
            <w:rPr>
              <w:noProof/>
              <w:color w:val="000000" w:themeColor="text1"/>
            </w:rPr>
          </w:pPr>
          <w:hyperlink w:anchor="_Toc116158417" w:history="1">
            <w:r w:rsidR="000E254E" w:rsidRPr="000E254E">
              <w:rPr>
                <w:rStyle w:val="ac"/>
                <w:rFonts w:ascii="Sylfaen" w:hAnsi="Sylfaen"/>
                <w:b/>
                <w:noProof/>
                <w:color w:val="000000" w:themeColor="text1"/>
                <w:lang w:val="hy-AM"/>
              </w:rPr>
              <w:t>Գլուխ 2 Խոսքի խանգարումներ ունեցող սովորողների  կրթություն աանձնահատկությունները</w:t>
            </w:r>
            <w:r w:rsidR="000E254E" w:rsidRPr="000E254E">
              <w:rPr>
                <w:noProof/>
                <w:webHidden/>
                <w:color w:val="000000" w:themeColor="text1"/>
              </w:rPr>
              <w:tab/>
            </w:r>
            <w:r w:rsidR="00FD2468" w:rsidRPr="000E254E">
              <w:rPr>
                <w:noProof/>
                <w:webHidden/>
                <w:color w:val="000000" w:themeColor="text1"/>
              </w:rPr>
              <w:fldChar w:fldCharType="begin"/>
            </w:r>
            <w:r w:rsidR="000E254E" w:rsidRPr="000E254E">
              <w:rPr>
                <w:noProof/>
                <w:webHidden/>
                <w:color w:val="000000" w:themeColor="text1"/>
              </w:rPr>
              <w:instrText xml:space="preserve"> PAGEREF _Toc116158417 \h </w:instrText>
            </w:r>
            <w:r w:rsidR="00FD2468" w:rsidRPr="000E254E">
              <w:rPr>
                <w:noProof/>
                <w:webHidden/>
                <w:color w:val="000000" w:themeColor="text1"/>
              </w:rPr>
            </w:r>
            <w:r w:rsidR="00FD2468" w:rsidRPr="000E254E">
              <w:rPr>
                <w:noProof/>
                <w:webHidden/>
                <w:color w:val="000000" w:themeColor="text1"/>
              </w:rPr>
              <w:fldChar w:fldCharType="separate"/>
            </w:r>
            <w:r w:rsidR="000E254E" w:rsidRPr="000E254E">
              <w:rPr>
                <w:noProof/>
                <w:webHidden/>
                <w:color w:val="000000" w:themeColor="text1"/>
              </w:rPr>
              <w:t>8</w:t>
            </w:r>
            <w:r w:rsidR="00FD2468" w:rsidRPr="000E254E">
              <w:rPr>
                <w:noProof/>
                <w:webHidden/>
                <w:color w:val="000000" w:themeColor="text1"/>
              </w:rPr>
              <w:fldChar w:fldCharType="end"/>
            </w:r>
          </w:hyperlink>
        </w:p>
        <w:p w:rsidR="000E254E" w:rsidRPr="000E254E" w:rsidRDefault="008E78C0" w:rsidP="000E254E">
          <w:pPr>
            <w:pStyle w:val="11"/>
            <w:tabs>
              <w:tab w:val="right" w:leader="dot" w:pos="9062"/>
            </w:tabs>
            <w:spacing w:line="360" w:lineRule="auto"/>
            <w:rPr>
              <w:noProof/>
              <w:color w:val="000000" w:themeColor="text1"/>
            </w:rPr>
          </w:pPr>
          <w:hyperlink w:anchor="_Toc116158418" w:history="1">
            <w:r w:rsidR="000E254E" w:rsidRPr="000E254E">
              <w:rPr>
                <w:rStyle w:val="ac"/>
                <w:rFonts w:ascii="Sylfaen" w:hAnsi="Sylfaen"/>
                <w:b/>
                <w:noProof/>
                <w:color w:val="000000" w:themeColor="text1"/>
                <w:lang w:val="hy-AM"/>
              </w:rPr>
              <w:t>Գլուխ 3 Ներառական կրթությունը մեր դպրոցում</w:t>
            </w:r>
            <w:r w:rsidR="000E254E" w:rsidRPr="000E254E">
              <w:rPr>
                <w:noProof/>
                <w:webHidden/>
                <w:color w:val="000000" w:themeColor="text1"/>
              </w:rPr>
              <w:tab/>
            </w:r>
            <w:r w:rsidR="00FD2468" w:rsidRPr="000E254E">
              <w:rPr>
                <w:noProof/>
                <w:webHidden/>
                <w:color w:val="000000" w:themeColor="text1"/>
              </w:rPr>
              <w:fldChar w:fldCharType="begin"/>
            </w:r>
            <w:r w:rsidR="000E254E" w:rsidRPr="000E254E">
              <w:rPr>
                <w:noProof/>
                <w:webHidden/>
                <w:color w:val="000000" w:themeColor="text1"/>
              </w:rPr>
              <w:instrText xml:space="preserve"> PAGEREF _Toc116158418 \h </w:instrText>
            </w:r>
            <w:r w:rsidR="00FD2468" w:rsidRPr="000E254E">
              <w:rPr>
                <w:noProof/>
                <w:webHidden/>
                <w:color w:val="000000" w:themeColor="text1"/>
              </w:rPr>
            </w:r>
            <w:r w:rsidR="00FD2468" w:rsidRPr="000E254E">
              <w:rPr>
                <w:noProof/>
                <w:webHidden/>
                <w:color w:val="000000" w:themeColor="text1"/>
              </w:rPr>
              <w:fldChar w:fldCharType="separate"/>
            </w:r>
            <w:r w:rsidR="000E254E" w:rsidRPr="000E254E">
              <w:rPr>
                <w:noProof/>
                <w:webHidden/>
                <w:color w:val="000000" w:themeColor="text1"/>
              </w:rPr>
              <w:t>13</w:t>
            </w:r>
            <w:r w:rsidR="00FD2468" w:rsidRPr="000E254E">
              <w:rPr>
                <w:noProof/>
                <w:webHidden/>
                <w:color w:val="000000" w:themeColor="text1"/>
              </w:rPr>
              <w:fldChar w:fldCharType="end"/>
            </w:r>
          </w:hyperlink>
        </w:p>
        <w:p w:rsidR="000E254E" w:rsidRPr="000E254E" w:rsidRDefault="008E78C0" w:rsidP="000E254E">
          <w:pPr>
            <w:pStyle w:val="11"/>
            <w:tabs>
              <w:tab w:val="right" w:leader="dot" w:pos="9062"/>
            </w:tabs>
            <w:spacing w:line="360" w:lineRule="auto"/>
            <w:rPr>
              <w:noProof/>
              <w:color w:val="000000" w:themeColor="text1"/>
            </w:rPr>
          </w:pPr>
          <w:hyperlink w:anchor="_Toc116158419" w:history="1">
            <w:r w:rsidR="000E254E" w:rsidRPr="000E254E">
              <w:rPr>
                <w:rStyle w:val="ac"/>
                <w:rFonts w:ascii="Sylfaen" w:hAnsi="Sylfaen"/>
                <w:b/>
                <w:noProof/>
                <w:color w:val="000000" w:themeColor="text1"/>
                <w:lang w:val="hy-AM"/>
              </w:rPr>
              <w:t>ԵԶՐԱԿԱՑՈՒԹՅՈՒՆ</w:t>
            </w:r>
            <w:r w:rsidR="000E254E" w:rsidRPr="000E254E">
              <w:rPr>
                <w:noProof/>
                <w:webHidden/>
                <w:color w:val="000000" w:themeColor="text1"/>
              </w:rPr>
              <w:tab/>
            </w:r>
            <w:r w:rsidR="00FD2468" w:rsidRPr="000E254E">
              <w:rPr>
                <w:noProof/>
                <w:webHidden/>
                <w:color w:val="000000" w:themeColor="text1"/>
              </w:rPr>
              <w:fldChar w:fldCharType="begin"/>
            </w:r>
            <w:r w:rsidR="000E254E" w:rsidRPr="000E254E">
              <w:rPr>
                <w:noProof/>
                <w:webHidden/>
                <w:color w:val="000000" w:themeColor="text1"/>
              </w:rPr>
              <w:instrText xml:space="preserve"> PAGEREF _Toc116158419 \h </w:instrText>
            </w:r>
            <w:r w:rsidR="00FD2468" w:rsidRPr="000E254E">
              <w:rPr>
                <w:noProof/>
                <w:webHidden/>
                <w:color w:val="000000" w:themeColor="text1"/>
              </w:rPr>
            </w:r>
            <w:r w:rsidR="00FD2468" w:rsidRPr="000E254E">
              <w:rPr>
                <w:noProof/>
                <w:webHidden/>
                <w:color w:val="000000" w:themeColor="text1"/>
              </w:rPr>
              <w:fldChar w:fldCharType="separate"/>
            </w:r>
            <w:r w:rsidR="000E254E" w:rsidRPr="000E254E">
              <w:rPr>
                <w:noProof/>
                <w:webHidden/>
                <w:color w:val="000000" w:themeColor="text1"/>
              </w:rPr>
              <w:t>23</w:t>
            </w:r>
            <w:r w:rsidR="00FD2468" w:rsidRPr="000E254E">
              <w:rPr>
                <w:noProof/>
                <w:webHidden/>
                <w:color w:val="000000" w:themeColor="text1"/>
              </w:rPr>
              <w:fldChar w:fldCharType="end"/>
            </w:r>
          </w:hyperlink>
        </w:p>
        <w:p w:rsidR="000E254E" w:rsidRPr="000E254E" w:rsidRDefault="008E78C0" w:rsidP="000E254E">
          <w:pPr>
            <w:pStyle w:val="11"/>
            <w:tabs>
              <w:tab w:val="right" w:leader="dot" w:pos="9062"/>
            </w:tabs>
            <w:spacing w:line="360" w:lineRule="auto"/>
            <w:rPr>
              <w:noProof/>
              <w:color w:val="000000" w:themeColor="text1"/>
            </w:rPr>
          </w:pPr>
          <w:hyperlink w:anchor="_Toc116158420" w:history="1">
            <w:r w:rsidR="000E254E" w:rsidRPr="000E254E">
              <w:rPr>
                <w:rStyle w:val="ac"/>
                <w:rFonts w:ascii="Sylfaen" w:hAnsi="Sylfaen"/>
                <w:b/>
                <w:noProof/>
                <w:color w:val="000000" w:themeColor="text1"/>
                <w:lang w:val="hy-AM"/>
              </w:rPr>
              <w:t>ԳՐԱԿԱՆՈՒԹՅԱՆ ՑԱՆԿ</w:t>
            </w:r>
            <w:r w:rsidR="000E254E" w:rsidRPr="000E254E">
              <w:rPr>
                <w:noProof/>
                <w:webHidden/>
                <w:color w:val="000000" w:themeColor="text1"/>
              </w:rPr>
              <w:tab/>
            </w:r>
            <w:r w:rsidR="00FD2468" w:rsidRPr="000E254E">
              <w:rPr>
                <w:noProof/>
                <w:webHidden/>
                <w:color w:val="000000" w:themeColor="text1"/>
              </w:rPr>
              <w:fldChar w:fldCharType="begin"/>
            </w:r>
            <w:r w:rsidR="000E254E" w:rsidRPr="000E254E">
              <w:rPr>
                <w:noProof/>
                <w:webHidden/>
                <w:color w:val="000000" w:themeColor="text1"/>
              </w:rPr>
              <w:instrText xml:space="preserve"> PAGEREF _Toc116158420 \h </w:instrText>
            </w:r>
            <w:r w:rsidR="00FD2468" w:rsidRPr="000E254E">
              <w:rPr>
                <w:noProof/>
                <w:webHidden/>
                <w:color w:val="000000" w:themeColor="text1"/>
              </w:rPr>
            </w:r>
            <w:r w:rsidR="00FD2468" w:rsidRPr="000E254E">
              <w:rPr>
                <w:noProof/>
                <w:webHidden/>
                <w:color w:val="000000" w:themeColor="text1"/>
              </w:rPr>
              <w:fldChar w:fldCharType="separate"/>
            </w:r>
            <w:r w:rsidR="000E254E" w:rsidRPr="000E254E">
              <w:rPr>
                <w:noProof/>
                <w:webHidden/>
                <w:color w:val="000000" w:themeColor="text1"/>
              </w:rPr>
              <w:t>24</w:t>
            </w:r>
            <w:r w:rsidR="00FD2468" w:rsidRPr="000E254E">
              <w:rPr>
                <w:noProof/>
                <w:webHidden/>
                <w:color w:val="000000" w:themeColor="text1"/>
              </w:rPr>
              <w:fldChar w:fldCharType="end"/>
            </w:r>
          </w:hyperlink>
        </w:p>
        <w:p w:rsidR="000E254E" w:rsidRDefault="00FD2468" w:rsidP="000E254E">
          <w:pPr>
            <w:spacing w:line="360" w:lineRule="auto"/>
          </w:pPr>
          <w:r w:rsidRPr="000E254E">
            <w:rPr>
              <w:b/>
              <w:bCs/>
              <w:color w:val="000000" w:themeColor="text1"/>
            </w:rPr>
            <w:fldChar w:fldCharType="end"/>
          </w:r>
        </w:p>
      </w:sdtContent>
    </w:sdt>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E11F8E">
      <w:pPr>
        <w:spacing w:after="0" w:line="360" w:lineRule="auto"/>
        <w:jc w:val="center"/>
        <w:rPr>
          <w:rFonts w:ascii="Sylfaen" w:hAnsi="Sylfaen"/>
          <w:b/>
          <w:sz w:val="28"/>
          <w:lang w:val="hy-AM"/>
        </w:rPr>
      </w:pPr>
    </w:p>
    <w:p w:rsidR="000E254E" w:rsidRDefault="000E254E" w:rsidP="000E254E">
      <w:pPr>
        <w:spacing w:after="0" w:line="360" w:lineRule="auto"/>
        <w:rPr>
          <w:rFonts w:ascii="Sylfaen" w:hAnsi="Sylfaen"/>
          <w:b/>
          <w:sz w:val="28"/>
          <w:lang w:val="hy-AM"/>
        </w:rPr>
      </w:pPr>
    </w:p>
    <w:p w:rsidR="00E11F8E" w:rsidRPr="000E254E" w:rsidRDefault="00E11F8E" w:rsidP="000E254E">
      <w:pPr>
        <w:pStyle w:val="1"/>
        <w:spacing w:line="360" w:lineRule="auto"/>
        <w:jc w:val="center"/>
        <w:rPr>
          <w:rFonts w:ascii="Sylfaen" w:hAnsi="Sylfaen"/>
          <w:b/>
          <w:color w:val="000000" w:themeColor="text1"/>
          <w:sz w:val="28"/>
          <w:lang w:val="hy-AM"/>
        </w:rPr>
      </w:pPr>
      <w:bookmarkStart w:id="1" w:name="_Toc116158415"/>
      <w:r w:rsidRPr="000E254E">
        <w:rPr>
          <w:rFonts w:ascii="Sylfaen" w:hAnsi="Sylfaen"/>
          <w:b/>
          <w:color w:val="000000" w:themeColor="text1"/>
          <w:sz w:val="28"/>
          <w:lang w:val="hy-AM"/>
        </w:rPr>
        <w:t>ՆԵՐԱԾՈՒԹՅՈՒՆ</w:t>
      </w:r>
      <w:bookmarkEnd w:id="1"/>
    </w:p>
    <w:p w:rsidR="00E11F8E" w:rsidRPr="00E11F8E" w:rsidRDefault="00E11F8E" w:rsidP="00E11F8E">
      <w:pPr>
        <w:spacing w:after="0" w:line="360" w:lineRule="auto"/>
        <w:jc w:val="both"/>
        <w:rPr>
          <w:rFonts w:ascii="Sylfaen" w:hAnsi="Sylfaen"/>
          <w:sz w:val="24"/>
          <w:lang w:val="hy-AM"/>
        </w:rPr>
      </w:pPr>
      <w:r w:rsidRPr="00E11F8E">
        <w:rPr>
          <w:rFonts w:ascii="Sylfaen" w:hAnsi="Sylfaen"/>
          <w:sz w:val="24"/>
          <w:lang w:val="hy-AM"/>
        </w:rPr>
        <w:t xml:space="preserve">              &lt;&lt;Ներառական կրթությունը յուրաքանչյուր երեխայի համար,</w:t>
      </w:r>
      <w:r w:rsidR="00F56C62">
        <w:rPr>
          <w:rFonts w:ascii="Sylfaen" w:hAnsi="Sylfaen"/>
          <w:sz w:val="24"/>
          <w:lang w:val="hy-AM"/>
        </w:rPr>
        <w:t xml:space="preserve"> </w:t>
      </w:r>
      <w:r w:rsidRPr="00E11F8E">
        <w:rPr>
          <w:rFonts w:ascii="Sylfaen" w:hAnsi="Sylfaen"/>
          <w:sz w:val="24"/>
          <w:lang w:val="hy-AM"/>
        </w:rPr>
        <w:t>այդ թվում՝կրթության առանձնահատուկ պայմանների կարիք ունեցող, զարգացման առանձնահատկություններին համապատասխան,</w:t>
      </w:r>
      <w:r w:rsidR="00F56C62">
        <w:rPr>
          <w:rFonts w:ascii="Sylfaen" w:hAnsi="Sylfaen"/>
          <w:sz w:val="24"/>
          <w:lang w:val="hy-AM"/>
        </w:rPr>
        <w:t xml:space="preserve"> </w:t>
      </w:r>
      <w:r w:rsidRPr="00E11F8E">
        <w:rPr>
          <w:rFonts w:ascii="Sylfaen" w:hAnsi="Sylfaen"/>
          <w:sz w:val="24"/>
          <w:lang w:val="hy-AM"/>
        </w:rPr>
        <w:t>անհրաժեշտ պայամանների և հարմարեցված միջավայրի ապահովման միջոցով կրթական գործընթացին առավելագուն մասնակցության և հանրակրթական չափորոշչով սահմանված արդյունքի ապահովումն է&gt;&gt;:</w:t>
      </w:r>
    </w:p>
    <w:p w:rsidR="00E11F8E" w:rsidRPr="00E11F8E" w:rsidRDefault="00E11F8E" w:rsidP="00E11F8E">
      <w:pPr>
        <w:spacing w:after="0" w:line="360" w:lineRule="auto"/>
        <w:jc w:val="both"/>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11F8E" w:rsidRPr="000E254E" w:rsidRDefault="00E11F8E" w:rsidP="000E254E">
      <w:pPr>
        <w:pStyle w:val="1"/>
        <w:spacing w:line="360" w:lineRule="auto"/>
        <w:jc w:val="center"/>
        <w:rPr>
          <w:rFonts w:ascii="Sylfaen" w:hAnsi="Sylfaen"/>
          <w:b/>
          <w:color w:val="000000" w:themeColor="text1"/>
          <w:sz w:val="28"/>
          <w:lang w:val="hy-AM"/>
        </w:rPr>
      </w:pPr>
      <w:bookmarkStart w:id="2" w:name="_Toc116158416"/>
      <w:r w:rsidRPr="000E254E">
        <w:rPr>
          <w:rFonts w:ascii="Sylfaen" w:hAnsi="Sylfaen"/>
          <w:b/>
          <w:color w:val="000000" w:themeColor="text1"/>
          <w:sz w:val="28"/>
          <w:lang w:val="hy-AM"/>
        </w:rPr>
        <w:lastRenderedPageBreak/>
        <w:t>Գլուխ 1</w:t>
      </w:r>
      <w:r w:rsidR="000E254E">
        <w:rPr>
          <w:rFonts w:ascii="Sylfaen" w:hAnsi="Sylfaen"/>
          <w:b/>
          <w:color w:val="000000" w:themeColor="text1"/>
          <w:sz w:val="28"/>
          <w:lang w:val="hy-AM"/>
        </w:rPr>
        <w:t xml:space="preserve"> </w:t>
      </w:r>
      <w:r w:rsidRPr="000E254E">
        <w:rPr>
          <w:rFonts w:ascii="Sylfaen" w:hAnsi="Sylfaen"/>
          <w:b/>
          <w:color w:val="000000" w:themeColor="text1"/>
          <w:sz w:val="28"/>
          <w:lang w:val="hy-AM"/>
        </w:rPr>
        <w:t>Որակյալ կրթություն բոլորի համար կամ ներառական կրթություն</w:t>
      </w:r>
      <w:bookmarkEnd w:id="2"/>
    </w:p>
    <w:p w:rsidR="00E11F8E" w:rsidRPr="00E11F8E" w:rsidRDefault="00E11F8E" w:rsidP="000E254E">
      <w:pPr>
        <w:spacing w:after="0" w:line="360" w:lineRule="auto"/>
        <w:jc w:val="both"/>
        <w:rPr>
          <w:rFonts w:ascii="Sylfaen" w:hAnsi="Sylfaen"/>
          <w:sz w:val="24"/>
          <w:lang w:val="hy-AM"/>
        </w:rPr>
      </w:pPr>
      <w:r>
        <w:rPr>
          <w:rFonts w:ascii="Sylfaen" w:hAnsi="Sylfaen"/>
          <w:sz w:val="24"/>
          <w:lang w:val="hy-AM"/>
        </w:rPr>
        <w:t xml:space="preserve">        </w:t>
      </w:r>
      <w:r w:rsidRPr="00E11F8E">
        <w:rPr>
          <w:rFonts w:ascii="Sylfaen" w:hAnsi="Sylfaen"/>
          <w:sz w:val="24"/>
          <w:lang w:val="hy-AM"/>
        </w:rPr>
        <w:t>Ներառումը միավորում է տարբեր աշակերտների, նրանց ընտանիքներին, մանկավարժներին և համայնքի անդամներին</w:t>
      </w:r>
      <w:r>
        <w:rPr>
          <w:rFonts w:ascii="Sylfaen" w:hAnsi="Sylfaen"/>
          <w:sz w:val="24"/>
          <w:lang w:val="hy-AM"/>
        </w:rPr>
        <w:t xml:space="preserve">: </w:t>
      </w:r>
      <w:r w:rsidRPr="00E11F8E">
        <w:rPr>
          <w:rFonts w:ascii="Sylfaen" w:hAnsi="Sylfaen"/>
          <w:sz w:val="24"/>
          <w:lang w:val="hy-AM"/>
        </w:rPr>
        <w:t>Ներառական կրթությունը այն կրթությունն է , որի դեպքում բոլոր աշակերտների հանդեպ պետք է ապհովվի հավասար, սակայն ոչ նմանատիպ վերաբերմունք՝ստեղծելով սովորողների համար համագործակցող,նրանց աջակցող և դաստիարակով միջավայր</w:t>
      </w:r>
      <w:r>
        <w:rPr>
          <w:rFonts w:ascii="Sylfaen" w:hAnsi="Sylfaen"/>
          <w:sz w:val="24"/>
          <w:lang w:val="hy-AM"/>
        </w:rPr>
        <w:t>:</w:t>
      </w:r>
    </w:p>
    <w:p w:rsidR="00E11F8E" w:rsidRPr="00921A0A" w:rsidRDefault="00E11F8E" w:rsidP="000E254E">
      <w:pPr>
        <w:spacing w:after="0" w:line="360" w:lineRule="auto"/>
        <w:jc w:val="center"/>
        <w:rPr>
          <w:rFonts w:ascii="Sylfaen" w:hAnsi="Sylfaen"/>
          <w:b/>
          <w:sz w:val="24"/>
          <w:lang w:val="hy-AM"/>
        </w:rPr>
      </w:pPr>
      <w:r w:rsidRPr="00921A0A">
        <w:rPr>
          <w:rFonts w:ascii="Sylfaen" w:hAnsi="Sylfaen"/>
          <w:b/>
          <w:sz w:val="24"/>
          <w:lang w:val="hy-AM"/>
        </w:rPr>
        <w:t>Ներառական կրթությունը ենթադրում է</w:t>
      </w:r>
      <w:r w:rsidR="00921A0A">
        <w:rPr>
          <w:rFonts w:ascii="Sylfaen" w:hAnsi="Sylfaen"/>
          <w:b/>
          <w:sz w:val="24"/>
          <w:lang w:val="hy-AM"/>
        </w:rPr>
        <w:t xml:space="preserve"> .</w:t>
      </w:r>
    </w:p>
    <w:p w:rsidR="00E11F8E" w:rsidRPr="00E11F8E" w:rsidRDefault="00E11F8E" w:rsidP="000E254E">
      <w:pPr>
        <w:spacing w:after="0" w:line="360" w:lineRule="auto"/>
        <w:jc w:val="both"/>
        <w:rPr>
          <w:rFonts w:ascii="Sylfaen" w:hAnsi="Sylfaen"/>
          <w:sz w:val="24"/>
          <w:lang w:val="hy-AM"/>
        </w:rPr>
      </w:pPr>
      <w:r w:rsidRPr="00E11F8E">
        <w:rPr>
          <w:rFonts w:ascii="Sylfaen" w:hAnsi="Sylfaen"/>
          <w:sz w:val="24"/>
          <w:lang w:val="hy-AM"/>
        </w:rPr>
        <w:t xml:space="preserve">      ա.  Մատչելիություն   -   կրթության մատչելիություն բոլոր երեխաների համար՝ նրանց ամենատարբեր կարիքների բավարարմանն ուղղված հարմարեցումների ապահովմամբ:</w:t>
      </w:r>
    </w:p>
    <w:p w:rsidR="00E11F8E" w:rsidRPr="00E11F8E" w:rsidRDefault="00E11F8E" w:rsidP="000E254E">
      <w:pPr>
        <w:spacing w:after="0" w:line="360" w:lineRule="auto"/>
        <w:jc w:val="both"/>
        <w:rPr>
          <w:rFonts w:ascii="Sylfaen" w:hAnsi="Sylfaen"/>
          <w:sz w:val="24"/>
          <w:lang w:val="hy-AM"/>
        </w:rPr>
      </w:pPr>
      <w:r w:rsidRPr="00E11F8E">
        <w:rPr>
          <w:rFonts w:ascii="Sylfaen" w:hAnsi="Sylfaen"/>
          <w:sz w:val="24"/>
          <w:lang w:val="hy-AM"/>
        </w:rPr>
        <w:t xml:space="preserve">     բ.   Հավասարություն   -    կրթական գործընթացը պետք է կազմակերպվի այնպիսի մեթոդներով և մոտեցումներով, որոնք հասանելի և արդյունավետ են բոլոր սովորողների համար:</w:t>
      </w:r>
    </w:p>
    <w:p w:rsidR="00E11F8E" w:rsidRPr="00E11F8E" w:rsidRDefault="00E11F8E" w:rsidP="000E254E">
      <w:pPr>
        <w:spacing w:after="0" w:line="360" w:lineRule="auto"/>
        <w:jc w:val="both"/>
        <w:rPr>
          <w:rFonts w:ascii="Sylfaen" w:hAnsi="Sylfaen"/>
          <w:sz w:val="24"/>
          <w:lang w:val="hy-AM"/>
        </w:rPr>
      </w:pPr>
      <w:r w:rsidRPr="00E11F8E">
        <w:rPr>
          <w:rFonts w:ascii="Sylfaen" w:hAnsi="Sylfaen"/>
          <w:sz w:val="24"/>
          <w:lang w:val="hy-AM"/>
        </w:rPr>
        <w:t xml:space="preserve">     գ.   Համագործակցություն   -սովորողների, ծնողների,ուսուցիչների, հոգեբանների, լեգոպեդների և մասնագիտական այլ ծառայություններ տրամադրող անձանց սերտ համագործակցություն</w:t>
      </w:r>
      <w:r w:rsidR="00921A0A">
        <w:rPr>
          <w:rFonts w:ascii="Sylfaen" w:hAnsi="Sylfaen"/>
          <w:sz w:val="24"/>
          <w:lang w:val="hy-AM"/>
        </w:rPr>
        <w:t>:</w:t>
      </w:r>
    </w:p>
    <w:p w:rsidR="00E11F8E" w:rsidRPr="00E11F8E" w:rsidRDefault="00E11F8E" w:rsidP="000E254E">
      <w:pPr>
        <w:spacing w:after="0" w:line="360" w:lineRule="auto"/>
        <w:jc w:val="both"/>
        <w:rPr>
          <w:rFonts w:ascii="Sylfaen" w:hAnsi="Sylfaen"/>
          <w:sz w:val="24"/>
          <w:lang w:val="hy-AM"/>
        </w:rPr>
      </w:pPr>
      <w:r w:rsidRPr="00E11F8E">
        <w:rPr>
          <w:rFonts w:ascii="Sylfaen" w:hAnsi="Sylfaen"/>
          <w:sz w:val="24"/>
          <w:lang w:val="hy-AM"/>
        </w:rPr>
        <w:t>Մենք պետք է ձգտենք ոչ թե նրան,որ բոլորը մեզ հասկանան,այլ նրան,  որ մեզ չհասկանալն ուղղակի անհնար լինի:</w:t>
      </w:r>
    </w:p>
    <w:p w:rsidR="00E11F8E" w:rsidRPr="00E11F8E" w:rsidRDefault="00E11F8E" w:rsidP="000E254E">
      <w:pPr>
        <w:spacing w:after="0" w:line="360" w:lineRule="auto"/>
        <w:jc w:val="both"/>
        <w:rPr>
          <w:rFonts w:ascii="Sylfaen" w:hAnsi="Sylfaen"/>
          <w:sz w:val="24"/>
          <w:lang w:val="hy-AM"/>
        </w:rPr>
      </w:pPr>
      <w:r w:rsidRPr="00E11F8E">
        <w:rPr>
          <w:rFonts w:ascii="Sylfaen" w:hAnsi="Sylfaen"/>
          <w:sz w:val="24"/>
          <w:lang w:val="hy-AM"/>
        </w:rPr>
        <w:t>Վիգիլիոս</w:t>
      </w:r>
    </w:p>
    <w:p w:rsidR="00921A0A" w:rsidRDefault="00E11F8E" w:rsidP="000E254E">
      <w:pPr>
        <w:spacing w:after="0" w:line="360" w:lineRule="auto"/>
        <w:ind w:firstLine="708"/>
        <w:jc w:val="center"/>
        <w:rPr>
          <w:rFonts w:ascii="Sylfaen" w:hAnsi="Sylfaen"/>
          <w:b/>
          <w:sz w:val="24"/>
          <w:lang w:val="hy-AM"/>
        </w:rPr>
      </w:pPr>
      <w:r w:rsidRPr="00921A0A">
        <w:rPr>
          <w:rFonts w:ascii="Sylfaen" w:hAnsi="Sylfaen"/>
          <w:b/>
          <w:sz w:val="24"/>
          <w:lang w:val="hy-AM"/>
        </w:rPr>
        <w:t xml:space="preserve">Կրթության մարտահրավերները ներառման </w:t>
      </w:r>
      <w:r w:rsidR="00921A0A">
        <w:rPr>
          <w:rFonts w:ascii="Sylfaen" w:hAnsi="Sylfaen"/>
          <w:b/>
          <w:sz w:val="24"/>
          <w:lang w:val="hy-AM"/>
        </w:rPr>
        <w:t>համատեքստու</w:t>
      </w:r>
    </w:p>
    <w:p w:rsidR="00E11F8E" w:rsidRPr="00921A0A" w:rsidRDefault="00E11F8E" w:rsidP="000E254E">
      <w:pPr>
        <w:spacing w:after="0" w:line="360" w:lineRule="auto"/>
        <w:ind w:firstLine="708"/>
        <w:jc w:val="both"/>
        <w:rPr>
          <w:rFonts w:ascii="Sylfaen" w:hAnsi="Sylfaen"/>
          <w:b/>
          <w:sz w:val="24"/>
          <w:lang w:val="hy-AM"/>
        </w:rPr>
      </w:pPr>
      <w:r w:rsidRPr="00E11F8E">
        <w:rPr>
          <w:rFonts w:ascii="Sylfaen" w:hAnsi="Sylfaen"/>
          <w:sz w:val="24"/>
          <w:lang w:val="hy-AM"/>
        </w:rPr>
        <w:t>Մենք կարող ենք սովորել, պարզապես ոչ  նույն օրը և ոչ նույն  կերպ:</w:t>
      </w:r>
    </w:p>
    <w:p w:rsidR="00E11F8E" w:rsidRPr="00E11F8E" w:rsidRDefault="00E11F8E" w:rsidP="000E254E">
      <w:pPr>
        <w:spacing w:after="0" w:line="360" w:lineRule="auto"/>
        <w:jc w:val="both"/>
        <w:rPr>
          <w:rFonts w:ascii="Sylfaen" w:hAnsi="Sylfaen"/>
          <w:sz w:val="24"/>
          <w:lang w:val="hy-AM"/>
        </w:rPr>
      </w:pPr>
      <w:r w:rsidRPr="00E11F8E">
        <w:rPr>
          <w:rFonts w:ascii="Sylfaen" w:hAnsi="Sylfaen"/>
          <w:sz w:val="24"/>
          <w:lang w:val="hy-AM"/>
        </w:rPr>
        <w:t xml:space="preserve">Արդեն քսան տարի է Հայստանի հանրապետությունում իրականացվում է ներառական կրթություն և ընդուվել են երկու կարևորագույն </w:t>
      </w:r>
      <w:r w:rsidR="00921A0A">
        <w:rPr>
          <w:rFonts w:ascii="Sylfaen" w:hAnsi="Sylfaen"/>
          <w:sz w:val="24"/>
          <w:lang w:val="hy-AM"/>
        </w:rPr>
        <w:t>փաստաթղթեր</w:t>
      </w:r>
      <w:r w:rsidR="00921A0A">
        <w:rPr>
          <w:rStyle w:val="a5"/>
          <w:rFonts w:ascii="Sylfaen" w:hAnsi="Sylfaen"/>
          <w:sz w:val="24"/>
          <w:lang w:val="hy-AM"/>
        </w:rPr>
        <w:footnoteReference w:id="1"/>
      </w:r>
      <w:r w:rsidR="00921A0A">
        <w:rPr>
          <w:rFonts w:ascii="Sylfaen" w:hAnsi="Sylfaen"/>
          <w:sz w:val="24"/>
          <w:lang w:val="hy-AM"/>
        </w:rPr>
        <w:t>:</w:t>
      </w:r>
    </w:p>
    <w:p w:rsidR="00E11F8E" w:rsidRPr="00921A0A" w:rsidRDefault="00E11F8E" w:rsidP="000E254E">
      <w:pPr>
        <w:spacing w:after="0" w:line="360" w:lineRule="auto"/>
        <w:jc w:val="center"/>
        <w:rPr>
          <w:rFonts w:ascii="Sylfaen" w:hAnsi="Sylfaen"/>
          <w:b/>
          <w:sz w:val="24"/>
          <w:lang w:val="hy-AM"/>
        </w:rPr>
      </w:pPr>
      <w:r w:rsidRPr="00921A0A">
        <w:rPr>
          <w:rFonts w:ascii="Sylfaen" w:hAnsi="Sylfaen"/>
          <w:b/>
          <w:sz w:val="24"/>
          <w:lang w:val="hy-AM"/>
        </w:rPr>
        <w:t>Ֆիզիկական միջավայր</w:t>
      </w:r>
    </w:p>
    <w:p w:rsidR="00E11F8E" w:rsidRPr="00E11F8E" w:rsidRDefault="00E11F8E" w:rsidP="000E254E">
      <w:pPr>
        <w:spacing w:after="0" w:line="360" w:lineRule="auto"/>
        <w:ind w:firstLine="708"/>
        <w:jc w:val="both"/>
        <w:rPr>
          <w:rFonts w:ascii="Sylfaen" w:hAnsi="Sylfaen"/>
          <w:sz w:val="24"/>
          <w:lang w:val="hy-AM"/>
        </w:rPr>
      </w:pPr>
      <w:r w:rsidRPr="00E11F8E">
        <w:rPr>
          <w:rFonts w:ascii="Sylfaen" w:hAnsi="Sylfaen"/>
          <w:sz w:val="24"/>
          <w:lang w:val="hy-AM"/>
        </w:rPr>
        <w:t>ՀՀ-ում գրեթե բոլոր ուսումնական հաստատությունների շենքերը վաղուց են կառուցված,և դրանցում ճարտարապետական համընդհանուր ձևավորման մոտեցումները կիրառված</w:t>
      </w:r>
      <w:r w:rsidR="00921A0A">
        <w:rPr>
          <w:rFonts w:ascii="Sylfaen" w:hAnsi="Sylfaen"/>
          <w:sz w:val="24"/>
          <w:lang w:val="hy-AM"/>
        </w:rPr>
        <w:t xml:space="preserve"> </w:t>
      </w:r>
      <w:r w:rsidRPr="00E11F8E">
        <w:rPr>
          <w:rFonts w:ascii="Sylfaen" w:hAnsi="Sylfaen"/>
          <w:sz w:val="24"/>
          <w:lang w:val="hy-AM"/>
        </w:rPr>
        <w:t>չեն:Այդպիսի շենքերի ֆիզիկական մատչելիությունը հնարավոր է ապահովել ՝ իրականաացնելով վերանորոգում</w:t>
      </w:r>
      <w:r w:rsidR="00E97906">
        <w:rPr>
          <w:rFonts w:ascii="Sylfaen" w:hAnsi="Sylfaen"/>
          <w:sz w:val="24"/>
          <w:lang w:val="hy-AM"/>
        </w:rPr>
        <w:t>:</w:t>
      </w:r>
    </w:p>
    <w:p w:rsidR="00E11F8E" w:rsidRPr="00921A0A" w:rsidRDefault="00E11F8E" w:rsidP="000E254E">
      <w:pPr>
        <w:spacing w:after="0" w:line="360" w:lineRule="auto"/>
        <w:jc w:val="center"/>
        <w:rPr>
          <w:rFonts w:ascii="Sylfaen" w:hAnsi="Sylfaen"/>
          <w:b/>
          <w:sz w:val="24"/>
          <w:lang w:val="hy-AM"/>
        </w:rPr>
      </w:pPr>
      <w:r w:rsidRPr="00921A0A">
        <w:rPr>
          <w:rFonts w:ascii="Sylfaen" w:hAnsi="Sylfaen"/>
          <w:b/>
          <w:sz w:val="24"/>
          <w:lang w:val="hy-AM"/>
        </w:rPr>
        <w:lastRenderedPageBreak/>
        <w:t>Վերաբերմունք</w:t>
      </w:r>
    </w:p>
    <w:p w:rsidR="00E11F8E" w:rsidRPr="00E11F8E" w:rsidRDefault="00E11F8E" w:rsidP="000E254E">
      <w:pPr>
        <w:spacing w:after="0" w:line="360" w:lineRule="auto"/>
        <w:jc w:val="both"/>
        <w:rPr>
          <w:rFonts w:ascii="Sylfaen" w:hAnsi="Sylfaen"/>
          <w:sz w:val="24"/>
          <w:lang w:val="hy-AM"/>
        </w:rPr>
      </w:pPr>
      <w:r w:rsidRPr="00E11F8E">
        <w:rPr>
          <w:rFonts w:ascii="Sylfaen" w:hAnsi="Sylfaen"/>
          <w:sz w:val="24"/>
          <w:lang w:val="hy-AM"/>
        </w:rPr>
        <w:t>Կարծրատիպ հայացքները դժվար են նահանջում,ոմանք դեռ ընդդիմանում են հաշմանդամություն կամ կրթության կարիքներ ունեցող երեխաների ներառամանը:Պետք է հաճախակի կազմակերպել փորձի փոխանակման ծրագրեր,ներկայացնել հաջողվաած պատմություններ,որոնք կնպաստեն կարծրատիպի վերացմանը</w:t>
      </w:r>
      <w:r w:rsidR="00F56C62">
        <w:rPr>
          <w:rStyle w:val="a5"/>
          <w:rFonts w:ascii="Sylfaen" w:hAnsi="Sylfaen"/>
          <w:sz w:val="24"/>
          <w:lang w:val="hy-AM"/>
        </w:rPr>
        <w:footnoteReference w:id="2"/>
      </w:r>
      <w:r w:rsidR="00F56C62">
        <w:rPr>
          <w:rFonts w:ascii="Sylfaen" w:hAnsi="Sylfaen"/>
          <w:sz w:val="24"/>
          <w:lang w:val="hy-AM"/>
        </w:rPr>
        <w:t>:</w:t>
      </w:r>
    </w:p>
    <w:p w:rsidR="00E11F8E" w:rsidRPr="00921A0A" w:rsidRDefault="00E11F8E" w:rsidP="000E254E">
      <w:pPr>
        <w:spacing w:after="0" w:line="360" w:lineRule="auto"/>
        <w:jc w:val="center"/>
        <w:rPr>
          <w:rFonts w:ascii="Sylfaen" w:hAnsi="Sylfaen"/>
          <w:b/>
          <w:sz w:val="24"/>
          <w:lang w:val="hy-AM"/>
        </w:rPr>
      </w:pPr>
      <w:r w:rsidRPr="00921A0A">
        <w:rPr>
          <w:rFonts w:ascii="Sylfaen" w:hAnsi="Sylfaen"/>
          <w:b/>
          <w:sz w:val="24"/>
          <w:lang w:val="hy-AM"/>
        </w:rPr>
        <w:t>Մասնագիտական կարողունակություն</w:t>
      </w:r>
    </w:p>
    <w:p w:rsidR="00E11F8E" w:rsidRPr="00E11F8E" w:rsidRDefault="00921A0A" w:rsidP="000E254E">
      <w:pPr>
        <w:spacing w:after="0" w:line="360" w:lineRule="auto"/>
        <w:jc w:val="both"/>
        <w:rPr>
          <w:rFonts w:ascii="Sylfaen" w:hAnsi="Sylfaen"/>
          <w:sz w:val="24"/>
          <w:lang w:val="hy-AM"/>
        </w:rPr>
      </w:pPr>
      <w:r>
        <w:rPr>
          <w:rFonts w:ascii="Sylfaen" w:hAnsi="Sylfaen"/>
          <w:sz w:val="24"/>
          <w:lang w:val="hy-AM"/>
        </w:rPr>
        <w:tab/>
      </w:r>
      <w:r w:rsidR="00E11F8E" w:rsidRPr="00E11F8E">
        <w:rPr>
          <w:rFonts w:ascii="Sylfaen" w:hAnsi="Sylfaen"/>
          <w:sz w:val="24"/>
          <w:lang w:val="hy-AM"/>
        </w:rPr>
        <w:t>Ինքնազարգացման ձգտող ժամանակակից անհատ  կարող է դաստիարկել միայն այն ուսուցիչը,ով ունի նույնպիսի որակներ՝մասնագիտական</w:t>
      </w:r>
      <w:r>
        <w:rPr>
          <w:rFonts w:ascii="Sylfaen" w:hAnsi="Sylfaen"/>
          <w:sz w:val="24"/>
          <w:lang w:val="hy-AM"/>
        </w:rPr>
        <w:t xml:space="preserve"> </w:t>
      </w:r>
      <w:r w:rsidR="00E11F8E" w:rsidRPr="00E11F8E">
        <w:rPr>
          <w:rFonts w:ascii="Sylfaen" w:hAnsi="Sylfaen"/>
          <w:sz w:val="24"/>
          <w:lang w:val="hy-AM"/>
        </w:rPr>
        <w:t>կարողունակություն, մանկավարժական հմտություններ և մասնագիտական կարողունակությունները զարգացնելու ձգտում;</w:t>
      </w:r>
    </w:p>
    <w:p w:rsidR="00E11F8E" w:rsidRPr="00921A0A" w:rsidRDefault="00E11F8E" w:rsidP="000E254E">
      <w:pPr>
        <w:spacing w:after="0" w:line="360" w:lineRule="auto"/>
        <w:jc w:val="center"/>
        <w:rPr>
          <w:rFonts w:ascii="Sylfaen" w:hAnsi="Sylfaen"/>
          <w:b/>
          <w:sz w:val="24"/>
          <w:lang w:val="hy-AM"/>
        </w:rPr>
      </w:pPr>
      <w:r w:rsidRPr="00921A0A">
        <w:rPr>
          <w:rFonts w:ascii="Sylfaen" w:hAnsi="Sylfaen"/>
          <w:b/>
          <w:sz w:val="24"/>
          <w:lang w:val="hy-AM"/>
        </w:rPr>
        <w:t>Մեթոդական ռեսուրսներ</w:t>
      </w:r>
    </w:p>
    <w:p w:rsidR="00E11F8E" w:rsidRPr="00E11F8E" w:rsidRDefault="00E11F8E" w:rsidP="000E254E">
      <w:pPr>
        <w:spacing w:after="0" w:line="360" w:lineRule="auto"/>
        <w:ind w:firstLine="708"/>
        <w:jc w:val="both"/>
        <w:rPr>
          <w:rFonts w:ascii="Sylfaen" w:hAnsi="Sylfaen"/>
          <w:sz w:val="24"/>
          <w:lang w:val="hy-AM"/>
        </w:rPr>
      </w:pPr>
      <w:r w:rsidRPr="00E11F8E">
        <w:rPr>
          <w:rFonts w:ascii="Sylfaen" w:hAnsi="Sylfaen"/>
          <w:sz w:val="24"/>
          <w:lang w:val="hy-AM"/>
        </w:rPr>
        <w:t>Ուսումնական հստատություններում կրթության կազմակերպման համար անհրաժեշտ են մեթոդական ձեռնարկներ,ուղեցույցներ,դիդակտիկ նյութեր,տեսաֆիլմեր , ուսումնական խաղեր և այլն:Դպրոցը անընդհատ պիտի համալրի իր գրադարանը, ունենա հագեցած և համապատասխաան կահավորմամբ լաբորատորիաներ,ապահովված լինի հեռահաղորդակցման տեխնոլոգիաներով:</w:t>
      </w:r>
    </w:p>
    <w:p w:rsidR="00E11F8E" w:rsidRPr="00921A0A" w:rsidRDefault="00E11F8E" w:rsidP="000E254E">
      <w:pPr>
        <w:spacing w:after="0" w:line="360" w:lineRule="auto"/>
        <w:jc w:val="center"/>
        <w:rPr>
          <w:rFonts w:ascii="Sylfaen" w:hAnsi="Sylfaen"/>
          <w:b/>
          <w:sz w:val="24"/>
          <w:lang w:val="hy-AM"/>
        </w:rPr>
      </w:pPr>
      <w:r w:rsidRPr="00921A0A">
        <w:rPr>
          <w:rFonts w:ascii="Sylfaen" w:hAnsi="Sylfaen"/>
          <w:b/>
          <w:sz w:val="24"/>
          <w:lang w:val="hy-AM"/>
        </w:rPr>
        <w:t>ՈՒսումնական ծրագրեր</w:t>
      </w:r>
    </w:p>
    <w:p w:rsidR="00E11F8E" w:rsidRPr="00E11F8E" w:rsidRDefault="00E11F8E" w:rsidP="000E254E">
      <w:pPr>
        <w:spacing w:after="0" w:line="360" w:lineRule="auto"/>
        <w:ind w:firstLine="708"/>
        <w:jc w:val="both"/>
        <w:rPr>
          <w:rFonts w:ascii="Sylfaen" w:hAnsi="Sylfaen"/>
          <w:sz w:val="24"/>
          <w:lang w:val="hy-AM"/>
        </w:rPr>
      </w:pPr>
      <w:r w:rsidRPr="00E11F8E">
        <w:rPr>
          <w:rFonts w:ascii="Sylfaen" w:hAnsi="Sylfaen"/>
          <w:sz w:val="24"/>
          <w:lang w:val="hy-AM"/>
        </w:rPr>
        <w:t xml:space="preserve">Ուսուցումը նպատակաուղղված և հատուկ կերպով կազմակերպված փոխազդեցություն է ուսուցչի և սովորողի միջև: </w:t>
      </w:r>
    </w:p>
    <w:p w:rsidR="00E11F8E" w:rsidRPr="00E11F8E" w:rsidRDefault="00E11F8E" w:rsidP="000E254E">
      <w:pPr>
        <w:spacing w:after="0" w:line="360" w:lineRule="auto"/>
        <w:jc w:val="both"/>
        <w:rPr>
          <w:rFonts w:ascii="Sylfaen" w:hAnsi="Sylfaen"/>
          <w:sz w:val="24"/>
          <w:lang w:val="hy-AM"/>
        </w:rPr>
      </w:pPr>
      <w:r w:rsidRPr="00E11F8E">
        <w:rPr>
          <w:rFonts w:ascii="Sylfaen" w:hAnsi="Sylfaen"/>
          <w:sz w:val="24"/>
          <w:lang w:val="hy-AM"/>
        </w:rPr>
        <w:t>Ուսումնական  գործընթացի արդյունավետությունը պայմանավորվում  է այդ փոխազդեցության կառուցվածքով,ձևերով,ընտրված մեթոդներով և բովանդակությամբ</w:t>
      </w:r>
      <w:r w:rsidR="00921A0A">
        <w:rPr>
          <w:rFonts w:ascii="Sylfaen" w:hAnsi="Sylfaen"/>
          <w:sz w:val="24"/>
          <w:lang w:val="hy-AM"/>
        </w:rPr>
        <w:t>:</w:t>
      </w:r>
    </w:p>
    <w:p w:rsidR="00E11F8E" w:rsidRPr="00921A0A" w:rsidRDefault="00E11F8E" w:rsidP="000E254E">
      <w:pPr>
        <w:spacing w:after="0" w:line="360" w:lineRule="auto"/>
        <w:jc w:val="center"/>
        <w:rPr>
          <w:rFonts w:ascii="Sylfaen" w:hAnsi="Sylfaen"/>
          <w:b/>
          <w:sz w:val="24"/>
          <w:lang w:val="hy-AM"/>
        </w:rPr>
      </w:pPr>
      <w:r w:rsidRPr="00921A0A">
        <w:rPr>
          <w:rFonts w:ascii="Sylfaen" w:hAnsi="Sylfaen"/>
          <w:b/>
          <w:sz w:val="24"/>
          <w:lang w:val="hy-AM"/>
        </w:rPr>
        <w:t>Ոչ բավարար ժամանակ պլանավորման համար</w:t>
      </w:r>
    </w:p>
    <w:p w:rsidR="00E11F8E" w:rsidRPr="00E11F8E" w:rsidRDefault="00E11F8E" w:rsidP="000E254E">
      <w:pPr>
        <w:spacing w:after="0" w:line="360" w:lineRule="auto"/>
        <w:ind w:firstLine="708"/>
        <w:jc w:val="both"/>
        <w:rPr>
          <w:rFonts w:ascii="Sylfaen" w:hAnsi="Sylfaen"/>
          <w:sz w:val="24"/>
          <w:lang w:val="hy-AM"/>
        </w:rPr>
      </w:pPr>
      <w:r w:rsidRPr="00E11F8E">
        <w:rPr>
          <w:rFonts w:ascii="Sylfaen" w:hAnsi="Sylfaen"/>
          <w:sz w:val="24"/>
          <w:lang w:val="hy-AM"/>
        </w:rPr>
        <w:t xml:space="preserve">Ուսուցիչն արդյունավետ ուսումնական գործընթաց իրականացնելու համար նախապես պետք է պլանավորի իր աշխատանքը,օրվա թեմային համապատասխան մշակի դասի պլան, անհատական մոտեցում ապահովելու համար կազմի լրացուցիչ աշխատանքային նյութեր: Սակայն   աշխատանքային </w:t>
      </w:r>
      <w:r w:rsidRPr="00E11F8E">
        <w:rPr>
          <w:rFonts w:ascii="Sylfaen" w:hAnsi="Sylfaen"/>
          <w:sz w:val="24"/>
          <w:lang w:val="hy-AM"/>
        </w:rPr>
        <w:lastRenderedPageBreak/>
        <w:t>ժամանակը չի բավարկանացնում և երբեմն այդ գործընթացը կրում է մեխանիկական բնույթ:</w:t>
      </w:r>
    </w:p>
    <w:p w:rsidR="00E11F8E" w:rsidRPr="00921A0A" w:rsidRDefault="00E11F8E" w:rsidP="000E254E">
      <w:pPr>
        <w:spacing w:after="0" w:line="360" w:lineRule="auto"/>
        <w:jc w:val="center"/>
        <w:rPr>
          <w:rFonts w:ascii="Sylfaen" w:hAnsi="Sylfaen"/>
          <w:b/>
          <w:sz w:val="24"/>
          <w:lang w:val="hy-AM"/>
        </w:rPr>
      </w:pPr>
      <w:r w:rsidRPr="00921A0A">
        <w:rPr>
          <w:rFonts w:ascii="Sylfaen" w:hAnsi="Sylfaen"/>
          <w:b/>
          <w:sz w:val="24"/>
          <w:lang w:val="hy-AM"/>
        </w:rPr>
        <w:t>Ֆինանսական միջոցներ</w:t>
      </w:r>
    </w:p>
    <w:p w:rsidR="00E11F8E" w:rsidRPr="00E11F8E" w:rsidRDefault="00E11F8E" w:rsidP="000E254E">
      <w:pPr>
        <w:spacing w:after="0" w:line="360" w:lineRule="auto"/>
        <w:ind w:firstLine="708"/>
        <w:jc w:val="both"/>
        <w:rPr>
          <w:rFonts w:ascii="Sylfaen" w:hAnsi="Sylfaen"/>
          <w:sz w:val="24"/>
          <w:lang w:val="hy-AM"/>
        </w:rPr>
      </w:pPr>
      <w:r w:rsidRPr="00E11F8E">
        <w:rPr>
          <w:rFonts w:ascii="Sylfaen" w:hAnsi="Sylfaen"/>
          <w:sz w:val="24"/>
          <w:lang w:val="hy-AM"/>
        </w:rPr>
        <w:t>Ֆինանսական միջոցներն անհրաժեշտ են  ուսումնական հաստատություններին ուսումնառության ընթացքում սովորողներին անհրաժեշտ առանձնահատուկ պայմանների  ապահովման համար, որը սակայն դպրոցների մեծ մասը չունեն,այդ իսկ պատճառով նրանք հիմնականում օգտագործում են ռեսուրսներ, որոնք լայն տարածում ունեն  և հասանելի են:</w:t>
      </w:r>
    </w:p>
    <w:p w:rsidR="00E11F8E" w:rsidRPr="00E11F8E" w:rsidRDefault="00E11F8E" w:rsidP="000E254E">
      <w:pPr>
        <w:spacing w:after="0" w:line="360" w:lineRule="auto"/>
        <w:ind w:firstLine="708"/>
        <w:jc w:val="both"/>
        <w:rPr>
          <w:rFonts w:ascii="Sylfaen" w:hAnsi="Sylfaen"/>
          <w:sz w:val="24"/>
          <w:lang w:val="hy-AM"/>
        </w:rPr>
      </w:pPr>
      <w:r w:rsidRPr="00E11F8E">
        <w:rPr>
          <w:rFonts w:ascii="Sylfaen" w:hAnsi="Sylfaen"/>
          <w:sz w:val="24"/>
          <w:lang w:val="hy-AM"/>
        </w:rPr>
        <w:t>Համաձայն&lt;&lt; Հանրակրթության մասին &gt;&gt;ՀՀ  օրենքի՝սահմանված կարգով ֆինանսավորումից  բացի՝ կրթության  առանձնահատուկ պայմանների կարիք ունեցող  երեխաների կրթության կազմակերպման համար հատկացվում են լրացուցիչ ֆինանսական  միջոցներ:</w:t>
      </w:r>
    </w:p>
    <w:p w:rsidR="00E11F8E" w:rsidRPr="00E11F8E" w:rsidRDefault="00E11F8E" w:rsidP="000E254E">
      <w:pPr>
        <w:spacing w:after="0" w:line="360" w:lineRule="auto"/>
        <w:ind w:firstLine="708"/>
        <w:jc w:val="both"/>
        <w:rPr>
          <w:rFonts w:ascii="Sylfaen" w:hAnsi="Sylfaen"/>
          <w:sz w:val="24"/>
          <w:lang w:val="hy-AM"/>
        </w:rPr>
      </w:pPr>
      <w:r w:rsidRPr="00E11F8E">
        <w:rPr>
          <w:rFonts w:ascii="Sylfaen" w:hAnsi="Sylfaen"/>
          <w:sz w:val="24"/>
          <w:lang w:val="hy-AM"/>
        </w:rPr>
        <w:t>Համաձայն  ՀՀ կառավարության 2017 թվականի փետրվարի 16-իN որոշման՝տրամադրվող ֆինանսավորման  բարձրացված չափաքանակը սահմանվում է ՝ըստ երեխայի կարիքի ծանրության աստիճանի:</w:t>
      </w:r>
    </w:p>
    <w:p w:rsidR="00E11F8E" w:rsidRPr="00E11F8E" w:rsidRDefault="00E11F8E" w:rsidP="000E254E">
      <w:pPr>
        <w:spacing w:after="0" w:line="360" w:lineRule="auto"/>
        <w:jc w:val="both"/>
        <w:rPr>
          <w:rFonts w:ascii="Sylfaen" w:hAnsi="Sylfaen"/>
          <w:sz w:val="24"/>
          <w:lang w:val="hy-AM"/>
        </w:rPr>
      </w:pPr>
      <w:r w:rsidRPr="00E11F8E">
        <w:rPr>
          <w:rFonts w:ascii="Sylfaen" w:hAnsi="Sylfaen"/>
          <w:sz w:val="24"/>
          <w:lang w:val="hy-AM"/>
        </w:rPr>
        <w:t xml:space="preserve"> Երեխայակենտրոն  կրթությունը զարգացնում է երեխայի ոչ միայն  մաթեմատիկական և գրագիտության  կարողություններն  ու հմտությունները, այլ և՝ սոցիալ- հոգեբանական , ֆիզիկական  և իմացական  կարողություններն ու հմտությունները,  հիմք են հանդիսանում  երեխաների  ինքնուրույն կյանքի նախապատրաստման համար</w:t>
      </w:r>
      <w:r w:rsidR="00921A0A">
        <w:rPr>
          <w:rFonts w:ascii="Sylfaen" w:hAnsi="Sylfaen"/>
          <w:sz w:val="24"/>
          <w:lang w:val="hy-AM"/>
        </w:rPr>
        <w:t>:</w:t>
      </w:r>
    </w:p>
    <w:p w:rsidR="00E11F8E" w:rsidRPr="00E11F8E" w:rsidRDefault="00E11F8E" w:rsidP="000E254E">
      <w:pPr>
        <w:spacing w:after="0" w:line="360" w:lineRule="auto"/>
        <w:ind w:firstLine="708"/>
        <w:jc w:val="both"/>
        <w:rPr>
          <w:rFonts w:ascii="Sylfaen" w:hAnsi="Sylfaen"/>
          <w:sz w:val="24"/>
          <w:lang w:val="hy-AM"/>
        </w:rPr>
      </w:pPr>
      <w:r w:rsidRPr="00E11F8E">
        <w:rPr>
          <w:rFonts w:ascii="Sylfaen" w:hAnsi="Sylfaen"/>
          <w:sz w:val="24"/>
          <w:lang w:val="hy-AM"/>
        </w:rPr>
        <w:t>&lt;&lt;Որպես զարգացման խթանիչ՝կրթությունն առանցքային դեր ունի անհավասարության նվազեցման և աղքատության կրճատման գործընթացում&gt;&gt;:</w:t>
      </w:r>
    </w:p>
    <w:p w:rsidR="00E11F8E" w:rsidRPr="00E11F8E" w:rsidRDefault="00E11F8E" w:rsidP="000E254E">
      <w:pPr>
        <w:spacing w:after="0" w:line="360" w:lineRule="auto"/>
        <w:jc w:val="both"/>
        <w:rPr>
          <w:rFonts w:ascii="Sylfaen" w:hAnsi="Sylfaen"/>
          <w:sz w:val="24"/>
          <w:lang w:val="hy-AM"/>
        </w:rPr>
      </w:pPr>
      <w:r w:rsidRPr="00E11F8E">
        <w:rPr>
          <w:rFonts w:ascii="Sylfaen" w:hAnsi="Sylfaen"/>
          <w:sz w:val="24"/>
          <w:lang w:val="hy-AM"/>
        </w:rPr>
        <w:t>Oian Tang   ՅՈՒՆԵՍԿՈՅԻ կրթության գծով գլխավոր տնօրենի տեղակալ</w:t>
      </w:r>
    </w:p>
    <w:p w:rsidR="00E11F8E" w:rsidRPr="00E11F8E" w:rsidRDefault="00E11F8E" w:rsidP="000E254E">
      <w:pPr>
        <w:spacing w:after="0" w:line="360" w:lineRule="auto"/>
        <w:jc w:val="both"/>
        <w:rPr>
          <w:rFonts w:ascii="Sylfaen" w:hAnsi="Sylfaen"/>
          <w:sz w:val="24"/>
          <w:lang w:val="hy-AM"/>
        </w:rPr>
      </w:pPr>
      <w:r w:rsidRPr="00E11F8E">
        <w:rPr>
          <w:rFonts w:ascii="Sylfaen" w:hAnsi="Sylfaen"/>
          <w:sz w:val="24"/>
          <w:lang w:val="hy-AM"/>
        </w:rPr>
        <w:t xml:space="preserve">Բարձր հոգածությունը սովորողի  և ուսումնառության  արդյունքի նկատմամբ </w:t>
      </w:r>
    </w:p>
    <w:p w:rsidR="00E97906" w:rsidRDefault="00E11F8E" w:rsidP="000E254E">
      <w:pPr>
        <w:spacing w:after="0" w:line="360" w:lineRule="auto"/>
        <w:jc w:val="both"/>
        <w:rPr>
          <w:rFonts w:ascii="Sylfaen" w:hAnsi="Sylfaen"/>
          <w:sz w:val="24"/>
          <w:lang w:val="hy-AM"/>
        </w:rPr>
      </w:pPr>
      <w:r w:rsidRPr="00E11F8E">
        <w:rPr>
          <w:rFonts w:ascii="Sylfaen" w:hAnsi="Sylfaen"/>
          <w:sz w:val="24"/>
          <w:lang w:val="hy-AM"/>
        </w:rPr>
        <w:t>իրականում ցանկացած ուսուցչի  համար ցանկալի մոտեցում է :Սակայն  այդպիսի</w:t>
      </w:r>
      <w:r w:rsidR="00921A0A">
        <w:rPr>
          <w:rFonts w:ascii="Sylfaen" w:hAnsi="Sylfaen"/>
          <w:sz w:val="24"/>
          <w:lang w:val="hy-AM"/>
        </w:rPr>
        <w:t xml:space="preserve"> </w:t>
      </w:r>
      <w:r w:rsidR="00921A0A" w:rsidRPr="00921A0A">
        <w:rPr>
          <w:rFonts w:ascii="Sylfaen" w:hAnsi="Sylfaen"/>
          <w:sz w:val="24"/>
          <w:lang w:val="hy-AM"/>
        </w:rPr>
        <w:t>կատարյալ  մոտեցումը գործում</w:t>
      </w:r>
      <w:r w:rsidR="00921A0A" w:rsidRPr="00921A0A">
        <w:rPr>
          <w:rFonts w:ascii="Sylfaen" w:hAnsi="Sylfaen"/>
          <w:sz w:val="24"/>
          <w:lang w:val="hy-AM"/>
        </w:rPr>
        <w:tab/>
        <w:t>է  դասավանդման  գործընթացի սահմանափակ  ժամանակահատվածի համար</w:t>
      </w:r>
      <w:r w:rsidR="00F56C62">
        <w:rPr>
          <w:rStyle w:val="a5"/>
          <w:rFonts w:ascii="Sylfaen" w:hAnsi="Sylfaen"/>
          <w:sz w:val="24"/>
          <w:lang w:val="hy-AM"/>
        </w:rPr>
        <w:footnoteReference w:id="3"/>
      </w:r>
      <w:r w:rsidR="00921A0A" w:rsidRPr="00921A0A">
        <w:rPr>
          <w:rFonts w:ascii="Sylfaen" w:hAnsi="Sylfaen"/>
          <w:sz w:val="24"/>
          <w:lang w:val="hy-AM"/>
        </w:rPr>
        <w:t>:</w:t>
      </w:r>
    </w:p>
    <w:p w:rsidR="00E11F8E" w:rsidRDefault="00E11F8E" w:rsidP="000E254E">
      <w:pPr>
        <w:tabs>
          <w:tab w:val="left" w:pos="5595"/>
        </w:tabs>
        <w:jc w:val="both"/>
        <w:rPr>
          <w:rFonts w:ascii="Sylfaen" w:hAnsi="Sylfaen"/>
          <w:sz w:val="24"/>
          <w:lang w:val="hy-AM"/>
        </w:rPr>
      </w:pPr>
    </w:p>
    <w:p w:rsidR="00E97906" w:rsidRDefault="00E97906" w:rsidP="00E97906">
      <w:pPr>
        <w:tabs>
          <w:tab w:val="left" w:pos="5595"/>
        </w:tabs>
        <w:rPr>
          <w:rFonts w:ascii="Sylfaen" w:hAnsi="Sylfaen"/>
          <w:sz w:val="24"/>
          <w:lang w:val="hy-AM"/>
        </w:rPr>
      </w:pPr>
    </w:p>
    <w:p w:rsidR="00E97906" w:rsidRPr="00E97906" w:rsidRDefault="00E97906" w:rsidP="00E97906">
      <w:pPr>
        <w:tabs>
          <w:tab w:val="left" w:pos="5595"/>
        </w:tabs>
        <w:rPr>
          <w:rFonts w:ascii="Sylfaen" w:hAnsi="Sylfaen"/>
          <w:sz w:val="24"/>
          <w:lang w:val="hy-AM"/>
        </w:rPr>
      </w:pPr>
      <w:r>
        <w:rPr>
          <w:rFonts w:ascii="Sylfaen" w:hAnsi="Sylfaen"/>
          <w:sz w:val="24"/>
          <w:lang w:val="hy-AM"/>
        </w:rPr>
        <w:tab/>
      </w:r>
      <w:r>
        <w:rPr>
          <w:rFonts w:ascii="Sylfaen" w:hAnsi="Sylfaen"/>
          <w:sz w:val="24"/>
          <w:lang w:val="hy-AM"/>
        </w:rPr>
        <w:tab/>
      </w:r>
      <w:r>
        <w:rPr>
          <w:rFonts w:ascii="Sylfaen" w:hAnsi="Sylfaen"/>
          <w:sz w:val="24"/>
          <w:lang w:val="hy-AM"/>
        </w:rPr>
        <w:tab/>
      </w:r>
      <w:r>
        <w:rPr>
          <w:rFonts w:ascii="Sylfaen" w:hAnsi="Sylfaen"/>
          <w:sz w:val="24"/>
          <w:lang w:val="hy-AM"/>
        </w:rPr>
        <w:tab/>
        <w:t>Նկար 1</w:t>
      </w:r>
    </w:p>
    <w:p w:rsidR="00921A0A" w:rsidRDefault="00E70770" w:rsidP="00E97906">
      <w:pPr>
        <w:spacing w:after="0" w:line="360" w:lineRule="auto"/>
        <w:ind w:left="-709" w:right="-1419"/>
        <w:rPr>
          <w:rFonts w:ascii="Sylfaen" w:hAnsi="Sylfaen"/>
          <w:sz w:val="24"/>
          <w:lang w:val="hy-AM"/>
        </w:rPr>
      </w:pPr>
      <w:r>
        <w:rPr>
          <w:rFonts w:ascii="Sylfaen" w:hAnsi="Sylfaen"/>
          <w:sz w:val="24"/>
          <w:lang w:val="hy-AM"/>
        </w:rPr>
        <w:lastRenderedPageBreak/>
        <w:tab/>
      </w:r>
      <w:r>
        <w:rPr>
          <w:noProof/>
          <w:lang w:eastAsia="ru-RU"/>
        </w:rPr>
        <w:drawing>
          <wp:inline distT="0" distB="0" distL="0" distR="0">
            <wp:extent cx="7029450" cy="4010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7029450" cy="4010025"/>
                    </a:xfrm>
                    <a:prstGeom prst="rect">
                      <a:avLst/>
                    </a:prstGeom>
                  </pic:spPr>
                </pic:pic>
              </a:graphicData>
            </a:graphic>
          </wp:inline>
        </w:drawing>
      </w:r>
    </w:p>
    <w:p w:rsidR="00921A0A" w:rsidRDefault="00921A0A" w:rsidP="00E11F8E">
      <w:pPr>
        <w:spacing w:after="0" w:line="360" w:lineRule="auto"/>
        <w:rPr>
          <w:rFonts w:ascii="Sylfaen" w:hAnsi="Sylfaen"/>
          <w:sz w:val="24"/>
          <w:lang w:val="hy-AM"/>
        </w:rPr>
      </w:pPr>
    </w:p>
    <w:p w:rsidR="00E97906" w:rsidRDefault="00E97906" w:rsidP="00E97906">
      <w:pPr>
        <w:spacing w:after="0" w:line="360" w:lineRule="auto"/>
        <w:jc w:val="center"/>
        <w:rPr>
          <w:rFonts w:ascii="Sylfaen" w:hAnsi="Sylfaen"/>
          <w:b/>
          <w:sz w:val="28"/>
          <w:lang w:val="hy-AM"/>
        </w:rPr>
      </w:pPr>
    </w:p>
    <w:p w:rsidR="00E97906" w:rsidRDefault="00E97906" w:rsidP="00E97906">
      <w:pPr>
        <w:spacing w:after="0" w:line="360" w:lineRule="auto"/>
        <w:jc w:val="center"/>
        <w:rPr>
          <w:rFonts w:ascii="Sylfaen" w:hAnsi="Sylfaen"/>
          <w:b/>
          <w:sz w:val="28"/>
          <w:lang w:val="hy-AM"/>
        </w:rPr>
      </w:pPr>
    </w:p>
    <w:p w:rsidR="00E97906" w:rsidRDefault="00E97906" w:rsidP="00E97906">
      <w:pPr>
        <w:spacing w:after="0" w:line="360" w:lineRule="auto"/>
        <w:jc w:val="center"/>
        <w:rPr>
          <w:rFonts w:ascii="Sylfaen" w:hAnsi="Sylfaen"/>
          <w:b/>
          <w:sz w:val="28"/>
          <w:lang w:val="hy-AM"/>
        </w:rPr>
      </w:pPr>
    </w:p>
    <w:p w:rsidR="00E97906" w:rsidRDefault="00E97906" w:rsidP="00E97906">
      <w:pPr>
        <w:spacing w:after="0" w:line="360" w:lineRule="auto"/>
        <w:jc w:val="center"/>
        <w:rPr>
          <w:rFonts w:ascii="Sylfaen" w:hAnsi="Sylfaen"/>
          <w:b/>
          <w:sz w:val="28"/>
          <w:lang w:val="hy-AM"/>
        </w:rPr>
      </w:pPr>
    </w:p>
    <w:p w:rsidR="00E97906" w:rsidRDefault="00E97906" w:rsidP="00E97906">
      <w:pPr>
        <w:spacing w:after="0" w:line="360" w:lineRule="auto"/>
        <w:jc w:val="center"/>
        <w:rPr>
          <w:rFonts w:ascii="Sylfaen" w:hAnsi="Sylfaen"/>
          <w:b/>
          <w:sz w:val="28"/>
          <w:lang w:val="hy-AM"/>
        </w:rPr>
      </w:pPr>
    </w:p>
    <w:p w:rsidR="00E97906" w:rsidRDefault="00E97906" w:rsidP="00E97906">
      <w:pPr>
        <w:spacing w:after="0" w:line="360" w:lineRule="auto"/>
        <w:jc w:val="center"/>
        <w:rPr>
          <w:rFonts w:ascii="Sylfaen" w:hAnsi="Sylfaen"/>
          <w:b/>
          <w:sz w:val="28"/>
          <w:lang w:val="hy-AM"/>
        </w:rPr>
      </w:pPr>
    </w:p>
    <w:p w:rsidR="00E97906" w:rsidRDefault="00E97906" w:rsidP="00E97906">
      <w:pPr>
        <w:spacing w:after="0" w:line="360" w:lineRule="auto"/>
        <w:jc w:val="center"/>
        <w:rPr>
          <w:rFonts w:ascii="Sylfaen" w:hAnsi="Sylfaen"/>
          <w:b/>
          <w:sz w:val="28"/>
          <w:lang w:val="hy-AM"/>
        </w:rPr>
      </w:pPr>
    </w:p>
    <w:p w:rsidR="00E97906" w:rsidRDefault="00E97906" w:rsidP="00E97906">
      <w:pPr>
        <w:spacing w:after="0" w:line="360" w:lineRule="auto"/>
        <w:jc w:val="center"/>
        <w:rPr>
          <w:rFonts w:ascii="Sylfaen" w:hAnsi="Sylfaen"/>
          <w:b/>
          <w:sz w:val="28"/>
          <w:lang w:val="hy-AM"/>
        </w:rPr>
      </w:pPr>
    </w:p>
    <w:p w:rsidR="00E97906" w:rsidRDefault="00E97906" w:rsidP="00E97906">
      <w:pPr>
        <w:spacing w:after="0" w:line="360" w:lineRule="auto"/>
        <w:jc w:val="center"/>
        <w:rPr>
          <w:rFonts w:ascii="Sylfaen" w:hAnsi="Sylfaen"/>
          <w:b/>
          <w:sz w:val="28"/>
          <w:lang w:val="hy-AM"/>
        </w:rPr>
      </w:pPr>
    </w:p>
    <w:p w:rsidR="00E97906" w:rsidRDefault="00E97906" w:rsidP="00E97906">
      <w:pPr>
        <w:spacing w:after="0" w:line="360" w:lineRule="auto"/>
        <w:jc w:val="center"/>
        <w:rPr>
          <w:rFonts w:ascii="Sylfaen" w:hAnsi="Sylfaen"/>
          <w:b/>
          <w:sz w:val="28"/>
          <w:lang w:val="hy-AM"/>
        </w:rPr>
      </w:pPr>
    </w:p>
    <w:p w:rsidR="00E97906" w:rsidRDefault="00E97906" w:rsidP="00E97906">
      <w:pPr>
        <w:spacing w:after="0" w:line="360" w:lineRule="auto"/>
        <w:jc w:val="center"/>
        <w:rPr>
          <w:rFonts w:ascii="Sylfaen" w:hAnsi="Sylfaen"/>
          <w:b/>
          <w:sz w:val="28"/>
          <w:lang w:val="hy-AM"/>
        </w:rPr>
      </w:pPr>
    </w:p>
    <w:p w:rsidR="00E97906" w:rsidRDefault="00E97906" w:rsidP="00E97906">
      <w:pPr>
        <w:spacing w:after="0" w:line="360" w:lineRule="auto"/>
        <w:jc w:val="center"/>
        <w:rPr>
          <w:rFonts w:ascii="Sylfaen" w:hAnsi="Sylfaen"/>
          <w:b/>
          <w:sz w:val="28"/>
          <w:lang w:val="hy-AM"/>
        </w:rPr>
      </w:pPr>
    </w:p>
    <w:p w:rsidR="00E97906" w:rsidRDefault="00E97906" w:rsidP="00E97906">
      <w:pPr>
        <w:spacing w:after="0" w:line="360" w:lineRule="auto"/>
        <w:jc w:val="center"/>
        <w:rPr>
          <w:rFonts w:ascii="Sylfaen" w:hAnsi="Sylfaen"/>
          <w:b/>
          <w:sz w:val="28"/>
          <w:lang w:val="hy-AM"/>
        </w:rPr>
      </w:pPr>
    </w:p>
    <w:p w:rsidR="00E97906" w:rsidRPr="00E97906" w:rsidRDefault="00E97906" w:rsidP="000E254E">
      <w:pPr>
        <w:pStyle w:val="1"/>
        <w:spacing w:line="360" w:lineRule="auto"/>
        <w:jc w:val="center"/>
        <w:rPr>
          <w:rFonts w:ascii="Sylfaen" w:hAnsi="Sylfaen"/>
          <w:b/>
          <w:sz w:val="28"/>
          <w:lang w:val="hy-AM"/>
        </w:rPr>
      </w:pPr>
      <w:bookmarkStart w:id="3" w:name="_Toc116158417"/>
      <w:r w:rsidRPr="000E254E">
        <w:rPr>
          <w:rFonts w:ascii="Sylfaen" w:hAnsi="Sylfaen"/>
          <w:b/>
          <w:color w:val="000000" w:themeColor="text1"/>
          <w:sz w:val="28"/>
          <w:lang w:val="hy-AM"/>
        </w:rPr>
        <w:lastRenderedPageBreak/>
        <w:t>Գլուխ 2 Խոսքի խանգարումներ ունեցող սովորողների  կրթություն աանձնահատկությունները</w:t>
      </w:r>
      <w:bookmarkEnd w:id="3"/>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Խոսքը բարձրագույն հոգեկան գործընթաց է :Խոսքի զարգացման ուժը համարվում է հաղորդակցման պահանջմունքն ու անհրաժեշտությունը: Գոյություն ունի խոսքի խանգարումների 2 դասակարգում ՝բժշկամանկավարժական և հոգեբանամանկավարժական:</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Խոսքի ընդհանուր թերզարգացում  /ԽԸԹ/ ունեցող  սովորողների մոտ առկա են  հնչյունատարբերման,  հնչյունահնչութային գործընթացների, բառաքերականական և շարահյուսական խանգարումներ: Նրանց կրթության մատչելիությունը ապահովելու համար  ուսուցիչներին առաջարկվում է.</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պահպանել խոսքի հստակ ռեժիմ,</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հաճախակի կրկնել առաջադրանքը,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հրահանգը ուղեկցել ժեստերով և դիմախաղերով,</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կատարել բառային առաջադրանքներ և այլն</w:t>
      </w:r>
      <w:r>
        <w:rPr>
          <w:rFonts w:ascii="Sylfaen" w:hAnsi="Sylfaen"/>
          <w:sz w:val="24"/>
          <w:lang w:val="hy-AM"/>
        </w:rPr>
        <w:t>:</w:t>
      </w:r>
    </w:p>
    <w:p w:rsidR="00E97906" w:rsidRPr="00E97906" w:rsidRDefault="00E97906" w:rsidP="000E254E">
      <w:pPr>
        <w:spacing w:after="0" w:line="360" w:lineRule="auto"/>
        <w:ind w:firstLine="708"/>
        <w:jc w:val="both"/>
        <w:rPr>
          <w:rFonts w:ascii="Sylfaen" w:hAnsi="Sylfaen"/>
          <w:sz w:val="24"/>
          <w:lang w:val="hy-AM"/>
        </w:rPr>
      </w:pPr>
      <w:r w:rsidRPr="00E97906">
        <w:rPr>
          <w:rFonts w:ascii="Sylfaen" w:hAnsi="Sylfaen"/>
          <w:sz w:val="24"/>
          <w:lang w:val="hy-AM"/>
        </w:rPr>
        <w:t>Գրի և ընթերցանության խանգարումներ ունեցող սովորողների  զարգացման առանձնակատկությունները</w:t>
      </w:r>
      <w:r>
        <w:rPr>
          <w:rFonts w:ascii="Sylfaen" w:hAnsi="Sylfaen"/>
          <w:sz w:val="24"/>
          <w:lang w:val="hy-AM"/>
        </w:rPr>
        <w:t>:</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Գիրն ու ընթերցանությունը  համակարգային ֆունկցիաներ են, ուստի այդ համակարգի  որևէ օղակի ոչ լիարժեք աշխատանքը հագեցնում է ամբողջ համակարգի աշխատանքի խանգարման, ինչը իր բացասական  ազդեցությունն է ունենում սովորողների  ուսումնական  գործունեության  առաջընթացի վրա:Սովորողը՝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դժվարանում է տարբերակել տառերի գրաֆիկական պատկերները,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չի զգում  նախադասության սահմանները,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գրում և ընթերցում է դանդաղ,</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գրում է միայն տպատառով,</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աղավաղում է տառերի գրությունըև այլն:</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Նմանատիպ երեխաների հետ հարկավոր է կիրառել արդյունավետ ռազմավարություններ՝</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օգտագործել նկարներ,  դիագրամաներ, պաստառներ,աղյուսակներ,</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ակտիվացնել բոլոր զգայարանները,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օգտագործել վանկային ,տառային աղյուսակներ,</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lastRenderedPageBreak/>
        <w:t>●    հանձնարարել բառակազմական բանավոր և գրավոր առաջադրանքներև այլն</w:t>
      </w:r>
      <w:r>
        <w:rPr>
          <w:rFonts w:ascii="Sylfaen" w:hAnsi="Sylfaen"/>
          <w:sz w:val="24"/>
          <w:lang w:val="hy-AM"/>
        </w:rPr>
        <w:t>:</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Լսողության թեթև,միջին և ծանր աստիճանի խանգրումներ ունեցող սովորողների զարգացման  առանձնահատկությունները</w:t>
      </w:r>
      <w:r>
        <w:rPr>
          <w:rFonts w:ascii="Sylfaen" w:hAnsi="Sylfaen"/>
          <w:sz w:val="24"/>
          <w:lang w:val="hy-AM"/>
        </w:rPr>
        <w:t>:</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Լսողության  թեթև աստիճանի  խանգարումների դեպքում դժվարություններ են առաջանում աղմկոտ միջավայրում շշուկով կամ հանգիստ խոսքն ընկալելիս:</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Լսողության միջին աստիճանի խանգարումների դեպքում դժվրություններ են առաջանում  նույնիսկ անաղմուկ միջավայրում  շշուկով կամ հանգիստ խոսելիս</w:t>
      </w:r>
      <w:r w:rsidR="00F56C62">
        <w:rPr>
          <w:rStyle w:val="a5"/>
          <w:rFonts w:ascii="Sylfaen" w:hAnsi="Sylfaen"/>
          <w:sz w:val="24"/>
          <w:lang w:val="hy-AM"/>
        </w:rPr>
        <w:footnoteReference w:id="4"/>
      </w:r>
      <w:r w:rsidRPr="00E97906">
        <w:rPr>
          <w:rFonts w:ascii="Sylfaen" w:hAnsi="Sylfaen"/>
          <w:sz w:val="24"/>
          <w:lang w:val="hy-AM"/>
        </w:rPr>
        <w:t>:</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Լսողության ծանր աստիճանի խանգարումների դեպքում սովորողը կարողանում է լսել միայն բարձր ձայները:Սովորողը՝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չի լսում շշուկը,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չի ընկալում խոսքը,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բազմավանկ բառերը լսում է աղավաղված,</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դժվարանում է հոլովել բառերը,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գրի և ընթերցանության տեմպը դանդաղ է և այլն</w:t>
      </w:r>
      <w:r>
        <w:rPr>
          <w:rFonts w:ascii="Sylfaen" w:hAnsi="Sylfaen"/>
          <w:sz w:val="24"/>
          <w:lang w:val="hy-AM"/>
        </w:rPr>
        <w:t>:</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Նմանատիպ երեխաների հետ հարկավոր է կիրառել հետևյալ ռազմավարություննեը՝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դասարանում ապահովել ջերմ միջավայր,</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հնարավորինս սահմանափակել աղմուկը,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խոսել բարձրաձայն, բայց առանց գոռալու,</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բառերն արտասանել հստակ, </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օգտագործել համառոտ , պարզ նախադասություններ և այլն</w:t>
      </w:r>
      <w:r>
        <w:rPr>
          <w:rFonts w:ascii="Sylfaen" w:hAnsi="Sylfaen"/>
          <w:sz w:val="24"/>
          <w:lang w:val="hy-AM"/>
        </w:rPr>
        <w:t>:</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Տեսողության խանգարումներ ունեցող սովորողների կրթությաան կազմակերպումը</w:t>
      </w:r>
      <w:r>
        <w:rPr>
          <w:rFonts w:ascii="Sylfaen" w:hAnsi="Sylfaen"/>
          <w:sz w:val="24"/>
          <w:lang w:val="hy-AM"/>
        </w:rPr>
        <w:t xml:space="preserve">: </w:t>
      </w:r>
      <w:r w:rsidRPr="00E97906">
        <w:rPr>
          <w:rFonts w:ascii="Sylfaen" w:hAnsi="Sylfaen"/>
          <w:sz w:val="24"/>
          <w:lang w:val="hy-AM"/>
        </w:rPr>
        <w:t>&lt;&lt;Հաճախ տեսնելով շատ ու շատ բաներ, մենք չենք նկատում կարևոր մանրուքները</w:t>
      </w:r>
      <w:r>
        <w:rPr>
          <w:rFonts w:ascii="Sylfaen" w:hAnsi="Sylfaen"/>
          <w:sz w:val="24"/>
          <w:lang w:val="hy-AM"/>
        </w:rPr>
        <w:t xml:space="preserve">&gt;&gt;: </w:t>
      </w:r>
      <w:r w:rsidRPr="00E97906">
        <w:rPr>
          <w:rFonts w:ascii="Sylfaen" w:hAnsi="Sylfaen"/>
          <w:sz w:val="24"/>
          <w:lang w:val="hy-AM"/>
        </w:rPr>
        <w:t>Կոնֆուցիոս</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Աչքը մարդու ամենակարևոր զգայարաններից մեկն է  :Շրջապատող աշխարհի 80%-ը մարդը ճանաչում է տեսողության միջոցով:</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Կարճատեսությունը  տեսողության այնպիսի խանգարում է, որի պատճառով անձը որոշակի առարկաներ վատ է տեսնում:Պատկերը հստակ է դառնում միայն առարկան մոտեցնելիս:</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lastRenderedPageBreak/>
        <w:t xml:space="preserve">        Հեռատեսությունը շեղումներով պայամանավորված տեսողության խանգարում է  :Հեռատեսության ժամանակ երեխան հստակ տեսնում է հեռվում գտնվող առարկաները: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Աստիգմատիզմը  աչքի լուսաբեկության   անկանոնությունն է, որի ժամանակ չեն ֆոկուսավորվում պատկերները: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Տեսողության խանգարումների դեպքում սովորողը՝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հաճախ տրորում է աչքերը,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ունենում է աչքերի և կոպերի կարմրություն,</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լինում է գրգռված,</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զգայուն է վառ լուսավորության նկատմամբ,</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հաճախ մոտենում է գրատախտակին և այլն</w:t>
      </w:r>
      <w:r>
        <w:rPr>
          <w:rFonts w:ascii="Sylfaen" w:hAnsi="Sylfaen"/>
          <w:sz w:val="24"/>
          <w:lang w:val="hy-AM"/>
        </w:rPr>
        <w:t>:</w:t>
      </w:r>
    </w:p>
    <w:p w:rsidR="00E97906" w:rsidRPr="00E97906" w:rsidRDefault="00E97906" w:rsidP="000E254E">
      <w:pPr>
        <w:spacing w:after="0" w:line="360" w:lineRule="auto"/>
        <w:ind w:firstLine="708"/>
        <w:jc w:val="both"/>
        <w:rPr>
          <w:rFonts w:ascii="Sylfaen" w:hAnsi="Sylfaen"/>
          <w:sz w:val="24"/>
          <w:lang w:val="hy-AM"/>
        </w:rPr>
      </w:pPr>
      <w:r w:rsidRPr="00E97906">
        <w:rPr>
          <w:rFonts w:ascii="Sylfaen" w:hAnsi="Sylfaen"/>
          <w:sz w:val="24"/>
          <w:lang w:val="hy-AM"/>
        </w:rPr>
        <w:t>Նմանատպ երեխաների նկատմամբ հարկավոր է կիրառել հետևյալ ռազմավարությունները՝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Գտնել այն լավագույն տեղն ու դիրքը,որտեղից սովորողն ամենալավն է տեսնում,</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դասարանում ապահովել համաչափ լուսավորություն,</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տալ խոսքային հստակ ցուցումներ,</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խուսափել զարդարված տառատեսակներով գրություններից,</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կատարել աչքի համար վարժություններ,</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գունային հակադրությամբ նյութեր ագտագործել,</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խուսափել արևի ուղիղ ճառագայթների  տակ աշխատանքներ կատարելուց և այլն:</w:t>
      </w:r>
    </w:p>
    <w:p w:rsidR="00E97906" w:rsidRPr="00E97906" w:rsidRDefault="00E97906" w:rsidP="000E254E">
      <w:pPr>
        <w:spacing w:after="0" w:line="360" w:lineRule="auto"/>
        <w:ind w:firstLine="708"/>
        <w:jc w:val="both"/>
        <w:rPr>
          <w:rFonts w:ascii="Sylfaen" w:hAnsi="Sylfaen"/>
          <w:sz w:val="24"/>
          <w:lang w:val="hy-AM"/>
        </w:rPr>
      </w:pPr>
      <w:r w:rsidRPr="00E97906">
        <w:rPr>
          <w:rFonts w:ascii="Sylfaen" w:hAnsi="Sylfaen"/>
          <w:sz w:val="24"/>
          <w:lang w:val="hy-AM"/>
        </w:rPr>
        <w:t>Մտավոր և ճանաչողական գործընթացների խանգարումներ ունեցող սովորողների  կրթության կազմակերպումը</w:t>
      </w:r>
      <w:r>
        <w:rPr>
          <w:rFonts w:ascii="Sylfaen" w:hAnsi="Sylfaen"/>
          <w:sz w:val="24"/>
          <w:lang w:val="hy-AM"/>
        </w:rPr>
        <w:t xml:space="preserve">: </w:t>
      </w:r>
      <w:r w:rsidRPr="00E97906">
        <w:rPr>
          <w:rFonts w:ascii="Sylfaen" w:hAnsi="Sylfaen"/>
          <w:sz w:val="24"/>
          <w:lang w:val="hy-AM"/>
        </w:rPr>
        <w:t>&lt;&lt;Ամեն ինչ մեր ձեռքերում է, ուստի մենք չենք կարող դրանք իջեցնել</w:t>
      </w:r>
      <w:r>
        <w:rPr>
          <w:rFonts w:ascii="Sylfaen" w:hAnsi="Sylfaen"/>
          <w:sz w:val="24"/>
          <w:lang w:val="hy-AM"/>
        </w:rPr>
        <w:t>&gt;&gt;:</w:t>
      </w:r>
      <w:r w:rsidRPr="00E97906">
        <w:rPr>
          <w:rFonts w:ascii="Sylfaen" w:hAnsi="Sylfaen"/>
          <w:sz w:val="24"/>
          <w:lang w:val="hy-AM"/>
        </w:rPr>
        <w:t xml:space="preserve"> Կոկո Շանել</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Ամեն օր մեր գլխուղեղը հսկայական տեղեկատվություն է ստանում և վերլուծում դրանք ճանաչողական գործընթացների միջոցով:</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&lt;&lt;Մարդիկ տեսնում են միայն այն ,ինչը բաց է աչքերի համար, մնացած ամեն ինչը  եզրակացություններ են</w:t>
      </w:r>
      <w:r>
        <w:rPr>
          <w:rFonts w:ascii="Sylfaen" w:hAnsi="Sylfaen"/>
          <w:sz w:val="24"/>
          <w:lang w:val="hy-AM"/>
        </w:rPr>
        <w:t xml:space="preserve">&gt;&gt;: </w:t>
      </w:r>
      <w:r w:rsidRPr="00E97906">
        <w:rPr>
          <w:rFonts w:ascii="Sylfaen" w:hAnsi="Sylfaen"/>
          <w:sz w:val="24"/>
          <w:lang w:val="hy-AM"/>
        </w:rPr>
        <w:t xml:space="preserve"> Թագուհի Սերմիրջյան</w:t>
      </w:r>
    </w:p>
    <w:p w:rsidR="00E97906" w:rsidRPr="00E97906" w:rsidRDefault="00E97906" w:rsidP="000E254E">
      <w:pPr>
        <w:spacing w:after="0" w:line="360" w:lineRule="auto"/>
        <w:ind w:firstLine="708"/>
        <w:jc w:val="both"/>
        <w:rPr>
          <w:rFonts w:ascii="Sylfaen" w:hAnsi="Sylfaen"/>
          <w:sz w:val="24"/>
          <w:lang w:val="hy-AM"/>
        </w:rPr>
      </w:pPr>
      <w:r w:rsidRPr="00E97906">
        <w:rPr>
          <w:rFonts w:ascii="Sylfaen" w:hAnsi="Sylfaen"/>
          <w:sz w:val="24"/>
          <w:lang w:val="hy-AM"/>
        </w:rPr>
        <w:t xml:space="preserve">Ճանաչողական գործընթացների շնորհիվ մենք կարողանում ենք ճկուն լինել փոփոխությունների և իրավիճային պահանջների նկատմամբ: Որպեսզի երեխան </w:t>
      </w:r>
      <w:r w:rsidRPr="00E97906">
        <w:rPr>
          <w:rFonts w:ascii="Sylfaen" w:hAnsi="Sylfaen"/>
          <w:sz w:val="24"/>
          <w:lang w:val="hy-AM"/>
        </w:rPr>
        <w:lastRenderedPageBreak/>
        <w:t>բացատրի  գրքի բովանդկությունը, նախ պետք է  ճանաչի տառերը,կարդալիս չշեղվի, ամբողջացնի հնչյունները,ընկալի բովանդակությունը և այլն:</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Մտավոր զարգացման խանգարումները կարող են  դրսևորվել մտավոր   հետամնացության տեսքով</w:t>
      </w:r>
      <w:r>
        <w:rPr>
          <w:rFonts w:ascii="Sylfaen" w:hAnsi="Sylfaen"/>
          <w:sz w:val="24"/>
          <w:lang w:val="hy-AM"/>
        </w:rPr>
        <w:t>:</w:t>
      </w:r>
    </w:p>
    <w:p w:rsidR="00E97906" w:rsidRPr="00E97906" w:rsidRDefault="00E97906" w:rsidP="000E254E">
      <w:pPr>
        <w:spacing w:after="0" w:line="360" w:lineRule="auto"/>
        <w:ind w:firstLine="708"/>
        <w:jc w:val="both"/>
        <w:rPr>
          <w:rFonts w:ascii="Sylfaen" w:hAnsi="Sylfaen"/>
          <w:sz w:val="24"/>
          <w:lang w:val="hy-AM"/>
        </w:rPr>
      </w:pPr>
      <w:r w:rsidRPr="00E97906">
        <w:rPr>
          <w:rFonts w:ascii="Sylfaen" w:hAnsi="Sylfaen"/>
          <w:sz w:val="24"/>
          <w:lang w:val="hy-AM"/>
        </w:rPr>
        <w:t>&lt;&lt;Եթե մարդը դպրոցում չի սովորել ստեղծագործել, ապա կյանքում նա կրկնօրինակելու է ուրիշներին&gt;&gt;:</w:t>
      </w:r>
      <w:r>
        <w:rPr>
          <w:rFonts w:ascii="Sylfaen" w:hAnsi="Sylfaen"/>
          <w:sz w:val="24"/>
          <w:lang w:val="hy-AM"/>
        </w:rPr>
        <w:t xml:space="preserve"> </w:t>
      </w:r>
      <w:r w:rsidRPr="00E97906">
        <w:rPr>
          <w:rFonts w:ascii="Sylfaen" w:hAnsi="Sylfaen"/>
          <w:sz w:val="24"/>
          <w:lang w:val="hy-AM"/>
        </w:rPr>
        <w:t>Լ. Ն. Տոլստոյ</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Շարժողունակության խանգարումներ ունեցող  սովորողների կրթության կազմակերպումը</w:t>
      </w:r>
    </w:p>
    <w:p w:rsidR="00E97906" w:rsidRPr="00E97906" w:rsidRDefault="00E97906" w:rsidP="000E254E">
      <w:pPr>
        <w:spacing w:after="0" w:line="360" w:lineRule="auto"/>
        <w:ind w:firstLine="708"/>
        <w:jc w:val="both"/>
        <w:rPr>
          <w:rFonts w:ascii="Sylfaen" w:hAnsi="Sylfaen"/>
          <w:sz w:val="24"/>
          <w:lang w:val="hy-AM"/>
        </w:rPr>
      </w:pPr>
      <w:r w:rsidRPr="00E97906">
        <w:rPr>
          <w:rFonts w:ascii="Sylfaen" w:hAnsi="Sylfaen"/>
          <w:sz w:val="24"/>
          <w:lang w:val="hy-AM"/>
        </w:rPr>
        <w:t>&lt;&lt; Նույնիսկ ծառը կարիք ունի քամիների, անձրևների,ցրտերի օգնությամբ գոլորշիացման և հաճախակի զովացման,  ալյապես նա հեշտությամբ մվաղում է ու թառամում: Ճիշտ այդպես էլ մարդուն անհրաժեշտ է շարժումը,գործունեությունը</w:t>
      </w:r>
      <w:r>
        <w:rPr>
          <w:rFonts w:ascii="Sylfaen" w:hAnsi="Sylfaen"/>
          <w:sz w:val="24"/>
          <w:lang w:val="hy-AM"/>
        </w:rPr>
        <w:t xml:space="preserve">&gt;&gt;: </w:t>
      </w:r>
      <w:r w:rsidRPr="00E97906">
        <w:rPr>
          <w:rFonts w:ascii="Sylfaen" w:hAnsi="Sylfaen"/>
          <w:sz w:val="24"/>
          <w:lang w:val="hy-AM"/>
        </w:rPr>
        <w:t>Յան Ամոս Կոմենսկի</w:t>
      </w:r>
    </w:p>
    <w:p w:rsidR="00E97906" w:rsidRPr="00E97906" w:rsidRDefault="00E97906" w:rsidP="000E254E">
      <w:pPr>
        <w:spacing w:after="0" w:line="360" w:lineRule="auto"/>
        <w:ind w:firstLine="708"/>
        <w:jc w:val="both"/>
        <w:rPr>
          <w:rFonts w:ascii="Sylfaen" w:hAnsi="Sylfaen"/>
          <w:sz w:val="24"/>
          <w:lang w:val="hy-AM"/>
        </w:rPr>
      </w:pPr>
      <w:r w:rsidRPr="00E97906">
        <w:rPr>
          <w:rFonts w:ascii="Sylfaen" w:hAnsi="Sylfaen"/>
          <w:sz w:val="24"/>
          <w:lang w:val="hy-AM"/>
        </w:rPr>
        <w:t xml:space="preserve"> Արտաքին միջավայի վրա  մարդը կարող է փոխներգործության մեջ գտնվել և ազդել նրա վրա միայն կմախքային մկանների օգնությամբ:</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Իսկ որ տարիքից պետք է զարգացնել շարժունակությունը: Այս կապակցությամբ տեղին է հետևյալ ասացվածքը`&lt;&lt;Լավ է մեկ տարի շուտ, քան մեկ օր ուշ&gt;&gt;:</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Շարժունակության  խանգարումներ ունեցող սովորողների  կրթությն մատչելիությունն ապահովելու համար պետք է կիրառել հետևյալ ռազմավարությունները՝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●կապ պահպանել ծնողի հետ</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●ձևավորելու ակտիվ լինելու դրական մոտիվացիա</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●խրախուսել յուրաքանչյուր կատարած աշխատանք</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●կիրառել գործունեության մի քանի ձև մեկ դասաժամի ընթացքում և այլն</w:t>
      </w:r>
      <w:r>
        <w:rPr>
          <w:rFonts w:ascii="Sylfaen" w:hAnsi="Sylfaen"/>
          <w:sz w:val="24"/>
          <w:lang w:val="hy-AM"/>
        </w:rPr>
        <w:t>:</w:t>
      </w:r>
      <w:r w:rsidRPr="00E97906">
        <w:rPr>
          <w:rFonts w:ascii="Sylfaen" w:hAnsi="Sylfaen"/>
          <w:sz w:val="24"/>
          <w:lang w:val="hy-AM"/>
        </w:rPr>
        <w:t xml:space="preserve">       </w:t>
      </w:r>
    </w:p>
    <w:p w:rsidR="00E97906" w:rsidRPr="00E97906" w:rsidRDefault="00E97906" w:rsidP="000E254E">
      <w:pPr>
        <w:spacing w:after="0" w:line="360" w:lineRule="auto"/>
        <w:ind w:firstLine="708"/>
        <w:jc w:val="both"/>
        <w:rPr>
          <w:rFonts w:ascii="Sylfaen" w:hAnsi="Sylfaen"/>
          <w:sz w:val="24"/>
          <w:lang w:val="hy-AM"/>
        </w:rPr>
      </w:pPr>
      <w:r w:rsidRPr="00E97906">
        <w:rPr>
          <w:rFonts w:ascii="Sylfaen" w:hAnsi="Sylfaen"/>
          <w:sz w:val="24"/>
          <w:lang w:val="hy-AM"/>
        </w:rPr>
        <w:t>Երբ արդեն անհնար է լարված աշխատել,աշխատիր խելացի:</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Փնտրողը միշտ գտնում է,ելքն այլընտրանքն է</w:t>
      </w:r>
      <w:r>
        <w:rPr>
          <w:rFonts w:ascii="Sylfaen" w:hAnsi="Sylfaen"/>
          <w:sz w:val="24"/>
          <w:lang w:val="hy-AM"/>
        </w:rPr>
        <w:t>:</w:t>
      </w:r>
    </w:p>
    <w:p w:rsidR="00E97906" w:rsidRPr="00E97906" w:rsidRDefault="00E97906" w:rsidP="000E254E">
      <w:pPr>
        <w:spacing w:after="0" w:line="360" w:lineRule="auto"/>
        <w:ind w:firstLine="708"/>
        <w:jc w:val="both"/>
        <w:rPr>
          <w:rFonts w:ascii="Sylfaen" w:hAnsi="Sylfaen"/>
          <w:sz w:val="24"/>
          <w:lang w:val="hy-AM"/>
        </w:rPr>
      </w:pPr>
      <w:r w:rsidRPr="00E97906">
        <w:rPr>
          <w:rFonts w:ascii="Sylfaen" w:hAnsi="Sylfaen"/>
          <w:sz w:val="24"/>
          <w:lang w:val="hy-AM"/>
        </w:rPr>
        <w:t>Վարքային և հուզական խանգարումներ ունեցող սովորողների կրթության կազմա</w:t>
      </w:r>
      <w:r>
        <w:rPr>
          <w:rFonts w:ascii="Sylfaen" w:hAnsi="Sylfaen"/>
          <w:sz w:val="24"/>
          <w:lang w:val="hy-AM"/>
        </w:rPr>
        <w:t>կերպումը: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w:t>
      </w:r>
      <w:r>
        <w:rPr>
          <w:rFonts w:ascii="Sylfaen" w:hAnsi="Sylfaen"/>
          <w:sz w:val="24"/>
          <w:lang w:val="hy-AM"/>
        </w:rPr>
        <w:tab/>
      </w:r>
      <w:r w:rsidRPr="00E97906">
        <w:rPr>
          <w:rFonts w:ascii="Sylfaen" w:hAnsi="Sylfaen"/>
          <w:sz w:val="24"/>
          <w:lang w:val="hy-AM"/>
        </w:rPr>
        <w:t>Արդեն ուշ է ետ դառնալու և ամեն ինչ նորից սկսելու համար,սակայն դեռ ուշ չէ առաջ շարժվելու ևամեն ինչ ճիշտ անելու համար:</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lastRenderedPageBreak/>
        <w:t xml:space="preserve">      Հույզերն այն հոգեկան գործընթացներն են, որոնց միջոցով անձն արտահայտում է իր սուբյեկտիվ վերաբերմունքն արտաքին աշխարհի, սեփական անձի նկատմամբ:</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Երեխաների հոգեկան առողջության պահպանման համար անհրաժեշտ է բարձրացնել նրանց հոգեկան առողջության մասին իրազեկումը: </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Հուզական խանգարումները  բարձր տարածվածություն ունեն նախադպրոցական և դպրոցական տարիքի  երեխաների շրջանում:</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Անհրաժեշտ է կիրառել հետևյալ ռազմավարությունները.</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●լրացուցիչ ժամանակ տրամադրել սովորողին</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●գիտելիքների ստուգման պակաս սթրեսային իրավիճակներ ընտրել</w:t>
      </w:r>
    </w:p>
    <w:p w:rsidR="00E97906" w:rsidRPr="00E97906" w:rsidRDefault="00E97906" w:rsidP="000E254E">
      <w:pPr>
        <w:spacing w:after="0" w:line="360" w:lineRule="auto"/>
        <w:jc w:val="both"/>
        <w:rPr>
          <w:rFonts w:ascii="Sylfaen" w:hAnsi="Sylfaen"/>
          <w:sz w:val="24"/>
          <w:lang w:val="hy-AM"/>
        </w:rPr>
      </w:pPr>
      <w:r w:rsidRPr="00E97906">
        <w:rPr>
          <w:rFonts w:ascii="Sylfaen" w:hAnsi="Sylfaen"/>
          <w:sz w:val="24"/>
          <w:lang w:val="hy-AM"/>
        </w:rPr>
        <w:t>●սովորոցնել լինել լավատես</w:t>
      </w:r>
    </w:p>
    <w:p w:rsidR="00E97906" w:rsidRDefault="00E97906" w:rsidP="000E254E">
      <w:pPr>
        <w:spacing w:after="0" w:line="360" w:lineRule="auto"/>
        <w:jc w:val="both"/>
        <w:rPr>
          <w:rFonts w:ascii="Sylfaen" w:hAnsi="Sylfaen"/>
          <w:sz w:val="24"/>
          <w:lang w:val="hy-AM"/>
        </w:rPr>
      </w:pPr>
      <w:r w:rsidRPr="00E97906">
        <w:rPr>
          <w:rFonts w:ascii="Sylfaen" w:hAnsi="Sylfaen"/>
          <w:sz w:val="24"/>
          <w:lang w:val="hy-AM"/>
        </w:rPr>
        <w:t>●սովորողի տարիքին համապատասխան սահմաններ որոշել և այլն</w:t>
      </w:r>
      <w:r w:rsidR="00F56C62">
        <w:rPr>
          <w:rStyle w:val="a5"/>
          <w:rFonts w:ascii="Sylfaen" w:hAnsi="Sylfaen"/>
          <w:sz w:val="24"/>
          <w:lang w:val="hy-AM"/>
        </w:rPr>
        <w:footnoteReference w:id="5"/>
      </w:r>
      <w:r w:rsidRPr="00E97906">
        <w:rPr>
          <w:rFonts w:ascii="Sylfaen" w:hAnsi="Sylfaen"/>
          <w:sz w:val="24"/>
          <w:lang w:val="hy-AM"/>
        </w:rPr>
        <w:t>:</w:t>
      </w:r>
    </w:p>
    <w:p w:rsidR="00F56C62" w:rsidRDefault="00F56C62" w:rsidP="000E254E">
      <w:pPr>
        <w:spacing w:after="0" w:line="360" w:lineRule="auto"/>
        <w:jc w:val="both"/>
        <w:rPr>
          <w:rFonts w:ascii="Sylfaen" w:hAnsi="Sylfaen"/>
          <w:sz w:val="24"/>
          <w:lang w:val="hy-AM"/>
        </w:rPr>
      </w:pPr>
    </w:p>
    <w:p w:rsidR="00F56C62" w:rsidRDefault="00F56C62" w:rsidP="000E254E">
      <w:pPr>
        <w:spacing w:after="0" w:line="360" w:lineRule="auto"/>
        <w:jc w:val="both"/>
        <w:rPr>
          <w:rFonts w:ascii="Sylfaen" w:hAnsi="Sylfaen"/>
          <w:sz w:val="24"/>
          <w:lang w:val="hy-AM"/>
        </w:rPr>
      </w:pPr>
    </w:p>
    <w:p w:rsidR="00F56C62" w:rsidRPr="00E97906" w:rsidRDefault="00D05C2C" w:rsidP="000E254E">
      <w:pPr>
        <w:spacing w:after="0" w:line="360" w:lineRule="auto"/>
        <w:jc w:val="both"/>
        <w:rPr>
          <w:rFonts w:ascii="Sylfaen" w:hAnsi="Sylfaen"/>
          <w:sz w:val="24"/>
          <w:lang w:val="hy-AM"/>
        </w:rPr>
      </w:pPr>
      <w:r>
        <w:rPr>
          <w:rFonts w:ascii="Sylfaen" w:hAnsi="Sylfaen"/>
          <w:sz w:val="24"/>
          <w:lang w:val="hy-AM"/>
        </w:rPr>
        <w:t>Նկար 2 Ներառական կրթության մարտահրավերները մեր դպրոցում</w:t>
      </w:r>
    </w:p>
    <w:p w:rsidR="00921A0A" w:rsidRDefault="00E97906" w:rsidP="000E254E">
      <w:pPr>
        <w:spacing w:after="0" w:line="360" w:lineRule="auto"/>
        <w:jc w:val="both"/>
        <w:rPr>
          <w:rFonts w:ascii="Sylfaen" w:hAnsi="Sylfaen"/>
          <w:sz w:val="24"/>
          <w:lang w:val="hy-AM"/>
        </w:rPr>
      </w:pPr>
      <w:r w:rsidRPr="00E97906">
        <w:rPr>
          <w:rFonts w:ascii="Sylfaen" w:hAnsi="Sylfaen"/>
          <w:sz w:val="24"/>
          <w:lang w:val="hy-AM"/>
        </w:rPr>
        <w:t xml:space="preserve">  </w:t>
      </w:r>
    </w:p>
    <w:p w:rsidR="00921A0A" w:rsidRDefault="00F56C62" w:rsidP="000E254E">
      <w:pPr>
        <w:spacing w:after="0" w:line="360" w:lineRule="auto"/>
        <w:jc w:val="both"/>
        <w:rPr>
          <w:rFonts w:ascii="Sylfaen" w:hAnsi="Sylfaen"/>
          <w:sz w:val="24"/>
          <w:lang w:val="hy-AM"/>
        </w:rPr>
      </w:pPr>
      <w:r>
        <w:rPr>
          <w:noProof/>
          <w:lang w:eastAsia="ru-RU"/>
        </w:rPr>
        <w:drawing>
          <wp:inline distT="0" distB="0" distL="0" distR="0">
            <wp:extent cx="6248400" cy="3892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248400" cy="3892550"/>
                    </a:xfrm>
                    <a:prstGeom prst="rect">
                      <a:avLst/>
                    </a:prstGeom>
                  </pic:spPr>
                </pic:pic>
              </a:graphicData>
            </a:graphic>
          </wp:inline>
        </w:drawing>
      </w:r>
    </w:p>
    <w:p w:rsidR="00921A0A" w:rsidRDefault="00921A0A" w:rsidP="00E11F8E">
      <w:pPr>
        <w:spacing w:after="0" w:line="360" w:lineRule="auto"/>
        <w:rPr>
          <w:rFonts w:ascii="Sylfaen" w:hAnsi="Sylfaen"/>
          <w:sz w:val="24"/>
          <w:lang w:val="hy-AM"/>
        </w:rPr>
      </w:pPr>
    </w:p>
    <w:p w:rsidR="00E11F8E" w:rsidRDefault="00E11F8E" w:rsidP="00AD5351">
      <w:pPr>
        <w:spacing w:after="0" w:line="360" w:lineRule="auto"/>
        <w:rPr>
          <w:rFonts w:ascii="Sylfaen" w:hAnsi="Sylfaen"/>
          <w:sz w:val="24"/>
          <w:lang w:val="hy-AM"/>
        </w:rPr>
      </w:pPr>
    </w:p>
    <w:p w:rsidR="00E97906" w:rsidRDefault="00E97906" w:rsidP="00AD5351">
      <w:pPr>
        <w:spacing w:after="0" w:line="360" w:lineRule="auto"/>
        <w:rPr>
          <w:rFonts w:ascii="Sylfaen" w:hAnsi="Sylfaen"/>
          <w:sz w:val="24"/>
          <w:lang w:val="hy-AM"/>
        </w:rPr>
      </w:pPr>
    </w:p>
    <w:p w:rsidR="00E97906" w:rsidRPr="00E97906" w:rsidRDefault="00E97906" w:rsidP="000E254E">
      <w:pPr>
        <w:pStyle w:val="1"/>
        <w:spacing w:line="360" w:lineRule="auto"/>
        <w:jc w:val="center"/>
        <w:rPr>
          <w:rFonts w:ascii="Sylfaen" w:hAnsi="Sylfaen"/>
          <w:b/>
          <w:sz w:val="28"/>
          <w:lang w:val="hy-AM"/>
        </w:rPr>
      </w:pPr>
      <w:bookmarkStart w:id="4" w:name="_Toc116158418"/>
      <w:r w:rsidRPr="000E254E">
        <w:rPr>
          <w:rFonts w:ascii="Sylfaen" w:hAnsi="Sylfaen"/>
          <w:b/>
          <w:color w:val="000000" w:themeColor="text1"/>
          <w:sz w:val="28"/>
          <w:lang w:val="hy-AM"/>
        </w:rPr>
        <w:t>Գլուխ 3 Ներառական կրթությունը մեր դպրոցում</w:t>
      </w:r>
      <w:bookmarkEnd w:id="4"/>
    </w:p>
    <w:p w:rsidR="00E437F0" w:rsidRDefault="00895FDD" w:rsidP="000E254E">
      <w:pPr>
        <w:spacing w:after="0" w:line="360" w:lineRule="auto"/>
        <w:ind w:firstLine="708"/>
        <w:jc w:val="both"/>
        <w:rPr>
          <w:rFonts w:ascii="Sylfaen" w:hAnsi="Sylfaen"/>
          <w:sz w:val="24"/>
          <w:lang w:val="hy-AM"/>
        </w:rPr>
      </w:pPr>
      <w:r>
        <w:rPr>
          <w:rFonts w:ascii="Sylfaen" w:hAnsi="Sylfaen"/>
          <w:sz w:val="24"/>
          <w:lang w:val="hy-AM"/>
        </w:rPr>
        <w:t>Վկայագ</w:t>
      </w:r>
      <w:r w:rsidR="00C8750B">
        <w:rPr>
          <w:rFonts w:ascii="Sylfaen" w:hAnsi="Sylfaen"/>
          <w:sz w:val="24"/>
          <w:lang w:val="hy-AM"/>
        </w:rPr>
        <w:t xml:space="preserve">րված </w:t>
      </w:r>
      <w:r>
        <w:rPr>
          <w:rFonts w:ascii="Sylfaen" w:hAnsi="Sylfaen"/>
          <w:sz w:val="24"/>
          <w:lang w:val="hy-AM"/>
        </w:rPr>
        <w:t>աշ</w:t>
      </w:r>
      <w:r w:rsidR="00C8750B">
        <w:rPr>
          <w:rFonts w:ascii="Sylfaen" w:hAnsi="Sylfaen"/>
          <w:sz w:val="24"/>
          <w:lang w:val="hy-AM"/>
        </w:rPr>
        <w:t>ակերտներից է</w:t>
      </w:r>
      <w:r w:rsidR="00D05C2C">
        <w:rPr>
          <w:rFonts w:ascii="Sylfaen" w:hAnsi="Sylfaen"/>
          <w:sz w:val="24"/>
          <w:lang w:val="hy-AM"/>
        </w:rPr>
        <w:t xml:space="preserve"> </w:t>
      </w:r>
      <w:r w:rsidR="00C8750B">
        <w:rPr>
          <w:rFonts w:ascii="Sylfaen" w:hAnsi="Sylfaen"/>
          <w:sz w:val="24"/>
          <w:lang w:val="hy-AM"/>
        </w:rPr>
        <w:t xml:space="preserve"> Ասրյան Էլմիրա</w:t>
      </w:r>
      <w:r>
        <w:rPr>
          <w:rFonts w:ascii="Sylfaen" w:hAnsi="Sylfaen"/>
          <w:sz w:val="24"/>
          <w:lang w:val="hy-AM"/>
        </w:rPr>
        <w:t>ն</w:t>
      </w:r>
      <w:r w:rsidR="00C8750B">
        <w:rPr>
          <w:rFonts w:ascii="Sylfaen" w:hAnsi="Sylfaen"/>
          <w:sz w:val="24"/>
          <w:lang w:val="hy-AM"/>
        </w:rPr>
        <w:t>: Էլմիրան ունի խնդիրներ</w:t>
      </w:r>
      <w:r w:rsidR="00D05C2C">
        <w:rPr>
          <w:rFonts w:ascii="Sylfaen" w:hAnsi="Sylfaen"/>
          <w:sz w:val="24"/>
          <w:lang w:val="hy-AM"/>
        </w:rPr>
        <w:t>.</w:t>
      </w:r>
      <w:r w:rsidR="00C8750B">
        <w:rPr>
          <w:rFonts w:ascii="Sylfaen" w:hAnsi="Sylfaen"/>
          <w:sz w:val="24"/>
          <w:lang w:val="hy-AM"/>
        </w:rPr>
        <w:t xml:space="preserve"> «Սովորել</w:t>
      </w:r>
      <w:r w:rsidR="00D05C2C">
        <w:rPr>
          <w:rFonts w:ascii="Sylfaen" w:hAnsi="Sylfaen"/>
          <w:sz w:val="24"/>
          <w:lang w:val="hy-AM"/>
        </w:rPr>
        <w:t>,</w:t>
      </w:r>
      <w:r w:rsidR="00C8750B">
        <w:rPr>
          <w:rFonts w:ascii="Sylfaen" w:hAnsi="Sylfaen"/>
          <w:sz w:val="24"/>
          <w:lang w:val="hy-AM"/>
        </w:rPr>
        <w:t xml:space="preserve"> գիտելիք կիրառել», «ընդհանուր առաջադրանքներ և պահանջներ», ոլորտներում:</w:t>
      </w:r>
    </w:p>
    <w:p w:rsidR="00AD5351" w:rsidRDefault="00AD5351" w:rsidP="000E254E">
      <w:pPr>
        <w:spacing w:after="0" w:line="360" w:lineRule="auto"/>
        <w:ind w:firstLine="708"/>
        <w:jc w:val="both"/>
        <w:rPr>
          <w:rFonts w:ascii="Sylfaen" w:hAnsi="Sylfaen"/>
          <w:sz w:val="24"/>
          <w:lang w:val="hy-AM"/>
        </w:rPr>
      </w:pPr>
      <w:r>
        <w:rPr>
          <w:rFonts w:ascii="Sylfaen" w:hAnsi="Sylfaen"/>
          <w:sz w:val="24"/>
          <w:lang w:val="hy-AM"/>
        </w:rPr>
        <w:t>Էլմիրայի</w:t>
      </w:r>
      <w:r w:rsidR="00C8750B">
        <w:rPr>
          <w:rFonts w:ascii="Sylfaen" w:hAnsi="Sylfaen"/>
          <w:sz w:val="24"/>
          <w:lang w:val="hy-AM"/>
        </w:rPr>
        <w:t xml:space="preserve"> մտավոր</w:t>
      </w:r>
      <w:r>
        <w:rPr>
          <w:rFonts w:ascii="Sylfaen" w:hAnsi="Sylfaen"/>
          <w:sz w:val="24"/>
          <w:lang w:val="hy-AM"/>
        </w:rPr>
        <w:t xml:space="preserve"> զարգացումը չի համապատասխանում տարիքային զարգացման չափանիշներին: Կարողանում է կատարել հրահանգները մի քանի անգամ կրկնելուց հետո: Իսկ բարդ հրահանգները կատարելու համար անհրաժեշտ է պարզեցնել կամ բաժանել մասերի</w:t>
      </w:r>
      <w:r w:rsidR="00895FDD">
        <w:rPr>
          <w:rFonts w:ascii="Sylfaen" w:hAnsi="Sylfaen"/>
          <w:sz w:val="24"/>
          <w:lang w:val="hy-AM"/>
        </w:rPr>
        <w:t>:</w:t>
      </w:r>
    </w:p>
    <w:p w:rsidR="00C8750B" w:rsidRDefault="00AD5351" w:rsidP="000E254E">
      <w:pPr>
        <w:spacing w:after="0" w:line="360" w:lineRule="auto"/>
        <w:jc w:val="both"/>
        <w:rPr>
          <w:rFonts w:ascii="Sylfaen" w:hAnsi="Sylfaen"/>
          <w:sz w:val="24"/>
          <w:lang w:val="hy-AM"/>
        </w:rPr>
      </w:pPr>
      <w:r>
        <w:rPr>
          <w:rFonts w:ascii="Sylfaen" w:hAnsi="Sylfaen"/>
          <w:sz w:val="24"/>
          <w:lang w:val="hy-AM"/>
        </w:rPr>
        <w:tab/>
        <w:t>Ժամանակի մասին պատկերացնումները թույլ են զարգացած</w:t>
      </w:r>
      <w:r w:rsidR="00D05C2C">
        <w:rPr>
          <w:rFonts w:ascii="Sylfaen" w:hAnsi="Sylfaen"/>
          <w:sz w:val="24"/>
          <w:lang w:val="hy-AM"/>
        </w:rPr>
        <w:t>,</w:t>
      </w:r>
      <w:r>
        <w:rPr>
          <w:rFonts w:ascii="Sylfaen" w:hAnsi="Sylfaen"/>
          <w:sz w:val="24"/>
          <w:lang w:val="hy-AM"/>
        </w:rPr>
        <w:t xml:space="preserve"> չգիտի տարվա ամիսները, սակայն տարվա եղանակները և շաբաթվա օրերը թվարկում է մեծահասակի աջակցությ</w:t>
      </w:r>
      <w:r w:rsidR="00D05C2C">
        <w:rPr>
          <w:rFonts w:ascii="Sylfaen" w:hAnsi="Sylfaen"/>
          <w:sz w:val="24"/>
          <w:lang w:val="hy-AM"/>
        </w:rPr>
        <w:t>ամ</w:t>
      </w:r>
      <w:r>
        <w:rPr>
          <w:rFonts w:ascii="Sylfaen" w:hAnsi="Sylfaen"/>
          <w:sz w:val="24"/>
          <w:lang w:val="hy-AM"/>
        </w:rPr>
        <w:t xml:space="preserve">բ: Շփոթում է հեռու-մոտ, մեծ-փոքր հասկացությունները: Դժվարությամբ է կենտրոնացնում և պահպանում ուշադրությունը: Արտաքին ազդակներից </w:t>
      </w:r>
      <w:r w:rsidR="000E254E">
        <w:rPr>
          <w:rFonts w:ascii="Sylfaen" w:hAnsi="Sylfaen"/>
          <w:sz w:val="24"/>
          <w:lang w:val="hy-AM"/>
        </w:rPr>
        <w:t>շուտ</w:t>
      </w:r>
      <w:r>
        <w:rPr>
          <w:rFonts w:ascii="Sylfaen" w:hAnsi="Sylfaen"/>
          <w:sz w:val="24"/>
          <w:lang w:val="hy-AM"/>
        </w:rPr>
        <w:t xml:space="preserve"> շեղվում է, </w:t>
      </w:r>
      <w:r w:rsidR="00D05C2C">
        <w:rPr>
          <w:rFonts w:ascii="Sylfaen" w:hAnsi="Sylfaen"/>
          <w:sz w:val="24"/>
          <w:lang w:val="hy-AM"/>
        </w:rPr>
        <w:t xml:space="preserve">դժվարանում է </w:t>
      </w:r>
      <w:r>
        <w:rPr>
          <w:rFonts w:ascii="Sylfaen" w:hAnsi="Sylfaen"/>
          <w:sz w:val="24"/>
          <w:lang w:val="hy-AM"/>
        </w:rPr>
        <w:t xml:space="preserve">ավարտին հասցնի սկսած աշխատանքը: Անհրաժեշտ է մեծահսակի մշտական խոսքային ուղղորդում: Մտածողության տեմպը դանդաղ է գաղափարներ ձևակերպելիս, դատողություններ անելիս և պատճառահետևանքային կապերը գտնելիս մշտապտես հարկավոր է մեծահասակի աջակցություն: Դժվարությամբ է կարողանում մտապահել և </w:t>
      </w:r>
      <w:r w:rsidR="000E254E">
        <w:rPr>
          <w:rFonts w:ascii="Sylfaen" w:hAnsi="Sylfaen"/>
          <w:sz w:val="24"/>
          <w:lang w:val="hy-AM"/>
        </w:rPr>
        <w:t>վերարտադրել</w:t>
      </w:r>
      <w:r>
        <w:rPr>
          <w:rFonts w:ascii="Sylfaen" w:hAnsi="Sylfaen"/>
          <w:sz w:val="24"/>
          <w:lang w:val="hy-AM"/>
        </w:rPr>
        <w:t xml:space="preserve"> նոր նյութը: Թվարկում է մրգեր</w:t>
      </w:r>
      <w:r w:rsidR="00D05C2C">
        <w:rPr>
          <w:rFonts w:ascii="Sylfaen" w:hAnsi="Sylfaen"/>
          <w:sz w:val="24"/>
          <w:lang w:val="hy-AM"/>
        </w:rPr>
        <w:t>ը</w:t>
      </w:r>
      <w:r>
        <w:rPr>
          <w:rFonts w:ascii="Sylfaen" w:hAnsi="Sylfaen"/>
          <w:sz w:val="24"/>
          <w:lang w:val="hy-AM"/>
        </w:rPr>
        <w:t xml:space="preserve"> և բամջարեղեն</w:t>
      </w:r>
      <w:r w:rsidR="000E254E">
        <w:rPr>
          <w:rFonts w:ascii="Sylfaen" w:hAnsi="Sylfaen"/>
          <w:sz w:val="24"/>
          <w:lang w:val="hy-AM"/>
        </w:rPr>
        <w:t>ն</w:t>
      </w:r>
      <w:r>
        <w:rPr>
          <w:rFonts w:ascii="Sylfaen" w:hAnsi="Sylfaen"/>
          <w:sz w:val="24"/>
          <w:lang w:val="hy-AM"/>
        </w:rPr>
        <w:t>երը, ընտանի և վայրի կենդանիներին, սակայն չի կարողանում խմբավորել: Գույներից ճանաչում է կարմիրը, վարդագույնը և դեղինը: Գրելիս չի պահում տողի սահմանը</w:t>
      </w:r>
      <w:r w:rsidR="00D05C2C">
        <w:rPr>
          <w:rFonts w:ascii="Sylfaen" w:hAnsi="Sylfaen"/>
          <w:sz w:val="24"/>
          <w:lang w:val="hy-AM"/>
        </w:rPr>
        <w:t>,</w:t>
      </w:r>
      <w:r>
        <w:rPr>
          <w:rFonts w:ascii="Sylfaen" w:hAnsi="Sylfaen"/>
          <w:sz w:val="24"/>
          <w:lang w:val="hy-AM"/>
        </w:rPr>
        <w:t xml:space="preserve"> չի կարողանում արտատպել, թույլ է տալիս բառերի և վանկերի բացթողումներ: Երեխան չի տարբերակում ձայնավոր և բաղաձայն հնչյունները: Չի կարողանում վերարտադրել լսած նյութը: Մաթեմատիկական հմտությունները թույլ են զարգացած: Ճանաչում է թվերը, իսկ գործողության նշաններից՝ գումարում և հանում: </w:t>
      </w:r>
    </w:p>
    <w:p w:rsidR="00AD5351" w:rsidRDefault="00AD5351" w:rsidP="000E254E">
      <w:pPr>
        <w:spacing w:after="0" w:line="360" w:lineRule="auto"/>
        <w:jc w:val="both"/>
        <w:rPr>
          <w:rFonts w:ascii="Sylfaen" w:hAnsi="Sylfaen"/>
          <w:sz w:val="24"/>
          <w:lang w:val="hy-AM"/>
        </w:rPr>
      </w:pPr>
      <w:r>
        <w:rPr>
          <w:rFonts w:ascii="Sylfaen" w:hAnsi="Sylfaen"/>
          <w:sz w:val="24"/>
          <w:lang w:val="hy-AM"/>
        </w:rPr>
        <w:tab/>
        <w:t xml:space="preserve">Մեխանիկական հաշիվ կատարում է մինչև ութը: Չի կարողանում </w:t>
      </w:r>
      <w:r w:rsidR="00D05C2C">
        <w:rPr>
          <w:rFonts w:ascii="Sylfaen" w:hAnsi="Sylfaen"/>
          <w:sz w:val="24"/>
          <w:lang w:val="hy-AM"/>
        </w:rPr>
        <w:t>կատարել</w:t>
      </w:r>
      <w:r>
        <w:rPr>
          <w:rFonts w:ascii="Sylfaen" w:hAnsi="Sylfaen"/>
          <w:sz w:val="24"/>
          <w:lang w:val="hy-AM"/>
        </w:rPr>
        <w:t xml:space="preserve"> պարզ թվաբանական գործողություններ: Չգիտի բազմապատկման աղյուսակը: Էլմիրան ճանաչում է երկրաչափական պատկերները, սակայն երբեմն շփոթում է եռանկյունին: </w:t>
      </w:r>
    </w:p>
    <w:p w:rsidR="00AD5351" w:rsidRDefault="00AD5351" w:rsidP="000E254E">
      <w:pPr>
        <w:spacing w:after="0" w:line="360" w:lineRule="auto"/>
        <w:jc w:val="both"/>
        <w:rPr>
          <w:rFonts w:ascii="Sylfaen" w:hAnsi="Sylfaen"/>
          <w:sz w:val="24"/>
          <w:lang w:val="hy-AM"/>
        </w:rPr>
      </w:pPr>
      <w:r>
        <w:rPr>
          <w:rFonts w:ascii="Sylfaen" w:hAnsi="Sylfaen"/>
          <w:sz w:val="24"/>
          <w:lang w:val="hy-AM"/>
        </w:rPr>
        <w:lastRenderedPageBreak/>
        <w:tab/>
        <w:t xml:space="preserve">Ինքնուրույն որոշումներ կամ դատողություններ կայացնելիս անհրաժեշտ է մեծահասակի խոսքային ուղղորդում: </w:t>
      </w:r>
    </w:p>
    <w:p w:rsidR="00E60A40" w:rsidRDefault="00E60A40" w:rsidP="000E254E">
      <w:pPr>
        <w:spacing w:after="0" w:line="360" w:lineRule="auto"/>
        <w:jc w:val="both"/>
        <w:rPr>
          <w:rFonts w:ascii="Sylfaen" w:hAnsi="Sylfaen"/>
          <w:sz w:val="24"/>
          <w:lang w:val="hy-AM"/>
        </w:rPr>
      </w:pPr>
      <w:r>
        <w:rPr>
          <w:rFonts w:ascii="Sylfaen" w:hAnsi="Sylfaen"/>
          <w:sz w:val="24"/>
          <w:lang w:val="hy-AM"/>
        </w:rPr>
        <w:tab/>
        <w:t>Հույզերը կիրառում են իրավիճակին համապատասխան: Կարողանում է վերահսկել սեփական վարքը: Առօրյա կյանքը կազմակերպելիս ունի մեծահասակի խոսքային ուղղորդման</w:t>
      </w:r>
      <w:r w:rsidR="000E254E">
        <w:rPr>
          <w:rFonts w:ascii="Sylfaen" w:hAnsi="Sylfaen"/>
          <w:sz w:val="24"/>
          <w:lang w:val="hy-AM"/>
        </w:rPr>
        <w:t xml:space="preserve"> կարիք</w:t>
      </w:r>
      <w:r>
        <w:rPr>
          <w:rFonts w:ascii="Sylfaen" w:hAnsi="Sylfaen"/>
          <w:sz w:val="24"/>
          <w:lang w:val="hy-AM"/>
        </w:rPr>
        <w:t>: Սեփական մտքերն արտահայտում է պարզ նախադասություններով, երբեմն բարդ բառեր արտաբերելիս նկատվում են դժվարություններ: Խոսքում առկա են հնչյունային փոխարինումներ և բացթողումներ: Հնչյուններից փոխարինում է «ֆ-ն՝ վ-ով», «ույ-ն՝ յու-ով», «ռ-ն՝ լ-ով», իսկ «լ» հնչյունը սղվում է: Բառապաշարը աղքատ է՝ հիմնականում առօրյա կենցաղային: Խոսելիս հաճախ թույլ է տալիս քերականական, շարահյուսական սխալներ: Հարցերին տալիս է համառոտ պատասխաններ:</w:t>
      </w:r>
    </w:p>
    <w:p w:rsidR="00E60A40" w:rsidRDefault="00E60A40" w:rsidP="000E254E">
      <w:pPr>
        <w:spacing w:after="0" w:line="360" w:lineRule="auto"/>
        <w:jc w:val="both"/>
        <w:rPr>
          <w:rFonts w:ascii="Sylfaen" w:hAnsi="Sylfaen"/>
          <w:sz w:val="24"/>
          <w:lang w:val="hy-AM"/>
        </w:rPr>
      </w:pPr>
      <w:r>
        <w:rPr>
          <w:rFonts w:ascii="Sylfaen" w:hAnsi="Sylfaen"/>
          <w:sz w:val="24"/>
          <w:lang w:val="hy-AM"/>
        </w:rPr>
        <w:tab/>
        <w:t>Շարժունակությունը համապատասխանում է տարիքային զարգացման չափանիշներին: Ինքնասպասարկամն հմտությունները ձևավորված են տարիքին համապատասխան, պահպանում է անձնական հիգիենայի կանոնները: Կարողանում է ինքնուրույն հագնվել, լվացվել, ուտել սանրվել, օգտվել սանհանգույցից:</w:t>
      </w:r>
    </w:p>
    <w:p w:rsidR="00E60A40" w:rsidRDefault="00E60A40" w:rsidP="000E254E">
      <w:pPr>
        <w:spacing w:after="0" w:line="360" w:lineRule="auto"/>
        <w:jc w:val="both"/>
        <w:rPr>
          <w:rFonts w:ascii="Sylfaen" w:hAnsi="Sylfaen"/>
          <w:sz w:val="24"/>
          <w:lang w:val="hy-AM"/>
        </w:rPr>
      </w:pPr>
      <w:r>
        <w:rPr>
          <w:rFonts w:ascii="Sylfaen" w:hAnsi="Sylfaen"/>
          <w:sz w:val="24"/>
          <w:lang w:val="hy-AM"/>
        </w:rPr>
        <w:tab/>
        <w:t>Էլմիրայի հետ</w:t>
      </w:r>
      <w:r w:rsidR="000E254E">
        <w:rPr>
          <w:rFonts w:ascii="Sylfaen" w:hAnsi="Sylfaen"/>
          <w:sz w:val="24"/>
          <w:lang w:val="hy-AM"/>
        </w:rPr>
        <w:t xml:space="preserve"> ուսուցիչն ու ուսուցչի օգնականը</w:t>
      </w:r>
      <w:r>
        <w:rPr>
          <w:rFonts w:ascii="Sylfaen" w:hAnsi="Sylfaen"/>
          <w:sz w:val="24"/>
          <w:lang w:val="hy-AM"/>
        </w:rPr>
        <w:t xml:space="preserve"> աշխատել</w:t>
      </w:r>
      <w:r w:rsidR="00C37933">
        <w:rPr>
          <w:rFonts w:ascii="Sylfaen" w:hAnsi="Sylfaen"/>
          <w:sz w:val="24"/>
          <w:lang w:val="hy-AM"/>
        </w:rPr>
        <w:t xml:space="preserve"> են</w:t>
      </w:r>
      <w:r>
        <w:rPr>
          <w:rFonts w:ascii="Sylfaen" w:hAnsi="Sylfaen"/>
          <w:sz w:val="24"/>
          <w:lang w:val="hy-AM"/>
        </w:rPr>
        <w:t xml:space="preserve"> և՛ </w:t>
      </w:r>
      <w:r w:rsidR="000E254E">
        <w:rPr>
          <w:rFonts w:ascii="Sylfaen" w:hAnsi="Sylfaen"/>
          <w:sz w:val="24"/>
          <w:lang w:val="hy-AM"/>
        </w:rPr>
        <w:t>քարտեր</w:t>
      </w:r>
      <w:r>
        <w:rPr>
          <w:rFonts w:ascii="Sylfaen" w:hAnsi="Sylfaen"/>
          <w:sz w:val="24"/>
          <w:lang w:val="hy-AM"/>
        </w:rPr>
        <w:t>ով</w:t>
      </w:r>
      <w:r w:rsidR="00D05C2C">
        <w:rPr>
          <w:rFonts w:ascii="Sylfaen" w:hAnsi="Sylfaen"/>
          <w:sz w:val="24"/>
          <w:lang w:val="hy-AM"/>
        </w:rPr>
        <w:t>,</w:t>
      </w:r>
      <w:r>
        <w:rPr>
          <w:rFonts w:ascii="Sylfaen" w:hAnsi="Sylfaen"/>
          <w:sz w:val="24"/>
          <w:lang w:val="hy-AM"/>
        </w:rPr>
        <w:t xml:space="preserve"> և՛ տետրերով, և</w:t>
      </w:r>
      <w:r w:rsidR="00D05C2C">
        <w:rPr>
          <w:rFonts w:ascii="Sylfaen" w:hAnsi="Sylfaen"/>
          <w:sz w:val="24"/>
          <w:lang w:val="hy-AM"/>
        </w:rPr>
        <w:t>՛</w:t>
      </w:r>
      <w:r>
        <w:rPr>
          <w:rFonts w:ascii="Sylfaen" w:hAnsi="Sylfaen"/>
          <w:sz w:val="24"/>
          <w:lang w:val="hy-AM"/>
        </w:rPr>
        <w:t xml:space="preserve"> ուսուցողական խաղերով: Աշակերտի գրելու և կարդալու հմտությունները շատ թույլ են, սակայն տետրերով աշխատանքից հետո մի</w:t>
      </w:r>
      <w:r w:rsidR="00D05C2C">
        <w:rPr>
          <w:rFonts w:ascii="Sylfaen" w:hAnsi="Sylfaen"/>
          <w:sz w:val="24"/>
          <w:lang w:val="hy-AM"/>
        </w:rPr>
        <w:t xml:space="preserve"> </w:t>
      </w:r>
      <w:r>
        <w:rPr>
          <w:rFonts w:ascii="Sylfaen" w:hAnsi="Sylfaen"/>
          <w:sz w:val="24"/>
          <w:lang w:val="hy-AM"/>
        </w:rPr>
        <w:t xml:space="preserve">քիչ </w:t>
      </w:r>
      <w:r w:rsidR="00C37933">
        <w:rPr>
          <w:rFonts w:ascii="Sylfaen" w:hAnsi="Sylfaen"/>
          <w:sz w:val="24"/>
          <w:lang w:val="hy-AM"/>
        </w:rPr>
        <w:t>լավացել</w:t>
      </w:r>
      <w:r>
        <w:rPr>
          <w:rFonts w:ascii="Sylfaen" w:hAnsi="Sylfaen"/>
          <w:sz w:val="24"/>
          <w:lang w:val="hy-AM"/>
        </w:rPr>
        <w:t xml:space="preserve"> է արտագրությունը, սակայն վայելչագրական </w:t>
      </w:r>
      <w:r w:rsidR="00C37933">
        <w:rPr>
          <w:rFonts w:ascii="Sylfaen" w:hAnsi="Sylfaen"/>
          <w:sz w:val="24"/>
          <w:lang w:val="hy-AM"/>
        </w:rPr>
        <w:t>կանոնները</w:t>
      </w:r>
      <w:r>
        <w:rPr>
          <w:rFonts w:ascii="Sylfaen" w:hAnsi="Sylfaen"/>
          <w:sz w:val="24"/>
          <w:lang w:val="hy-AM"/>
        </w:rPr>
        <w:t xml:space="preserve"> դեռևս չի պահպանում:</w:t>
      </w:r>
    </w:p>
    <w:p w:rsidR="00511BE0" w:rsidRDefault="00E60A40" w:rsidP="000E254E">
      <w:pPr>
        <w:spacing w:after="0" w:line="360" w:lineRule="auto"/>
        <w:jc w:val="both"/>
        <w:rPr>
          <w:rFonts w:ascii="Sylfaen" w:hAnsi="Sylfaen"/>
          <w:sz w:val="24"/>
          <w:lang w:val="hy-AM"/>
        </w:rPr>
      </w:pPr>
      <w:r>
        <w:rPr>
          <w:rFonts w:ascii="Sylfaen" w:hAnsi="Sylfaen"/>
          <w:sz w:val="24"/>
          <w:lang w:val="hy-AM"/>
        </w:rPr>
        <w:tab/>
        <w:t xml:space="preserve">Գրում է տառը տողի վրա սակայն անհամաչափ: </w:t>
      </w:r>
      <w:r w:rsidR="00511BE0">
        <w:rPr>
          <w:rFonts w:ascii="Sylfaen" w:hAnsi="Sylfaen"/>
          <w:sz w:val="24"/>
          <w:lang w:val="hy-AM"/>
        </w:rPr>
        <w:t>Աշակերտ</w:t>
      </w:r>
      <w:r>
        <w:rPr>
          <w:rFonts w:ascii="Sylfaen" w:hAnsi="Sylfaen"/>
          <w:sz w:val="24"/>
          <w:lang w:val="hy-AM"/>
        </w:rPr>
        <w:t xml:space="preserve">ը ընդհանրապես չի կարողանում կարդալ ճանաչում է մի քանի տառ: Աշխատում ենք տառաճանչության </w:t>
      </w:r>
      <w:r w:rsidR="00ED6EF0">
        <w:rPr>
          <w:rFonts w:ascii="Sylfaen" w:hAnsi="Sylfaen"/>
          <w:sz w:val="24"/>
          <w:lang w:val="hy-AM"/>
        </w:rPr>
        <w:t>վրա</w:t>
      </w:r>
      <w:r w:rsidR="00C37933">
        <w:rPr>
          <w:rFonts w:ascii="Sylfaen" w:hAnsi="Sylfaen"/>
          <w:sz w:val="24"/>
          <w:lang w:val="hy-AM"/>
        </w:rPr>
        <w:t>:</w:t>
      </w:r>
      <w:r w:rsidR="00ED6EF0">
        <w:rPr>
          <w:rFonts w:ascii="Sylfaen" w:hAnsi="Sylfaen"/>
          <w:sz w:val="24"/>
          <w:lang w:val="hy-AM"/>
        </w:rPr>
        <w:t xml:space="preserve">Ճանաչում է թվերը աշխատում ենք գումարման և </w:t>
      </w:r>
      <w:r w:rsidR="00511BE0">
        <w:rPr>
          <w:rFonts w:ascii="Sylfaen" w:hAnsi="Sylfaen"/>
          <w:sz w:val="24"/>
          <w:lang w:val="hy-AM"/>
        </w:rPr>
        <w:t>հան</w:t>
      </w:r>
      <w:r w:rsidR="00ED6EF0">
        <w:rPr>
          <w:rFonts w:ascii="Sylfaen" w:hAnsi="Sylfaen"/>
          <w:sz w:val="24"/>
          <w:lang w:val="hy-AM"/>
        </w:rPr>
        <w:t>ման շուրջ:</w:t>
      </w:r>
    </w:p>
    <w:p w:rsidR="00511BE0" w:rsidRDefault="00511BE0" w:rsidP="00C37933">
      <w:pPr>
        <w:spacing w:after="0" w:line="360" w:lineRule="auto"/>
        <w:ind w:firstLine="708"/>
        <w:jc w:val="both"/>
        <w:rPr>
          <w:rFonts w:ascii="Sylfaen" w:hAnsi="Sylfaen"/>
          <w:sz w:val="24"/>
          <w:lang w:val="hy-AM"/>
        </w:rPr>
      </w:pPr>
      <w:r>
        <w:rPr>
          <w:rFonts w:ascii="Sylfaen" w:hAnsi="Sylfaen"/>
          <w:sz w:val="24"/>
          <w:lang w:val="hy-AM"/>
        </w:rPr>
        <w:t xml:space="preserve">Վկայագրված աշակերտներից է </w:t>
      </w:r>
      <w:r w:rsidR="00C37933">
        <w:rPr>
          <w:rFonts w:ascii="Sylfaen" w:hAnsi="Sylfaen"/>
          <w:sz w:val="24"/>
          <w:lang w:val="hy-AM"/>
        </w:rPr>
        <w:t>Վլադիմիր</w:t>
      </w:r>
      <w:r>
        <w:rPr>
          <w:rFonts w:ascii="Sylfaen" w:hAnsi="Sylfaen"/>
          <w:sz w:val="24"/>
          <w:lang w:val="hy-AM"/>
        </w:rPr>
        <w:t xml:space="preserve"> Թութունժանյանը: Վլադիմիրն ունի խնդիրներ «Սովորել և գիտելիքը կիրառել», «Ընդհանուր առաջադրանքներ և պահանջներ», «հաղորդակցում», «</w:t>
      </w:r>
      <w:r w:rsidR="00D05C2C">
        <w:rPr>
          <w:rFonts w:ascii="Sylfaen" w:hAnsi="Sylfaen"/>
          <w:sz w:val="24"/>
          <w:lang w:val="hy-AM"/>
        </w:rPr>
        <w:t>Միջա</w:t>
      </w:r>
      <w:r>
        <w:rPr>
          <w:rFonts w:ascii="Sylfaen" w:hAnsi="Sylfaen"/>
          <w:sz w:val="24"/>
          <w:lang w:val="hy-AM"/>
        </w:rPr>
        <w:t>նձնային շփում և հարաբերություններ» ոլորտներում:</w:t>
      </w:r>
    </w:p>
    <w:p w:rsidR="00511BE0" w:rsidRDefault="00511BE0" w:rsidP="00C37933">
      <w:pPr>
        <w:spacing w:after="0" w:line="360" w:lineRule="auto"/>
        <w:ind w:firstLine="708"/>
        <w:jc w:val="both"/>
        <w:rPr>
          <w:rFonts w:ascii="Sylfaen" w:hAnsi="Sylfaen"/>
          <w:sz w:val="24"/>
          <w:lang w:val="hy-AM"/>
        </w:rPr>
      </w:pPr>
      <w:r>
        <w:rPr>
          <w:rFonts w:ascii="Sylfaen" w:hAnsi="Sylfaen"/>
          <w:sz w:val="24"/>
          <w:lang w:val="hy-AM"/>
        </w:rPr>
        <w:t xml:space="preserve">Վլադիմիրի մտավոր զարգացումը համապատասխանում է տարիքային </w:t>
      </w:r>
      <w:r w:rsidR="002B1FF3">
        <w:rPr>
          <w:rFonts w:ascii="Sylfaen" w:hAnsi="Sylfaen"/>
          <w:sz w:val="24"/>
          <w:lang w:val="hy-AM"/>
        </w:rPr>
        <w:t xml:space="preserve">զարգացման չափանիշներին: Ունի թեթևակի դժվարություններ նոր գիտելիքներ </w:t>
      </w:r>
      <w:r w:rsidR="002B1FF3">
        <w:rPr>
          <w:rFonts w:ascii="Sylfaen" w:hAnsi="Sylfaen"/>
          <w:sz w:val="24"/>
          <w:lang w:val="hy-AM"/>
        </w:rPr>
        <w:lastRenderedPageBreak/>
        <w:t xml:space="preserve">յուրացնելիս և ձեռք բերված գիտելիքները գործնականում կիրառելիս: Ընկալում է իրեն ուղղված բանավոր </w:t>
      </w:r>
      <w:r w:rsidR="00D05C2C">
        <w:rPr>
          <w:rFonts w:ascii="Sylfaen" w:hAnsi="Sylfaen"/>
          <w:sz w:val="24"/>
          <w:lang w:val="hy-AM"/>
        </w:rPr>
        <w:t>հրահանգները,</w:t>
      </w:r>
      <w:r w:rsidR="002B1FF3">
        <w:rPr>
          <w:rFonts w:ascii="Sylfaen" w:hAnsi="Sylfaen"/>
          <w:sz w:val="24"/>
          <w:lang w:val="hy-AM"/>
        </w:rPr>
        <w:t xml:space="preserve"> </w:t>
      </w:r>
      <w:r w:rsidR="00D05C2C">
        <w:rPr>
          <w:rFonts w:ascii="Sylfaen" w:hAnsi="Sylfaen"/>
          <w:sz w:val="24"/>
          <w:lang w:val="hy-AM"/>
        </w:rPr>
        <w:t>սակայն</w:t>
      </w:r>
      <w:r w:rsidR="002B1FF3">
        <w:rPr>
          <w:rFonts w:ascii="Sylfaen" w:hAnsi="Sylfaen"/>
          <w:sz w:val="24"/>
          <w:lang w:val="hy-AM"/>
        </w:rPr>
        <w:t xml:space="preserve"> հաճախ անհարժեշտ է լինում պարզվեցնել դրանք կամ բաժանել մասերի: Կարողանում է ուշադրությունը կենտրոնացնել կատարվող գործողությունների վրա, հատկապես, եթե այդ գործողությունն իր նախընտրածն է լինում, սակայն ուսումնական գործընթացում դժվարությամբ է ուշադրությունը կենտրոնացնում: Արտաքին ազդակներից շուտ շեղվում է, սակայն մեծահասակի խոսքային ուղղորդման դեպքում ավարտին է հասցնում սկսած աշխատանքը: </w:t>
      </w:r>
      <w:r w:rsidR="00C37933">
        <w:rPr>
          <w:rFonts w:ascii="Sylfaen" w:hAnsi="Sylfaen"/>
          <w:sz w:val="24"/>
          <w:lang w:val="hy-AM"/>
        </w:rPr>
        <w:t>Առօ</w:t>
      </w:r>
      <w:r w:rsidR="002B1FF3">
        <w:rPr>
          <w:rFonts w:ascii="Sylfaen" w:hAnsi="Sylfaen"/>
          <w:sz w:val="24"/>
          <w:lang w:val="hy-AM"/>
        </w:rPr>
        <w:t xml:space="preserve">րյայում մտածողությունը տուժած չէ, սակայն ուսումնական գործընթացում նկատվում են մտածողության </w:t>
      </w:r>
      <w:r w:rsidR="00871A1F">
        <w:rPr>
          <w:rFonts w:ascii="Sylfaen" w:hAnsi="Sylfaen"/>
          <w:sz w:val="24"/>
          <w:lang w:val="hy-AM"/>
        </w:rPr>
        <w:t xml:space="preserve">տեմպի հապաղումներ: Կարողանում է հիշել առօրյա իրադարձությունները, իսկ ուսումնական նյութը յուրացնելիս, մտապահելիս և վերարտադրելիս առաջ են գալիս դժավրություններ: Ժամանակային և տարածական պատկերացումները ձևավորված են. </w:t>
      </w:r>
      <w:r w:rsidR="00D05C2C">
        <w:rPr>
          <w:rFonts w:ascii="Sylfaen" w:hAnsi="Sylfaen"/>
          <w:sz w:val="24"/>
          <w:lang w:val="hy-AM"/>
        </w:rPr>
        <w:t>ուղղորդմամ</w:t>
      </w:r>
      <w:r w:rsidR="00871A1F">
        <w:rPr>
          <w:rFonts w:ascii="Sylfaen" w:hAnsi="Sylfaen"/>
          <w:sz w:val="24"/>
          <w:lang w:val="hy-AM"/>
        </w:rPr>
        <w:t xml:space="preserve">բ </w:t>
      </w:r>
      <w:r w:rsidR="00EE1209">
        <w:rPr>
          <w:rFonts w:ascii="Sylfaen" w:hAnsi="Sylfaen"/>
          <w:sz w:val="24"/>
          <w:lang w:val="hy-AM"/>
        </w:rPr>
        <w:t>կարողանում է թվել տարվա եղանակները, ամիսները, շաբաթվա օրերը: Գիտի մրգերը և բանջարեղեններ</w:t>
      </w:r>
      <w:r w:rsidR="000017A0">
        <w:rPr>
          <w:rFonts w:ascii="Sylfaen" w:hAnsi="Sylfaen"/>
          <w:sz w:val="24"/>
          <w:lang w:val="hy-AM"/>
        </w:rPr>
        <w:t>ը</w:t>
      </w:r>
      <w:r w:rsidR="00EE1209">
        <w:rPr>
          <w:rFonts w:ascii="Sylfaen" w:hAnsi="Sylfaen"/>
          <w:sz w:val="24"/>
          <w:lang w:val="hy-AM"/>
        </w:rPr>
        <w:t xml:space="preserve">, ընտանի և վայրի կենդանիներին, սակայն դժվարանում է խմբավորել: Ճանաչում է գույները, գիտի երկրաչափական պատկերները, սակայն շփոթում է : </w:t>
      </w:r>
    </w:p>
    <w:p w:rsidR="00EE1209" w:rsidRDefault="00EE1209" w:rsidP="000E254E">
      <w:pPr>
        <w:spacing w:after="0" w:line="360" w:lineRule="auto"/>
        <w:jc w:val="both"/>
        <w:rPr>
          <w:rFonts w:ascii="Sylfaen" w:hAnsi="Sylfaen"/>
          <w:sz w:val="24"/>
          <w:lang w:val="hy-AM"/>
        </w:rPr>
      </w:pPr>
      <w:r>
        <w:rPr>
          <w:rFonts w:ascii="Sylfaen" w:hAnsi="Sylfaen"/>
          <w:sz w:val="24"/>
          <w:lang w:val="hy-AM"/>
        </w:rPr>
        <w:tab/>
      </w:r>
      <w:r w:rsidR="00C37933">
        <w:rPr>
          <w:rFonts w:ascii="Sylfaen" w:hAnsi="Sylfaen"/>
          <w:sz w:val="24"/>
          <w:lang w:val="hy-AM"/>
        </w:rPr>
        <w:t>Վլադիմ</w:t>
      </w:r>
      <w:r>
        <w:rPr>
          <w:rFonts w:ascii="Sylfaen" w:hAnsi="Sylfaen"/>
          <w:sz w:val="24"/>
          <w:lang w:val="hy-AM"/>
        </w:rPr>
        <w:t xml:space="preserve">իրի հուզական ֆոնը անկայուն է: Անծանոթ միջավայրում կարողանում է վերահսկել սեփական վարքն ու հույզերը, սակայն առօրյա իրավիճակներում, երբ չեն կատարվում իր ցանկությունները, կարող է դրսևորել ագրեսիվություն, ստեղծել կոնֆլիկտներ, </w:t>
      </w:r>
      <w:r w:rsidR="000017A0">
        <w:rPr>
          <w:rFonts w:ascii="Sylfaen" w:hAnsi="Sylfaen"/>
          <w:sz w:val="24"/>
          <w:lang w:val="hy-AM"/>
        </w:rPr>
        <w:t>հար</w:t>
      </w:r>
      <w:r>
        <w:rPr>
          <w:rFonts w:ascii="Sylfaen" w:hAnsi="Sylfaen"/>
          <w:sz w:val="24"/>
          <w:lang w:val="hy-AM"/>
        </w:rPr>
        <w:t>վածել, բղավել: Առօրյա գրաֆիկին հետևում է ինքնուրույն:</w:t>
      </w:r>
    </w:p>
    <w:p w:rsidR="00EE1209" w:rsidRDefault="00EE1209" w:rsidP="000E254E">
      <w:pPr>
        <w:spacing w:after="0" w:line="360" w:lineRule="auto"/>
        <w:jc w:val="both"/>
        <w:rPr>
          <w:rFonts w:ascii="Sylfaen" w:hAnsi="Sylfaen"/>
          <w:sz w:val="24"/>
          <w:lang w:val="hy-AM"/>
        </w:rPr>
      </w:pPr>
      <w:r>
        <w:rPr>
          <w:rFonts w:ascii="Sylfaen" w:hAnsi="Sylfaen"/>
          <w:sz w:val="24"/>
          <w:lang w:val="hy-AM"/>
        </w:rPr>
        <w:tab/>
        <w:t>Վլադիմիրի հետ կազմակերպվել է տարատեսակ աշխատանքներ: Նա ունի տետ</w:t>
      </w:r>
      <w:r w:rsidR="000017A0">
        <w:rPr>
          <w:rFonts w:ascii="Sylfaen" w:hAnsi="Sylfaen"/>
          <w:sz w:val="24"/>
          <w:lang w:val="hy-AM"/>
        </w:rPr>
        <w:t>,</w:t>
      </w:r>
      <w:r>
        <w:rPr>
          <w:rFonts w:ascii="Sylfaen" w:hAnsi="Sylfaen"/>
          <w:sz w:val="24"/>
          <w:lang w:val="hy-AM"/>
        </w:rPr>
        <w:t xml:space="preserve"> որի մեջ աշխատում է ուսու</w:t>
      </w:r>
      <w:r w:rsidR="00C37933">
        <w:rPr>
          <w:rFonts w:ascii="Sylfaen" w:hAnsi="Sylfaen"/>
          <w:sz w:val="24"/>
          <w:lang w:val="hy-AM"/>
        </w:rPr>
        <w:t>ց</w:t>
      </w:r>
      <w:r>
        <w:rPr>
          <w:rFonts w:ascii="Sylfaen" w:hAnsi="Sylfaen"/>
          <w:sz w:val="24"/>
          <w:lang w:val="hy-AM"/>
        </w:rPr>
        <w:t>իչը, ուսուցչի օգնականը և Վլադիմիրը</w:t>
      </w:r>
      <w:r w:rsidR="000017A0">
        <w:rPr>
          <w:rFonts w:ascii="Sylfaen" w:hAnsi="Sylfaen"/>
          <w:sz w:val="24"/>
          <w:lang w:val="hy-AM"/>
        </w:rPr>
        <w:t>՝</w:t>
      </w:r>
      <w:r>
        <w:rPr>
          <w:rFonts w:ascii="Sylfaen" w:hAnsi="Sylfaen"/>
          <w:sz w:val="24"/>
          <w:lang w:val="hy-AM"/>
        </w:rPr>
        <w:t xml:space="preserve"> </w:t>
      </w:r>
      <w:r w:rsidR="000017A0">
        <w:rPr>
          <w:rFonts w:ascii="Sylfaen" w:hAnsi="Sylfaen"/>
          <w:sz w:val="24"/>
          <w:lang w:val="hy-AM"/>
        </w:rPr>
        <w:t>ա</w:t>
      </w:r>
      <w:r>
        <w:rPr>
          <w:rFonts w:ascii="Sylfaen" w:hAnsi="Sylfaen"/>
          <w:sz w:val="24"/>
          <w:lang w:val="hy-AM"/>
        </w:rPr>
        <w:t xml:space="preserve">նկախ ուսումնական գործընթացի: Ամեն </w:t>
      </w:r>
      <w:r w:rsidR="000017A0">
        <w:rPr>
          <w:rFonts w:ascii="Sylfaen" w:hAnsi="Sylfaen"/>
          <w:sz w:val="24"/>
          <w:lang w:val="hy-AM"/>
        </w:rPr>
        <w:t>ժամի</w:t>
      </w:r>
      <w:r>
        <w:rPr>
          <w:rFonts w:ascii="Sylfaen" w:hAnsi="Sylfaen"/>
          <w:sz w:val="24"/>
          <w:lang w:val="hy-AM"/>
        </w:rPr>
        <w:t xml:space="preserve"> նրան տրվում </w:t>
      </w:r>
      <w:r w:rsidR="000017A0">
        <w:rPr>
          <w:rFonts w:ascii="Sylfaen" w:hAnsi="Sylfaen"/>
          <w:sz w:val="24"/>
          <w:lang w:val="hy-AM"/>
        </w:rPr>
        <w:t>են</w:t>
      </w:r>
      <w:r>
        <w:rPr>
          <w:rFonts w:ascii="Sylfaen" w:hAnsi="Sylfaen"/>
          <w:sz w:val="24"/>
          <w:lang w:val="hy-AM"/>
        </w:rPr>
        <w:t xml:space="preserve"> առաջադրանքներ</w:t>
      </w:r>
      <w:r w:rsidR="000017A0">
        <w:rPr>
          <w:rFonts w:ascii="Sylfaen" w:hAnsi="Sylfaen"/>
          <w:sz w:val="24"/>
          <w:lang w:val="hy-AM"/>
        </w:rPr>
        <w:t>՝</w:t>
      </w:r>
      <w:r>
        <w:rPr>
          <w:rFonts w:ascii="Sylfaen" w:hAnsi="Sylfaen"/>
          <w:sz w:val="24"/>
          <w:lang w:val="hy-AM"/>
        </w:rPr>
        <w:t xml:space="preserve"> համապատասխան իր զարգացման: Մաթեմատիկայի դասի ժամանակ տրվում է հանում</w:t>
      </w:r>
      <w:r w:rsidR="000017A0">
        <w:rPr>
          <w:rFonts w:ascii="Sylfaen" w:hAnsi="Sylfaen"/>
          <w:sz w:val="24"/>
          <w:lang w:val="hy-AM"/>
        </w:rPr>
        <w:t>,</w:t>
      </w:r>
      <w:r>
        <w:rPr>
          <w:rFonts w:ascii="Sylfaen" w:hAnsi="Sylfaen"/>
          <w:sz w:val="24"/>
          <w:lang w:val="hy-AM"/>
        </w:rPr>
        <w:t xml:space="preserve"> գումարում: Ուսուցչի օգնականը փորձում է աղյուսակ սովորեցնել Վլադիմիրին:</w:t>
      </w:r>
    </w:p>
    <w:p w:rsidR="00EE1209" w:rsidRDefault="00EE1209" w:rsidP="000E254E">
      <w:pPr>
        <w:spacing w:after="0" w:line="360" w:lineRule="auto"/>
        <w:jc w:val="both"/>
        <w:rPr>
          <w:rFonts w:ascii="Sylfaen" w:hAnsi="Sylfaen"/>
          <w:sz w:val="24"/>
          <w:lang w:val="hy-AM"/>
        </w:rPr>
      </w:pPr>
      <w:r>
        <w:rPr>
          <w:rFonts w:ascii="Sylfaen" w:hAnsi="Sylfaen"/>
          <w:sz w:val="24"/>
          <w:lang w:val="hy-AM"/>
        </w:rPr>
        <w:tab/>
        <w:t>Ուսուցիչը ուսումնական ծրագիրը հարմար</w:t>
      </w:r>
      <w:r w:rsidR="005D55C8">
        <w:rPr>
          <w:rFonts w:ascii="Sylfaen" w:hAnsi="Sylfaen"/>
          <w:sz w:val="24"/>
          <w:lang w:val="hy-AM"/>
        </w:rPr>
        <w:t xml:space="preserve">եցվում է երեխայի կարիքներին համապատասխան:  Տարիքի հետ Վլադիմիրը ձեռք է բերում զսպվածություն, կամքի ուժ, լավանում է </w:t>
      </w:r>
      <w:r w:rsidR="000017A0">
        <w:rPr>
          <w:rFonts w:ascii="Sylfaen" w:hAnsi="Sylfaen"/>
          <w:sz w:val="24"/>
          <w:lang w:val="hy-AM"/>
        </w:rPr>
        <w:t>նրա</w:t>
      </w:r>
      <w:r w:rsidR="005D55C8">
        <w:rPr>
          <w:rFonts w:ascii="Sylfaen" w:hAnsi="Sylfaen"/>
          <w:sz w:val="24"/>
          <w:lang w:val="hy-AM"/>
        </w:rPr>
        <w:t xml:space="preserve"> ուսումնական գործունեությունը:</w:t>
      </w:r>
    </w:p>
    <w:p w:rsidR="005D55C8" w:rsidRDefault="005D55C8" w:rsidP="000E254E">
      <w:pPr>
        <w:spacing w:after="0" w:line="360" w:lineRule="auto"/>
        <w:jc w:val="both"/>
        <w:rPr>
          <w:rFonts w:ascii="Sylfaen" w:hAnsi="Sylfaen"/>
          <w:sz w:val="24"/>
          <w:lang w:val="hy-AM"/>
        </w:rPr>
      </w:pPr>
      <w:r>
        <w:rPr>
          <w:rFonts w:ascii="Sylfaen" w:hAnsi="Sylfaen"/>
          <w:sz w:val="24"/>
          <w:lang w:val="hy-AM"/>
        </w:rPr>
        <w:lastRenderedPageBreak/>
        <w:tab/>
        <w:t>Վլադիմիրի կարդալու և գրելու հմտությունները թույլ են զարգացած: Աշխատում ենք կարդալու և գրելու հմտությունները զարգացման շուրջ: Ամեն</w:t>
      </w:r>
      <w:r w:rsidR="00C37933">
        <w:rPr>
          <w:rFonts w:ascii="Sylfaen" w:hAnsi="Sylfaen"/>
          <w:sz w:val="24"/>
          <w:lang w:val="hy-AM"/>
        </w:rPr>
        <w:t xml:space="preserve"> </w:t>
      </w:r>
      <w:r w:rsidR="00895FDD">
        <w:rPr>
          <w:rFonts w:ascii="Sylfaen" w:hAnsi="Sylfaen"/>
          <w:sz w:val="24"/>
          <w:lang w:val="hy-AM"/>
        </w:rPr>
        <w:t xml:space="preserve">օր փոքրիկ մաս դասից կարդում է, գրավոր աշխատանքներ է կատարում տետրերում: Այն տառերը, որոնց </w:t>
      </w:r>
      <w:r w:rsidR="00C37933">
        <w:rPr>
          <w:rFonts w:ascii="Sylfaen" w:hAnsi="Sylfaen"/>
          <w:sz w:val="24"/>
          <w:lang w:val="hy-AM"/>
        </w:rPr>
        <w:t>ձ</w:t>
      </w:r>
      <w:r w:rsidR="00895FDD">
        <w:rPr>
          <w:rFonts w:ascii="Sylfaen" w:hAnsi="Sylfaen"/>
          <w:sz w:val="24"/>
          <w:lang w:val="hy-AM"/>
        </w:rPr>
        <w:t xml:space="preserve">եռագիր ձևը մոռանում է տետրի մեջ տալիս </w:t>
      </w:r>
      <w:r w:rsidR="00C37933">
        <w:rPr>
          <w:rFonts w:ascii="Sylfaen" w:hAnsi="Sylfaen"/>
          <w:sz w:val="24"/>
          <w:lang w:val="hy-AM"/>
        </w:rPr>
        <w:t>են</w:t>
      </w:r>
      <w:r w:rsidR="000017A0">
        <w:rPr>
          <w:rFonts w:ascii="Sylfaen" w:hAnsi="Sylfaen"/>
          <w:sz w:val="24"/>
          <w:lang w:val="hy-AM"/>
        </w:rPr>
        <w:t xml:space="preserve"> ուսուցիչը և ուսուցչի օգնականը:</w:t>
      </w:r>
      <w:r w:rsidR="00895FDD">
        <w:rPr>
          <w:rFonts w:ascii="Sylfaen" w:hAnsi="Sylfaen"/>
          <w:sz w:val="24"/>
          <w:lang w:val="hy-AM"/>
        </w:rPr>
        <w:t xml:space="preserve"> </w:t>
      </w:r>
      <w:r w:rsidR="000017A0">
        <w:rPr>
          <w:rFonts w:ascii="Sylfaen" w:hAnsi="Sylfaen"/>
          <w:sz w:val="24"/>
          <w:lang w:val="hy-AM"/>
        </w:rPr>
        <w:t>Ա</w:t>
      </w:r>
      <w:r w:rsidR="00895FDD">
        <w:rPr>
          <w:rFonts w:ascii="Sylfaen" w:hAnsi="Sylfaen"/>
          <w:sz w:val="24"/>
          <w:lang w:val="hy-AM"/>
        </w:rPr>
        <w:t>շակերտը վերհիշում է և ավելի լավ է ամրապնդվում գիտելիքները:</w:t>
      </w:r>
    </w:p>
    <w:p w:rsidR="00895FDD" w:rsidRDefault="00895FDD" w:rsidP="000E254E">
      <w:pPr>
        <w:spacing w:after="0" w:line="360" w:lineRule="auto"/>
        <w:jc w:val="both"/>
        <w:rPr>
          <w:rFonts w:ascii="Sylfaen" w:hAnsi="Sylfaen"/>
          <w:sz w:val="24"/>
          <w:lang w:val="hy-AM"/>
        </w:rPr>
      </w:pPr>
      <w:r>
        <w:rPr>
          <w:rFonts w:ascii="Sylfaen" w:hAnsi="Sylfaen"/>
          <w:sz w:val="24"/>
          <w:lang w:val="hy-AM"/>
        </w:rPr>
        <w:tab/>
        <w:t>Վլադիմիրը կատարում է արտագրություններ, իսկ թելադրություններ գրելիս տեմպը դանդաղ է: Ճանաչում է թվերը: Կարողանում է կատարել մաթեմատիկական հաշվարկներ 10-ի սահմանում: Չգիտի բազմապատկման աղյուսակը: Չի կարողանում լուծել մեկ գործողություն պարունակող պարզ խնդիրներ:</w:t>
      </w:r>
    </w:p>
    <w:p w:rsidR="00895FDD" w:rsidRDefault="00895FDD" w:rsidP="000E254E">
      <w:pPr>
        <w:spacing w:after="0" w:line="360" w:lineRule="auto"/>
        <w:jc w:val="both"/>
        <w:rPr>
          <w:rFonts w:ascii="Sylfaen" w:hAnsi="Sylfaen"/>
          <w:sz w:val="24"/>
          <w:lang w:val="hy-AM"/>
        </w:rPr>
      </w:pPr>
      <w:r>
        <w:rPr>
          <w:rFonts w:ascii="Sylfaen" w:hAnsi="Sylfaen"/>
          <w:sz w:val="24"/>
          <w:lang w:val="hy-AM"/>
        </w:rPr>
        <w:tab/>
        <w:t xml:space="preserve">Ուսուցիչը և ուսուցչի օգնականները </w:t>
      </w:r>
      <w:r w:rsidR="00F25D0E">
        <w:rPr>
          <w:rFonts w:ascii="Sylfaen" w:hAnsi="Sylfaen"/>
          <w:sz w:val="24"/>
          <w:lang w:val="hy-AM"/>
        </w:rPr>
        <w:t>Վլադիմիրի հետ կատարել են տարբեր աշխատանքներ</w:t>
      </w:r>
      <w:r w:rsidR="000017A0">
        <w:rPr>
          <w:rFonts w:ascii="Sylfaen" w:hAnsi="Sylfaen"/>
          <w:sz w:val="24"/>
          <w:lang w:val="hy-AM"/>
        </w:rPr>
        <w:t>.</w:t>
      </w:r>
      <w:r w:rsidR="00F25D0E">
        <w:rPr>
          <w:rFonts w:ascii="Sylfaen" w:hAnsi="Sylfaen"/>
          <w:sz w:val="24"/>
          <w:lang w:val="hy-AM"/>
        </w:rPr>
        <w:t xml:space="preserve"> քարտային, ուսուցողական խաղերով ենք աշխատել նրա հետ ֆիզկուլտուրայի ժամերին:</w:t>
      </w:r>
    </w:p>
    <w:p w:rsidR="00F25D0E" w:rsidRDefault="00F25D0E" w:rsidP="000E254E">
      <w:pPr>
        <w:spacing w:after="0" w:line="360" w:lineRule="auto"/>
        <w:jc w:val="both"/>
        <w:rPr>
          <w:rFonts w:ascii="Sylfaen" w:hAnsi="Sylfaen"/>
          <w:sz w:val="24"/>
          <w:lang w:val="hy-AM"/>
        </w:rPr>
      </w:pPr>
      <w:r>
        <w:rPr>
          <w:rFonts w:ascii="Sylfaen" w:hAnsi="Sylfaen"/>
          <w:sz w:val="24"/>
          <w:lang w:val="hy-AM"/>
        </w:rPr>
        <w:tab/>
        <w:t>Վլադիմիրի մոտ նկատվում է առաջընթաց թե</w:t>
      </w:r>
      <w:r w:rsidR="000017A0">
        <w:rPr>
          <w:rFonts w:ascii="Sylfaen" w:hAnsi="Sylfaen"/>
          <w:sz w:val="24"/>
          <w:lang w:val="hy-AM"/>
        </w:rPr>
        <w:t>՛</w:t>
      </w:r>
      <w:r>
        <w:rPr>
          <w:rFonts w:ascii="Sylfaen" w:hAnsi="Sylfaen"/>
          <w:sz w:val="24"/>
          <w:lang w:val="hy-AM"/>
        </w:rPr>
        <w:t xml:space="preserve"> ուսումնական գործընթացում, թե</w:t>
      </w:r>
      <w:r w:rsidR="000017A0">
        <w:rPr>
          <w:rFonts w:ascii="Sylfaen" w:hAnsi="Sylfaen"/>
          <w:sz w:val="24"/>
          <w:lang w:val="hy-AM"/>
        </w:rPr>
        <w:t>՛</w:t>
      </w:r>
      <w:r>
        <w:rPr>
          <w:rFonts w:ascii="Sylfaen" w:hAnsi="Sylfaen"/>
          <w:sz w:val="24"/>
          <w:lang w:val="hy-AM"/>
        </w:rPr>
        <w:t xml:space="preserve"> պահվածքի մեջ: Սկսել է հետևել վայլչագրական կանոններին և իր վարքին:</w:t>
      </w:r>
    </w:p>
    <w:p w:rsidR="00F25D0E" w:rsidRDefault="00F25D0E" w:rsidP="000E254E">
      <w:pPr>
        <w:spacing w:after="0" w:line="360" w:lineRule="auto"/>
        <w:jc w:val="both"/>
        <w:rPr>
          <w:rFonts w:ascii="Sylfaen" w:hAnsi="Sylfaen"/>
          <w:sz w:val="24"/>
          <w:lang w:val="hy-AM"/>
        </w:rPr>
      </w:pPr>
      <w:r>
        <w:rPr>
          <w:rFonts w:ascii="Sylfaen" w:hAnsi="Sylfaen"/>
          <w:sz w:val="24"/>
          <w:lang w:val="hy-AM"/>
        </w:rPr>
        <w:tab/>
        <w:t>Վլադիմիրը շատ է սիրում</w:t>
      </w:r>
      <w:r w:rsidR="00C37933">
        <w:rPr>
          <w:rFonts w:ascii="Sylfaen" w:hAnsi="Sylfaen"/>
          <w:sz w:val="24"/>
          <w:lang w:val="hy-AM"/>
        </w:rPr>
        <w:t xml:space="preserve"> «</w:t>
      </w:r>
      <w:r>
        <w:rPr>
          <w:rFonts w:ascii="Sylfaen" w:hAnsi="Sylfaen"/>
          <w:sz w:val="24"/>
          <w:lang w:val="hy-AM"/>
        </w:rPr>
        <w:t>Կերպա</w:t>
      </w:r>
      <w:r w:rsidR="000017A0">
        <w:rPr>
          <w:rFonts w:ascii="Sylfaen" w:hAnsi="Sylfaen"/>
          <w:sz w:val="24"/>
          <w:lang w:val="hy-AM"/>
        </w:rPr>
        <w:t>րվեստ</w:t>
      </w:r>
      <w:r>
        <w:rPr>
          <w:rFonts w:ascii="Sylfaen" w:hAnsi="Sylfaen"/>
          <w:sz w:val="24"/>
          <w:lang w:val="hy-AM"/>
        </w:rPr>
        <w:t>»</w:t>
      </w:r>
      <w:r w:rsidR="000017A0">
        <w:rPr>
          <w:rFonts w:ascii="Sylfaen" w:hAnsi="Sylfaen"/>
          <w:sz w:val="24"/>
          <w:lang w:val="hy-AM"/>
        </w:rPr>
        <w:t>-ի</w:t>
      </w:r>
      <w:r>
        <w:rPr>
          <w:rFonts w:ascii="Sylfaen" w:hAnsi="Sylfaen"/>
          <w:sz w:val="24"/>
          <w:lang w:val="hy-AM"/>
        </w:rPr>
        <w:t xml:space="preserve"> դասերը: Կարծես կերպարվեստի մեջ նա հանգստություն է գտնում: Իր մտքերը նկարի միջոցով է արտահայտում և բավականին գեղեցիկ է նկարում: </w:t>
      </w:r>
    </w:p>
    <w:p w:rsidR="00F25D0E" w:rsidRDefault="00F25D0E" w:rsidP="000E254E">
      <w:pPr>
        <w:spacing w:after="0" w:line="360" w:lineRule="auto"/>
        <w:jc w:val="both"/>
        <w:rPr>
          <w:rFonts w:ascii="Sylfaen" w:hAnsi="Sylfaen"/>
          <w:sz w:val="24"/>
          <w:lang w:val="hy-AM"/>
        </w:rPr>
      </w:pPr>
      <w:r>
        <w:rPr>
          <w:rFonts w:ascii="Sylfaen" w:hAnsi="Sylfaen"/>
          <w:sz w:val="24"/>
          <w:lang w:val="hy-AM"/>
        </w:rPr>
        <w:tab/>
      </w:r>
      <w:r w:rsidR="000017A0">
        <w:rPr>
          <w:rFonts w:ascii="Sylfaen" w:hAnsi="Sylfaen"/>
          <w:sz w:val="24"/>
          <w:lang w:val="hy-AM"/>
        </w:rPr>
        <w:t>Դասերի</w:t>
      </w:r>
      <w:r>
        <w:rPr>
          <w:rFonts w:ascii="Sylfaen" w:hAnsi="Sylfaen"/>
          <w:sz w:val="24"/>
          <w:lang w:val="hy-AM"/>
        </w:rPr>
        <w:t xml:space="preserve"> ժամին դեռ ցրված է</w:t>
      </w:r>
      <w:r w:rsidR="000017A0">
        <w:rPr>
          <w:rFonts w:ascii="Sylfaen" w:hAnsi="Sylfaen"/>
          <w:sz w:val="24"/>
          <w:lang w:val="hy-AM"/>
        </w:rPr>
        <w:t>,</w:t>
      </w:r>
      <w:r>
        <w:rPr>
          <w:rFonts w:ascii="Sylfaen" w:hAnsi="Sylfaen"/>
          <w:sz w:val="24"/>
          <w:lang w:val="hy-AM"/>
        </w:rPr>
        <w:t xml:space="preserve"> սակայն կարողանում է երբեմն ուշադրությունը </w:t>
      </w:r>
      <w:r w:rsidR="000017A0">
        <w:rPr>
          <w:rFonts w:ascii="Sylfaen" w:hAnsi="Sylfaen"/>
          <w:sz w:val="24"/>
          <w:lang w:val="hy-AM"/>
        </w:rPr>
        <w:t>կենտրոնացնել</w:t>
      </w:r>
      <w:r>
        <w:rPr>
          <w:rFonts w:ascii="Sylfaen" w:hAnsi="Sylfaen"/>
          <w:sz w:val="24"/>
          <w:lang w:val="hy-AM"/>
        </w:rPr>
        <w:t xml:space="preserve">: </w:t>
      </w:r>
    </w:p>
    <w:p w:rsidR="00793617" w:rsidRDefault="00F25D0E" w:rsidP="000E254E">
      <w:pPr>
        <w:spacing w:after="0" w:line="360" w:lineRule="auto"/>
        <w:ind w:firstLine="708"/>
        <w:jc w:val="both"/>
        <w:rPr>
          <w:rFonts w:ascii="Sylfaen" w:hAnsi="Sylfaen"/>
          <w:sz w:val="24"/>
          <w:lang w:val="hy-AM"/>
        </w:rPr>
      </w:pPr>
      <w:r>
        <w:rPr>
          <w:rFonts w:ascii="Sylfaen" w:hAnsi="Sylfaen"/>
          <w:sz w:val="24"/>
          <w:lang w:val="hy-AM"/>
        </w:rPr>
        <w:t>Վլադիմիրն իր մտքերն ու ցանկություններն արտահայտում է ամբողջական նախադասություններով: Խոսքային հաղորդակցման ժամանակ նկատվում են դժվարություններ բարդ և բազմավանկ բառեր արտաբերելիս: Երբեմն խոսքի տեմպը և ռիթմը</w:t>
      </w:r>
      <w:r w:rsidR="00793617">
        <w:rPr>
          <w:rFonts w:ascii="Sylfaen" w:hAnsi="Sylfaen"/>
          <w:sz w:val="24"/>
          <w:lang w:val="hy-AM"/>
        </w:rPr>
        <w:t xml:space="preserve"> նորմայից արագ են, ինչի հետևանքով բառասկզբում նկատվում են վանկերի կրկնություններ: </w:t>
      </w:r>
    </w:p>
    <w:p w:rsidR="00793617" w:rsidRDefault="00793617" w:rsidP="000E254E">
      <w:pPr>
        <w:spacing w:after="0" w:line="360" w:lineRule="auto"/>
        <w:ind w:firstLine="708"/>
        <w:jc w:val="both"/>
        <w:rPr>
          <w:rFonts w:ascii="Sylfaen" w:hAnsi="Sylfaen"/>
          <w:sz w:val="24"/>
          <w:lang w:val="hy-AM"/>
        </w:rPr>
      </w:pPr>
      <w:r>
        <w:rPr>
          <w:rFonts w:ascii="Sylfaen" w:hAnsi="Sylfaen"/>
          <w:sz w:val="24"/>
          <w:lang w:val="hy-AM"/>
        </w:rPr>
        <w:t xml:space="preserve">Երեխայի մոտ նկատվում են արտաբերական ապարատի կառուցվածքային խնդիրներ՝ լեզվի սխալ դիրք, հնչյունների աղավաղումներ և </w:t>
      </w:r>
      <w:r w:rsidR="000017A0">
        <w:rPr>
          <w:rFonts w:ascii="Sylfaen" w:hAnsi="Sylfaen"/>
          <w:sz w:val="24"/>
          <w:lang w:val="hy-AM"/>
        </w:rPr>
        <w:t>փոխարինումներ.</w:t>
      </w:r>
      <w:r>
        <w:rPr>
          <w:rFonts w:ascii="Sylfaen" w:hAnsi="Sylfaen"/>
          <w:sz w:val="24"/>
          <w:lang w:val="hy-AM"/>
        </w:rPr>
        <w:t xml:space="preserve"> «ռ» հնչյունը փոխարինում  է «ղ»-ով, ինչպես նաև նկատվում է սիգմատիզմ: Մասնակցում է առօրյա խոսակցություններին, արձագանքում և տարբերակում է խոսքային և ոչ խոսքային հրահանգները:</w:t>
      </w:r>
    </w:p>
    <w:p w:rsidR="00793617" w:rsidRDefault="00793617" w:rsidP="000E254E">
      <w:pPr>
        <w:spacing w:after="0" w:line="360" w:lineRule="auto"/>
        <w:ind w:firstLine="708"/>
        <w:jc w:val="both"/>
        <w:rPr>
          <w:rFonts w:ascii="Sylfaen" w:hAnsi="Sylfaen"/>
          <w:sz w:val="24"/>
          <w:lang w:val="hy-AM"/>
        </w:rPr>
      </w:pPr>
      <w:r>
        <w:rPr>
          <w:rFonts w:ascii="Sylfaen" w:hAnsi="Sylfaen"/>
          <w:sz w:val="24"/>
          <w:lang w:val="hy-AM"/>
        </w:rPr>
        <w:lastRenderedPageBreak/>
        <w:t xml:space="preserve">Հավաստագրված ներառական երեխաներից է Ասրյան Էլենը: Էլենը 7 տարեկան է: Ծնողը ակնկալում է, որ համապատասխան մասնագիտական աջակցություն </w:t>
      </w:r>
      <w:r w:rsidR="000017A0">
        <w:rPr>
          <w:rFonts w:ascii="Sylfaen" w:hAnsi="Sylfaen"/>
          <w:sz w:val="24"/>
          <w:lang w:val="hy-AM"/>
        </w:rPr>
        <w:t>ստանալով,</w:t>
      </w:r>
      <w:r>
        <w:rPr>
          <w:rFonts w:ascii="Sylfaen" w:hAnsi="Sylfaen"/>
          <w:sz w:val="24"/>
          <w:lang w:val="hy-AM"/>
        </w:rPr>
        <w:t xml:space="preserve"> երեխան կկարողանա հաղթահարել ուսումնական ծրագրի նվազագույն շեմը: </w:t>
      </w:r>
    </w:p>
    <w:p w:rsidR="00793617" w:rsidRDefault="00793617" w:rsidP="000E254E">
      <w:pPr>
        <w:spacing w:after="0" w:line="360" w:lineRule="auto"/>
        <w:ind w:firstLine="708"/>
        <w:jc w:val="both"/>
        <w:rPr>
          <w:rFonts w:ascii="Sylfaen" w:hAnsi="Sylfaen"/>
          <w:sz w:val="24"/>
          <w:lang w:val="hy-AM"/>
        </w:rPr>
      </w:pPr>
      <w:r>
        <w:rPr>
          <w:rFonts w:ascii="Sylfaen" w:hAnsi="Sylfaen"/>
          <w:sz w:val="24"/>
          <w:lang w:val="hy-AM"/>
        </w:rPr>
        <w:t>Էլենը ունի խնդիրներ</w:t>
      </w:r>
      <w:r w:rsidR="00C37933">
        <w:rPr>
          <w:rFonts w:ascii="Sylfaen" w:hAnsi="Sylfaen"/>
          <w:sz w:val="24"/>
          <w:lang w:val="hy-AM"/>
        </w:rPr>
        <w:t xml:space="preserve"> «</w:t>
      </w:r>
      <w:r>
        <w:rPr>
          <w:rFonts w:ascii="Sylfaen" w:hAnsi="Sylfaen"/>
          <w:sz w:val="24"/>
          <w:lang w:val="hy-AM"/>
        </w:rPr>
        <w:t>Սովո</w:t>
      </w:r>
      <w:r w:rsidR="000017A0">
        <w:rPr>
          <w:rFonts w:ascii="Sylfaen" w:hAnsi="Sylfaen"/>
          <w:sz w:val="24"/>
          <w:lang w:val="hy-AM"/>
        </w:rPr>
        <w:t>ր</w:t>
      </w:r>
      <w:r>
        <w:rPr>
          <w:rFonts w:ascii="Sylfaen" w:hAnsi="Sylfaen"/>
          <w:sz w:val="24"/>
          <w:lang w:val="hy-AM"/>
        </w:rPr>
        <w:t>ել և գիտելիքները կիրառել», «</w:t>
      </w:r>
      <w:r w:rsidR="00AF0743">
        <w:rPr>
          <w:rFonts w:ascii="Sylfaen" w:hAnsi="Sylfaen"/>
          <w:sz w:val="24"/>
          <w:lang w:val="hy-AM"/>
        </w:rPr>
        <w:t>Ը</w:t>
      </w:r>
      <w:r>
        <w:rPr>
          <w:rFonts w:ascii="Sylfaen" w:hAnsi="Sylfaen"/>
          <w:sz w:val="24"/>
          <w:lang w:val="hy-AM"/>
        </w:rPr>
        <w:t xml:space="preserve">նդհանուր առաջադրանքներ և պահանջներ», «Հաղորդակցում» </w:t>
      </w:r>
      <w:r w:rsidR="00AF0743">
        <w:rPr>
          <w:rFonts w:ascii="Sylfaen" w:hAnsi="Sylfaen"/>
          <w:sz w:val="24"/>
          <w:lang w:val="hy-AM"/>
        </w:rPr>
        <w:t>ոլորտներում</w:t>
      </w:r>
      <w:r>
        <w:rPr>
          <w:rFonts w:ascii="Sylfaen" w:hAnsi="Sylfaen"/>
          <w:sz w:val="24"/>
          <w:lang w:val="hy-AM"/>
        </w:rPr>
        <w:t>:</w:t>
      </w:r>
    </w:p>
    <w:p w:rsidR="00F25D0E" w:rsidRDefault="00793617" w:rsidP="000E254E">
      <w:pPr>
        <w:spacing w:after="0" w:line="360" w:lineRule="auto"/>
        <w:ind w:firstLine="708"/>
        <w:jc w:val="both"/>
        <w:rPr>
          <w:rFonts w:ascii="Sylfaen" w:hAnsi="Sylfaen"/>
          <w:sz w:val="24"/>
          <w:lang w:val="hy-AM"/>
        </w:rPr>
      </w:pPr>
      <w:r>
        <w:rPr>
          <w:rFonts w:ascii="Sylfaen" w:hAnsi="Sylfaen"/>
          <w:sz w:val="24"/>
          <w:lang w:val="hy-AM"/>
        </w:rPr>
        <w:t xml:space="preserve">Էլենի </w:t>
      </w:r>
      <w:r w:rsidR="00D13DD8">
        <w:rPr>
          <w:rFonts w:ascii="Sylfaen" w:hAnsi="Sylfaen"/>
          <w:sz w:val="24"/>
          <w:lang w:val="hy-AM"/>
        </w:rPr>
        <w:t xml:space="preserve">մտավոր զարգացումը չի համապատասխանում տարիքային զարգացման չափանիշներին: Շփոթում է հեռու-մոտ, </w:t>
      </w:r>
      <w:r w:rsidR="00AF0743">
        <w:rPr>
          <w:rFonts w:ascii="Sylfaen" w:hAnsi="Sylfaen"/>
          <w:sz w:val="24"/>
          <w:lang w:val="hy-AM"/>
        </w:rPr>
        <w:t>մեծ-</w:t>
      </w:r>
      <w:r w:rsidR="00D13DD8">
        <w:rPr>
          <w:rFonts w:ascii="Sylfaen" w:hAnsi="Sylfaen"/>
          <w:sz w:val="24"/>
          <w:lang w:val="hy-AM"/>
        </w:rPr>
        <w:t xml:space="preserve">փոքր, հասկացությունները: Տարբերում է գույները, սակայն հաճախ </w:t>
      </w:r>
      <w:r w:rsidR="00C37933">
        <w:rPr>
          <w:rFonts w:ascii="Sylfaen" w:hAnsi="Sylfaen"/>
          <w:sz w:val="24"/>
          <w:lang w:val="hy-AM"/>
        </w:rPr>
        <w:t>շփոթում</w:t>
      </w:r>
      <w:r w:rsidR="00D13DD8">
        <w:rPr>
          <w:rFonts w:ascii="Sylfaen" w:hAnsi="Sylfaen"/>
          <w:sz w:val="24"/>
          <w:lang w:val="hy-AM"/>
        </w:rPr>
        <w:t xml:space="preserve"> է դրանք: Ուշադրությունն անկայուն է, արագ շեղվում է արտաքին ազդակներից: Ունի ուշադրության տեղափոխելիության, բաշխման դժվարություններ ուսումնական գործընթացում: Մտածողության տեմպը դանդաղ է, տրամաբանությունը՝ թույլ: Կարողանում է հիշել և վերարտադրել առօրյայում տեղի ունեցած </w:t>
      </w:r>
      <w:r w:rsidR="00AF0743">
        <w:rPr>
          <w:rFonts w:ascii="Sylfaen" w:hAnsi="Sylfaen"/>
          <w:sz w:val="24"/>
          <w:lang w:val="hy-AM"/>
        </w:rPr>
        <w:t>իրադարձ</w:t>
      </w:r>
      <w:r w:rsidR="00D13DD8">
        <w:rPr>
          <w:rFonts w:ascii="Sylfaen" w:hAnsi="Sylfaen"/>
          <w:sz w:val="24"/>
          <w:lang w:val="hy-AM"/>
        </w:rPr>
        <w:t>ությունները, սակայն ուսումնական գործընթացում առաջ են գալիս զգալի դժվարություններ: Տարիքին համապատասխան կարողանում է դատողություններ անել և որոշումներ կայացնել: Կարդալ</w:t>
      </w:r>
      <w:r w:rsidR="00AF0743">
        <w:rPr>
          <w:rFonts w:ascii="Sylfaen" w:hAnsi="Sylfaen"/>
          <w:sz w:val="24"/>
          <w:lang w:val="hy-AM"/>
        </w:rPr>
        <w:t>ու</w:t>
      </w:r>
      <w:r w:rsidR="00D13DD8">
        <w:rPr>
          <w:rFonts w:ascii="Sylfaen" w:hAnsi="Sylfaen"/>
          <w:sz w:val="24"/>
          <w:lang w:val="hy-AM"/>
        </w:rPr>
        <w:t xml:space="preserve"> և գրելու հմտությունները չեն համապատասխանում տարիքային </w:t>
      </w:r>
      <w:r w:rsidR="00AF0743">
        <w:rPr>
          <w:rFonts w:ascii="Sylfaen" w:hAnsi="Sylfaen"/>
          <w:sz w:val="24"/>
          <w:lang w:val="hy-AM"/>
        </w:rPr>
        <w:t>զարգացման</w:t>
      </w:r>
      <w:r w:rsidR="00D13DD8">
        <w:rPr>
          <w:rFonts w:ascii="Sylfaen" w:hAnsi="Sylfaen"/>
          <w:sz w:val="24"/>
          <w:lang w:val="hy-AM"/>
        </w:rPr>
        <w:t xml:space="preserve"> չափանիշներին, կարդալ</w:t>
      </w:r>
      <w:r w:rsidR="00AF0743">
        <w:rPr>
          <w:rFonts w:ascii="Sylfaen" w:hAnsi="Sylfaen"/>
          <w:sz w:val="24"/>
          <w:lang w:val="hy-AM"/>
        </w:rPr>
        <w:t xml:space="preserve"> և գրել</w:t>
      </w:r>
      <w:r w:rsidR="00D13DD8">
        <w:rPr>
          <w:rFonts w:ascii="Sylfaen" w:hAnsi="Sylfaen"/>
          <w:sz w:val="24"/>
          <w:lang w:val="hy-AM"/>
        </w:rPr>
        <w:t xml:space="preserve"> չի կարողանում</w:t>
      </w:r>
      <w:r w:rsidR="00AF0743">
        <w:rPr>
          <w:rFonts w:ascii="Sylfaen" w:hAnsi="Sylfaen"/>
          <w:sz w:val="24"/>
          <w:lang w:val="hy-AM"/>
        </w:rPr>
        <w:t>, սակայն տ</w:t>
      </w:r>
      <w:r w:rsidR="00B10755">
        <w:rPr>
          <w:rFonts w:ascii="Sylfaen" w:hAnsi="Sylfaen"/>
          <w:sz w:val="24"/>
          <w:lang w:val="hy-AM"/>
        </w:rPr>
        <w:t xml:space="preserve">արբերում է տառը թվից: </w:t>
      </w:r>
      <w:r w:rsidR="00D05B89">
        <w:rPr>
          <w:rFonts w:ascii="Sylfaen" w:hAnsi="Sylfaen"/>
          <w:sz w:val="24"/>
          <w:lang w:val="hy-AM"/>
        </w:rPr>
        <w:t>Աշխատանքի արդյունքում ունեն</w:t>
      </w:r>
      <w:r w:rsidR="00AF0743">
        <w:rPr>
          <w:rFonts w:ascii="Sylfaen" w:hAnsi="Sylfaen"/>
          <w:sz w:val="24"/>
          <w:lang w:val="hy-AM"/>
        </w:rPr>
        <w:t>ք</w:t>
      </w:r>
      <w:r w:rsidR="00D05B89">
        <w:rPr>
          <w:rFonts w:ascii="Sylfaen" w:hAnsi="Sylfaen"/>
          <w:sz w:val="24"/>
          <w:lang w:val="hy-AM"/>
        </w:rPr>
        <w:t xml:space="preserve"> որոշակի առաջընթաց</w:t>
      </w:r>
      <w:r w:rsidR="00AF0743">
        <w:rPr>
          <w:rFonts w:ascii="Sylfaen" w:hAnsi="Sylfaen"/>
          <w:sz w:val="24"/>
          <w:lang w:val="hy-AM"/>
        </w:rPr>
        <w:t>. Ճանաչում է որոշակի</w:t>
      </w:r>
      <w:r w:rsidR="00D05B89">
        <w:rPr>
          <w:rFonts w:ascii="Sylfaen" w:hAnsi="Sylfaen"/>
          <w:sz w:val="24"/>
          <w:lang w:val="hy-AM"/>
        </w:rPr>
        <w:t xml:space="preserve"> </w:t>
      </w:r>
      <w:r w:rsidR="00AF0743">
        <w:rPr>
          <w:rFonts w:ascii="Sylfaen" w:hAnsi="Sylfaen"/>
          <w:sz w:val="24"/>
          <w:lang w:val="hy-AM"/>
        </w:rPr>
        <w:t>տառեր</w:t>
      </w:r>
      <w:r w:rsidR="00D05B89">
        <w:rPr>
          <w:rFonts w:ascii="Sylfaen" w:hAnsi="Sylfaen"/>
          <w:sz w:val="24"/>
          <w:lang w:val="hy-AM"/>
        </w:rPr>
        <w:t xml:space="preserve"> </w:t>
      </w:r>
      <w:r w:rsidR="00AF0743">
        <w:rPr>
          <w:rFonts w:ascii="Sylfaen" w:hAnsi="Sylfaen"/>
          <w:sz w:val="24"/>
          <w:lang w:val="hy-AM"/>
        </w:rPr>
        <w:t>և թվեր</w:t>
      </w:r>
      <w:r w:rsidR="00D05B89">
        <w:rPr>
          <w:rFonts w:ascii="Sylfaen" w:hAnsi="Sylfaen"/>
          <w:sz w:val="24"/>
          <w:lang w:val="hy-AM"/>
        </w:rPr>
        <w:t xml:space="preserve">: Ուսուցիչները և ուսուցչի օգնականները նպատակ են դրել մինչև տարեվերջ սովորեցնել գրել, ճանաչել և կարդալ հայերենի բոլոր տառերը: </w:t>
      </w:r>
      <w:r w:rsidR="00AF0743">
        <w:rPr>
          <w:rFonts w:ascii="Sylfaen" w:hAnsi="Sylfaen"/>
          <w:sz w:val="24"/>
          <w:lang w:val="hy-AM"/>
        </w:rPr>
        <w:t>Առավել թույլ են զարգացած մ</w:t>
      </w:r>
      <w:r w:rsidR="00D05B89">
        <w:rPr>
          <w:rFonts w:ascii="Sylfaen" w:hAnsi="Sylfaen"/>
          <w:sz w:val="24"/>
          <w:lang w:val="hy-AM"/>
        </w:rPr>
        <w:t>աթեմատիկական գիտելիքները</w:t>
      </w:r>
      <w:r w:rsidR="00AF0743">
        <w:rPr>
          <w:rFonts w:ascii="Sylfaen" w:hAnsi="Sylfaen"/>
          <w:sz w:val="24"/>
          <w:lang w:val="hy-AM"/>
        </w:rPr>
        <w:t>:</w:t>
      </w:r>
      <w:r w:rsidR="00D05B89">
        <w:rPr>
          <w:rFonts w:ascii="Sylfaen" w:hAnsi="Sylfaen"/>
          <w:sz w:val="24"/>
          <w:lang w:val="hy-AM"/>
        </w:rPr>
        <w:t xml:space="preserve"> </w:t>
      </w:r>
    </w:p>
    <w:p w:rsidR="006C6C20" w:rsidRDefault="00FC3AD5" w:rsidP="000E254E">
      <w:pPr>
        <w:spacing w:after="0" w:line="360" w:lineRule="auto"/>
        <w:ind w:firstLine="708"/>
        <w:jc w:val="both"/>
        <w:rPr>
          <w:rFonts w:ascii="Sylfaen" w:hAnsi="Sylfaen"/>
          <w:sz w:val="24"/>
          <w:lang w:val="hy-AM"/>
        </w:rPr>
      </w:pPr>
      <w:r>
        <w:rPr>
          <w:rFonts w:ascii="Sylfaen" w:hAnsi="Sylfaen"/>
          <w:sz w:val="24"/>
          <w:lang w:val="hy-AM"/>
        </w:rPr>
        <w:t>Էլենը</w:t>
      </w:r>
      <w:r w:rsidR="00AF0743">
        <w:rPr>
          <w:rFonts w:ascii="Sylfaen" w:hAnsi="Sylfaen"/>
          <w:sz w:val="24"/>
          <w:lang w:val="hy-AM"/>
        </w:rPr>
        <w:t xml:space="preserve"> ս</w:t>
      </w:r>
      <w:r>
        <w:rPr>
          <w:rFonts w:ascii="Sylfaen" w:hAnsi="Sylfaen"/>
          <w:sz w:val="24"/>
          <w:lang w:val="hy-AM"/>
        </w:rPr>
        <w:t>իրում է շփվել մեծահասակների և երեխաների հետ</w:t>
      </w:r>
      <w:r w:rsidR="00892EFC">
        <w:rPr>
          <w:rFonts w:ascii="Sylfaen" w:hAnsi="Sylfaen"/>
          <w:sz w:val="24"/>
          <w:lang w:val="hy-AM"/>
        </w:rPr>
        <w:t>, ն</w:t>
      </w:r>
      <w:r>
        <w:rPr>
          <w:rFonts w:ascii="Sylfaen" w:hAnsi="Sylfaen"/>
          <w:sz w:val="24"/>
          <w:lang w:val="hy-AM"/>
        </w:rPr>
        <w:t xml:space="preserve">ախաձեռնող է: Մասնակցում է դպրոցում կազմակերպված միջոցառումներին: Կանոնավոր կերպով հաճախում է դպրոց: Պահպանում է դասապրոցեսի կարգուկանոնը: Նրա ուսումնական գործընթացն ավելի արդյունավետ դարձնելու համար անհրաժեշտ է ապահովել հետևյալ միջավայրային </w:t>
      </w:r>
      <w:r w:rsidR="00892EFC">
        <w:rPr>
          <w:rFonts w:ascii="Sylfaen" w:hAnsi="Sylfaen"/>
          <w:sz w:val="24"/>
          <w:lang w:val="hy-AM"/>
        </w:rPr>
        <w:t>հարմարեցումները</w:t>
      </w:r>
      <w:r>
        <w:rPr>
          <w:rFonts w:ascii="Sylfaen" w:hAnsi="Sylfaen"/>
          <w:sz w:val="24"/>
          <w:lang w:val="hy-AM"/>
        </w:rPr>
        <w:t>՝ փոքր խմբերով աշխատանքներ</w:t>
      </w:r>
      <w:r w:rsidR="00892EFC">
        <w:rPr>
          <w:rFonts w:ascii="Sylfaen" w:hAnsi="Sylfaen"/>
          <w:sz w:val="24"/>
          <w:lang w:val="hy-AM"/>
        </w:rPr>
        <w:t>,</w:t>
      </w:r>
      <w:r>
        <w:rPr>
          <w:rFonts w:ascii="Sylfaen" w:hAnsi="Sylfaen"/>
          <w:sz w:val="24"/>
          <w:lang w:val="hy-AM"/>
        </w:rPr>
        <w:t xml:space="preserve"> </w:t>
      </w:r>
      <w:r w:rsidR="00892EFC">
        <w:rPr>
          <w:rFonts w:ascii="Sylfaen" w:hAnsi="Sylfaen"/>
          <w:sz w:val="24"/>
          <w:lang w:val="hy-AM"/>
        </w:rPr>
        <w:t>հ</w:t>
      </w:r>
      <w:r>
        <w:rPr>
          <w:rFonts w:ascii="Sylfaen" w:hAnsi="Sylfaen"/>
          <w:sz w:val="24"/>
          <w:lang w:val="hy-AM"/>
        </w:rPr>
        <w:t>ետևել որ գրասեղանը ազատ լինի ուշադրությունը շեղող ավելորդ առարկաներից: Էլենին անհրաժեշտ է հատուկ մանկավարժի աջակցություն</w:t>
      </w:r>
      <w:r w:rsidR="00892EFC">
        <w:rPr>
          <w:rFonts w:ascii="Sylfaen" w:hAnsi="Sylfaen"/>
          <w:sz w:val="24"/>
          <w:lang w:val="hy-AM"/>
        </w:rPr>
        <w:t>,</w:t>
      </w:r>
      <w:r>
        <w:rPr>
          <w:rFonts w:ascii="Sylfaen" w:hAnsi="Sylfaen"/>
          <w:sz w:val="24"/>
          <w:lang w:val="hy-AM"/>
        </w:rPr>
        <w:t xml:space="preserve"> ինչպես նաև լոգոպեդ:   </w:t>
      </w:r>
    </w:p>
    <w:p w:rsidR="006C6C20" w:rsidRDefault="006C6C20" w:rsidP="000E254E">
      <w:pPr>
        <w:spacing w:after="0" w:line="360" w:lineRule="auto"/>
        <w:ind w:firstLine="708"/>
        <w:jc w:val="both"/>
        <w:rPr>
          <w:rFonts w:ascii="Sylfaen" w:hAnsi="Sylfaen"/>
          <w:sz w:val="24"/>
          <w:lang w:val="hy-AM"/>
        </w:rPr>
      </w:pPr>
      <w:r>
        <w:rPr>
          <w:rFonts w:ascii="Sylfaen" w:hAnsi="Sylfaen"/>
          <w:sz w:val="24"/>
          <w:lang w:val="hy-AM"/>
        </w:rPr>
        <w:lastRenderedPageBreak/>
        <w:t xml:space="preserve">Մելքոնյան Միլենան սովորում է </w:t>
      </w:r>
      <w:r w:rsidR="00892EFC">
        <w:rPr>
          <w:rFonts w:ascii="Sylfaen" w:hAnsi="Sylfaen"/>
          <w:sz w:val="24"/>
          <w:lang w:val="hy-AM"/>
        </w:rPr>
        <w:t xml:space="preserve">երկրորդ դասարանում: </w:t>
      </w:r>
      <w:r>
        <w:rPr>
          <w:rFonts w:ascii="Sylfaen" w:hAnsi="Sylfaen"/>
          <w:sz w:val="24"/>
          <w:lang w:val="hy-AM"/>
        </w:rPr>
        <w:t xml:space="preserve">Ընտանիքում փոխհարաբերությունները բավարար են: </w:t>
      </w:r>
      <w:r w:rsidR="00892EFC">
        <w:rPr>
          <w:rFonts w:ascii="Sylfaen" w:hAnsi="Sylfaen"/>
          <w:sz w:val="24"/>
          <w:lang w:val="hy-AM"/>
        </w:rPr>
        <w:t>Ծնողներ</w:t>
      </w:r>
      <w:r>
        <w:rPr>
          <w:rFonts w:ascii="Sylfaen" w:hAnsi="Sylfaen"/>
          <w:sz w:val="24"/>
          <w:lang w:val="hy-AM"/>
        </w:rPr>
        <w:t>ն ակնկալում են, որ համապատասխան մասնագիտական աշխատանքների արդյունքում կշտկվի երեխայի խոսքը, այն կդառնա հստակ և հասկանալի:</w:t>
      </w:r>
    </w:p>
    <w:p w:rsidR="0040357A" w:rsidRDefault="006C6C20" w:rsidP="000E254E">
      <w:pPr>
        <w:spacing w:after="0" w:line="360" w:lineRule="auto"/>
        <w:ind w:firstLine="708"/>
        <w:jc w:val="both"/>
        <w:rPr>
          <w:rFonts w:ascii="Sylfaen" w:hAnsi="Sylfaen"/>
          <w:sz w:val="24"/>
          <w:lang w:val="hy-AM"/>
        </w:rPr>
      </w:pPr>
      <w:r>
        <w:rPr>
          <w:rFonts w:ascii="Sylfaen" w:hAnsi="Sylfaen"/>
          <w:sz w:val="24"/>
          <w:lang w:val="hy-AM"/>
        </w:rPr>
        <w:t>Միլենանա ունի խնդիրներ «</w:t>
      </w:r>
      <w:r w:rsidR="00892EFC">
        <w:rPr>
          <w:rFonts w:ascii="Sylfaen" w:hAnsi="Sylfaen"/>
          <w:sz w:val="24"/>
          <w:lang w:val="hy-AM"/>
        </w:rPr>
        <w:t>Հաղորդակցում</w:t>
      </w:r>
      <w:r>
        <w:rPr>
          <w:rFonts w:ascii="Sylfaen" w:hAnsi="Sylfaen"/>
          <w:sz w:val="24"/>
          <w:lang w:val="hy-AM"/>
        </w:rPr>
        <w:t xml:space="preserve">» ոլորտում: Միլենայի մտավոր զարգացումը համապատասխանում է տարիքային զարգացման </w:t>
      </w:r>
      <w:r w:rsidR="00892EFC">
        <w:rPr>
          <w:rFonts w:ascii="Sylfaen" w:hAnsi="Sylfaen"/>
          <w:sz w:val="24"/>
          <w:lang w:val="hy-AM"/>
        </w:rPr>
        <w:t>չափանիշներին</w:t>
      </w:r>
      <w:r>
        <w:rPr>
          <w:rFonts w:ascii="Sylfaen" w:hAnsi="Sylfaen"/>
          <w:sz w:val="24"/>
          <w:lang w:val="hy-AM"/>
        </w:rPr>
        <w:t>: Նա ընկալում է իրեն ուղղված պարզ հրահանգները և կատարում դրանք: Սակայն բարդ հրահանգները կատարելու համար անհրաժեշտ է կրկնել կամ պարզեցնել: Կարողանում է կենտրոն</w:t>
      </w:r>
      <w:r w:rsidR="0040357A">
        <w:rPr>
          <w:rFonts w:ascii="Sylfaen" w:hAnsi="Sylfaen"/>
          <w:sz w:val="24"/>
          <w:lang w:val="hy-AM"/>
        </w:rPr>
        <w:t xml:space="preserve">ացնել ուշադրությունը, սկսել և ավարտին հասցնել </w:t>
      </w:r>
      <w:r w:rsidR="00892EFC">
        <w:rPr>
          <w:rFonts w:ascii="Sylfaen" w:hAnsi="Sylfaen"/>
          <w:sz w:val="24"/>
          <w:lang w:val="hy-AM"/>
        </w:rPr>
        <w:t>առաջադրանքները,</w:t>
      </w:r>
      <w:r w:rsidR="0040357A">
        <w:rPr>
          <w:rFonts w:ascii="Sylfaen" w:hAnsi="Sylfaen"/>
          <w:sz w:val="24"/>
          <w:lang w:val="hy-AM"/>
        </w:rPr>
        <w:t xml:space="preserve"> եթե շեղող ազդակներ չկան: Մոտ մեկ տարի կատարած աշխատանքի արդյունքում կարողանում է </w:t>
      </w:r>
      <w:r w:rsidR="00470ECD">
        <w:rPr>
          <w:rFonts w:ascii="Sylfaen" w:hAnsi="Sylfaen"/>
          <w:sz w:val="24"/>
          <w:lang w:val="hy-AM"/>
        </w:rPr>
        <w:t>մտապ</w:t>
      </w:r>
      <w:r w:rsidR="0040357A">
        <w:rPr>
          <w:rFonts w:ascii="Sylfaen" w:hAnsi="Sylfaen"/>
          <w:sz w:val="24"/>
          <w:lang w:val="hy-AM"/>
        </w:rPr>
        <w:t xml:space="preserve">ահել և վերարտադրել նախկինում ձեռք բերած գիտելիքները: Նրա մոտ ձևավորված են տարածական և ժամանակի պատկերացումները: Գիտի շաբաթվա օրերը, տարվա եղանակները և ամիսները: Ճանաչում է գույները, երկրաչափական պատկերները: </w:t>
      </w:r>
    </w:p>
    <w:p w:rsidR="00892EFC" w:rsidRDefault="0040357A" w:rsidP="000E254E">
      <w:pPr>
        <w:spacing w:after="0" w:line="360" w:lineRule="auto"/>
        <w:ind w:firstLine="708"/>
        <w:jc w:val="both"/>
        <w:rPr>
          <w:rFonts w:ascii="Sylfaen" w:hAnsi="Sylfaen"/>
          <w:sz w:val="24"/>
          <w:lang w:val="hy-AM"/>
        </w:rPr>
      </w:pPr>
      <w:r>
        <w:rPr>
          <w:rFonts w:ascii="Sylfaen" w:hAnsi="Sylfaen"/>
          <w:sz w:val="24"/>
          <w:lang w:val="hy-AM"/>
        </w:rPr>
        <w:t>Ճանաչում է տառերը, կարդում է տառ</w:t>
      </w:r>
      <w:r w:rsidR="00892EFC">
        <w:rPr>
          <w:rFonts w:ascii="Sylfaen" w:hAnsi="Sylfaen"/>
          <w:sz w:val="24"/>
          <w:lang w:val="hy-AM"/>
        </w:rPr>
        <w:t>երով</w:t>
      </w:r>
      <w:r>
        <w:rPr>
          <w:rFonts w:ascii="Sylfaen" w:hAnsi="Sylfaen"/>
          <w:sz w:val="24"/>
          <w:lang w:val="hy-AM"/>
        </w:rPr>
        <w:t xml:space="preserve">, սակայն դժվարանում է կապակցել և վերարտադրել կարդացածը: Երբեմն շփոթում է ձայնավոր և բաղաձայն հնչյունները: Նա գրում է մեծ </w:t>
      </w:r>
      <w:r w:rsidR="00892EFC">
        <w:rPr>
          <w:rFonts w:ascii="Sylfaen" w:hAnsi="Sylfaen"/>
          <w:sz w:val="24"/>
          <w:lang w:val="hy-AM"/>
        </w:rPr>
        <w:t>տառերով,</w:t>
      </w:r>
      <w:r>
        <w:rPr>
          <w:rFonts w:ascii="Sylfaen" w:hAnsi="Sylfaen"/>
          <w:sz w:val="24"/>
          <w:lang w:val="hy-AM"/>
        </w:rPr>
        <w:t xml:space="preserve"> </w:t>
      </w:r>
      <w:r w:rsidR="00892EFC">
        <w:rPr>
          <w:rFonts w:ascii="Sylfaen" w:hAnsi="Sylfaen"/>
          <w:sz w:val="24"/>
          <w:lang w:val="hy-AM"/>
        </w:rPr>
        <w:t xml:space="preserve">նրա հետ </w:t>
      </w:r>
      <w:r>
        <w:rPr>
          <w:rFonts w:ascii="Sylfaen" w:hAnsi="Sylfaen"/>
          <w:sz w:val="24"/>
          <w:lang w:val="hy-AM"/>
        </w:rPr>
        <w:t xml:space="preserve">աշխատանք է տարվում այդ ուղղությամբ: Հնչյունների սխալ արտաբերման հետևանքով գրավոր խոսքը նույնպես խանգարվում է: Գրելիս թույլ է տալիս բացթողումներ: </w:t>
      </w:r>
    </w:p>
    <w:p w:rsidR="00E11F8E" w:rsidRDefault="0040357A" w:rsidP="000E254E">
      <w:pPr>
        <w:spacing w:after="0" w:line="360" w:lineRule="auto"/>
        <w:ind w:firstLine="708"/>
        <w:jc w:val="both"/>
        <w:rPr>
          <w:rFonts w:ascii="Sylfaen" w:hAnsi="Sylfaen"/>
          <w:sz w:val="24"/>
          <w:lang w:val="hy-AM"/>
        </w:rPr>
      </w:pPr>
      <w:r>
        <w:rPr>
          <w:rFonts w:ascii="Sylfaen" w:hAnsi="Sylfaen"/>
          <w:sz w:val="24"/>
          <w:lang w:val="hy-AM"/>
        </w:rPr>
        <w:t>Հուզական ոլորտը կայուն է, կարողանում է</w:t>
      </w:r>
      <w:r w:rsidR="00841FAD">
        <w:rPr>
          <w:rFonts w:ascii="Sylfaen" w:hAnsi="Sylfaen"/>
          <w:sz w:val="24"/>
          <w:lang w:val="hy-AM"/>
        </w:rPr>
        <w:t xml:space="preserve"> վերահսկել սեփական վարքը: Միլենայի  խոսքն անհասկանալի է: Ձայնը ցածր է, մոնոտոն, խոսքի տեմպը՝ արագ, բառի վանկային (կողմը) կառուցվածքը աղավաղված է: Տուժած է խոսքի քերականական և շարահյուսական կառույցները: Մեկ տարվա </w:t>
      </w:r>
      <w:r w:rsidR="00E11F8E">
        <w:rPr>
          <w:rFonts w:ascii="Sylfaen" w:hAnsi="Sylfaen"/>
          <w:sz w:val="24"/>
          <w:lang w:val="hy-AM"/>
        </w:rPr>
        <w:t>աշխատանքի արդյունքում Միլենայի մոտ բավականին մեծ առաջընթաց է նկատվում թե</w:t>
      </w:r>
      <w:r w:rsidR="00892EFC">
        <w:rPr>
          <w:rFonts w:ascii="Sylfaen" w:hAnsi="Sylfaen"/>
          <w:sz w:val="24"/>
          <w:lang w:val="hy-AM"/>
        </w:rPr>
        <w:t>՛</w:t>
      </w:r>
      <w:r w:rsidR="00E11F8E">
        <w:rPr>
          <w:rFonts w:ascii="Sylfaen" w:hAnsi="Sylfaen"/>
          <w:sz w:val="24"/>
          <w:lang w:val="hy-AM"/>
        </w:rPr>
        <w:t xml:space="preserve"> շփման</w:t>
      </w:r>
      <w:r w:rsidR="00892EFC">
        <w:rPr>
          <w:rFonts w:ascii="Sylfaen" w:hAnsi="Sylfaen"/>
          <w:sz w:val="24"/>
          <w:lang w:val="hy-AM"/>
        </w:rPr>
        <w:t>,</w:t>
      </w:r>
      <w:r w:rsidR="00E11F8E">
        <w:rPr>
          <w:rFonts w:ascii="Sylfaen" w:hAnsi="Sylfaen"/>
          <w:sz w:val="24"/>
          <w:lang w:val="hy-AM"/>
        </w:rPr>
        <w:t xml:space="preserve"> և թե</w:t>
      </w:r>
      <w:r w:rsidR="00892EFC">
        <w:rPr>
          <w:rFonts w:ascii="Sylfaen" w:hAnsi="Sylfaen"/>
          <w:sz w:val="24"/>
          <w:lang w:val="hy-AM"/>
        </w:rPr>
        <w:t>՛</w:t>
      </w:r>
      <w:r w:rsidR="00E11F8E">
        <w:rPr>
          <w:rFonts w:ascii="Sylfaen" w:hAnsi="Sylfaen"/>
          <w:sz w:val="24"/>
          <w:lang w:val="hy-AM"/>
        </w:rPr>
        <w:t xml:space="preserve"> վարքագծի առումով:</w:t>
      </w:r>
    </w:p>
    <w:p w:rsidR="00892EFC" w:rsidRDefault="00E11F8E" w:rsidP="000E254E">
      <w:pPr>
        <w:spacing w:after="0" w:line="360" w:lineRule="auto"/>
        <w:ind w:firstLine="708"/>
        <w:jc w:val="both"/>
        <w:rPr>
          <w:rFonts w:ascii="Sylfaen" w:hAnsi="Sylfaen"/>
          <w:sz w:val="24"/>
          <w:lang w:val="hy-AM"/>
        </w:rPr>
      </w:pPr>
      <w:r>
        <w:rPr>
          <w:rFonts w:ascii="Sylfaen" w:hAnsi="Sylfaen"/>
          <w:sz w:val="24"/>
          <w:lang w:val="hy-AM"/>
        </w:rPr>
        <w:t xml:space="preserve">Սկզբնական շրջանում </w:t>
      </w:r>
      <w:r w:rsidR="00892EFC">
        <w:rPr>
          <w:rFonts w:ascii="Sylfaen" w:hAnsi="Sylfaen"/>
          <w:sz w:val="24"/>
          <w:lang w:val="hy-AM"/>
        </w:rPr>
        <w:t>դժվարանում</w:t>
      </w:r>
      <w:r>
        <w:rPr>
          <w:rFonts w:ascii="Sylfaen" w:hAnsi="Sylfaen"/>
          <w:sz w:val="24"/>
          <w:lang w:val="hy-AM"/>
        </w:rPr>
        <w:t xml:space="preserve"> էր շփվել հասակակիցների և  մեծահասակների հետ:</w:t>
      </w:r>
      <w:r w:rsidR="00892EFC">
        <w:rPr>
          <w:rFonts w:ascii="Sylfaen" w:hAnsi="Sylfaen"/>
          <w:sz w:val="24"/>
          <w:lang w:val="hy-AM"/>
        </w:rPr>
        <w:t xml:space="preserve"> Տարված աշխատանքների արդյունքում շփումը մեծացավ, նույնիսկ մ</w:t>
      </w:r>
      <w:r>
        <w:rPr>
          <w:rFonts w:ascii="Sylfaen" w:hAnsi="Sylfaen"/>
          <w:sz w:val="24"/>
          <w:lang w:val="hy-AM"/>
        </w:rPr>
        <w:t xml:space="preserve">ասնակցում է դպրոցում կազմակերպված միջոցառումներին: </w:t>
      </w:r>
    </w:p>
    <w:p w:rsidR="00E97906" w:rsidRDefault="00892EFC" w:rsidP="000E254E">
      <w:pPr>
        <w:spacing w:after="0" w:line="360" w:lineRule="auto"/>
        <w:ind w:firstLine="708"/>
        <w:jc w:val="both"/>
        <w:rPr>
          <w:rFonts w:ascii="Sylfaen" w:hAnsi="Sylfaen"/>
          <w:sz w:val="24"/>
          <w:lang w:val="hy-AM"/>
        </w:rPr>
      </w:pPr>
      <w:r>
        <w:rPr>
          <w:rFonts w:ascii="Sylfaen" w:hAnsi="Sylfaen"/>
          <w:sz w:val="24"/>
          <w:lang w:val="hy-AM"/>
        </w:rPr>
        <w:t xml:space="preserve">Միլենան ունի </w:t>
      </w:r>
      <w:r w:rsidR="00E11F8E">
        <w:rPr>
          <w:rFonts w:ascii="Sylfaen" w:hAnsi="Sylfaen"/>
          <w:sz w:val="24"/>
          <w:lang w:val="hy-AM"/>
        </w:rPr>
        <w:t>լոգոպեդ</w:t>
      </w:r>
      <w:r>
        <w:rPr>
          <w:rFonts w:ascii="Sylfaen" w:hAnsi="Sylfaen"/>
          <w:sz w:val="24"/>
          <w:lang w:val="hy-AM"/>
        </w:rPr>
        <w:t>ի</w:t>
      </w:r>
      <w:r w:rsidR="00E11F8E">
        <w:rPr>
          <w:rFonts w:ascii="Sylfaen" w:hAnsi="Sylfaen"/>
          <w:sz w:val="24"/>
          <w:lang w:val="hy-AM"/>
        </w:rPr>
        <w:t xml:space="preserve"> և հատուկ մանկավարժ</w:t>
      </w:r>
      <w:r>
        <w:rPr>
          <w:rFonts w:ascii="Sylfaen" w:hAnsi="Sylfaen"/>
          <w:sz w:val="24"/>
          <w:lang w:val="hy-AM"/>
        </w:rPr>
        <w:t>ի</w:t>
      </w:r>
      <w:r w:rsidR="00470ECD">
        <w:rPr>
          <w:rFonts w:ascii="Sylfaen" w:hAnsi="Sylfaen"/>
          <w:sz w:val="24"/>
          <w:lang w:val="hy-AM"/>
        </w:rPr>
        <w:t>՝</w:t>
      </w:r>
      <w:r w:rsidR="00E11F8E">
        <w:rPr>
          <w:rFonts w:ascii="Sylfaen" w:hAnsi="Sylfaen"/>
          <w:sz w:val="24"/>
          <w:lang w:val="hy-AM"/>
        </w:rPr>
        <w:t xml:space="preserve"> </w:t>
      </w:r>
      <w:r>
        <w:rPr>
          <w:rFonts w:ascii="Sylfaen" w:hAnsi="Sylfaen"/>
          <w:sz w:val="24"/>
          <w:lang w:val="hy-AM"/>
        </w:rPr>
        <w:t>աջակցություն</w:t>
      </w:r>
      <w:r w:rsidR="00E11F8E">
        <w:rPr>
          <w:rFonts w:ascii="Sylfaen" w:hAnsi="Sylfaen"/>
          <w:sz w:val="24"/>
          <w:lang w:val="hy-AM"/>
        </w:rPr>
        <w:t>:</w:t>
      </w:r>
      <w:r w:rsidR="00FC3AD5">
        <w:rPr>
          <w:rFonts w:ascii="Sylfaen" w:hAnsi="Sylfaen"/>
          <w:sz w:val="24"/>
          <w:lang w:val="hy-AM"/>
        </w:rPr>
        <w:t xml:space="preserve">      </w:t>
      </w:r>
    </w:p>
    <w:p w:rsidR="00042C15" w:rsidRDefault="00042C15" w:rsidP="000E254E">
      <w:pPr>
        <w:spacing w:after="0" w:line="360" w:lineRule="auto"/>
        <w:ind w:firstLine="708"/>
        <w:jc w:val="both"/>
        <w:rPr>
          <w:rFonts w:ascii="Sylfaen" w:hAnsi="Sylfaen"/>
          <w:sz w:val="24"/>
          <w:lang w:val="hy-AM"/>
        </w:rPr>
      </w:pPr>
    </w:p>
    <w:p w:rsidR="00470ECD" w:rsidRDefault="00470ECD" w:rsidP="000E254E">
      <w:pPr>
        <w:spacing w:after="0" w:line="360" w:lineRule="auto"/>
        <w:ind w:firstLine="708"/>
        <w:jc w:val="both"/>
        <w:rPr>
          <w:rFonts w:ascii="Sylfaen" w:hAnsi="Sylfaen"/>
          <w:sz w:val="24"/>
          <w:lang w:val="hy-AM"/>
        </w:rPr>
      </w:pPr>
    </w:p>
    <w:p w:rsidR="00892EFC" w:rsidRDefault="00892EFC" w:rsidP="000E254E">
      <w:pPr>
        <w:spacing w:after="0" w:line="360" w:lineRule="auto"/>
        <w:ind w:firstLine="708"/>
        <w:jc w:val="both"/>
        <w:rPr>
          <w:rFonts w:ascii="Sylfaen" w:hAnsi="Sylfaen"/>
          <w:sz w:val="24"/>
          <w:lang w:val="hy-AM"/>
        </w:rPr>
      </w:pPr>
    </w:p>
    <w:p w:rsidR="00892EFC" w:rsidRDefault="00892EFC" w:rsidP="000E254E">
      <w:pPr>
        <w:spacing w:after="0" w:line="360" w:lineRule="auto"/>
        <w:ind w:firstLine="708"/>
        <w:jc w:val="both"/>
        <w:rPr>
          <w:rFonts w:ascii="Sylfaen" w:hAnsi="Sylfaen"/>
          <w:sz w:val="24"/>
          <w:lang w:val="hy-AM"/>
        </w:rPr>
      </w:pPr>
    </w:p>
    <w:p w:rsidR="00892EFC" w:rsidRDefault="00892EFC" w:rsidP="000E254E">
      <w:pPr>
        <w:spacing w:after="0" w:line="360" w:lineRule="auto"/>
        <w:ind w:firstLine="708"/>
        <w:jc w:val="both"/>
        <w:rPr>
          <w:rFonts w:ascii="Sylfaen" w:hAnsi="Sylfaen"/>
          <w:sz w:val="24"/>
          <w:lang w:val="hy-AM"/>
        </w:rPr>
      </w:pPr>
    </w:p>
    <w:p w:rsidR="00892EFC" w:rsidRDefault="00892EFC" w:rsidP="000E254E">
      <w:pPr>
        <w:spacing w:after="0" w:line="360" w:lineRule="auto"/>
        <w:ind w:firstLine="708"/>
        <w:jc w:val="both"/>
        <w:rPr>
          <w:rFonts w:ascii="Sylfaen" w:hAnsi="Sylfaen"/>
          <w:sz w:val="24"/>
          <w:lang w:val="hy-AM"/>
        </w:rPr>
      </w:pPr>
    </w:p>
    <w:p w:rsidR="00042C15" w:rsidRDefault="00042C15" w:rsidP="00FC3AD5">
      <w:pPr>
        <w:spacing w:after="0" w:line="360" w:lineRule="auto"/>
        <w:ind w:firstLine="708"/>
        <w:rPr>
          <w:rFonts w:ascii="Sylfaen" w:hAnsi="Sylfaen"/>
          <w:sz w:val="24"/>
          <w:lang w:val="hy-AM"/>
        </w:rPr>
      </w:pPr>
      <w:r>
        <w:rPr>
          <w:rFonts w:ascii="Sylfaen" w:hAnsi="Sylfaen"/>
          <w:sz w:val="24"/>
          <w:lang w:val="hy-AM"/>
        </w:rPr>
        <w:tab/>
      </w:r>
      <w:r>
        <w:rPr>
          <w:rFonts w:ascii="Sylfaen" w:hAnsi="Sylfaen"/>
          <w:sz w:val="24"/>
          <w:lang w:val="hy-AM"/>
        </w:rPr>
        <w:tab/>
      </w:r>
      <w:r>
        <w:rPr>
          <w:rFonts w:ascii="Sylfaen" w:hAnsi="Sylfaen"/>
          <w:sz w:val="24"/>
          <w:lang w:val="hy-AM"/>
        </w:rPr>
        <w:tab/>
      </w:r>
      <w:r>
        <w:rPr>
          <w:rFonts w:ascii="Sylfaen" w:hAnsi="Sylfaen"/>
          <w:sz w:val="24"/>
          <w:lang w:val="hy-AM"/>
        </w:rPr>
        <w:tab/>
      </w:r>
      <w:r>
        <w:rPr>
          <w:rFonts w:ascii="Sylfaen" w:hAnsi="Sylfaen"/>
          <w:sz w:val="24"/>
          <w:lang w:val="hy-AM"/>
        </w:rPr>
        <w:tab/>
      </w:r>
      <w:r>
        <w:rPr>
          <w:rFonts w:ascii="Sylfaen" w:hAnsi="Sylfaen"/>
          <w:sz w:val="24"/>
          <w:lang w:val="hy-AM"/>
        </w:rPr>
        <w:tab/>
      </w:r>
      <w:r>
        <w:rPr>
          <w:rFonts w:ascii="Sylfaen" w:hAnsi="Sylfaen"/>
          <w:sz w:val="24"/>
          <w:lang w:val="hy-AM"/>
        </w:rPr>
        <w:tab/>
      </w:r>
      <w:r>
        <w:rPr>
          <w:rFonts w:ascii="Sylfaen" w:hAnsi="Sylfaen"/>
          <w:sz w:val="24"/>
          <w:lang w:val="hy-AM"/>
        </w:rPr>
        <w:tab/>
      </w:r>
      <w:r>
        <w:rPr>
          <w:rFonts w:ascii="Sylfaen" w:hAnsi="Sylfaen"/>
          <w:sz w:val="24"/>
          <w:lang w:val="hy-AM"/>
        </w:rPr>
        <w:tab/>
      </w:r>
      <w:r>
        <w:rPr>
          <w:rFonts w:ascii="Sylfaen" w:hAnsi="Sylfaen"/>
          <w:sz w:val="24"/>
          <w:lang w:val="hy-AM"/>
        </w:rPr>
        <w:tab/>
        <w:t>Նկար</w:t>
      </w:r>
      <w:r w:rsidR="00892EFC">
        <w:rPr>
          <w:rFonts w:ascii="Sylfaen" w:hAnsi="Sylfaen"/>
          <w:sz w:val="24"/>
          <w:lang w:val="hy-AM"/>
        </w:rPr>
        <w:t xml:space="preserve"> 3</w:t>
      </w:r>
    </w:p>
    <w:p w:rsidR="00042C15" w:rsidRDefault="00E97906" w:rsidP="00C22DBF">
      <w:pPr>
        <w:spacing w:after="0" w:line="360" w:lineRule="auto"/>
        <w:ind w:right="-1134" w:hanging="709"/>
        <w:rPr>
          <w:rFonts w:ascii="Sylfaen" w:hAnsi="Sylfaen"/>
          <w:sz w:val="24"/>
          <w:lang w:val="hy-AM"/>
        </w:rPr>
      </w:pPr>
      <w:r>
        <w:rPr>
          <w:rFonts w:ascii="Sylfaen" w:hAnsi="Sylfaen"/>
          <w:noProof/>
          <w:sz w:val="24"/>
          <w:lang w:eastAsia="ru-RU"/>
        </w:rPr>
        <w:drawing>
          <wp:inline distT="0" distB="0" distL="0" distR="0">
            <wp:extent cx="3000375" cy="7210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_viber_2022-10-04_10-53-35-047.jpg"/>
                    <pic:cNvPicPr/>
                  </pic:nvPicPr>
                  <pic:blipFill rotWithShape="1">
                    <a:blip r:embed="rId12" cstate="print">
                      <a:extLst>
                        <a:ext uri="{28A0092B-C50C-407E-A947-70E740481C1C}">
                          <a14:useLocalDpi xmlns:a14="http://schemas.microsoft.com/office/drawing/2010/main" val="0"/>
                        </a:ext>
                      </a:extLst>
                    </a:blip>
                    <a:srcRect l="28251" t="21609" r="9016" b="11464"/>
                    <a:stretch/>
                  </pic:blipFill>
                  <pic:spPr bwMode="auto">
                    <a:xfrm>
                      <a:off x="0" y="0"/>
                      <a:ext cx="3000375" cy="7210425"/>
                    </a:xfrm>
                    <a:prstGeom prst="rect">
                      <a:avLst/>
                    </a:prstGeom>
                    <a:ln>
                      <a:noFill/>
                    </a:ln>
                    <a:extLst>
                      <a:ext uri="{53640926-AAD7-44D8-BBD7-CCE9431645EC}">
                        <a14:shadowObscured xmlns:a14="http://schemas.microsoft.com/office/drawing/2010/main"/>
                      </a:ext>
                    </a:extLst>
                  </pic:spPr>
                </pic:pic>
              </a:graphicData>
            </a:graphic>
          </wp:inline>
        </w:drawing>
      </w:r>
      <w:r w:rsidR="00C22DBF">
        <w:rPr>
          <w:rFonts w:ascii="Sylfaen" w:hAnsi="Sylfaen"/>
          <w:noProof/>
          <w:sz w:val="24"/>
          <w:lang w:eastAsia="ru-RU"/>
        </w:rPr>
        <w:drawing>
          <wp:inline distT="0" distB="0" distL="0" distR="0">
            <wp:extent cx="3838575" cy="7239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_viber_2022-10-04_10-53-35-144.jpg"/>
                    <pic:cNvPicPr/>
                  </pic:nvPicPr>
                  <pic:blipFill rotWithShape="1">
                    <a:blip r:embed="rId13" cstate="print">
                      <a:extLst>
                        <a:ext uri="{28A0092B-C50C-407E-A947-70E740481C1C}">
                          <a14:useLocalDpi xmlns:a14="http://schemas.microsoft.com/office/drawing/2010/main" val="0"/>
                        </a:ext>
                      </a:extLst>
                    </a:blip>
                    <a:srcRect l="8008" t="16807" r="18805" b="23269"/>
                    <a:stretch/>
                  </pic:blipFill>
                  <pic:spPr bwMode="auto">
                    <a:xfrm>
                      <a:off x="0" y="0"/>
                      <a:ext cx="3838575" cy="7239000"/>
                    </a:xfrm>
                    <a:prstGeom prst="rect">
                      <a:avLst/>
                    </a:prstGeom>
                    <a:ln>
                      <a:noFill/>
                    </a:ln>
                    <a:extLst>
                      <a:ext uri="{53640926-AAD7-44D8-BBD7-CCE9431645EC}">
                        <a14:shadowObscured xmlns:a14="http://schemas.microsoft.com/office/drawing/2010/main"/>
                      </a:ext>
                    </a:extLst>
                  </pic:spPr>
                </pic:pic>
              </a:graphicData>
            </a:graphic>
          </wp:inline>
        </w:drawing>
      </w:r>
      <w:r w:rsidR="00FC3AD5">
        <w:rPr>
          <w:rFonts w:ascii="Sylfaen" w:hAnsi="Sylfaen"/>
          <w:sz w:val="24"/>
          <w:lang w:val="hy-AM"/>
        </w:rPr>
        <w:t xml:space="preserve"> </w:t>
      </w:r>
    </w:p>
    <w:p w:rsidR="00042C15" w:rsidRDefault="00042C15" w:rsidP="00042C15">
      <w:pPr>
        <w:rPr>
          <w:rFonts w:ascii="Sylfaen" w:hAnsi="Sylfaen"/>
          <w:sz w:val="24"/>
          <w:lang w:val="hy-AM"/>
        </w:rPr>
      </w:pPr>
    </w:p>
    <w:p w:rsidR="00C22DBF" w:rsidRDefault="00042C15" w:rsidP="00042C15">
      <w:pPr>
        <w:tabs>
          <w:tab w:val="left" w:pos="7875"/>
        </w:tabs>
        <w:rPr>
          <w:rFonts w:ascii="Sylfaen" w:hAnsi="Sylfaen"/>
          <w:sz w:val="24"/>
          <w:lang w:val="hy-AM"/>
        </w:rPr>
      </w:pPr>
      <w:r>
        <w:rPr>
          <w:rFonts w:ascii="Sylfaen" w:hAnsi="Sylfaen"/>
          <w:sz w:val="24"/>
          <w:lang w:val="hy-AM"/>
        </w:rPr>
        <w:tab/>
      </w:r>
    </w:p>
    <w:p w:rsidR="00042C15" w:rsidRDefault="00042C15" w:rsidP="00042C15">
      <w:pPr>
        <w:tabs>
          <w:tab w:val="left" w:pos="7875"/>
        </w:tabs>
        <w:rPr>
          <w:rFonts w:ascii="Sylfaen" w:hAnsi="Sylfaen"/>
          <w:sz w:val="24"/>
          <w:lang w:val="hy-AM"/>
        </w:rPr>
      </w:pPr>
    </w:p>
    <w:p w:rsidR="00470ECD" w:rsidRDefault="00470ECD" w:rsidP="00042C15">
      <w:pPr>
        <w:tabs>
          <w:tab w:val="left" w:pos="7875"/>
        </w:tabs>
        <w:rPr>
          <w:rFonts w:ascii="Sylfaen" w:hAnsi="Sylfaen"/>
          <w:sz w:val="24"/>
          <w:lang w:val="hy-AM"/>
        </w:rPr>
      </w:pPr>
    </w:p>
    <w:p w:rsidR="00470ECD" w:rsidRDefault="00470ECD" w:rsidP="00042C15">
      <w:pPr>
        <w:tabs>
          <w:tab w:val="left" w:pos="7875"/>
        </w:tabs>
        <w:rPr>
          <w:rFonts w:ascii="Sylfaen" w:hAnsi="Sylfaen"/>
          <w:sz w:val="24"/>
          <w:lang w:val="hy-AM"/>
        </w:rPr>
      </w:pPr>
    </w:p>
    <w:p w:rsidR="00042C15" w:rsidRPr="00042C15" w:rsidRDefault="00042C15" w:rsidP="00042C15">
      <w:pPr>
        <w:tabs>
          <w:tab w:val="left" w:pos="7875"/>
        </w:tabs>
        <w:rPr>
          <w:rFonts w:ascii="Sylfaen" w:hAnsi="Sylfaen"/>
          <w:sz w:val="24"/>
          <w:lang w:val="hy-AM"/>
        </w:rPr>
      </w:pPr>
      <w:r>
        <w:rPr>
          <w:rFonts w:ascii="Sylfaen" w:hAnsi="Sylfaen"/>
          <w:sz w:val="24"/>
          <w:lang w:val="hy-AM"/>
        </w:rPr>
        <w:tab/>
      </w:r>
      <w:r>
        <w:rPr>
          <w:rFonts w:ascii="Sylfaen" w:hAnsi="Sylfaen"/>
          <w:sz w:val="24"/>
          <w:lang w:val="hy-AM"/>
        </w:rPr>
        <w:tab/>
      </w:r>
      <w:r>
        <w:rPr>
          <w:rFonts w:ascii="Sylfaen" w:hAnsi="Sylfaen"/>
          <w:sz w:val="24"/>
          <w:lang w:val="hy-AM"/>
        </w:rPr>
        <w:tab/>
        <w:t>Նկար</w:t>
      </w:r>
      <w:r w:rsidR="00892EFC">
        <w:rPr>
          <w:rFonts w:ascii="Sylfaen" w:hAnsi="Sylfaen"/>
          <w:sz w:val="24"/>
          <w:lang w:val="hy-AM"/>
        </w:rPr>
        <w:t xml:space="preserve"> 4</w:t>
      </w:r>
    </w:p>
    <w:p w:rsidR="00C22DBF" w:rsidRDefault="00C22DBF" w:rsidP="00C22DBF">
      <w:pPr>
        <w:spacing w:after="0" w:line="360" w:lineRule="auto"/>
        <w:ind w:right="-1134" w:hanging="709"/>
        <w:rPr>
          <w:rFonts w:ascii="Sylfaen" w:hAnsi="Sylfaen"/>
          <w:sz w:val="24"/>
          <w:lang w:val="hy-AM"/>
        </w:rPr>
      </w:pPr>
      <w:r>
        <w:rPr>
          <w:rFonts w:ascii="Sylfaen" w:hAnsi="Sylfaen"/>
          <w:noProof/>
          <w:sz w:val="24"/>
          <w:lang w:eastAsia="ru-RU"/>
        </w:rPr>
        <w:drawing>
          <wp:inline distT="0" distB="0" distL="0" distR="0">
            <wp:extent cx="3419475" cy="6905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_viber_2022-10-04_10-53-35-284.jpg"/>
                    <pic:cNvPicPr/>
                  </pic:nvPicPr>
                  <pic:blipFill rotWithShape="1">
                    <a:blip r:embed="rId14" cstate="print">
                      <a:extLst>
                        <a:ext uri="{28A0092B-C50C-407E-A947-70E740481C1C}">
                          <a14:useLocalDpi xmlns:a14="http://schemas.microsoft.com/office/drawing/2010/main" val="0"/>
                        </a:ext>
                      </a:extLst>
                    </a:blip>
                    <a:srcRect t="25010" r="3678" b="17867"/>
                    <a:stretch/>
                  </pic:blipFill>
                  <pic:spPr bwMode="auto">
                    <a:xfrm>
                      <a:off x="0" y="0"/>
                      <a:ext cx="3419475" cy="6905625"/>
                    </a:xfrm>
                    <a:prstGeom prst="rect">
                      <a:avLst/>
                    </a:prstGeom>
                    <a:ln>
                      <a:noFill/>
                    </a:ln>
                    <a:extLst>
                      <a:ext uri="{53640926-AAD7-44D8-BBD7-CCE9431645EC}">
                        <a14:shadowObscured xmlns:a14="http://schemas.microsoft.com/office/drawing/2010/main"/>
                      </a:ext>
                    </a:extLst>
                  </pic:spPr>
                </pic:pic>
              </a:graphicData>
            </a:graphic>
          </wp:inline>
        </w:drawing>
      </w:r>
      <w:r>
        <w:rPr>
          <w:rFonts w:ascii="Sylfaen" w:hAnsi="Sylfaen"/>
          <w:noProof/>
          <w:sz w:val="24"/>
          <w:lang w:eastAsia="ru-RU"/>
        </w:rPr>
        <w:drawing>
          <wp:inline distT="0" distB="0" distL="0" distR="0">
            <wp:extent cx="3195955" cy="6905625"/>
            <wp:effectExtent l="0" t="0" r="444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_viber_2022-10-04_10-53-35-381.jpg"/>
                    <pic:cNvPicPr/>
                  </pic:nvPicPr>
                  <pic:blipFill rotWithShape="1">
                    <a:blip r:embed="rId15" cstate="print">
                      <a:extLst>
                        <a:ext uri="{28A0092B-C50C-407E-A947-70E740481C1C}">
                          <a14:useLocalDpi xmlns:a14="http://schemas.microsoft.com/office/drawing/2010/main" val="0"/>
                        </a:ext>
                      </a:extLst>
                    </a:blip>
                    <a:srcRect l="25360" t="17807" b="9564"/>
                    <a:stretch/>
                  </pic:blipFill>
                  <pic:spPr bwMode="auto">
                    <a:xfrm>
                      <a:off x="0" y="0"/>
                      <a:ext cx="3195955" cy="6905625"/>
                    </a:xfrm>
                    <a:prstGeom prst="rect">
                      <a:avLst/>
                    </a:prstGeom>
                    <a:ln>
                      <a:noFill/>
                    </a:ln>
                    <a:extLst>
                      <a:ext uri="{53640926-AAD7-44D8-BBD7-CCE9431645EC}">
                        <a14:shadowObscured xmlns:a14="http://schemas.microsoft.com/office/drawing/2010/main"/>
                      </a:ext>
                    </a:extLst>
                  </pic:spPr>
                </pic:pic>
              </a:graphicData>
            </a:graphic>
          </wp:inline>
        </w:drawing>
      </w:r>
      <w:r w:rsidR="00FC3AD5">
        <w:rPr>
          <w:rFonts w:ascii="Sylfaen" w:hAnsi="Sylfaen"/>
          <w:sz w:val="24"/>
          <w:lang w:val="hy-AM"/>
        </w:rPr>
        <w:t xml:space="preserve">                                                                                                                                                                                                                                                                                  </w:t>
      </w:r>
    </w:p>
    <w:p w:rsidR="00C22DBF" w:rsidRPr="00C22DBF" w:rsidRDefault="00C22DBF" w:rsidP="00C22DBF">
      <w:pPr>
        <w:rPr>
          <w:rFonts w:ascii="Sylfaen" w:hAnsi="Sylfaen"/>
          <w:sz w:val="24"/>
          <w:lang w:val="hy-AM"/>
        </w:rPr>
      </w:pPr>
    </w:p>
    <w:p w:rsidR="00C22DBF" w:rsidRDefault="00C22DBF" w:rsidP="00C22DBF">
      <w:pPr>
        <w:rPr>
          <w:rFonts w:ascii="Sylfaen" w:hAnsi="Sylfaen"/>
          <w:sz w:val="24"/>
          <w:lang w:val="hy-AM"/>
        </w:rPr>
      </w:pPr>
    </w:p>
    <w:p w:rsidR="00FC3AD5" w:rsidRDefault="00C22DBF" w:rsidP="00C22DBF">
      <w:pPr>
        <w:tabs>
          <w:tab w:val="left" w:pos="5235"/>
        </w:tabs>
        <w:rPr>
          <w:rFonts w:ascii="Sylfaen" w:hAnsi="Sylfaen"/>
          <w:sz w:val="24"/>
          <w:lang w:val="hy-AM"/>
        </w:rPr>
      </w:pPr>
      <w:r>
        <w:rPr>
          <w:rFonts w:ascii="Sylfaen" w:hAnsi="Sylfaen"/>
          <w:sz w:val="24"/>
          <w:lang w:val="hy-AM"/>
        </w:rPr>
        <w:tab/>
      </w:r>
    </w:p>
    <w:p w:rsidR="00C22DBF" w:rsidRDefault="00C22DBF" w:rsidP="00C22DBF">
      <w:pPr>
        <w:tabs>
          <w:tab w:val="left" w:pos="5235"/>
        </w:tabs>
        <w:rPr>
          <w:rFonts w:ascii="Sylfaen" w:hAnsi="Sylfaen"/>
          <w:sz w:val="24"/>
          <w:lang w:val="hy-AM"/>
        </w:rPr>
      </w:pPr>
    </w:p>
    <w:p w:rsidR="00C22DBF" w:rsidRDefault="00C22DBF" w:rsidP="00C22DBF">
      <w:pPr>
        <w:tabs>
          <w:tab w:val="left" w:pos="5235"/>
        </w:tabs>
        <w:rPr>
          <w:rFonts w:ascii="Sylfaen" w:hAnsi="Sylfaen"/>
          <w:sz w:val="24"/>
          <w:lang w:val="hy-AM"/>
        </w:rPr>
      </w:pPr>
    </w:p>
    <w:p w:rsidR="00C22DBF" w:rsidRDefault="00C22DBF" w:rsidP="00C22DBF">
      <w:pPr>
        <w:tabs>
          <w:tab w:val="left" w:pos="5235"/>
        </w:tabs>
        <w:rPr>
          <w:rFonts w:ascii="Sylfaen" w:hAnsi="Sylfaen"/>
          <w:sz w:val="24"/>
          <w:lang w:val="hy-AM"/>
        </w:rPr>
      </w:pPr>
    </w:p>
    <w:p w:rsidR="00C22DBF" w:rsidRDefault="00042C15" w:rsidP="00C22DBF">
      <w:pPr>
        <w:tabs>
          <w:tab w:val="left" w:pos="5235"/>
        </w:tabs>
        <w:rPr>
          <w:rFonts w:ascii="Sylfaen" w:hAnsi="Sylfaen"/>
          <w:sz w:val="24"/>
          <w:lang w:val="hy-AM"/>
        </w:rPr>
      </w:pPr>
      <w:r>
        <w:rPr>
          <w:rFonts w:ascii="Sylfaen" w:hAnsi="Sylfaen"/>
          <w:sz w:val="24"/>
          <w:lang w:val="hy-AM"/>
        </w:rPr>
        <w:tab/>
      </w:r>
      <w:r>
        <w:rPr>
          <w:rFonts w:ascii="Sylfaen" w:hAnsi="Sylfaen"/>
          <w:sz w:val="24"/>
          <w:lang w:val="hy-AM"/>
        </w:rPr>
        <w:tab/>
      </w:r>
      <w:r>
        <w:rPr>
          <w:rFonts w:ascii="Sylfaen" w:hAnsi="Sylfaen"/>
          <w:sz w:val="24"/>
          <w:lang w:val="hy-AM"/>
        </w:rPr>
        <w:tab/>
      </w:r>
      <w:r>
        <w:rPr>
          <w:rFonts w:ascii="Sylfaen" w:hAnsi="Sylfaen"/>
          <w:sz w:val="24"/>
          <w:lang w:val="hy-AM"/>
        </w:rPr>
        <w:tab/>
        <w:t>Նկար</w:t>
      </w:r>
      <w:r w:rsidR="00892EFC">
        <w:rPr>
          <w:rFonts w:ascii="Sylfaen" w:hAnsi="Sylfaen"/>
          <w:sz w:val="24"/>
          <w:lang w:val="hy-AM"/>
        </w:rPr>
        <w:t xml:space="preserve"> 5</w:t>
      </w:r>
    </w:p>
    <w:p w:rsidR="00042C15" w:rsidRDefault="00C22DBF" w:rsidP="00C22DBF">
      <w:pPr>
        <w:tabs>
          <w:tab w:val="left" w:pos="5235"/>
        </w:tabs>
        <w:ind w:right="-1134" w:hanging="709"/>
        <w:rPr>
          <w:rFonts w:ascii="Sylfaen" w:hAnsi="Sylfaen"/>
          <w:sz w:val="24"/>
          <w:lang w:val="hy-AM"/>
        </w:rPr>
      </w:pPr>
      <w:r>
        <w:rPr>
          <w:rFonts w:ascii="Sylfaen" w:hAnsi="Sylfaen"/>
          <w:noProof/>
          <w:sz w:val="24"/>
          <w:lang w:eastAsia="ru-RU"/>
        </w:rPr>
        <w:lastRenderedPageBreak/>
        <w:drawing>
          <wp:inline distT="0" distB="0" distL="0" distR="0">
            <wp:extent cx="3714750" cy="8334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_viber_2022-10-04_10-53-36-202.jpg"/>
                    <pic:cNvPicPr/>
                  </pic:nvPicPr>
                  <pic:blipFill rotWithShape="1">
                    <a:blip r:embed="rId16" cstate="print">
                      <a:extLst>
                        <a:ext uri="{28A0092B-C50C-407E-A947-70E740481C1C}">
                          <a14:useLocalDpi xmlns:a14="http://schemas.microsoft.com/office/drawing/2010/main" val="0"/>
                        </a:ext>
                      </a:extLst>
                    </a:blip>
                    <a:srcRect l="7341" t="16607" r="5902" b="8263"/>
                    <a:stretch/>
                  </pic:blipFill>
                  <pic:spPr bwMode="auto">
                    <a:xfrm>
                      <a:off x="0" y="0"/>
                      <a:ext cx="3714750" cy="8334375"/>
                    </a:xfrm>
                    <a:prstGeom prst="rect">
                      <a:avLst/>
                    </a:prstGeom>
                    <a:ln>
                      <a:noFill/>
                    </a:ln>
                    <a:extLst>
                      <a:ext uri="{53640926-AAD7-44D8-BBD7-CCE9431645EC}">
                        <a14:shadowObscured xmlns:a14="http://schemas.microsoft.com/office/drawing/2010/main"/>
                      </a:ext>
                    </a:extLst>
                  </pic:spPr>
                </pic:pic>
              </a:graphicData>
            </a:graphic>
          </wp:inline>
        </w:drawing>
      </w:r>
      <w:r>
        <w:rPr>
          <w:rFonts w:ascii="Sylfaen" w:hAnsi="Sylfaen"/>
          <w:noProof/>
          <w:sz w:val="24"/>
          <w:lang w:eastAsia="ru-RU"/>
        </w:rPr>
        <w:drawing>
          <wp:inline distT="0" distB="0" distL="0" distR="0">
            <wp:extent cx="3143250" cy="835723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_viber_2022-10-04_10-53-35-942.jpg"/>
                    <pic:cNvPicPr/>
                  </pic:nvPicPr>
                  <pic:blipFill rotWithShape="1">
                    <a:blip r:embed="rId17" cstate="print">
                      <a:extLst>
                        <a:ext uri="{28A0092B-C50C-407E-A947-70E740481C1C}">
                          <a14:useLocalDpi xmlns:a14="http://schemas.microsoft.com/office/drawing/2010/main" val="0"/>
                        </a:ext>
                      </a:extLst>
                    </a:blip>
                    <a:srcRect l="8787" t="15423" r="23264"/>
                    <a:stretch/>
                  </pic:blipFill>
                  <pic:spPr bwMode="auto">
                    <a:xfrm>
                      <a:off x="0" y="0"/>
                      <a:ext cx="3143250" cy="8357235"/>
                    </a:xfrm>
                    <a:prstGeom prst="rect">
                      <a:avLst/>
                    </a:prstGeom>
                    <a:ln>
                      <a:noFill/>
                    </a:ln>
                    <a:extLst>
                      <a:ext uri="{53640926-AAD7-44D8-BBD7-CCE9431645EC}">
                        <a14:shadowObscured xmlns:a14="http://schemas.microsoft.com/office/drawing/2010/main"/>
                      </a:ext>
                    </a:extLst>
                  </pic:spPr>
                </pic:pic>
              </a:graphicData>
            </a:graphic>
          </wp:inline>
        </w:drawing>
      </w:r>
    </w:p>
    <w:p w:rsidR="00042C15" w:rsidRPr="00042C15" w:rsidRDefault="00042C15" w:rsidP="00042C15">
      <w:pPr>
        <w:rPr>
          <w:rFonts w:ascii="Sylfaen" w:hAnsi="Sylfaen"/>
          <w:sz w:val="24"/>
          <w:lang w:val="hy-AM"/>
        </w:rPr>
      </w:pPr>
    </w:p>
    <w:p w:rsidR="00042C15" w:rsidRDefault="00042C15" w:rsidP="00042C15">
      <w:pPr>
        <w:rPr>
          <w:rFonts w:ascii="Sylfaen" w:hAnsi="Sylfaen"/>
          <w:sz w:val="24"/>
          <w:lang w:val="hy-AM"/>
        </w:rPr>
      </w:pPr>
    </w:p>
    <w:p w:rsidR="00C22DBF" w:rsidRDefault="00042C15" w:rsidP="00042C15">
      <w:pPr>
        <w:tabs>
          <w:tab w:val="left" w:pos="7605"/>
        </w:tabs>
        <w:rPr>
          <w:rFonts w:ascii="Sylfaen" w:hAnsi="Sylfaen"/>
          <w:sz w:val="24"/>
          <w:lang w:val="hy-AM"/>
        </w:rPr>
      </w:pPr>
      <w:r>
        <w:rPr>
          <w:rFonts w:ascii="Sylfaen" w:hAnsi="Sylfaen"/>
          <w:sz w:val="24"/>
          <w:lang w:val="hy-AM"/>
        </w:rPr>
        <w:tab/>
        <w:t>Նկար</w:t>
      </w:r>
      <w:r w:rsidR="00892EFC">
        <w:rPr>
          <w:rFonts w:ascii="Sylfaen" w:hAnsi="Sylfaen"/>
          <w:sz w:val="24"/>
          <w:lang w:val="hy-AM"/>
        </w:rPr>
        <w:t xml:space="preserve"> 6</w:t>
      </w:r>
    </w:p>
    <w:p w:rsidR="00042C15" w:rsidRDefault="00042C15" w:rsidP="00042C15">
      <w:pPr>
        <w:tabs>
          <w:tab w:val="left" w:pos="7605"/>
        </w:tabs>
        <w:ind w:right="-851" w:hanging="426"/>
        <w:rPr>
          <w:rFonts w:ascii="Sylfaen" w:hAnsi="Sylfaen"/>
          <w:sz w:val="24"/>
          <w:lang w:val="hy-AM"/>
        </w:rPr>
      </w:pPr>
      <w:r>
        <w:rPr>
          <w:rFonts w:ascii="Sylfaen" w:hAnsi="Sylfaen"/>
          <w:noProof/>
          <w:sz w:val="24"/>
          <w:lang w:eastAsia="ru-RU"/>
        </w:rPr>
        <w:lastRenderedPageBreak/>
        <w:drawing>
          <wp:inline distT="0" distB="0" distL="0" distR="0">
            <wp:extent cx="6591300" cy="7800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_viber_2022-10-05_20-46-41-429.jpg"/>
                    <pic:cNvPicPr/>
                  </pic:nvPicPr>
                  <pic:blipFill rotWithShape="1">
                    <a:blip r:embed="rId18" cstate="print">
                      <a:extLst>
                        <a:ext uri="{28A0092B-C50C-407E-A947-70E740481C1C}">
                          <a14:useLocalDpi xmlns:a14="http://schemas.microsoft.com/office/drawing/2010/main" val="0"/>
                        </a:ext>
                      </a:extLst>
                    </a:blip>
                    <a:srcRect l="10074" t="27184" r="3544" b="15269"/>
                    <a:stretch/>
                  </pic:blipFill>
                  <pic:spPr bwMode="auto">
                    <a:xfrm>
                      <a:off x="0" y="0"/>
                      <a:ext cx="6591300" cy="7800975"/>
                    </a:xfrm>
                    <a:prstGeom prst="rect">
                      <a:avLst/>
                    </a:prstGeom>
                    <a:ln>
                      <a:noFill/>
                    </a:ln>
                    <a:extLst>
                      <a:ext uri="{53640926-AAD7-44D8-BBD7-CCE9431645EC}">
                        <a14:shadowObscured xmlns:a14="http://schemas.microsoft.com/office/drawing/2010/main"/>
                      </a:ext>
                    </a:extLst>
                  </pic:spPr>
                </pic:pic>
              </a:graphicData>
            </a:graphic>
          </wp:inline>
        </w:drawing>
      </w:r>
    </w:p>
    <w:p w:rsidR="00042C15" w:rsidRDefault="00042C15" w:rsidP="00042C15">
      <w:pPr>
        <w:tabs>
          <w:tab w:val="left" w:pos="6495"/>
        </w:tabs>
        <w:rPr>
          <w:rFonts w:ascii="Sylfaen" w:hAnsi="Sylfaen"/>
          <w:sz w:val="24"/>
          <w:lang w:val="hy-AM"/>
        </w:rPr>
      </w:pPr>
      <w:r>
        <w:rPr>
          <w:rFonts w:ascii="Sylfaen" w:hAnsi="Sylfaen"/>
          <w:sz w:val="24"/>
          <w:lang w:val="hy-AM"/>
        </w:rPr>
        <w:tab/>
      </w:r>
    </w:p>
    <w:p w:rsidR="00042C15" w:rsidRDefault="00042C15" w:rsidP="00042C15">
      <w:pPr>
        <w:tabs>
          <w:tab w:val="left" w:pos="6495"/>
        </w:tabs>
        <w:rPr>
          <w:rFonts w:ascii="Sylfaen" w:hAnsi="Sylfaen"/>
          <w:sz w:val="24"/>
          <w:lang w:val="hy-AM"/>
        </w:rPr>
      </w:pPr>
    </w:p>
    <w:p w:rsidR="00042C15" w:rsidRDefault="00042C15" w:rsidP="00042C15">
      <w:pPr>
        <w:tabs>
          <w:tab w:val="left" w:pos="6495"/>
        </w:tabs>
        <w:rPr>
          <w:rFonts w:ascii="Sylfaen" w:hAnsi="Sylfaen"/>
          <w:sz w:val="24"/>
          <w:lang w:val="hy-AM"/>
        </w:rPr>
      </w:pPr>
    </w:p>
    <w:p w:rsidR="00042C15" w:rsidRDefault="00042C15" w:rsidP="00042C15">
      <w:pPr>
        <w:tabs>
          <w:tab w:val="left" w:pos="6495"/>
        </w:tabs>
        <w:rPr>
          <w:rFonts w:ascii="Sylfaen" w:hAnsi="Sylfaen"/>
          <w:sz w:val="24"/>
          <w:lang w:val="hy-AM"/>
        </w:rPr>
      </w:pPr>
    </w:p>
    <w:p w:rsidR="00042C15" w:rsidRPr="000E254E" w:rsidRDefault="00042C15" w:rsidP="000E254E">
      <w:pPr>
        <w:pStyle w:val="1"/>
        <w:spacing w:line="360" w:lineRule="auto"/>
        <w:jc w:val="center"/>
        <w:rPr>
          <w:rFonts w:ascii="Sylfaen" w:hAnsi="Sylfaen"/>
          <w:color w:val="000000" w:themeColor="text1"/>
          <w:sz w:val="24"/>
          <w:lang w:val="hy-AM"/>
        </w:rPr>
      </w:pPr>
      <w:bookmarkStart w:id="5" w:name="_Toc116158419"/>
      <w:r w:rsidRPr="000E254E">
        <w:rPr>
          <w:rFonts w:ascii="Sylfaen" w:hAnsi="Sylfaen"/>
          <w:b/>
          <w:color w:val="000000" w:themeColor="text1"/>
          <w:sz w:val="28"/>
          <w:lang w:val="hy-AM"/>
        </w:rPr>
        <w:lastRenderedPageBreak/>
        <w:t>ԵԶՐԱԿԱՑՈՒԹՅՈՒՆ</w:t>
      </w:r>
      <w:bookmarkEnd w:id="5"/>
    </w:p>
    <w:p w:rsidR="00042C15" w:rsidRDefault="00470ECD" w:rsidP="00470ECD">
      <w:pPr>
        <w:tabs>
          <w:tab w:val="left" w:pos="6495"/>
        </w:tabs>
        <w:spacing w:line="360" w:lineRule="auto"/>
        <w:jc w:val="both"/>
        <w:rPr>
          <w:rFonts w:ascii="Sylfaen" w:hAnsi="Sylfaen"/>
          <w:sz w:val="24"/>
          <w:lang w:val="hy-AM"/>
        </w:rPr>
      </w:pPr>
      <w:r>
        <w:rPr>
          <w:rFonts w:ascii="Sylfaen" w:hAnsi="Sylfaen"/>
          <w:sz w:val="24"/>
          <w:lang w:val="hy-AM"/>
        </w:rPr>
        <w:t xml:space="preserve">            </w:t>
      </w:r>
      <w:r w:rsidRPr="00470ECD">
        <w:rPr>
          <w:rFonts w:ascii="Sylfaen" w:hAnsi="Sylfaen"/>
          <w:sz w:val="24"/>
          <w:lang w:val="hy-AM"/>
        </w:rPr>
        <w:t>Կատարված հետազոտությունների և դիտարկումների արդյունքների ամփոփմամբ կարելի է հստակեցնել մի քանի եզրակացություններ, որոնք արտահայտում են ուսումնասիրության առանցքային դրույթները:</w:t>
      </w:r>
    </w:p>
    <w:p w:rsidR="00042C15" w:rsidRDefault="0095384E" w:rsidP="00470ECD">
      <w:pPr>
        <w:pStyle w:val="aa"/>
        <w:numPr>
          <w:ilvl w:val="0"/>
          <w:numId w:val="2"/>
        </w:numPr>
        <w:tabs>
          <w:tab w:val="left" w:pos="6495"/>
        </w:tabs>
        <w:spacing w:line="360" w:lineRule="auto"/>
        <w:jc w:val="both"/>
        <w:rPr>
          <w:rFonts w:ascii="Sylfaen" w:hAnsi="Sylfaen"/>
          <w:sz w:val="24"/>
          <w:lang w:val="hy-AM"/>
        </w:rPr>
      </w:pPr>
      <w:r>
        <w:rPr>
          <w:rFonts w:ascii="Sylfaen" w:hAnsi="Sylfaen"/>
          <w:sz w:val="24"/>
          <w:lang w:val="hy-AM"/>
        </w:rPr>
        <w:t>Համընդհանուր ներառական կրթությունը հռչակում է, որպես յուրաքանչյուր երեխայի կրթության իրավունքի ապահովման երաշխիք:</w:t>
      </w:r>
    </w:p>
    <w:p w:rsidR="0095384E" w:rsidRDefault="0095384E" w:rsidP="00470ECD">
      <w:pPr>
        <w:pStyle w:val="aa"/>
        <w:numPr>
          <w:ilvl w:val="0"/>
          <w:numId w:val="2"/>
        </w:numPr>
        <w:tabs>
          <w:tab w:val="left" w:pos="6495"/>
        </w:tabs>
        <w:spacing w:line="360" w:lineRule="auto"/>
        <w:jc w:val="both"/>
        <w:rPr>
          <w:rFonts w:ascii="Sylfaen" w:hAnsi="Sylfaen"/>
          <w:sz w:val="24"/>
          <w:lang w:val="hy-AM"/>
        </w:rPr>
      </w:pPr>
      <w:r>
        <w:rPr>
          <w:rFonts w:ascii="Sylfaen" w:hAnsi="Sylfaen"/>
          <w:sz w:val="24"/>
          <w:lang w:val="hy-AM"/>
        </w:rPr>
        <w:t>Ներառումը համակարգային բարեփոխման շարունակական գործընթաց է, որը նախատեսում է փոփոխություններ դասավանդման մեջ և ուսումնական ծրագրերում:</w:t>
      </w:r>
    </w:p>
    <w:p w:rsidR="0095384E" w:rsidRDefault="0095384E" w:rsidP="00470ECD">
      <w:pPr>
        <w:pStyle w:val="aa"/>
        <w:numPr>
          <w:ilvl w:val="0"/>
          <w:numId w:val="2"/>
        </w:numPr>
        <w:tabs>
          <w:tab w:val="left" w:pos="6495"/>
        </w:tabs>
        <w:spacing w:line="360" w:lineRule="auto"/>
        <w:jc w:val="both"/>
        <w:rPr>
          <w:rFonts w:ascii="Sylfaen" w:hAnsi="Sylfaen"/>
          <w:sz w:val="24"/>
          <w:lang w:val="hy-AM"/>
        </w:rPr>
      </w:pPr>
      <w:r>
        <w:rPr>
          <w:rFonts w:ascii="Sylfaen" w:hAnsi="Sylfaen"/>
          <w:sz w:val="24"/>
          <w:lang w:val="hy-AM"/>
        </w:rPr>
        <w:t>Ներառական կրթութունը յուրաքանչյուր երեխայի համար ,այդ թվում՝ կրթության առանձնահատուկ պայմանների կարիք ունեցող, զարգացման առանձնահատկություններին համապատասխան, անհրաժեշտ պայմանների և հարմարեցված միջավայրի ապահովման միջոցով կրթական գործընթացին առավելագույն մասնակցության և հանրակրթության պետական չափորոշիչով սահմանված արդյունքի ապահովումը:</w:t>
      </w:r>
    </w:p>
    <w:p w:rsidR="00A14BE8" w:rsidRDefault="00A14BE8" w:rsidP="00470ECD">
      <w:pPr>
        <w:pStyle w:val="aa"/>
        <w:numPr>
          <w:ilvl w:val="0"/>
          <w:numId w:val="2"/>
        </w:numPr>
        <w:tabs>
          <w:tab w:val="left" w:pos="6495"/>
        </w:tabs>
        <w:spacing w:line="360" w:lineRule="auto"/>
        <w:jc w:val="both"/>
        <w:rPr>
          <w:rFonts w:ascii="Sylfaen" w:hAnsi="Sylfaen"/>
          <w:sz w:val="24"/>
          <w:lang w:val="hy-AM"/>
        </w:rPr>
      </w:pPr>
      <w:r>
        <w:rPr>
          <w:rFonts w:ascii="Sylfaen" w:hAnsi="Sylfaen"/>
          <w:sz w:val="24"/>
          <w:lang w:val="hy-AM"/>
        </w:rPr>
        <w:t>Մեր դպրոցում երեխայի կրթության առանձնահատուկ պայմանների կարիքի գնահատումն իրականացվել է նրանց զարգացման առանձնահատկություններին համապատասխան: Ստեղծվել են անհրաժեշտ պայմաններ և հարմարեցված միջավայր՝ ապահովելով կրթական գործընթացին առավելագույն մասնակցություն և հանրակրթության պետական չափորոշչով սահմանված արդյունքի ապահովում:</w:t>
      </w:r>
    </w:p>
    <w:p w:rsidR="00A14BE8" w:rsidRDefault="00A14BE8" w:rsidP="00470ECD">
      <w:pPr>
        <w:pStyle w:val="aa"/>
        <w:numPr>
          <w:ilvl w:val="0"/>
          <w:numId w:val="2"/>
        </w:numPr>
        <w:tabs>
          <w:tab w:val="left" w:pos="6495"/>
        </w:tabs>
        <w:spacing w:line="360" w:lineRule="auto"/>
        <w:jc w:val="both"/>
        <w:rPr>
          <w:rFonts w:ascii="Sylfaen" w:hAnsi="Sylfaen"/>
          <w:sz w:val="24"/>
          <w:lang w:val="hy-AM"/>
        </w:rPr>
      </w:pPr>
      <w:r>
        <w:rPr>
          <w:rFonts w:ascii="Sylfaen" w:hAnsi="Sylfaen"/>
          <w:sz w:val="24"/>
          <w:lang w:val="hy-AM"/>
        </w:rPr>
        <w:t xml:space="preserve">Կրթության առանձնահատուկ պայմանների կարիքի գնահատումը շարունակական է: Եվ տարվում են աշխատանքներ այդ ուղղությամբ: Ուսուցիչները և ուսուցչի օգնականները համատեղ ջանքերով ապահովել են մատչելի, հասանելի և արդյունավետ կրթական գործընթաց, ինչի արդյունքում վկայագրվել են չորս աշակերտներ, որոնց մոտ նկատվում է կրթության գործընթացի առաջընթաց: </w:t>
      </w:r>
    </w:p>
    <w:p w:rsidR="00A14BE8" w:rsidRDefault="00A14BE8" w:rsidP="00470ECD">
      <w:pPr>
        <w:pStyle w:val="aa"/>
        <w:numPr>
          <w:ilvl w:val="0"/>
          <w:numId w:val="2"/>
        </w:numPr>
        <w:tabs>
          <w:tab w:val="left" w:pos="6495"/>
        </w:tabs>
        <w:spacing w:line="360" w:lineRule="auto"/>
        <w:jc w:val="both"/>
        <w:rPr>
          <w:rFonts w:ascii="Sylfaen" w:hAnsi="Sylfaen"/>
          <w:sz w:val="24"/>
          <w:lang w:val="hy-AM"/>
        </w:rPr>
      </w:pPr>
      <w:r>
        <w:rPr>
          <w:rFonts w:ascii="Sylfaen" w:hAnsi="Sylfaen"/>
          <w:sz w:val="24"/>
          <w:lang w:val="hy-AM"/>
        </w:rPr>
        <w:t xml:space="preserve">Այսպիսով ներառական կրթությունը մեր դպրոցում իրականացվում է դասավանդման ճկւոն և բազմազան մեթոդներով, կիրառվում են ճիշտ ռազմավարություններ: </w:t>
      </w:r>
    </w:p>
    <w:p w:rsidR="00A14BE8" w:rsidRPr="00470ECD" w:rsidRDefault="00A14BE8" w:rsidP="00470ECD">
      <w:pPr>
        <w:pStyle w:val="aa"/>
        <w:numPr>
          <w:ilvl w:val="0"/>
          <w:numId w:val="2"/>
        </w:numPr>
        <w:tabs>
          <w:tab w:val="left" w:pos="6495"/>
        </w:tabs>
        <w:spacing w:line="360" w:lineRule="auto"/>
        <w:jc w:val="both"/>
        <w:rPr>
          <w:rFonts w:ascii="Sylfaen" w:hAnsi="Sylfaen"/>
          <w:sz w:val="24"/>
          <w:lang w:val="hy-AM"/>
        </w:rPr>
      </w:pPr>
      <w:r>
        <w:rPr>
          <w:rFonts w:ascii="Sylfaen" w:hAnsi="Sylfaen"/>
          <w:sz w:val="24"/>
          <w:lang w:val="hy-AM"/>
        </w:rPr>
        <w:lastRenderedPageBreak/>
        <w:t xml:space="preserve">Մեր դպրոցում ուսուցիչները և ուսուցչի օգնականները ստեղծել են համագործակցային հարաբերություններ և ապահովել են </w:t>
      </w:r>
      <w:r w:rsidR="001B54CF">
        <w:rPr>
          <w:rFonts w:ascii="Sylfaen" w:hAnsi="Sylfaen"/>
          <w:sz w:val="24"/>
          <w:lang w:val="hy-AM"/>
        </w:rPr>
        <w:t>բոլոր օղակների համատեղ աշխատանք:</w:t>
      </w:r>
    </w:p>
    <w:p w:rsidR="00042C15" w:rsidRDefault="00042C15" w:rsidP="00470ECD">
      <w:pPr>
        <w:tabs>
          <w:tab w:val="left" w:pos="6495"/>
        </w:tabs>
        <w:spacing w:line="360" w:lineRule="auto"/>
        <w:jc w:val="both"/>
        <w:rPr>
          <w:rFonts w:ascii="Sylfaen" w:hAnsi="Sylfaen"/>
          <w:sz w:val="24"/>
          <w:lang w:val="hy-AM"/>
        </w:rPr>
      </w:pPr>
    </w:p>
    <w:p w:rsidR="00042C15" w:rsidRDefault="00042C15" w:rsidP="00470ECD">
      <w:pPr>
        <w:tabs>
          <w:tab w:val="left" w:pos="6495"/>
        </w:tabs>
        <w:spacing w:line="360" w:lineRule="auto"/>
        <w:jc w:val="both"/>
        <w:rPr>
          <w:rFonts w:ascii="Sylfaen" w:hAnsi="Sylfaen"/>
          <w:sz w:val="24"/>
          <w:lang w:val="hy-AM"/>
        </w:rPr>
      </w:pPr>
    </w:p>
    <w:p w:rsidR="00042C15" w:rsidRDefault="00042C15" w:rsidP="00470ECD">
      <w:pPr>
        <w:tabs>
          <w:tab w:val="left" w:pos="6495"/>
        </w:tabs>
        <w:spacing w:line="360" w:lineRule="auto"/>
        <w:jc w:val="both"/>
        <w:rPr>
          <w:rFonts w:ascii="Sylfaen" w:hAnsi="Sylfaen"/>
          <w:sz w:val="24"/>
          <w:lang w:val="hy-AM"/>
        </w:rPr>
      </w:pPr>
    </w:p>
    <w:p w:rsidR="00042C15" w:rsidRDefault="00042C15" w:rsidP="00470ECD">
      <w:pPr>
        <w:tabs>
          <w:tab w:val="left" w:pos="6495"/>
        </w:tabs>
        <w:spacing w:line="360" w:lineRule="auto"/>
        <w:jc w:val="both"/>
        <w:rPr>
          <w:rFonts w:ascii="Sylfaen" w:hAnsi="Sylfaen"/>
          <w:sz w:val="24"/>
          <w:lang w:val="hy-AM"/>
        </w:rPr>
      </w:pPr>
    </w:p>
    <w:p w:rsidR="00042C15" w:rsidRDefault="00042C15" w:rsidP="00470ECD">
      <w:pPr>
        <w:tabs>
          <w:tab w:val="left" w:pos="6495"/>
        </w:tabs>
        <w:spacing w:line="360" w:lineRule="auto"/>
        <w:jc w:val="both"/>
        <w:rPr>
          <w:rFonts w:ascii="Sylfaen" w:hAnsi="Sylfaen"/>
          <w:sz w:val="24"/>
          <w:lang w:val="hy-AM"/>
        </w:rPr>
      </w:pPr>
    </w:p>
    <w:p w:rsidR="00042C15" w:rsidRDefault="00042C15"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1B54CF" w:rsidRDefault="001B54CF" w:rsidP="00470ECD">
      <w:pPr>
        <w:tabs>
          <w:tab w:val="left" w:pos="6495"/>
        </w:tabs>
        <w:spacing w:line="360" w:lineRule="auto"/>
        <w:jc w:val="both"/>
        <w:rPr>
          <w:rFonts w:ascii="Sylfaen" w:hAnsi="Sylfaen"/>
          <w:sz w:val="24"/>
          <w:lang w:val="hy-AM"/>
        </w:rPr>
      </w:pPr>
    </w:p>
    <w:p w:rsidR="00470ECD" w:rsidRDefault="00470ECD" w:rsidP="00470ECD">
      <w:pPr>
        <w:tabs>
          <w:tab w:val="left" w:pos="6495"/>
        </w:tabs>
        <w:rPr>
          <w:rFonts w:ascii="Sylfaen" w:hAnsi="Sylfaen"/>
          <w:sz w:val="24"/>
          <w:lang w:val="hy-AM"/>
        </w:rPr>
      </w:pPr>
    </w:p>
    <w:p w:rsidR="00042C15" w:rsidRPr="000E254E" w:rsidRDefault="00042C15" w:rsidP="000E254E">
      <w:pPr>
        <w:pStyle w:val="1"/>
        <w:spacing w:line="360" w:lineRule="auto"/>
        <w:jc w:val="center"/>
        <w:rPr>
          <w:rFonts w:ascii="Sylfaen" w:hAnsi="Sylfaen"/>
          <w:color w:val="000000" w:themeColor="text1"/>
          <w:sz w:val="28"/>
          <w:lang w:val="hy-AM"/>
        </w:rPr>
      </w:pPr>
      <w:bookmarkStart w:id="6" w:name="_Toc116158420"/>
      <w:r w:rsidRPr="000E254E">
        <w:rPr>
          <w:rFonts w:ascii="Sylfaen" w:hAnsi="Sylfaen"/>
          <w:b/>
          <w:color w:val="000000" w:themeColor="text1"/>
          <w:sz w:val="28"/>
          <w:lang w:val="hy-AM"/>
        </w:rPr>
        <w:lastRenderedPageBreak/>
        <w:t>ԳՐԱԿԱՆՈՒԹՅԱՆ ՑԱՆԿ</w:t>
      </w:r>
      <w:bookmarkEnd w:id="6"/>
    </w:p>
    <w:p w:rsidR="00042C15" w:rsidRDefault="005242E7" w:rsidP="00042C15">
      <w:pPr>
        <w:pStyle w:val="aa"/>
        <w:numPr>
          <w:ilvl w:val="0"/>
          <w:numId w:val="1"/>
        </w:numPr>
        <w:tabs>
          <w:tab w:val="left" w:pos="6495"/>
        </w:tabs>
        <w:rPr>
          <w:rFonts w:ascii="Sylfaen" w:hAnsi="Sylfaen"/>
          <w:sz w:val="24"/>
          <w:lang w:val="hy-AM"/>
        </w:rPr>
      </w:pPr>
      <w:r>
        <w:rPr>
          <w:rFonts w:ascii="Sylfaen" w:hAnsi="Sylfaen"/>
          <w:sz w:val="24"/>
          <w:lang w:val="hy-AM"/>
        </w:rPr>
        <w:t>Մեթոդական ուղեցույց ձեռնարկ, «Ինչպես խթանել ներառումը դասարանում», Երևան 2021թ. 226 էջ</w:t>
      </w:r>
    </w:p>
    <w:p w:rsidR="005242E7" w:rsidRDefault="005242E7" w:rsidP="005242E7">
      <w:pPr>
        <w:pStyle w:val="aa"/>
        <w:numPr>
          <w:ilvl w:val="0"/>
          <w:numId w:val="1"/>
        </w:numPr>
        <w:tabs>
          <w:tab w:val="left" w:pos="6495"/>
        </w:tabs>
        <w:rPr>
          <w:rFonts w:ascii="Sylfaen" w:hAnsi="Sylfaen"/>
          <w:sz w:val="24"/>
          <w:lang w:val="hy-AM"/>
        </w:rPr>
      </w:pPr>
      <w:r>
        <w:rPr>
          <w:rFonts w:ascii="Sylfaen" w:hAnsi="Sylfaen"/>
          <w:sz w:val="24"/>
          <w:lang w:val="hy-AM"/>
        </w:rPr>
        <w:t>Գործնական քայլեր ներառման ճանապարհին, Զանգակ, Երևան 2021թ.-24 էջ:</w:t>
      </w:r>
    </w:p>
    <w:p w:rsidR="005242E7" w:rsidRDefault="005242E7" w:rsidP="005242E7">
      <w:pPr>
        <w:pStyle w:val="aa"/>
        <w:numPr>
          <w:ilvl w:val="0"/>
          <w:numId w:val="1"/>
        </w:numPr>
        <w:tabs>
          <w:tab w:val="left" w:pos="6495"/>
        </w:tabs>
        <w:rPr>
          <w:rFonts w:ascii="Sylfaen" w:hAnsi="Sylfaen"/>
          <w:sz w:val="24"/>
          <w:lang w:val="hy-AM"/>
        </w:rPr>
      </w:pPr>
      <w:r>
        <w:rPr>
          <w:rFonts w:ascii="Sylfaen" w:hAnsi="Sylfaen"/>
          <w:sz w:val="24"/>
          <w:lang w:val="hy-AM"/>
        </w:rPr>
        <w:t>Մեթոդական ուղեցույց, Ուսուցչի օգնականների համար, Երևան – 2022թ. 96 էջ:</w:t>
      </w:r>
    </w:p>
    <w:p w:rsidR="005242E7" w:rsidRPr="005242E7" w:rsidRDefault="005242E7" w:rsidP="005242E7">
      <w:pPr>
        <w:pStyle w:val="aa"/>
        <w:numPr>
          <w:ilvl w:val="0"/>
          <w:numId w:val="1"/>
        </w:numPr>
        <w:tabs>
          <w:tab w:val="left" w:pos="6495"/>
        </w:tabs>
        <w:rPr>
          <w:rFonts w:ascii="Sylfaen" w:hAnsi="Sylfaen"/>
          <w:sz w:val="24"/>
          <w:lang w:val="hy-AM"/>
        </w:rPr>
      </w:pPr>
      <w:r>
        <w:rPr>
          <w:rFonts w:ascii="Sylfaen" w:hAnsi="Sylfaen"/>
          <w:sz w:val="24"/>
          <w:lang w:val="hy-AM"/>
        </w:rPr>
        <w:t>Ներառական կրթություն, Ուսումնամեթոդական ուղեցույց ձեռնարկ, Երևան – 2015թ.</w:t>
      </w:r>
    </w:p>
    <w:sectPr w:rsidR="005242E7" w:rsidRPr="005242E7" w:rsidSect="00042C15">
      <w:pgSz w:w="11906" w:h="16838"/>
      <w:pgMar w:top="709" w:right="1700"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8C0" w:rsidRDefault="008E78C0" w:rsidP="00921A0A">
      <w:pPr>
        <w:spacing w:after="0" w:line="240" w:lineRule="auto"/>
      </w:pPr>
      <w:r>
        <w:separator/>
      </w:r>
    </w:p>
  </w:endnote>
  <w:endnote w:type="continuationSeparator" w:id="0">
    <w:p w:rsidR="008E78C0" w:rsidRDefault="008E78C0" w:rsidP="00921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55974"/>
      <w:docPartObj>
        <w:docPartGallery w:val="Page Numbers (Bottom of Page)"/>
        <w:docPartUnique/>
      </w:docPartObj>
    </w:sdtPr>
    <w:sdtEndPr/>
    <w:sdtContent>
      <w:p w:rsidR="00E97906" w:rsidRDefault="00FD2468">
        <w:pPr>
          <w:pStyle w:val="a8"/>
          <w:jc w:val="center"/>
        </w:pPr>
        <w:r>
          <w:fldChar w:fldCharType="begin"/>
        </w:r>
        <w:r w:rsidR="00E97906">
          <w:instrText>PAGE   \* MERGEFORMAT</w:instrText>
        </w:r>
        <w:r>
          <w:fldChar w:fldCharType="separate"/>
        </w:r>
        <w:r w:rsidR="00D853BA">
          <w:rPr>
            <w:noProof/>
          </w:rPr>
          <w:t>27</w:t>
        </w:r>
        <w:r>
          <w:fldChar w:fldCharType="end"/>
        </w:r>
      </w:p>
    </w:sdtContent>
  </w:sdt>
  <w:p w:rsidR="00E97906" w:rsidRDefault="00E9790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8C0" w:rsidRDefault="008E78C0" w:rsidP="00921A0A">
      <w:pPr>
        <w:spacing w:after="0" w:line="240" w:lineRule="auto"/>
      </w:pPr>
      <w:r>
        <w:separator/>
      </w:r>
    </w:p>
  </w:footnote>
  <w:footnote w:type="continuationSeparator" w:id="0">
    <w:p w:rsidR="008E78C0" w:rsidRDefault="008E78C0" w:rsidP="00921A0A">
      <w:pPr>
        <w:spacing w:after="0" w:line="240" w:lineRule="auto"/>
      </w:pPr>
      <w:r>
        <w:continuationSeparator/>
      </w:r>
    </w:p>
  </w:footnote>
  <w:footnote w:id="1">
    <w:p w:rsidR="00921A0A" w:rsidRPr="00921A0A" w:rsidRDefault="00921A0A">
      <w:pPr>
        <w:pStyle w:val="a3"/>
        <w:rPr>
          <w:lang w:val="hy-AM"/>
        </w:rPr>
      </w:pPr>
      <w:r>
        <w:rPr>
          <w:rStyle w:val="a5"/>
        </w:rPr>
        <w:footnoteRef/>
      </w:r>
      <w:r>
        <w:t xml:space="preserve"> </w:t>
      </w:r>
      <w:r w:rsidRPr="00921A0A">
        <w:t>&lt;&lt;Երեխաների իրավունքների կոնվենցիան&gt;&gt;   /1989,ՄԱԿ/    և &lt;&lt;Կրթություն բոլորի համար համաշխարհային հռչակագիրը&gt;&gt; /2000,Դակար,11,116 /</w:t>
      </w:r>
    </w:p>
  </w:footnote>
  <w:footnote w:id="2">
    <w:p w:rsidR="00F56C62" w:rsidRPr="00F56C62" w:rsidRDefault="00F56C62">
      <w:pPr>
        <w:pStyle w:val="a3"/>
        <w:rPr>
          <w:lang w:val="hy-AM"/>
        </w:rPr>
      </w:pPr>
      <w:r>
        <w:rPr>
          <w:rStyle w:val="a5"/>
        </w:rPr>
        <w:footnoteRef/>
      </w:r>
      <w:r w:rsidRPr="00F56C62">
        <w:rPr>
          <w:lang w:val="hy-AM"/>
        </w:rPr>
        <w:t xml:space="preserve"> Մեթոդական ուղեցույց ձեռնարկ, «Ինչպես խթանել ներառումը դասարանում», Երևան 2021թ. 226 էջ</w:t>
      </w:r>
    </w:p>
  </w:footnote>
  <w:footnote w:id="3">
    <w:p w:rsidR="00F56C62" w:rsidRPr="00F56C62" w:rsidRDefault="00F56C62">
      <w:pPr>
        <w:pStyle w:val="a3"/>
        <w:rPr>
          <w:lang w:val="hy-AM"/>
        </w:rPr>
      </w:pPr>
      <w:r>
        <w:rPr>
          <w:rStyle w:val="a5"/>
        </w:rPr>
        <w:footnoteRef/>
      </w:r>
      <w:r w:rsidRPr="00F56C62">
        <w:rPr>
          <w:lang w:val="hy-AM"/>
        </w:rPr>
        <w:t xml:space="preserve"> Ներառական կրթություն, Ուսումնամեթոդական ուղեցույց ձեռնարկ, Երևան – 2015թ.</w:t>
      </w:r>
    </w:p>
  </w:footnote>
  <w:footnote w:id="4">
    <w:p w:rsidR="00F56C62" w:rsidRPr="00F56C62" w:rsidRDefault="00F56C62">
      <w:pPr>
        <w:pStyle w:val="a3"/>
        <w:rPr>
          <w:lang w:val="hy-AM"/>
        </w:rPr>
      </w:pPr>
      <w:r>
        <w:rPr>
          <w:rStyle w:val="a5"/>
        </w:rPr>
        <w:footnoteRef/>
      </w:r>
      <w:r w:rsidRPr="00F56C62">
        <w:rPr>
          <w:lang w:val="hy-AM"/>
        </w:rPr>
        <w:t xml:space="preserve"> Գործնական քայլեր ներառման ճանապարհին, Զանգակ, Երևան 2021թ.-24 էջ:</w:t>
      </w:r>
    </w:p>
  </w:footnote>
  <w:footnote w:id="5">
    <w:p w:rsidR="00F56C62" w:rsidRPr="00F56C62" w:rsidRDefault="00F56C62">
      <w:pPr>
        <w:pStyle w:val="a3"/>
        <w:rPr>
          <w:lang w:val="hy-AM"/>
        </w:rPr>
      </w:pPr>
      <w:r>
        <w:rPr>
          <w:rStyle w:val="a5"/>
        </w:rPr>
        <w:footnoteRef/>
      </w:r>
      <w:r w:rsidRPr="00F56C62">
        <w:rPr>
          <w:lang w:val="hy-AM"/>
        </w:rPr>
        <w:t xml:space="preserve"> Մեթոդական ուղեցույց, Ուսուցչի օգնականների համար, Երևան – 2022թ. 96 էջ: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6C17A5"/>
    <w:multiLevelType w:val="hybridMultilevel"/>
    <w:tmpl w:val="7A186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2877C67"/>
    <w:multiLevelType w:val="hybridMultilevel"/>
    <w:tmpl w:val="A8429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50B"/>
    <w:rsid w:val="000017A0"/>
    <w:rsid w:val="00007799"/>
    <w:rsid w:val="00007C98"/>
    <w:rsid w:val="00042C15"/>
    <w:rsid w:val="000E254E"/>
    <w:rsid w:val="001B54CF"/>
    <w:rsid w:val="0026112D"/>
    <w:rsid w:val="002B1FF3"/>
    <w:rsid w:val="0040357A"/>
    <w:rsid w:val="00470ECD"/>
    <w:rsid w:val="00511BE0"/>
    <w:rsid w:val="005242E7"/>
    <w:rsid w:val="005D55C8"/>
    <w:rsid w:val="006C6C20"/>
    <w:rsid w:val="0078558D"/>
    <w:rsid w:val="00793617"/>
    <w:rsid w:val="007F450A"/>
    <w:rsid w:val="00841FAD"/>
    <w:rsid w:val="00871A1F"/>
    <w:rsid w:val="00892EFC"/>
    <w:rsid w:val="00895FDD"/>
    <w:rsid w:val="008E78C0"/>
    <w:rsid w:val="00921A0A"/>
    <w:rsid w:val="0095384E"/>
    <w:rsid w:val="00A14BE8"/>
    <w:rsid w:val="00AD5351"/>
    <w:rsid w:val="00AF0743"/>
    <w:rsid w:val="00B10755"/>
    <w:rsid w:val="00B6067F"/>
    <w:rsid w:val="00C22DBF"/>
    <w:rsid w:val="00C37933"/>
    <w:rsid w:val="00C8750B"/>
    <w:rsid w:val="00D05B89"/>
    <w:rsid w:val="00D05C2C"/>
    <w:rsid w:val="00D13DD8"/>
    <w:rsid w:val="00D853BA"/>
    <w:rsid w:val="00DE57C5"/>
    <w:rsid w:val="00E11F8E"/>
    <w:rsid w:val="00E437F0"/>
    <w:rsid w:val="00E60A40"/>
    <w:rsid w:val="00E70770"/>
    <w:rsid w:val="00E97906"/>
    <w:rsid w:val="00ED6EF0"/>
    <w:rsid w:val="00EE1209"/>
    <w:rsid w:val="00F25D0E"/>
    <w:rsid w:val="00F56C62"/>
    <w:rsid w:val="00FC3AD5"/>
    <w:rsid w:val="00FD24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468"/>
  </w:style>
  <w:style w:type="paragraph" w:styleId="1">
    <w:name w:val="heading 1"/>
    <w:basedOn w:val="a"/>
    <w:next w:val="a"/>
    <w:link w:val="10"/>
    <w:uiPriority w:val="9"/>
    <w:qFormat/>
    <w:rsid w:val="000E25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21A0A"/>
    <w:pPr>
      <w:spacing w:after="0" w:line="240" w:lineRule="auto"/>
    </w:pPr>
    <w:rPr>
      <w:sz w:val="20"/>
      <w:szCs w:val="20"/>
    </w:rPr>
  </w:style>
  <w:style w:type="character" w:customStyle="1" w:styleId="a4">
    <w:name w:val="Текст сноски Знак"/>
    <w:basedOn w:val="a0"/>
    <w:link w:val="a3"/>
    <w:uiPriority w:val="99"/>
    <w:semiHidden/>
    <w:rsid w:val="00921A0A"/>
    <w:rPr>
      <w:sz w:val="20"/>
      <w:szCs w:val="20"/>
    </w:rPr>
  </w:style>
  <w:style w:type="character" w:styleId="a5">
    <w:name w:val="footnote reference"/>
    <w:basedOn w:val="a0"/>
    <w:uiPriority w:val="99"/>
    <w:semiHidden/>
    <w:unhideWhenUsed/>
    <w:rsid w:val="00921A0A"/>
    <w:rPr>
      <w:vertAlign w:val="superscript"/>
    </w:rPr>
  </w:style>
  <w:style w:type="paragraph" w:styleId="a6">
    <w:name w:val="header"/>
    <w:basedOn w:val="a"/>
    <w:link w:val="a7"/>
    <w:uiPriority w:val="99"/>
    <w:unhideWhenUsed/>
    <w:rsid w:val="00E9790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97906"/>
  </w:style>
  <w:style w:type="paragraph" w:styleId="a8">
    <w:name w:val="footer"/>
    <w:basedOn w:val="a"/>
    <w:link w:val="a9"/>
    <w:uiPriority w:val="99"/>
    <w:unhideWhenUsed/>
    <w:rsid w:val="00E9790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97906"/>
  </w:style>
  <w:style w:type="paragraph" w:styleId="aa">
    <w:name w:val="List Paragraph"/>
    <w:basedOn w:val="a"/>
    <w:uiPriority w:val="34"/>
    <w:qFormat/>
    <w:rsid w:val="00042C15"/>
    <w:pPr>
      <w:ind w:left="720"/>
      <w:contextualSpacing/>
    </w:pPr>
  </w:style>
  <w:style w:type="character" w:customStyle="1" w:styleId="10">
    <w:name w:val="Заголовок 1 Знак"/>
    <w:basedOn w:val="a0"/>
    <w:link w:val="1"/>
    <w:uiPriority w:val="9"/>
    <w:rsid w:val="000E254E"/>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0E254E"/>
    <w:pPr>
      <w:outlineLvl w:val="9"/>
    </w:pPr>
    <w:rPr>
      <w:lang w:eastAsia="ru-RU"/>
    </w:rPr>
  </w:style>
  <w:style w:type="paragraph" w:styleId="11">
    <w:name w:val="toc 1"/>
    <w:basedOn w:val="a"/>
    <w:next w:val="a"/>
    <w:autoRedefine/>
    <w:uiPriority w:val="39"/>
    <w:unhideWhenUsed/>
    <w:rsid w:val="000E254E"/>
    <w:pPr>
      <w:spacing w:after="100"/>
    </w:pPr>
  </w:style>
  <w:style w:type="character" w:styleId="ac">
    <w:name w:val="Hyperlink"/>
    <w:basedOn w:val="a0"/>
    <w:uiPriority w:val="99"/>
    <w:unhideWhenUsed/>
    <w:rsid w:val="000E254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468"/>
  </w:style>
  <w:style w:type="paragraph" w:styleId="1">
    <w:name w:val="heading 1"/>
    <w:basedOn w:val="a"/>
    <w:next w:val="a"/>
    <w:link w:val="10"/>
    <w:uiPriority w:val="9"/>
    <w:qFormat/>
    <w:rsid w:val="000E25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21A0A"/>
    <w:pPr>
      <w:spacing w:after="0" w:line="240" w:lineRule="auto"/>
    </w:pPr>
    <w:rPr>
      <w:sz w:val="20"/>
      <w:szCs w:val="20"/>
    </w:rPr>
  </w:style>
  <w:style w:type="character" w:customStyle="1" w:styleId="a4">
    <w:name w:val="Текст сноски Знак"/>
    <w:basedOn w:val="a0"/>
    <w:link w:val="a3"/>
    <w:uiPriority w:val="99"/>
    <w:semiHidden/>
    <w:rsid w:val="00921A0A"/>
    <w:rPr>
      <w:sz w:val="20"/>
      <w:szCs w:val="20"/>
    </w:rPr>
  </w:style>
  <w:style w:type="character" w:styleId="a5">
    <w:name w:val="footnote reference"/>
    <w:basedOn w:val="a0"/>
    <w:uiPriority w:val="99"/>
    <w:semiHidden/>
    <w:unhideWhenUsed/>
    <w:rsid w:val="00921A0A"/>
    <w:rPr>
      <w:vertAlign w:val="superscript"/>
    </w:rPr>
  </w:style>
  <w:style w:type="paragraph" w:styleId="a6">
    <w:name w:val="header"/>
    <w:basedOn w:val="a"/>
    <w:link w:val="a7"/>
    <w:uiPriority w:val="99"/>
    <w:unhideWhenUsed/>
    <w:rsid w:val="00E9790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97906"/>
  </w:style>
  <w:style w:type="paragraph" w:styleId="a8">
    <w:name w:val="footer"/>
    <w:basedOn w:val="a"/>
    <w:link w:val="a9"/>
    <w:uiPriority w:val="99"/>
    <w:unhideWhenUsed/>
    <w:rsid w:val="00E9790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97906"/>
  </w:style>
  <w:style w:type="paragraph" w:styleId="aa">
    <w:name w:val="List Paragraph"/>
    <w:basedOn w:val="a"/>
    <w:uiPriority w:val="34"/>
    <w:qFormat/>
    <w:rsid w:val="00042C15"/>
    <w:pPr>
      <w:ind w:left="720"/>
      <w:contextualSpacing/>
    </w:pPr>
  </w:style>
  <w:style w:type="character" w:customStyle="1" w:styleId="10">
    <w:name w:val="Заголовок 1 Знак"/>
    <w:basedOn w:val="a0"/>
    <w:link w:val="1"/>
    <w:uiPriority w:val="9"/>
    <w:rsid w:val="000E254E"/>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0E254E"/>
    <w:pPr>
      <w:outlineLvl w:val="9"/>
    </w:pPr>
    <w:rPr>
      <w:lang w:eastAsia="ru-RU"/>
    </w:rPr>
  </w:style>
  <w:style w:type="paragraph" w:styleId="11">
    <w:name w:val="toc 1"/>
    <w:basedOn w:val="a"/>
    <w:next w:val="a"/>
    <w:autoRedefine/>
    <w:uiPriority w:val="39"/>
    <w:unhideWhenUsed/>
    <w:rsid w:val="000E254E"/>
    <w:pPr>
      <w:spacing w:after="100"/>
    </w:pPr>
  </w:style>
  <w:style w:type="character" w:styleId="ac">
    <w:name w:val="Hyperlink"/>
    <w:basedOn w:val="a0"/>
    <w:uiPriority w:val="99"/>
    <w:unhideWhenUsed/>
    <w:rsid w:val="000E25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DE645-3D91-4A0A-80D0-E99DA3D1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3790</Words>
  <Characters>21607</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HASMIK</cp:lastModifiedBy>
  <cp:revision>2</cp:revision>
  <dcterms:created xsi:type="dcterms:W3CDTF">2022-10-10T12:52:00Z</dcterms:created>
  <dcterms:modified xsi:type="dcterms:W3CDTF">2022-10-10T12:52:00Z</dcterms:modified>
</cp:coreProperties>
</file>