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52"/>
          <w:szCs w:val="5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52"/>
          <w:szCs w:val="52"/>
          <w:u w:val="none"/>
          <w:shd w:fill="auto" w:val="clear"/>
          <w:vertAlign w:val="baseline"/>
          <w:rtl w:val="0"/>
        </w:rPr>
        <w:t xml:space="preserve">«ԳԵՂԱԿԵՐՏԻ  ՄԻՋՆ. ԴՊՐՈՑ»</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18"/>
          <w:szCs w:val="1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18"/>
          <w:szCs w:val="118"/>
          <w:u w:val="none"/>
          <w:shd w:fill="auto" w:val="clear"/>
          <w:vertAlign w:val="baseline"/>
          <w:rtl w:val="0"/>
        </w:rPr>
        <w:t xml:space="preserve">ՊՈԱԿ</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18"/>
          <w:szCs w:val="1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52"/>
          <w:szCs w:val="5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52"/>
          <w:szCs w:val="52"/>
          <w:u w:val="none"/>
          <w:shd w:fill="auto" w:val="clear"/>
          <w:vertAlign w:val="baseline"/>
          <w:rtl w:val="0"/>
        </w:rPr>
        <w:t xml:space="preserve">2021 – 2022 ուս.  ՏԱՐՎԱ</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42"/>
          <w:szCs w:val="4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42"/>
          <w:szCs w:val="42"/>
          <w:u w:val="none"/>
          <w:shd w:fill="auto" w:val="clear"/>
          <w:vertAlign w:val="baseline"/>
          <w:rtl w:val="0"/>
        </w:rPr>
        <w:t xml:space="preserve">ՆԵՐՔԻՆ  ԳՆԱՀԱՏՈՒՄ</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18"/>
          <w:szCs w:val="1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42"/>
          <w:szCs w:val="42"/>
          <w:u w:val="none"/>
          <w:shd w:fill="auto" w:val="clear"/>
          <w:vertAlign w:val="baseline"/>
          <w:rtl w:val="0"/>
        </w:rPr>
        <w:t xml:space="preserve">Տնօրեն՝ Անուշ Համբարձումյան</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18"/>
          <w:szCs w:val="1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s>
        <w:spacing w:after="0" w:before="0" w:line="240" w:lineRule="auto"/>
        <w:ind w:left="0" w:right="0" w:firstLine="0"/>
        <w:jc w:val="left"/>
        <w:rPr>
          <w:rFonts w:ascii="Merriweather" w:cs="Merriweather" w:eastAsia="Merriweather" w:hAnsi="Merriweather"/>
          <w:b w:val="0"/>
          <w:i w:val="0"/>
          <w:smallCaps w:val="0"/>
          <w:strike w:val="0"/>
          <w:color w:val="000000"/>
          <w:sz w:val="118"/>
          <w:szCs w:val="1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s>
        <w:spacing w:after="0" w:before="0" w:line="240" w:lineRule="auto"/>
        <w:ind w:left="0" w:right="0" w:firstLine="0"/>
        <w:jc w:val="center"/>
        <w:rPr>
          <w:rFonts w:ascii="Merriweather" w:cs="Merriweather" w:eastAsia="Merriweather" w:hAnsi="Merriweather"/>
          <w:b w:val="0"/>
          <w:i w:val="0"/>
          <w:smallCaps w:val="0"/>
          <w:strike w:val="0"/>
          <w:color w:val="000000"/>
          <w:sz w:val="32"/>
          <w:szCs w:val="3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32"/>
          <w:szCs w:val="32"/>
          <w:u w:val="none"/>
          <w:shd w:fill="auto" w:val="clear"/>
          <w:vertAlign w:val="baseline"/>
          <w:rtl w:val="0"/>
        </w:rPr>
        <w:t xml:space="preserve">2022 թիվ</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s>
        <w:spacing w:after="0" w:before="0" w:line="240" w:lineRule="auto"/>
        <w:ind w:left="0" w:right="0" w:firstLine="0"/>
        <w:jc w:val="left"/>
        <w:rPr>
          <w:rFonts w:ascii="Merriweather" w:cs="Merriweather" w:eastAsia="Merriweather" w:hAnsi="Merriweather"/>
          <w:b w:val="0"/>
          <w:i w:val="0"/>
          <w:smallCaps w:val="0"/>
          <w:strike w:val="0"/>
          <w:color w:val="000000"/>
          <w:sz w:val="118"/>
          <w:szCs w:val="1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s>
        <w:spacing w:after="0" w:before="0" w:line="240" w:lineRule="auto"/>
        <w:ind w:left="0" w:right="0" w:firstLine="0"/>
        <w:jc w:val="left"/>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4"/>
          <w:szCs w:val="24"/>
          <w:u w:val="single"/>
          <w:shd w:fill="auto" w:val="clear"/>
          <w:vertAlign w:val="baseline"/>
          <w:rtl w:val="0"/>
        </w:rPr>
        <w:t xml:space="preserve">Մաս 1. Ընդհանուր տեղեկություններ հաստատության մասին</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անվանումը, համարը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Արմավիրի մարզ «Գեղակերտի  միջնակարգ դպրոց » ՊՈԱԿ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հասցեն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Արմավիրի  մարզ  գյուղ  Գեղակերտ , Մեսրոպ  Մաշտոցի 22</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հեռախոսահամարը,  էլեկտրոնային հասցեն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098596594, samaxari-dproc@mail.ru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ինտերնետային կայքի հասցեն </w:t>
      </w:r>
      <w:hyperlink r:id="rId6">
        <w:r w:rsidDel="00000000" w:rsidR="00000000" w:rsidRPr="00000000">
          <w:rPr>
            <w:rFonts w:ascii="Merriweather" w:cs="Merriweather" w:eastAsia="Merriweather" w:hAnsi="Merriweather"/>
            <w:b w:val="0"/>
            <w:i w:val="0"/>
            <w:smallCaps w:val="0"/>
            <w:strike w:val="0"/>
            <w:color w:val="0563c1"/>
            <w:sz w:val="22"/>
            <w:szCs w:val="22"/>
            <w:u w:val="single"/>
            <w:shd w:fill="auto" w:val="clear"/>
            <w:vertAlign w:val="baseline"/>
            <w:rtl w:val="0"/>
          </w:rPr>
          <w:t xml:space="preserve">https://www.facebook.com/profile.php?id=100076479176354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hyperlink r:id="rId7">
        <w:r w:rsidDel="00000000" w:rsidR="00000000" w:rsidRPr="00000000">
          <w:rPr>
            <w:rFonts w:ascii="Merriweather" w:cs="Merriweather" w:eastAsia="Merriweather" w:hAnsi="Merriweather"/>
            <w:b w:val="0"/>
            <w:i w:val="0"/>
            <w:smallCaps w:val="0"/>
            <w:strike w:val="0"/>
            <w:color w:val="0563c1"/>
            <w:sz w:val="22"/>
            <w:szCs w:val="22"/>
            <w:u w:val="single"/>
            <w:shd w:fill="auto" w:val="clear"/>
            <w:vertAlign w:val="baseline"/>
            <w:rtl w:val="0"/>
          </w:rPr>
          <w:t xml:space="preserve">https://geghakert.schoolsite.am/</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1. Դասարանների թիվը` ընթացիկ    և  նախորդ   2   ուստարիների  համար</w:t>
      </w:r>
      <w:r w:rsidDel="00000000" w:rsidR="00000000" w:rsidRPr="00000000">
        <w:rPr>
          <w:rtl w:val="0"/>
        </w:rPr>
      </w:r>
    </w:p>
    <w:tbl>
      <w:tblPr>
        <w:tblStyle w:val="Table1"/>
        <w:tblW w:w="8700.0" w:type="dxa"/>
        <w:jc w:val="left"/>
        <w:tblInd w:w="108.0" w:type="dxa"/>
        <w:tblLayout w:type="fixed"/>
        <w:tblLook w:val="0000"/>
      </w:tblPr>
      <w:tblGrid>
        <w:gridCol w:w="2061"/>
        <w:gridCol w:w="1341"/>
        <w:gridCol w:w="1276"/>
        <w:gridCol w:w="1471"/>
        <w:gridCol w:w="2551"/>
        <w:tblGridChange w:id="0">
          <w:tblGrid>
            <w:gridCol w:w="2061"/>
            <w:gridCol w:w="1341"/>
            <w:gridCol w:w="1276"/>
            <w:gridCol w:w="1471"/>
            <w:gridCol w:w="2551"/>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2019-2020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2020-2021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2021-2022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(աճ կամ 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1 -ին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6-րդ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7-րդ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8-րդ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10-րդ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11-րդ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12 -րդ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Ընդամենը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նույնն է</w:t>
            </w: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դասարանների թվաքանակի փոփոխության պատճառները և կատարել եզրահանգումներ ու մեկնաբանություններ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single"/>
          <w:shd w:fill="auto" w:val="clear"/>
          <w:vertAlign w:val="baseline"/>
          <w:rtl w:val="0"/>
        </w:rPr>
        <w:t xml:space="preserve">_ Դասարանների թիվը մնացել է անփոփոխ:</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2. Ըստ դասարանների՝ սովորողների թիվը ընթացիկ և նախորդ 2 ուստարիների համար</w:t>
      </w:r>
      <w:r w:rsidDel="00000000" w:rsidR="00000000" w:rsidRPr="00000000">
        <w:rPr>
          <w:rtl w:val="0"/>
        </w:rPr>
      </w:r>
    </w:p>
    <w:tbl>
      <w:tblPr>
        <w:tblStyle w:val="Table2"/>
        <w:tblW w:w="8647.0" w:type="dxa"/>
        <w:jc w:val="left"/>
        <w:tblInd w:w="108.0" w:type="dxa"/>
        <w:tblLayout w:type="fixed"/>
        <w:tblLook w:val="0000"/>
      </w:tblPr>
      <w:tblGrid>
        <w:gridCol w:w="1924"/>
        <w:gridCol w:w="1337"/>
        <w:gridCol w:w="1417"/>
        <w:gridCol w:w="1418"/>
        <w:gridCol w:w="2551"/>
        <w:tblGridChange w:id="0">
          <w:tblGrid>
            <w:gridCol w:w="1924"/>
            <w:gridCol w:w="1337"/>
            <w:gridCol w:w="1417"/>
            <w:gridCol w:w="1418"/>
            <w:gridCol w:w="2551"/>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2019-2020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2020-2021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2021-2022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(աճ կամ 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1-ին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6-րդ դասարան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r w:rsidDel="00000000" w:rsidR="00000000" w:rsidRPr="00000000">
              <w:rPr>
                <w:rtl w:val="0"/>
              </w:rPr>
            </w:r>
          </w:p>
        </w:tc>
      </w:tr>
      <w:tr>
        <w:trPr>
          <w:cantSplit w:val="0"/>
          <w:trHeight w:val="16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7-րդ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8-րդ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10-րդ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r w:rsidDel="00000000" w:rsidR="00000000" w:rsidRPr="00000000">
              <w:rPr>
                <w:rtl w:val="0"/>
              </w:rPr>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11-րդ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 դասարան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Ընդամենը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290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281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r w:rsidDel="00000000" w:rsidR="00000000" w:rsidRPr="00000000">
              <w:rPr>
                <w:rtl w:val="0"/>
              </w:rPr>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ըստ դասարնների  սովորողների թվի փոփոխության պատճառները և կատարել եզրահանգումներ ու մեկնաբանություններ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Դասարանների  թիվը  մնացել  է նույնը,  բայց  նվազել   է  աշակերտների   քանակը,  կապված  տարբեր  պատճառների  հետ:</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3. Ընդհանուր տվյալներ սովորողների վերաբերյալ` ընթացիկ և նախորդ 2 ուստարիների</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համար</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3"/>
        <w:tblW w:w="9498.0" w:type="dxa"/>
        <w:jc w:val="left"/>
        <w:tblLayout w:type="fixed"/>
        <w:tblLook w:val="0000"/>
      </w:tblPr>
      <w:tblGrid>
        <w:gridCol w:w="3544"/>
        <w:gridCol w:w="1276"/>
        <w:gridCol w:w="1276"/>
        <w:gridCol w:w="1276"/>
        <w:gridCol w:w="2126"/>
        <w:tblGridChange w:id="0">
          <w:tblGrid>
            <w:gridCol w:w="3544"/>
            <w:gridCol w:w="1276"/>
            <w:gridCol w:w="1276"/>
            <w:gridCol w:w="1276"/>
            <w:gridCol w:w="2126"/>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Ցուցանիշը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2019-2020</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2020-2021</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2021-2022</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(աճ կամ 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ընդհանուր թիվը ուսումնական տարվա սկզբին` տվյալ ուստարվա սեպտեմբերի 1-ի դրությամբ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290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ընդհանուր թիվը ուսումնական տարվա վերջին` տվյալ ուստարվա մայիսի 25-ի դրությամբ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տարվա ընթացքում ընդունված սովորողների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տարվա ընթացքում հեռացած սովորողների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սովորողների թվաքանակի փոփոխության պատճառները և կատարել եզրահանգումներ ու մեկնաբանություններ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Նկատվում է սովորողների թվաքանակի   նվազում,  որի  հիմնական  պատճառը  համայնքի  բնակչության  արտահոսքն   է  , և  ծնելիության  նվազումը:</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4. Ընդհանուր տվյալներ ուսուցիչների վերաբերյալ՝ ընթացիկ և նախորդ 2 ուստարիների համար</w:t>
      </w:r>
      <w:r w:rsidDel="00000000" w:rsidR="00000000" w:rsidRPr="00000000">
        <w:rPr>
          <w:rtl w:val="0"/>
        </w:rPr>
      </w:r>
    </w:p>
    <w:tbl>
      <w:tblPr>
        <w:tblStyle w:val="Table4"/>
        <w:tblW w:w="9498.0" w:type="dxa"/>
        <w:jc w:val="left"/>
        <w:tblInd w:w="108.0" w:type="dxa"/>
        <w:tblLayout w:type="fixed"/>
        <w:tblLook w:val="0000"/>
      </w:tblPr>
      <w:tblGrid>
        <w:gridCol w:w="3544"/>
        <w:gridCol w:w="1276"/>
        <w:gridCol w:w="1276"/>
        <w:gridCol w:w="1275"/>
        <w:gridCol w:w="2127"/>
        <w:tblGridChange w:id="0">
          <w:tblGrid>
            <w:gridCol w:w="3544"/>
            <w:gridCol w:w="1276"/>
            <w:gridCol w:w="1276"/>
            <w:gridCol w:w="1275"/>
            <w:gridCol w:w="2127"/>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Ցուցանիշը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2019-2020</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2020-2021</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2021-2022</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 ների դինամիկան (աճ կամ 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Ուսուցիչների ընդհանուր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Ուսուցիչների միջին շաբաթական ծանրաբեռնվածությունը կամ դրույքաչափը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single"/>
          <w:shd w:fill="auto" w:val="clear"/>
          <w:vertAlign w:val="baseline"/>
          <w:rtl w:val="0"/>
        </w:rPr>
        <w:t xml:space="preserve">Ուսուցիչների  թվաքանակը  նվազմել  է, որի  պատճառով էլ  աճել է ուսուցիչների միջին շաբաթական     ծանրաբեռնվածությունը:</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5. Տվյալներ ուսուցիչների</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տարիքային բաշխվածության վերաբերյալ՝ ընթացիկ և նախորդ 2 ուստարիների համար</w:t>
      </w:r>
      <w:r w:rsidDel="00000000" w:rsidR="00000000" w:rsidRPr="00000000">
        <w:rPr>
          <w:rtl w:val="0"/>
        </w:rPr>
      </w:r>
    </w:p>
    <w:tbl>
      <w:tblPr>
        <w:tblStyle w:val="Table5"/>
        <w:tblW w:w="9214.0" w:type="dxa"/>
        <w:jc w:val="left"/>
        <w:tblInd w:w="108.0" w:type="dxa"/>
        <w:tblLayout w:type="fixed"/>
        <w:tblLook w:val="0000"/>
      </w:tblPr>
      <w:tblGrid>
        <w:gridCol w:w="2635"/>
        <w:gridCol w:w="1334"/>
        <w:gridCol w:w="1560"/>
        <w:gridCol w:w="1559"/>
        <w:gridCol w:w="2126"/>
        <w:tblGridChange w:id="0">
          <w:tblGrid>
            <w:gridCol w:w="2635"/>
            <w:gridCol w:w="1334"/>
            <w:gridCol w:w="1560"/>
            <w:gridCol w:w="1559"/>
            <w:gridCol w:w="2126"/>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2019-2020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2020-2021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2021-2022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ուստարի</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(աճ կամ նվազում)</w:t>
            </w:r>
            <w:r w:rsidDel="00000000" w:rsidR="00000000" w:rsidRPr="00000000">
              <w:rPr>
                <w:rtl w:val="0"/>
              </w:rPr>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Մինչև 30 տարեկան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31-ից  40 տարեկան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41ից   50 տարեկան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51-ից  55 տարեկան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նվազում</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56 տարեկան և ավելի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ուսուցիչների տարքային կազմը, փոփոխության պատճառները և կատարել եզրահանգումներ ու մեկնաբանություններ</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Համեմատելով  երեք  ուստարիների տվյալները նկատում ենք ,որ մինչև 30 տարեկան ուսուցիչների թվաքանակը նվազել է, 31-40 տարեկան ուսուցիչների մոտ նկատվում  է աճ,  41-50 տարիք ունեցող  ուսուցիչների թվի նվազում է տեղի ունեցել ,իսկ 51-55,  56տարեկան և ավելի տարիք ունեցող ուսուցիչների թվի փոփոխություն տեղի չի ունեցել,  դինամիկան համարյա թե մնացել է նույնը:</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Երևի  թե երիտասարդները ցանկություն չունեն  դպրոցում աշխատելու, կապված սոցիալ տնտեսական  պայմանների   հետ, իսկ միջին և ավելի մեծ  տարիքի  ուսուցիչները , նվիրված լինելով իրենց աշխատանքին և սիրելով այն չեն ցանկանում  այլ աշխատանքի անցնել:</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6. Տվյալներ ուսումնական_հաստատության ղեկավար և վարչական կազմի վերաբերյալ</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tbl>
      <w:tblPr>
        <w:tblStyle w:val="Table6"/>
        <w:tblW w:w="10980.0" w:type="dxa"/>
        <w:jc w:val="left"/>
        <w:tblInd w:w="-360.0" w:type="dxa"/>
        <w:tblLayout w:type="fixed"/>
        <w:tblLook w:val="0000"/>
      </w:tblPr>
      <w:tblGrid>
        <w:gridCol w:w="2160"/>
        <w:gridCol w:w="3060"/>
        <w:gridCol w:w="1800"/>
        <w:gridCol w:w="2160"/>
        <w:gridCol w:w="1800"/>
        <w:tblGridChange w:id="0">
          <w:tblGrid>
            <w:gridCol w:w="2160"/>
            <w:gridCol w:w="3060"/>
            <w:gridCol w:w="1800"/>
            <w:gridCol w:w="2160"/>
            <w:gridCol w:w="180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Պաշտոնը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Անունը, ազգանունը, հայրանունը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Տվյալ պաշտոնում աշխատելու ժամանակահատվածը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Տվյալ հաստատությունում աշխատելու ժամանակահատվածը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Պետական պարգևները, կոչումները և այլն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Տնօրեն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sz w:val="16"/>
                <w:szCs w:val="16"/>
                <w:rtl w:val="0"/>
              </w:rPr>
              <w:t xml:space="preserve">Անուշ Գարիկի Համբարձումյան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ՀՀ կրթության և գիտության նախարարության  </w:t>
            </w:r>
            <w:r w:rsidDel="00000000" w:rsidR="00000000" w:rsidRPr="00000000">
              <w:rPr>
                <w:rFonts w:ascii="Merriweather" w:cs="Merriweather" w:eastAsia="Merriweather" w:hAnsi="Merriweather"/>
                <w:sz w:val="16"/>
                <w:szCs w:val="16"/>
                <w:rtl w:val="0"/>
              </w:rPr>
              <w:t xml:space="preserve">շնորհակալագիր</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Տնօրենի տեղակալ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Մարիամ   Ռուբիկի    Ղազարյան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w:t>
            </w:r>
            <w:r w:rsidDel="00000000" w:rsidR="00000000" w:rsidRPr="00000000">
              <w:rPr>
                <w:rFonts w:ascii="Calibri" w:cs="Calibri" w:eastAsia="Calibri" w:hAnsi="Calibri"/>
                <w:sz w:val="16"/>
                <w:szCs w:val="16"/>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Տնօրենի տեղակալ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sz w:val="16"/>
                <w:szCs w:val="16"/>
                <w:rtl w:val="0"/>
              </w:rPr>
              <w:t xml:space="preserve">Արկադի Սերյոժայի Բարսեղյան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Հաշվապահ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Աշխեն      Հմայակի   Մովսիսյան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r w:rsidDel="00000000" w:rsidR="00000000" w:rsidRPr="00000000">
              <w:rPr>
                <w:rFonts w:ascii="Calibri" w:cs="Calibri" w:eastAsia="Calibri" w:hAnsi="Calibri"/>
                <w:sz w:val="16"/>
                <w:szCs w:val="16"/>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Աղյուսակ 7. Տվյալներ ուսումնական.հաստատության կառավարման խորհրդի կազմի վերաբերյալ</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tbl>
      <w:tblPr>
        <w:tblStyle w:val="Table7"/>
        <w:tblW w:w="9617.0" w:type="dxa"/>
        <w:jc w:val="left"/>
        <w:tblInd w:w="-142.0" w:type="dxa"/>
        <w:tblLayout w:type="fixed"/>
        <w:tblLook w:val="0000"/>
      </w:tblPr>
      <w:tblGrid>
        <w:gridCol w:w="1765"/>
        <w:gridCol w:w="2235"/>
        <w:gridCol w:w="7"/>
        <w:gridCol w:w="1633"/>
        <w:gridCol w:w="2268"/>
        <w:gridCol w:w="1709"/>
        <w:tblGridChange w:id="0">
          <w:tblGrid>
            <w:gridCol w:w="1765"/>
            <w:gridCol w:w="2235"/>
            <w:gridCol w:w="7"/>
            <w:gridCol w:w="1633"/>
            <w:gridCol w:w="2268"/>
            <w:gridCol w:w="170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Անուն, ազգանուն, հայրանուն</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Աշխատանքի վայրը, զբաղեցրած պաշտոնը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Կրթությունը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խորհրդի կազմում ընդգրկված լինելու ժամանակահատվածը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Պետական պարգևները, կոչումները և այլն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Սահակյան      Ռաֆիկ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Մարզպետարան </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քաղաքաշին.     վարչություն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Բարձրագույն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Ղորղանյան     Արշակ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Մարզպետարան  ՏԻՄ և ՀԳՄ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Բարձրագույն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Ղուկասյան  Նարեկ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Մարզպետարան  ՏԻՄ և ՀԳՄ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Գևորգյան  Գաբրիել</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Կրթ. և մշակույթի վարչություն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Ավետիսյան   Հայկազ</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Գ. Գեղակերտ</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Համ. ղեկ. տեղակ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Կուրղինյան           Կարինե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Գեղակերտի մ/դ</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ուսուցիչ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Ղազարյան Հովհաննես</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Գեղակերտի մ/դ</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ուսուցիչ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8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Սահակյան    Լաուրա</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ՀՀ Արմավիրի  մարզի  Գ. Գեղակերտ</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Մենատնտ. Գեղակերտի  միջն. դպրոցի ծնող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Միջնակարգ</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Հովսեփյան  Դուխիկ</w:t>
            </w:r>
            <w:r w:rsidDel="00000000" w:rsidR="00000000" w:rsidRPr="00000000">
              <w:rPr>
                <w:rtl w:val="0"/>
              </w:rPr>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ՀՀ Արմավիրի  մարզի  Գ. Գեղակերտ</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Մենատնտ. Գեղակերտի  միջն. դպրոցի ծնող</w:t>
            </w:r>
            <w:r w:rsidDel="00000000" w:rsidR="00000000" w:rsidRPr="00000000">
              <w:rPr>
                <w:rtl w:val="0"/>
              </w:rPr>
            </w:r>
          </w:p>
        </w:tc>
        <w:tc>
          <w:tcPr>
            <w:gridSpan w:val="2"/>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միջնակարգ</w:t>
            </w:r>
          </w:p>
        </w:tc>
        <w:tc>
          <w:tcP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Մակարյան  Լիդա</w:t>
            </w:r>
            <w:r w:rsidDel="00000000" w:rsidR="00000000" w:rsidRPr="00000000">
              <w:rPr>
                <w:rtl w:val="0"/>
              </w:rPr>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Ֆերիկի մ/դ</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դասվար</w:t>
            </w:r>
            <w:r w:rsidDel="00000000" w:rsidR="00000000" w:rsidRPr="00000000">
              <w:rPr>
                <w:rtl w:val="0"/>
              </w:rPr>
            </w:r>
          </w:p>
        </w:tc>
        <w:tc>
          <w:tcPr>
            <w:gridSpan w:val="2"/>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w:t>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Մեծոյան   Գագիկ</w:t>
            </w:r>
            <w:r w:rsidDel="00000000" w:rsidR="00000000" w:rsidRPr="00000000">
              <w:rPr>
                <w:rtl w:val="0"/>
              </w:rPr>
            </w:r>
          </w:p>
        </w:tc>
        <w:tc>
          <w:tcP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Ֆերիկի մ/դ</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ուսուցիչ</w:t>
            </w:r>
            <w:r w:rsidDel="00000000" w:rsidR="00000000" w:rsidRPr="00000000">
              <w:rPr>
                <w:rtl w:val="0"/>
              </w:rPr>
            </w:r>
          </w:p>
        </w:tc>
        <w:tc>
          <w:tcPr>
            <w:gridSpan w:val="2"/>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w:t>
            </w:r>
          </w:p>
        </w:tc>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Շամոյան   Մաջիթ</w:t>
            </w:r>
            <w:r w:rsidDel="00000000" w:rsidR="00000000" w:rsidRPr="00000000">
              <w:rPr>
                <w:rtl w:val="0"/>
              </w:rPr>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Գ. Ֆերիկ մենատնտես</w:t>
            </w:r>
            <w:r w:rsidDel="00000000" w:rsidR="00000000" w:rsidRPr="00000000">
              <w:rPr>
                <w:rtl w:val="0"/>
              </w:rPr>
            </w:r>
          </w:p>
        </w:tc>
        <w:tc>
          <w:tcPr>
            <w:gridSpan w:val="2"/>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միջնակարգ</w:t>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Մամոյան  Խուդո</w:t>
            </w:r>
            <w:r w:rsidDel="00000000" w:rsidR="00000000" w:rsidRPr="00000000">
              <w:rPr>
                <w:rtl w:val="0"/>
              </w:rPr>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Գ. Ֆերիկ</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մենատնտես</w:t>
            </w:r>
            <w:r w:rsidDel="00000000" w:rsidR="00000000" w:rsidRPr="00000000">
              <w:rPr>
                <w:rtl w:val="0"/>
              </w:rPr>
            </w:r>
          </w:p>
        </w:tc>
        <w:tc>
          <w:tcPr>
            <w:gridSpan w:val="2"/>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միջնակարգ</w:t>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4"/>
                <w:szCs w:val="24"/>
                <w:u w:val="none"/>
                <w:shd w:fill="auto" w:val="clear"/>
                <w:vertAlign w:val="baseline"/>
                <w:rtl w:val="0"/>
              </w:rPr>
              <w:t xml:space="preserve">Գրիգորյան     Անի</w:t>
            </w:r>
            <w:r w:rsidDel="00000000" w:rsidR="00000000" w:rsidRPr="00000000">
              <w:rPr>
                <w:rtl w:val="0"/>
              </w:rPr>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Գ. Ֆերիկ</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Համ. ղեկ. տեղակ</w:t>
            </w:r>
            <w:r w:rsidDel="00000000" w:rsidR="00000000" w:rsidRPr="00000000">
              <w:rPr>
                <w:rtl w:val="0"/>
              </w:rPr>
            </w:r>
          </w:p>
        </w:tc>
        <w:tc>
          <w:tcPr>
            <w:gridSpan w:val="2"/>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Բարձրագույն </w:t>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տարի</w:t>
            </w: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խորհրդի աշխատանքը, խնդիրները և կատարել առաջարկություններ խորհրդի կազմի և գործունեության բարելավման ուղղությամբ</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Խորհուրդը  իր  աշխատանքները  կատարում  է  բարեխղճորեն  և ժամանակին, պատրաստ  է  կատարել իր առջև  դրված  բոլոր  այն աշխատանքներն  ու պահանջները, որը  կնպաստի  ուսումնական  գործընթացի  արդյունավետության  բարձրացմանը: Եվ  քանի  որ  խորհրդի  կատարած  աշխատանքները  կարելի  է համարել  բավարար,  ուստի խորհրդի  կազմում  փոփոխություններ  կատարելու  կարիք  չկա</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4"/>
          <w:szCs w:val="24"/>
          <w:u w:val="single"/>
          <w:shd w:fill="auto" w:val="clear"/>
          <w:vertAlign w:val="baseline"/>
          <w:rtl w:val="0"/>
        </w:rPr>
        <w:t xml:space="preserve">Մաս 2. Ուսումնական հաստատության սովորողների և աշխատակազմի անվտանգ կենսագործունեությունը և առողջության պահպանումը</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Առողջապահության համաշխարհային կազմակերպության բնորոշման համաձայն` առողջությունը ոչ միայն հիվանդությունների բացակայությունն է, այլև անձի հոգևոր, ֆիզիկական, ու սոցիալական լիարժեք բարեկեցությունը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Աճող սերնդի հոգևոր, ֆիզիկական և սոցիալական ունակությունների համակողմանի ու ներդաշնակ զարգացումը հանրակրթության կարևորագույն նպատակներից է: Ուստի հաստատության խնդիրն է` ապահովել անվտանգ ուսումնական գործընթացի իրականացումը և սովորողների հոգևոր, ֆիզիկական ու սոցիալական լիարժեք բարեկեցությունն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ու</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համակողմանի զարգացումը:</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գործունեության լիարժեք գնահատման գործընթացը ներառում է ուսումնական միջավայրի անվտանգության գնահատումը, որը վերաբերում է ոչ միայն սովորողների անվտանգ և առողջ կենսագործունեությանը, այլև ուսուցիչների, վարչական ու սպասարկող անձնակազմի աշխատանքի, կյանքի և առողջության պահպանման համար անվտանգ պայմաններ ապահովելուն: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Հաստատությունում սովորողները և աշխատակազմը կարող են հայտնվել արտակարգ կամ վտանգավոր իրավիճակներում, բախվել ամենատարբեր պատահարների, վթարների կամ աղետների հետ: Ուստի, հաստատության ներքին գնահատման գործընթացում անվտանգության ապահովմանը և առողջության պահպահմանը վերաբերող ցուցանիշների ու չափանիշների ներառումը ենթադրում է, որ հաստատությունը պետք է գնահատի սովորողների ֆիզիկական և հոգեկան առողջությանը, անվտագությանը սպառնացող առկա և հնարավոր վտանգները, միաժամանակ քայլեր ձեռնարկի դրանք վերացնելու ուղղությամբ: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Հաստատությունում սովորողների և աշխատակազմի անվտանգության ապահովումը չի հանդուրժում սպասողական, պասիվ կեցվածք, այլ պահանջում է ակտիվ նախաձեռնողական աշխատանք:</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Հաստատությունն իր ներքին գնահատման հաշվետվության Մաս 2-ի պատրաստման համար պետք է վարի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ինքնավերլուծության հատուկ գրանցամատյան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և պահպանի այն թղթային ու էլեկտրոնային տարբերակներով:</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Հաստատությունում սովորողների և աշխատակազմի անվտանգ կենսագործունեության ու առողջության պահպանման գնահատման ցուցանիշները և չափանիշները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դիտարկելով՝</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թիրախային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հաստատությունն վերոնշյալ գրանցամատյանում ազատ շարադրանքով պետք է նկարագրի իր տարածքի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շենքի ու շինությունների, գույքի անվտանգ շահագործման, սովորողների և աշխատակիցների անվտանգ կենսագործունեության ապահովման և առողջության պահպանման հետ կապված վիճակը և առկա խնդիրները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Գրանցամատյանի լրացման նպատակով ուսումնական հաստատությունը պարբերաբար՝ ոչ պակաս, քան յուրաքնաչյուր ուսումնական կիսամյակը մեկ անգամ, պետք է իրականացնի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դիտարկում-փաստագրումներ: </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Դիտարկում-փաստագրումների իրականացման</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նպատակով տնօրենի հրամանով ձևավորվում է հանձնախումբ և սահմանվում ժամանակացույց: Դիտարկումների արդյունքում գրանցամատյանում կատարվում են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գրառումներ</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Դիտարկման շրջայց կատարելիս հանձնաժողովը նկարագրում է առկա իրավիճակը և արձանագրում բացահայտված շեղումներն ու անհամապատասխանությունները: Դիտարկումների և գրառումների հիման վրա հաստատությունը կատարում է իրավիճակի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վերջնական գնահատում</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Վերջինս նպատակահարմար է կատարել նոր ուսումնական տարվա և 2-րդ կիսամյակի նախապատրաստական աշխատանքների շրջանակներում` տարեկան 2 անգամ: Հաստատությունը, ըստ անհրաժեշտության, կարող է իրականացնել արտահերթ դիտարկում-փաստագրում, որի դեպքում կրկին գրանցամատյանում կատարվում է իրավիճակի արձանագրում:</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Հաստատությունում սովորողների և աշխատակազմի անվտանգ կենսագործունեության ու առողջության պահպանման գնահատման ցուցանիշները և չափանիշները բերված են ստորև:</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2.1. Ուսումնական հաստատությունը պահպանում է շենքի և տարածքի անվտանգ շահագործումը</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տարածքը ցանկապատված է և անվտանգ է սովորողների ազատ տեղաշարժման համար</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Արտակարգ իրավիճակներում հատուկ ծառայությունների մեքենաները կարող են անարգել մոտենալ հաստատության շենքին: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ամբողջ տարածքում պարբերաբար իրականացվում են միջոցառումներ` կրծողների և վտանգավոր միջատների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թափառող շների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կատուների և այլ կենդանիների դեմ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սպորտդահլիճը փլուզված է, իսկ  հանդիսությունների դահլիճը գտնվում է խիստ վթարային վիճակում։ Կասեցվել են աշակերտների մուտքը տվյալ տարածքներ։</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2.1 կետում բերված բոլոր վեց չափանիշներին հաստատության համապատասխանության գնահատումն իրականացվում է դիտարկում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փաստագրում մեթոդով և անհրաժեշտության դեպքում լրացուցիչ հարցումների միջոցով:</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Դիտարկում- փաստագրում իրականացնելիս հաստատությունը պետք է առաջնորդվի համապատասխան նորմատիվային և իր ներքին փաստաթղթերով: Իրավիճակը, ըստ վերը բերված 1-ից 3-րդ չափանիշների նկարագրելիս, պետք է օգտվել հաստատության պլան–հատակագծից: 4-րդ,     5–րդ  և 6-րդ չափանիշների համար պետք է հիմք ընդունել ՀՀ մարզպետների և ԱԻՆ ի կողմից տրված որոշումներըվ և եզրակացությունը, ինչպես նաև, առկայության դեքպում, հաստատության կողմից համապատասխան կազմակերպությունների (ախտահարման-կանխարգելման, արտակարգ իրավիճակների ծառայության և այլն)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հետ կնքված պայմանագրերը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Համապատասխան փաստաթղթերի առկայության և գործողության ժամկետների, այդ թվում պայմանագրերի պայմանների կատարման մասին պետք է նշվի գրանցամատյանում և այնուհետ ներառվի ինքնավերլուծության հաշվետվության մեջ: </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կազմակերպված են առողջության պահպանման համապատասխան ծառայություններ </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շենքը վերանորոգված է</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/ոչ/</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շենքի շահագործումը համապատասխանում է շահագործման անվտանգության նորմատիվներին: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/մասամբ/</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շենքում առկա են դեպի դուրս բացվող պահուստային ելքեր: /այո/</w:t>
      </w:r>
    </w:p>
    <w:p w:rsidR="00000000" w:rsidDel="00000000" w:rsidP="00000000" w:rsidRDefault="00000000" w:rsidRPr="00000000" w14:paraId="000001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ապահովված է կապի և արտակարգ իրավիճակների ազդարարման համակարգով: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/ոչ/</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/մասամբ/</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ապահովված է սարքին վիճակում գտնվող հակահրդեհային, անվտանգության լրակազմով, տանիքը պատված է հրակայուն նյութերով: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ոչ կառուցվածքային վտանգներ չկան: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/ֆիզկուլտդահլիճը փլուզված է,  դպրոցի մասնաշենքը վթարային/ </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համակարգչային սարքավորումները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հեռուստացույցները ամուր են տեղադրված և ամրացված են աշխատատեղերին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անիվներով տեղաշարժվող ծանր իրերն ամրացված են հատակին: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/Ուսումնական հաստատության անիվներով  սարքավորումներ  չկան/</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կահույքի բաց դարակներից հեռացված են ծաղկամանները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նկարները, դեկորատիվ իրերը:</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միջանցքների հատակները սայթաքուն չեն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իսկ եթե</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ծածկված են ուղեգորգերով, ապա վերջիններս ամրացված են հատակին: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/Ուսումնական հաստատության միջանցքների հատակները սայթաքուն չեն/</w:t>
      </w: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ստորին հարկերի պատուհաններն ունեն շարժական մետաղյա վանդակաճաղեր:</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/մասամբ/</w:t>
      </w: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կահույքը համապատասխանում է անվտանգ կենսագործունեության պահանջներին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ամուր և բարվոք վիճակում է:</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2.2. կետի 1-ից 13-րդ չափանիշների համար անհրաժեշտ է իրականացնել դիտարկում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փաստագրում և կատարաել համապատասխան գրառումներ գրանցամատյանում: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1-ին չափանիշի համար գրանցամատյանում անհրաժեշտ է արձանագրել հաստատության շենքի ֆիզիկական վիճակը ու նշել, թե ինչպիսի վերանորոգման կարիք ունի այն՝ կապիտալ</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մասնակի,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ընթացիկ</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Այնուհետև ցանկալի է մանրամասնել վերանորոգման կարիքները և տալ դրանց մոտավոր ֆինանսական գնահատականը:</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2-րդ չափանիշի համար գրանցամանտյանում պետք է արձանագրել, թե արդյոք շենքը կայուն է վտանգների կամ դրանցից որևէ մեկի ազդեցության նկատմամբ</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օրինակ` ուժեղ քամիներ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սողանքներ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երկրաշարժեր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հրդեհներ, խոնավություն և այլն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3-ից 13-րդ չափանիշների համար դիտարկում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փաստագրման միջոցով անհրաժեշտ է մեկ առ մեկ անդրադառնալ համապատասխան անվտանգության չափանիշներին և պարզաբանել, թե արդյոք</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շենքի շահագործումը համապատասխանում է շահագործման անվտանգության նշված նորմերին:</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2.2. կետի հաստատության շենքի և դրա շահագործման անվտանգությունը նկարագրող 4-ից 6 ցուցանիշները</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և չափանիշները վերաբերում են սովորողների և աշխատակազմի տարհանման պահանջներին և հետևյալն են՝ </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մշակված և առկա է սովորողների ու անձնակազմի տարհանման պլան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որում հաշվի են առնված նաև հաշմանդամություն ունեցող անձանց կարիքները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մշակված և առկա է սովորողների ու անձնակազմի տարհանման պլան, հաշմանդամություն ունեցող անձանց կարիքները  հաշվի են առնված /</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նախասրահում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բոլոր հարկերում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դասասենյակներում փակցված են տարհանման պլան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սխեմաները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համապատասխան գունային ցուցասլաքներով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տարհանման ուղիները ազատ են ավելորդ իրերից և արգելափակված չեն ծանր իրերով</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14-ից 16–րդ չափանիշների համար ևս պետք է իրականացնել դիտարկում-փաստագրում և հաջորդիվ անդրադառնալ սովորողների և աշխատողների տարհանման խնդրներին: Դիտարկման արդյունքները պետք է գրանցել գրանցամատյանում և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կցել տարհանման պլանը: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Ներքին գնահատման նպատակով ինքնավերլուծության հաշվետվության պատրաստման ժամանակ 2.2 կետի չափանիշներին համապատասխանության դիտարկում իրականացնելիս պետք է հիմք ընդունել ՀՀ քաղաքաշինության նախարարի 2006 թվականի նոյեմբերի 10-ի «Շենքերի և շինությունների մատչելիությունը բնակչության սակավաշարժուն խմբերի համար&gt;&gt; շինարարական նորմերի հաստատման մասին» թիվ 253-Ն հրամանը:</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2.3. Ուսումնական հաստատության նախագծային հզորությունը նկարագրող ցուցանիշներ և չափանիշներ</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Հաստատությունը պահպանում է իր նախագծային հզորությունը:</w:t>
      </w: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սովորողները «Ֆիզկուլտուրա» առարկայի ուսումնական դասընթացները անցկացնում են մարզադահլիճում: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/ոչ, որովհետև ֆիզկուլտ դահլիճը  փլուզված է/</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5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2.3. կետի չափանիշները ինքնավերլուծության հաշվետվությունում ներառելիս պետք է օգտվել ոչ միայն ուսումնական հաստատության շենքի պլան-հատակագծից և դրա հիման վրա կազմված «Կրթական տեխնոլոգիաների ազգային կենտրոն» ներկայացվող ամենամյա հաշվետվությունից, այլ նաև պետք է կատարել շրջայցեր, քանի որ միայն չափագրման և հաշվառման եղանակով է հնարավոր պարզել նախագծերից շեղումները և արձանագրել իրական վիճակը: Տվյալ կետի չափանիշներին համապատասխանության վերլուծությունը դյուրինացնելու և կարճ ժամանակահատվածում կատարելու համար առաջարկվում է նախապես պատրաստել և շրջայցերի ընթացքում լրացնել համապատասխան աղյուսակներ: Օրինակ` վերը նշված 2-րդ ցուցանիշը արձանագրելու համար անհրաժեշտ է նախապես համարակալել բոլոր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դասասենյակները,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որպեսզի հնարավոր լինի արագորեն լրացնել աշակերտական նստարանների միջև հեռավորության մեկ միասնական աղյուսակ (տես`Աղյուսակ 8): Ստորև բերվում են աղյուսակների ձևերը:</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8. Տվյալներ դասասենյակներում սեղան-նստարանների դասավորվածության և թվի վերաբերյալ</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Դիտարկման ամսաթիվ 01.04.2022 թ.</w:t>
      </w:r>
      <w:r w:rsidDel="00000000" w:rsidR="00000000" w:rsidRPr="00000000">
        <w:rPr>
          <w:rtl w:val="0"/>
        </w:rPr>
      </w:r>
    </w:p>
    <w:tbl>
      <w:tblPr>
        <w:tblStyle w:val="Table8"/>
        <w:tblW w:w="9504.0" w:type="dxa"/>
        <w:jc w:val="left"/>
        <w:tblInd w:w="108.0" w:type="dxa"/>
        <w:tblLayout w:type="fixed"/>
        <w:tblLook w:val="0000"/>
      </w:tblPr>
      <w:tblGrid>
        <w:gridCol w:w="1695"/>
        <w:gridCol w:w="6"/>
        <w:gridCol w:w="1704"/>
        <w:gridCol w:w="2130"/>
        <w:gridCol w:w="2012"/>
        <w:gridCol w:w="1957"/>
        <w:tblGridChange w:id="0">
          <w:tblGrid>
            <w:gridCol w:w="1695"/>
            <w:gridCol w:w="6"/>
            <w:gridCol w:w="1704"/>
            <w:gridCol w:w="2130"/>
            <w:gridCol w:w="2012"/>
            <w:gridCol w:w="1957"/>
          </w:tblGrid>
        </w:tblGridChange>
      </w:tblGrid>
      <w:tr>
        <w:trPr>
          <w:cantSplit w:val="0"/>
          <w:trHeight w:val="1442"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Դասասենյակի համարը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Դասասենյակի մակերեսը (քմ)</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Սեղան-նստարանների դասավորվածության ձևը (շարքերով, շրջանաձև, T-աձև,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П-աձև, խառը)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Սեղան-նստարանների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Սեղան-նստարանների շարքերի և միմյանց միջև հեռավորությունները </w:t>
            </w:r>
            <w:r w:rsidDel="00000000" w:rsidR="00000000" w:rsidRPr="00000000">
              <w:rPr>
                <w:rtl w:val="0"/>
              </w:rPr>
            </w:r>
          </w:p>
        </w:tc>
      </w:tr>
      <w:tr>
        <w:trPr>
          <w:cantSplit w:val="0"/>
          <w:trHeight w:val="57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Դասասենյակ 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32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նստարան 30աթոռ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22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11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19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22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28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15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14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34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13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13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VIII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9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IX</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11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67</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18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 7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XI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 </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 15 աթոռ</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սմ</w:t>
            </w:r>
          </w:p>
        </w:tc>
      </w:tr>
      <w:tr>
        <w:trPr>
          <w:cantSplit w:val="0"/>
          <w:trHeight w:val="225" w:hRule="atLeast"/>
          <w:tblHeader w:val="0"/>
        </w:trPr>
        <w:tc>
          <w:tcP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XII</w:t>
            </w:r>
          </w:p>
        </w:tc>
        <w:tc>
          <w:tcPr>
            <w:gridSpan w:val="2"/>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49</w:t>
            </w:r>
          </w:p>
        </w:tc>
        <w:tc>
          <w:tcP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շարքերով</w:t>
            </w:r>
          </w:p>
        </w:tc>
        <w:tc>
          <w:tcPr>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14 սեղան,14 աթոռ</w:t>
            </w:r>
          </w:p>
        </w:tc>
        <w:tc>
          <w:tcP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63սմ</w:t>
            </w:r>
          </w:p>
        </w:tc>
      </w:tr>
    </w:tbl>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Կարելի է կցել դասասենյակների և դրանցում սեղան-նստարանների դասավորվածության գծագրերը՝ նշելով հեռավորությունները: </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Հիմնավորել սեղան-նստարանների դասավորության նախընտրելի ձևի պատճառները: Կատարել եզրահանգումներ և մեկնաբանություններ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 </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Սեղան նստարանների շարքերով դասավորվածությունը նպաստում է աշակերտների  դասապրոցեսում ընդգրկված լինելուն ,ուսուցչի տեսադաշտում լինելուն և ինչպես նաև ինտերակտիվ մեթոդների կիրառմանը, անհրաժեշտության դեպքում ուսուցչուհին  կարող է դասավորվածության  փոփոխություն  կատարել:</w:t>
      </w: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9. Տվյալներ յուրաքանչյուր դասասենյակներում մեկ սովորողին ընկնող մակերեսի վերաբերյալ</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Դիտարկման ամսաթիվ  _02.04.2022թ.</w:t>
      </w:r>
      <w:r w:rsidDel="00000000" w:rsidR="00000000" w:rsidRPr="00000000">
        <w:rPr>
          <w:rtl w:val="0"/>
        </w:rPr>
      </w:r>
    </w:p>
    <w:tbl>
      <w:tblPr>
        <w:tblStyle w:val="Table9"/>
        <w:tblW w:w="8798.0" w:type="dxa"/>
        <w:jc w:val="left"/>
        <w:tblInd w:w="108.0" w:type="dxa"/>
        <w:tblLayout w:type="fixed"/>
        <w:tblLook w:val="0000"/>
      </w:tblPr>
      <w:tblGrid>
        <w:gridCol w:w="1985"/>
        <w:gridCol w:w="1984"/>
        <w:gridCol w:w="2400"/>
        <w:gridCol w:w="10"/>
        <w:gridCol w:w="2419"/>
        <w:tblGridChange w:id="0">
          <w:tblGrid>
            <w:gridCol w:w="1985"/>
            <w:gridCol w:w="1984"/>
            <w:gridCol w:w="2400"/>
            <w:gridCol w:w="10"/>
            <w:gridCol w:w="241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Դասասենյակի համարը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Դասասենյակի մակերեսը (քմ)</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 սովորողին ընկնող մակերեսը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Նորմերից պակաս կամ ավել մակերեսը</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(քմ)</w:t>
            </w: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պակաս</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պակաս</w:t>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superscript"/>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ավել</w:t>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IV</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ավել</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V</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պակաս</w:t>
            </w:r>
          </w:p>
        </w:tc>
      </w:tr>
      <w:tr>
        <w:trPr>
          <w:cantSplit w:val="0"/>
          <w:trHeight w:val="15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VI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պակաս</w:t>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VII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պակաս</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VIII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ավել</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IX</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ավել</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ավել</w:t>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XI</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49</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պակաս</w:t>
            </w:r>
          </w:p>
        </w:tc>
      </w:tr>
      <w:tr>
        <w:trPr>
          <w:cantSplit w:val="0"/>
          <w:trHeight w:val="330" w:hRule="atLeast"/>
          <w:tblHeader w:val="0"/>
        </w:trPr>
        <w:tc>
          <w:tcP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XII</w:t>
            </w:r>
          </w:p>
        </w:tc>
        <w:tc>
          <w:tcPr>
            <w:vAlign w:val="top"/>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49</w:t>
            </w:r>
          </w:p>
        </w:tc>
        <w:tc>
          <w:tcP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3,5</w:t>
            </w:r>
          </w:p>
        </w:tc>
        <w:tc>
          <w:tcPr>
            <w:gridSpan w:val="2"/>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նորմայից ավել</w:t>
            </w:r>
          </w:p>
        </w:tc>
      </w:tr>
    </w:tb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դասասենյակներում մեկ սովորողին ընկնող մակերեսին վերաբերող</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իրավիճակը և կատարել եզրահանգումներ:</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Աղյուսակի տվյալներից նկատվում է , որ  այն   դասարաններում  որտեղ  աշակերտների թիվը  քիչ է մեկ սովորողին ընկնող մակերեսը համապատասխանում է նորմային, իսկ  որ  դասարաններում  աշակերտները  շատ  են  մեկ սովորողին ընկնող մակերեսը  պակասում է նորմայից : </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2.4. Ուսումնական հաստատության անձնակազմի և սովորողների անվտանգ կենսագործունեությունը նկարագրող չափանիշներ</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անձնակազմը և սովորողները տիրապետում են արտակարգ իրավիճակներում գործելու վարքականոններին: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hաստատությունում իրականացվում են տեղական վտանգների գնահատման և աղետների պատրաստվածության վերաբերյալ տարաբնույթ միջոցառումներ:</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ապահովված է լոկալ ջեռուցման անվտանգ համակարգով:</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միջանցքները ջեռուցվում են, և միջանցքներում ջերմաստիճանը համապատասխանում է սանիտարահիգիենիկ նորմերին: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ապահովված է շուրջօրյա հոսող խմելու ջրով:</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բոլոր հարկերում առկա են առանձնացված վերանորոգված սանհանգույցներ` տղաների և աղջիկների համար:</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բոլոր սանհանգույցներն ապահովված են շուրջօրյա հոսող ջրով և հիգիենայի պարագաներով (օճառ, թուղթ և այլն):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Հաշմանդամություն ունեցող անձանց համար ուսումնական  հաստատությունում կա հարմարեցված սանգանգույց, որի մոտ առկա է հաշմանդամության տարբերանշանը: /ոչ/</w:t>
      </w:r>
    </w:p>
    <w:p w:rsidR="00000000" w:rsidDel="00000000" w:rsidP="00000000" w:rsidRDefault="00000000" w:rsidRPr="00000000" w14:paraId="000002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առկա է սննդի կետ, որը համապատասխանում է սանտարահիգիենիկ պայմաններին: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սննդի կետում փակցված են առողջ սննդակարգի վերաբերյալ համապատասխան պաստառներ:</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առկա է բուժկետ, և կարող է տրամադրվել առաջին բուժօգնություն: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/այո/</w:t>
      </w: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2.4 կետի թվով 14 չափանիշների ամբողջությունը հիմք է հանդիսանում ուսումնական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չափանիշին պետք է անդրադառնալ առանձին, այնուհետև` ընդհանրացնել դրանք: Այս բաժնի վերլուծությունը կատարելիս պետք է ոչ միայն ուսումնասիրել համապատասխան ներքին փաստաթղթերի առկայությունը և կատարել դիտարկում-փաստագրում ըստ յուրաքանչյուր չափանիշի, այլ նաև կազմել իրավիճակի ուսումնասիրման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հարցաշարեր</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և դրանց միջոցով կատարել հարցումներ հաստատության սովորողների, ուսուցիչների և աշխատակազմի շրջանում: Ելնելով հարցերի բնույթից՝ հարցումներ կարելի է կատարել նաև ծնողների կամ այլ շահառուների շրջանում: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Դիտարկման-փաստագրման աշխատանքների արդյունքները հաստատության գրանցամատյանում ներառելու և այնուհետև ինքնավերլուծության հաշվետվության մեջ ներկայացնելու նպատակով առաջարկվում են ստորև բերված աղյուսակները՝ ըստ առանձին չափանիշների: </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Չափանիշներ 1 և 2</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10. Տվյալներ արտակարգ իրավիճակներում հաստատության անձնակազմի և սովորողների տեղեկացված լինելու մասին</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Դիտարկման ամսաթիվ  --05.0</w:t>
      </w:r>
      <w:r w:rsidDel="00000000" w:rsidR="00000000" w:rsidRPr="00000000">
        <w:rPr>
          <w:rFonts w:ascii="Merriweather" w:cs="Merriweather" w:eastAsia="Merriweather" w:hAnsi="Merriweather"/>
          <w:rtl w:val="0"/>
        </w:rPr>
        <w:t xml:space="preserve">8</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.2022թ.</w:t>
      </w:r>
    </w:p>
    <w:tbl>
      <w:tblPr>
        <w:tblStyle w:val="Table10"/>
        <w:tblW w:w="9972.0" w:type="dxa"/>
        <w:jc w:val="left"/>
        <w:tblInd w:w="108.0" w:type="dxa"/>
        <w:tblLayout w:type="fixed"/>
        <w:tblLook w:val="0000"/>
      </w:tblPr>
      <w:tblGrid>
        <w:gridCol w:w="426"/>
        <w:gridCol w:w="3606"/>
        <w:gridCol w:w="5940"/>
        <w:tblGridChange w:id="0">
          <w:tblGrid>
            <w:gridCol w:w="426"/>
            <w:gridCol w:w="3606"/>
            <w:gridCol w:w="5940"/>
          </w:tblGrid>
        </w:tblGridChange>
      </w:tblGrid>
      <w:tr>
        <w:trPr>
          <w:cantSplit w:val="0"/>
          <w:trHeight w:val="122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Չափանիշը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Կատարել նշում համապատասխան փաստաթղթի և գույքի առկայության մասին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(գրել փաստաթղթի անվանումը և ընդունման ամսաթիվը, թվարկել առկա գույքը)</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Արձանագրել իրավիճակը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աշխատակազմը և սովորողները տիրապետում են արտակարգ իրավիճակներում գործելու վարքականոններին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Առկա է դպրոցի ՔՊ պլանը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պլան–ժամանակացույցը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առանձին միջոցառումների անցկացման պլանները:</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Տեղեկացված են էլեկտրական  և հրշեջ վահանակների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տեղակայման տեղերին և տիրապետում են դրանց օգտագործման կաննոներին:</w:t>
            </w:r>
          </w:p>
        </w:tc>
      </w:tr>
    </w:tb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Այս չափանիշների</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ամբողջական ներկայացման նպատակով անհրաժեշտ է իրականացնել հարցումներ և դրանց արդյունքները հակիրճ ներկայացնել ըստ հարցման մեջ ընդգրկված յուրանքանչյուր շահառու խմբի </w:t>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Հարցում է անցկացվել ուսուցչական կոլեկտիվի 27,սպասարկող անձնակազմի  6   և   35 աշակերտների շրջանում:Հարցվածները  գիտեն վահանակների (հրշեջ էլեկտրական)տեղակայման կետերը և տիրապետում են դրանց գործածության կանոններին:</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 3</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498.0" w:type="dxa"/>
        <w:jc w:val="left"/>
        <w:tblInd w:w="108.0" w:type="dxa"/>
        <w:tblLayout w:type="fixed"/>
        <w:tblLook w:val="0000"/>
      </w:tblPr>
      <w:tblGrid>
        <w:gridCol w:w="1332"/>
        <w:gridCol w:w="1980"/>
        <w:gridCol w:w="3655"/>
        <w:gridCol w:w="2531"/>
        <w:tblGridChange w:id="0">
          <w:tblGrid>
            <w:gridCol w:w="1332"/>
            <w:gridCol w:w="1980"/>
            <w:gridCol w:w="3655"/>
            <w:gridCol w:w="2531"/>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Միջոցառման անվանումը, նկարագիրը և օգտագործված ուսումնական նյութերը և պարագաները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և աշխատակիցների թիվը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08.09.2022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Բոլոր դասարանները,ուսուցչական կոլեկտիվ,սպասարկող անձնակազմ</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Երկրաշարժի առաջացման դեպքում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Անձնակազմի տարահանումը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320</w:t>
            </w:r>
          </w:p>
        </w:tc>
      </w:tr>
      <w:tr>
        <w:trPr>
          <w:cantSplit w:val="0"/>
          <w:trHeight w:val="12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01.03.2022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7-12-</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րդ դասարաններ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Արտակարգ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Իրավիճակների դասակարգումը (դասախոսություն)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102</w:t>
            </w:r>
          </w:p>
        </w:tc>
      </w:tr>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01.03.2022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Ճառագայթային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և քիմիական հետախուզության խումբ</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Հետախուզություն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r>
    </w:tbl>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Անցկացված միջոցառումների արդյունավետության գնահատման նպատակով ցանկալի է իրականացնել հարցումներ սովորողների և հաստատության աշխատակիցների շրջանում և դրանց արդյունքները հակիրճ ներկայացնել ըստ հարցման մեջ ընդգրկված յուրանքանչյուր շահառու խմբի:</w:t>
      </w: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Հարցվածները տիրապետում են ստեղցված իրավիճակներում գործելակերպին:</w:t>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 4</w:t>
      </w: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Ինքնավերլուծության այս մասի կարևորագույն բաղադրիչ է հաստատության քաղաքացիական պաշտպանության պլանի վերլուծությունը: Նման պլանի առկայությունը, ինչպես նաև դրանում նշված աղետներին պատրաստվածության, հակազդման իրատեսական մեխանիզմների</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 միջոցառումների նկարագրությունը հաստատության անվտանգության և ապահովության կարևոր չափանիշներից է: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Այս չափանիշին հաստատության համապատասխանության գնահատման նպատակով առաջարկվում է լրացնել Աղյուսակ 12-ը, որի մեջ անհրաժեշտ է նշել, թե արդյոք ուսումնական հաստատությունը մշակել և հաստատել է իր քաղաքացիական պաշտպանության պլանը, ինչպես է իրագործվում այդ պլանը: Բացի այդ անհրաժեշտ է նկարագրել սովորողների և աշխատակազմի հետ տարվա ընթացքում իրականացվող այն միջոցառումների և վարժանքների մասին, որոնք բխում են քաղաքացիական պաշտպանության պլանից: Կարևոր է նաև հիշատակել, թե արդյոք դպրոցը վարում է իրականացվող վարժանքների և միջոցառումների գրանցամատյան:</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r w:rsidDel="00000000" w:rsidR="00000000" w:rsidRPr="00000000">
        <w:rPr>
          <w:rtl w:val="0"/>
        </w:rPr>
      </w:r>
    </w:p>
    <w:tbl>
      <w:tblPr>
        <w:tblStyle w:val="Table12"/>
        <w:tblW w:w="9924.0" w:type="dxa"/>
        <w:jc w:val="left"/>
        <w:tblInd w:w="108.0" w:type="dxa"/>
        <w:tblLayout w:type="fixed"/>
        <w:tblLook w:val="0000"/>
      </w:tblPr>
      <w:tblGrid>
        <w:gridCol w:w="1418"/>
        <w:gridCol w:w="7"/>
        <w:gridCol w:w="1695"/>
        <w:gridCol w:w="3969"/>
        <w:gridCol w:w="6"/>
        <w:gridCol w:w="2829"/>
        <w:tblGridChange w:id="0">
          <w:tblGrid>
            <w:gridCol w:w="1418"/>
            <w:gridCol w:w="7"/>
            <w:gridCol w:w="1695"/>
            <w:gridCol w:w="3969"/>
            <w:gridCol w:w="6"/>
            <w:gridCol w:w="282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Միջոցառման/վարժանքի անվանումը, նկարագիրը և օգտագործված պարագաներն ու ուսումնական նյութերը</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և աշխատակիցների թիվը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05.10.2022</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Դպրոցի ողջ անձնակազմը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Երկրաշարժի առաջացման դեպքում անձնակազմի տարահանում </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05.04.2022</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3-12-րդ դասարաններ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ԱԻ դասակարգումը (զրույց -դասախողություն)</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w:t>
            </w:r>
          </w:p>
        </w:tc>
      </w:tr>
      <w:tr>
        <w:trPr>
          <w:cantSplit w:val="0"/>
          <w:trHeight w:val="375" w:hRule="atLeast"/>
          <w:tblHeader w:val="0"/>
        </w:trPr>
        <w:tc>
          <w:tcPr>
            <w:gridSpan w:val="2"/>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01.03.2022</w:t>
            </w:r>
          </w:p>
        </w:tc>
        <w:tc>
          <w:tcP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Ուսուցչական կոլեկտիվ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ՔՊ կազմավորումներ </w:t>
            </w:r>
          </w:p>
        </w:tc>
        <w:tc>
          <w:tcPr>
            <w:gridSpan w:val="2"/>
            <w:vAlign w:val="top"/>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Վարժանք </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highlight w:val="yellow"/>
                <w:u w:val="none"/>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Բաժնեչափական սարքեր ,սանիտարական պայուսակ ,սան.պատգարակ , զտող հակագազեր</w:t>
            </w:r>
            <w:r w:rsidDel="00000000" w:rsidR="00000000" w:rsidRPr="00000000">
              <w:rPr>
                <w:rtl w:val="0"/>
              </w:rPr>
            </w:r>
          </w:p>
        </w:tc>
        <w:tc>
          <w:tcPr>
            <w:vAlign w:val="top"/>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highlight w:val="yellow"/>
                <w:u w:val="none"/>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27</w:t>
            </w:r>
            <w:r w:rsidDel="00000000" w:rsidR="00000000" w:rsidRPr="00000000">
              <w:rPr>
                <w:rtl w:val="0"/>
              </w:rPr>
            </w:r>
          </w:p>
        </w:tc>
      </w:tr>
    </w:tbl>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47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Անցկացված միջոցառումների և վարժանքների արդյունավետության գնահատման նպատակով ցանկալի է իրականացնել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հարցումներ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սովորողների և աշխատակիցների շրջանում և դրանց արդյունքները հակիրճ ներկայացնել՝ ըստ հարցման մեջ ընդգրկված յուրանքանչյուր շահառու խմբի:</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Հարցում է իրականացվել դպրոցի ՔՊ կազմավորումների (փրկարարական ,հետախուզական,առաջին բուժօգնության ,հակահրդեհային ) 20 անդամների շրջանում:հարցվածները տիրապետում են իրենց ֆունկցիոնալ պարտականություններին:</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Չափանիշներ 5-7</w:t>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Չափանիշներ 5-ից 7-ը անրադառնում են հաստատության շենքի ջեռուցման պայմաններին: Դրանց հաստատության համապատասխանության գնահատման նպատակով անհրաժեշտ է կատարել դիտարկում-փաստագրում և լրացնել ստորև բերված Աղյուսակ 13-ը: Դիտարկման արդյունքները պետք է ամփոփել հաստատության ներքին գնահատման հաշվետվության մեջ:</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13. Տվյալներ ուսումնական հաստատության շենքի ջեռուցման պայմանների մասին</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Դիտարկման ամսաթիվ  </w:t>
      </w: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-05.12.2022թ.-</w:t>
      </w:r>
      <w:r w:rsidDel="00000000" w:rsidR="00000000" w:rsidRPr="00000000">
        <w:rPr>
          <w:rtl w:val="0"/>
        </w:rPr>
      </w:r>
    </w:p>
    <w:tbl>
      <w:tblPr>
        <w:tblStyle w:val="Table13"/>
        <w:tblW w:w="9072.0" w:type="dxa"/>
        <w:jc w:val="left"/>
        <w:tblInd w:w="108.0" w:type="dxa"/>
        <w:tblLayout w:type="fixed"/>
        <w:tblLook w:val="0000"/>
      </w:tblPr>
      <w:tblGrid>
        <w:gridCol w:w="2594"/>
        <w:gridCol w:w="1570"/>
        <w:gridCol w:w="679"/>
        <w:gridCol w:w="1964"/>
        <w:gridCol w:w="2265"/>
        <w:tblGridChange w:id="0">
          <w:tblGrid>
            <w:gridCol w:w="2594"/>
            <w:gridCol w:w="1570"/>
            <w:gridCol w:w="679"/>
            <w:gridCol w:w="1964"/>
            <w:gridCol w:w="2265"/>
          </w:tblGrid>
        </w:tblGridChange>
      </w:tblGrid>
      <w:tr>
        <w:trPr>
          <w:cantSplit w:val="0"/>
          <w:trHeight w:val="1"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հաստատությունն ապահովված է լոկալ ջեռուցման անվտանգ համակարգով</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(ընտրել այո կամ ոչ սյունակը)</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(նկարագրել թե ինչպես է ջեռուցվում հաստատության շենքը)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Դասասենյակները, դահլիճները, այլ սենյակները, միջանցքները և այլն</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Ջեռուցման ձևը, (վառելիքի տեսակը)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Ջերմաստիճանը շրջայցի պահին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Ջեռուցման ժամերը</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N3</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N4</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N5</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N6</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N7</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N8</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N9</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N10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N11</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 N12</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լաբորատորիա 1</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լաբորատորիա 2</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Մարզադահլիճ</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ջեռուցումը բացակայում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Միջոցառումների դահլիճ</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ջեռուցումը բացակայում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Ուսուցչանոց</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ճաշարան</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1" w:hRule="atLeast"/>
          <w:tblHeader w:val="0"/>
        </w:trPr>
        <w:tc>
          <w:tcPr>
            <w:gridSpan w:val="5"/>
            <w:tcBorders>
              <w:bottom w:color="000000" w:space="0" w:sz="4" w:val="single"/>
            </w:tcBorders>
            <w:shd w:fill="ffffff" w:val="clear"/>
            <w:vAlign w:val="top"/>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1-ին հարկի միջանցքներ</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2-րդ հարկի միջանցքներ</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լոկալ ջեռուցում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շուրջօրյա</w:t>
            </w:r>
            <w:r w:rsidDel="00000000" w:rsidR="00000000" w:rsidRPr="00000000">
              <w:rPr>
                <w:rtl w:val="0"/>
              </w:rPr>
            </w:r>
          </w:p>
        </w:tc>
      </w:tr>
    </w:tbl>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ջեռուցման հետ կապված վիճակն ու խնդիրները և կատարել եզրահանգումներ ու առաջարկություններ:</w:t>
      </w: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Դպրոցը   ապահովված է   շուրջօրյա  ջեռուցումով, դասասենյակները  տաք են ,  ուսումնական  գործընթացը  ավելի  արդյունավետ կազմակերպելու  համար առաջարկվում  է  ջեռուցել նաև  մարզադահլիճը և միջոցառումների  դահլիճը:   </w:t>
      </w: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Չափանիշներ 8-11</w:t>
      </w: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Չափանիշներ 8-ից 11-ը անրադառնում են հաստատության ջրամատակարարմանը և սանհանգույցներին, որոնց հաստատության համապատասխանության գնահատումը պետք է իրականացնել դիտարկում-փաստագրման միջոցով: Ստորև բերված Աղյուսակ 14-ի լրացման միջոցով, պետք է մանրամասնել սանհանգույցների առկայությունը, դրանց վիճակը և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անհրաժեշտ հիգիենայի պարագաների առկայությունը,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հաշմանդամություն ունեցող անձանց կարիքներին հարմարեցված սանհանգույցի առկայությունը և այլն: Դիտարկման արդյունքները պետք է ամփոփել հաստատության ներքին գնահատման հաշվետվության մեջ: </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14. Տվյալներ ուսումնական հաստատության ջրամատակարարման, սանհանգույցների (կոյուղացման) առկայության և դրաց վիճակի վերաբերյալ</w:t>
      </w: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Դիտարկման ամսաթիվ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10.09.2022թ.</w:t>
      </w:r>
      <w:r w:rsidDel="00000000" w:rsidR="00000000" w:rsidRPr="00000000">
        <w:rPr>
          <w:rtl w:val="0"/>
        </w:rPr>
      </w:r>
    </w:p>
    <w:tbl>
      <w:tblPr>
        <w:tblStyle w:val="Table14"/>
        <w:tblW w:w="10260.0" w:type="dxa"/>
        <w:jc w:val="left"/>
        <w:tblInd w:w="108.0" w:type="dxa"/>
        <w:tblLayout w:type="fixed"/>
        <w:tblLook w:val="0000"/>
      </w:tblPr>
      <w:tblGrid>
        <w:gridCol w:w="1134"/>
        <w:gridCol w:w="2038"/>
        <w:gridCol w:w="657"/>
        <w:gridCol w:w="761"/>
        <w:gridCol w:w="1417"/>
        <w:gridCol w:w="1134"/>
        <w:gridCol w:w="426"/>
        <w:gridCol w:w="1417"/>
        <w:gridCol w:w="1276"/>
        <w:tblGridChange w:id="0">
          <w:tblGrid>
            <w:gridCol w:w="1134"/>
            <w:gridCol w:w="2038"/>
            <w:gridCol w:w="657"/>
            <w:gridCol w:w="761"/>
            <w:gridCol w:w="1417"/>
            <w:gridCol w:w="1134"/>
            <w:gridCol w:w="426"/>
            <w:gridCol w:w="1417"/>
            <w:gridCol w:w="1276"/>
          </w:tblGrid>
        </w:tblGridChange>
      </w:tblGrid>
      <w:tr>
        <w:trPr>
          <w:cantSplit w:val="0"/>
          <w:trHeight w:val="326" w:hRule="atLeast"/>
          <w:tblHeader w:val="0"/>
        </w:trPr>
        <w:tc>
          <w:tcPr>
            <w:gridSpan w:val="9"/>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ջրամատակարարումը</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համապատասխան սյունակը)</w:t>
            </w:r>
            <w:r w:rsidDel="00000000" w:rsidR="00000000" w:rsidRPr="00000000">
              <w:rPr>
                <w:rtl w:val="0"/>
              </w:rPr>
            </w:r>
          </w:p>
        </w:tc>
      </w:tr>
      <w:tr>
        <w:trPr>
          <w:cantSplit w:val="0"/>
          <w:trHeight w:val="32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Ապահովված է շուրջօրյա հոսող խմելու ջրով </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Ապահովված է հոսող խմելու ջրով,   շուրջօրյա</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Ապահովված է հոսող խմելու ջրով</w:t>
            </w:r>
            <w:r w:rsidDel="00000000" w:rsidR="00000000" w:rsidRPr="00000000">
              <w:rPr>
                <w:rtl w:val="0"/>
              </w:rPr>
            </w:r>
          </w:p>
        </w:tc>
      </w:tr>
      <w:tr>
        <w:trPr>
          <w:cantSplit w:val="0"/>
          <w:trHeight w:val="32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Օրեկան քանի՞ ժամ է ջրամատակարարումը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(նկարագրել խնդիրը) </w:t>
            </w:r>
            <w:r w:rsidDel="00000000" w:rsidR="00000000" w:rsidRPr="00000000">
              <w:rPr>
                <w:rtl w:val="0"/>
              </w:rPr>
            </w:r>
          </w:p>
        </w:tc>
      </w:tr>
      <w:tr>
        <w:trPr>
          <w:cantSplit w:val="0"/>
          <w:trHeight w:val="1015"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շուրջօրյա</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պարզաբանել ինչպե՞ս է լուծվում ջրամատակարաման հարցը</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1" w:hRule="atLeast"/>
          <w:tblHeader w:val="0"/>
        </w:trPr>
        <w:tc>
          <w:tcPr>
            <w:gridSpan w:val="9"/>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սանհանգույցները և դրանց վիճակը</w:t>
            </w:r>
            <w:r w:rsidDel="00000000" w:rsidR="00000000" w:rsidRPr="00000000">
              <w:rPr>
                <w:rtl w:val="0"/>
              </w:rPr>
            </w:r>
          </w:p>
        </w:tc>
      </w:tr>
      <w:tr>
        <w:trPr>
          <w:cantSplit w:val="0"/>
          <w:trHeight w:val="359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Շենքի հարկը </w:t>
            </w: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Սանհանգույցների թիվը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Աղջիկների սան-հանգույցի առկայու</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թյունը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Տղաների սան-հանգույցի առկայու</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թյունը</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Հիգիենայի պարագաների առկայու</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թյունը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Հարմարեց վածությունը հաշմանդա</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մություն</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ունեցող անձանց կարիքներին</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 րոգված են, թե ոչ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1-ին հարկ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 </w:t>
            </w: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Այո </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 </w:t>
            </w: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2-րդ հարկ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2 </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 </w:t>
            </w: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ջրամատակարարման և սանհագույցների հետ կապված վիճակն ու խնդիրները և կատարել եզրահանգումներ ու մեկնաբանություններ: </w:t>
      </w: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Ջրամատակարարումը  շուրջօրյա  է սանհանգույցների  վիճակը  բավարար  է և խնդիրներ  չկան:</w:t>
      </w: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Չափանիշներ 12 - 13</w:t>
      </w: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12 և 13 չափանիշները վերաբերում են սննդի կետի առկայությանը ուսումնական հաստատությունում: Այս չափանիշներին հաստատության համապատասխանության գնահատումը պետք է իրականացնել դիտարկում-փաստագրման միջոցով: Ատորև բերված Աղյուսակ 15-ի լրացման միջոցով հաստատության գրացամատյանում նախ պետք է նշել արդյոք հաստատությունն ունի գործող սննդի կետ, թե ոչ: Եթե հաստատությունը չունի գործող սննդի կետ, ապա պետք է նկարագրել, թե ինչպես է կազմակերպվում սովորողների և աշխատակիցների սննդի ապահովման խնդիրը, երբ նրանք գտնվում են հաստատությունում: Այնուհետ, պետք է մանրամասնել սննդի կետի վիճակը և հագեցվածությունը անհրաժեշտ գույքով և պարագաներով:</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Դիտարկման արդյունքները պետք է ամփոփել հաստատության ներքին գնահատման հաշվետվության մեջ: </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15. Տվյալներ ուսումնական հաստատությունում սննդի կետի առկայության և սննդի կազմակերպման վերաբերյալ</w:t>
      </w: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Դիտարկման ամսաթիվ </w:t>
      </w: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___10.09.2022թ.</w:t>
      </w:r>
      <w:r w:rsidDel="00000000" w:rsidR="00000000" w:rsidRPr="00000000">
        <w:rPr>
          <w:rtl w:val="0"/>
        </w:rPr>
      </w:r>
    </w:p>
    <w:tbl>
      <w:tblPr>
        <w:tblStyle w:val="Table15"/>
        <w:tblW w:w="9639.0" w:type="dxa"/>
        <w:jc w:val="left"/>
        <w:tblInd w:w="108.0" w:type="dxa"/>
        <w:tblLayout w:type="fixed"/>
        <w:tblLook w:val="0000"/>
      </w:tblPr>
      <w:tblGrid>
        <w:gridCol w:w="1276"/>
        <w:gridCol w:w="1276"/>
        <w:gridCol w:w="1701"/>
        <w:gridCol w:w="283"/>
        <w:gridCol w:w="1560"/>
        <w:gridCol w:w="1417"/>
        <w:gridCol w:w="2126"/>
        <w:tblGridChange w:id="0">
          <w:tblGrid>
            <w:gridCol w:w="1276"/>
            <w:gridCol w:w="1276"/>
            <w:gridCol w:w="1701"/>
            <w:gridCol w:w="283"/>
            <w:gridCol w:w="1560"/>
            <w:gridCol w:w="1417"/>
            <w:gridCol w:w="2126"/>
          </w:tblGrid>
        </w:tblGridChange>
      </w:tblGrid>
      <w:tr>
        <w:trPr>
          <w:cantSplit w:val="0"/>
          <w:trHeight w:val="326" w:hRule="atLeast"/>
          <w:tblHeader w:val="0"/>
        </w:trPr>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հաստատությունում առկա է սննդի կետ, թե ոչ</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(ընտրել այո կամ ոչ սյունակը)</w:t>
            </w:r>
            <w:r w:rsidDel="00000000" w:rsidR="00000000" w:rsidRPr="00000000">
              <w:rPr>
                <w:rtl w:val="0"/>
              </w:rPr>
            </w:r>
          </w:p>
        </w:tc>
      </w:tr>
      <w:tr>
        <w:trPr>
          <w:cantSplit w:val="0"/>
          <w:trHeight w:val="325"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(նկարագրել, թե ինչպես է կազմակերպվում սովորողների և աշխատակիցների սննդի ապահովման խնդիրը)</w:t>
            </w:r>
            <w:r w:rsidDel="00000000" w:rsidR="00000000" w:rsidRPr="00000000">
              <w:rPr>
                <w:rtl w:val="0"/>
              </w:rPr>
            </w:r>
          </w:p>
        </w:tc>
      </w:tr>
      <w:tr>
        <w:trPr>
          <w:cantSplit w:val="0"/>
          <w:trHeight w:val="326" w:hRule="atLeast"/>
          <w:tblHeader w:val="0"/>
        </w:trPr>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սննդի կետում փակցված են առողջ սննդակարգի վերաբերյալ համապատասխան պաստառներ, թե ոչ</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(ընտրել այո կամ ոչ սյունակը)</w:t>
            </w:r>
            <w:r w:rsidDel="00000000" w:rsidR="00000000" w:rsidRPr="00000000">
              <w:rPr>
                <w:rtl w:val="0"/>
              </w:rPr>
            </w:r>
          </w:p>
        </w:tc>
      </w:tr>
      <w:tr>
        <w:trPr>
          <w:cantSplit w:val="0"/>
          <w:trHeight w:val="325"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 </w:t>
            </w:r>
            <w:r w:rsidDel="00000000" w:rsidR="00000000" w:rsidRPr="00000000">
              <w:rPr>
                <w:rtl w:val="0"/>
              </w:rPr>
            </w:r>
          </w:p>
        </w:tc>
      </w:tr>
      <w:tr>
        <w:trPr>
          <w:cantSplit w:val="0"/>
          <w:trHeight w:val="1" w:hRule="atLeast"/>
          <w:tblHeader w:val="0"/>
        </w:trPr>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սննդի կետի սանիտարական վիճակը` ըստ հակահամաճարակային ծառայության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Սննդի կետի տեսակը (բուֆետ, ճաշարան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Միաժա մանակ սնվելու հնարավորություն ունեցող անձնաց թիվը և տարածքը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Սառը և տաք հոսող ջրի առկայությունը</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Լվացարանի և հիգիենայի պարագաների առկայությունը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Տաք սննդի հնարավորությունը</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 թե ոչ </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Բուֆետ</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Չոր սննդի համար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քմ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 </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 </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Այո </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 </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r>
    </w:tbl>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սննդի կետի առկայության և դրա վիճակի հետ կապված խնդիրները և կատարել եզրահանգումներ ու առաջարկություններ:</w:t>
      </w: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Սննդի կետը `բուֆետը բավարարում  է  դպրոցում տարրական դասարանների համար չոր սնունդ մատակարարելու  պահանջներին,  սանիտարահիգենիկ  վիճակը  բավարար  է,  մյուս դասարանների սննդի հարցը լուծված չէ,   տարվում են աշխատանքներ նշված խնդրի լուծման ուղությամբ:</w:t>
      </w: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_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Չափանիշ 14</w:t>
      </w: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Չափանիշ 14-ը վերաբերում է հաստատությունում բուժկետի առկայությանը: Այս չափանիշին հաստատության համապատասխանության գնահատումը պետք է իրականացնել դիտարկում-փաստագրման միջոցով: Ստորև բերված Աղյուսակ 16-ի լրացման միջոցով հաստատության գրանցամատյանում պետք է նախ նշել արդյոք հաստատությունն ունի գործող բուժկետի կետ, թե ոչ: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Այնուհետև պետք է մանրամասնել բուժկետի վիճակը և հագեցվածությունը անհրաժեշտ գույքով և պարագաներով: </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Դիտարկման արդյունքները պետք է ամփոփել հաստատության ներքին գնահատման հաշվետվության մեջ: </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16. Տվյալներ ուսումնական հաստատությունում բուժկետի առկայության և բուժսպասարկման վիճակի վերաբերյալ </w:t>
      </w: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18"/>
        </w:tabs>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18"/>
        </w:tabs>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Դիտարկման ամսաթիվ </w:t>
      </w: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___10.03.2015թ.</w:t>
      </w:r>
      <w:r w:rsidDel="00000000" w:rsidR="00000000" w:rsidRPr="00000000">
        <w:rPr>
          <w:rtl w:val="0"/>
        </w:rPr>
      </w:r>
    </w:p>
    <w:tbl>
      <w:tblPr>
        <w:tblStyle w:val="Table16"/>
        <w:tblW w:w="9214.0" w:type="dxa"/>
        <w:jc w:val="left"/>
        <w:tblInd w:w="108.0" w:type="dxa"/>
        <w:tblLayout w:type="fixed"/>
        <w:tblLook w:val="0000"/>
      </w:tblPr>
      <w:tblGrid>
        <w:gridCol w:w="1276"/>
        <w:gridCol w:w="1276"/>
        <w:gridCol w:w="1417"/>
        <w:gridCol w:w="638"/>
        <w:gridCol w:w="960"/>
        <w:gridCol w:w="1946"/>
        <w:gridCol w:w="1701"/>
        <w:tblGridChange w:id="0">
          <w:tblGrid>
            <w:gridCol w:w="1276"/>
            <w:gridCol w:w="1276"/>
            <w:gridCol w:w="1417"/>
            <w:gridCol w:w="638"/>
            <w:gridCol w:w="960"/>
            <w:gridCol w:w="1946"/>
            <w:gridCol w:w="1701"/>
          </w:tblGrid>
        </w:tblGridChange>
      </w:tblGrid>
      <w:tr>
        <w:trPr>
          <w:cantSplit w:val="0"/>
          <w:trHeight w:val="574" w:hRule="atLeast"/>
          <w:tblHeader w:val="0"/>
        </w:trPr>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հաստատությունում առկա է բուժկետ</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(ընտրել այո կամ ոչ սյունակը)</w:t>
            </w:r>
            <w:r w:rsidDel="00000000" w:rsidR="00000000" w:rsidRPr="00000000">
              <w:rPr>
                <w:rtl w:val="0"/>
              </w:rPr>
            </w:r>
          </w:p>
        </w:tc>
      </w:tr>
      <w:tr>
        <w:trPr>
          <w:cantSplit w:val="0"/>
          <w:trHeight w:val="574"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(նկարագրել, թե ինչպես է կազմակերպվում սովորողներին և աշխատակիցներին առաջին բուժօգնության տրամադրման խնդիրը:)</w:t>
            </w:r>
            <w:r w:rsidDel="00000000" w:rsidR="00000000" w:rsidRPr="00000000">
              <w:rPr>
                <w:rtl w:val="0"/>
              </w:rPr>
            </w:r>
          </w:p>
        </w:tc>
      </w:tr>
      <w:tr>
        <w:trPr>
          <w:cantSplit w:val="0"/>
          <w:trHeight w:val="574" w:hRule="atLeast"/>
          <w:tblHeader w:val="0"/>
        </w:trPr>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հաստատությունն ունի բուժաշխատող և կարող է տրամադրել առաջին բուժօգնություն (ընդգծել այո կամ ոչ բառերը)</w:t>
            </w:r>
            <w:r w:rsidDel="00000000" w:rsidR="00000000" w:rsidRPr="00000000">
              <w:rPr>
                <w:rtl w:val="0"/>
              </w:rPr>
            </w:r>
          </w:p>
        </w:tc>
      </w:tr>
      <w:tr>
        <w:trPr>
          <w:cantSplit w:val="0"/>
          <w:trHeight w:val="574" w:hRule="atLeast"/>
          <w:tblHeader w:val="0"/>
        </w:trPr>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r>
      <w:tr>
        <w:trPr>
          <w:cantSplit w:val="0"/>
          <w:trHeight w:val="133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Բուժկետի գտնվելու հարկը և տարածքը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Բուժաշխատողներ թիվը և նրանց պաշտոն</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Բուժկետում առկա գույքը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Բուժկետը վերանո րոգված է, թե ոչ </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(ընդգծել այո կամ ոչ բառերը)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Սանիտարական վիճակը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Առաջին բուժօգնության միջոցների և դեղերի առկայությունը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հարկ</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12քմ</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բուժքույր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սեղան,</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աթոռ,</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պահարան, թախտ,  լվացարան</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singl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single"/>
                <w:shd w:fill="auto" w:val="clear"/>
                <w:vertAlign w:val="baseline"/>
                <w:rtl w:val="0"/>
              </w:rPr>
              <w:t xml:space="preserve">Այո</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Բավարար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Առկա են</w:t>
            </w:r>
          </w:p>
        </w:tc>
      </w:tr>
    </w:tbl>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բուժկետի առկայության և դրա վիճակի հետ կապված խնդիրները և կատարել եզրահանգումներ ու առաջարկություններ:</w:t>
      </w: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Բուժկետը ունի մեկ բուժքույր, ով   ուշադրության  կենտրոնում  է  պահում սովորողների  առողջական  վիճակը, բուժկետում  առկա է նաև առաջին բուժօգնության պարագաները , անհրաժեշտության  դեպքում տրամադրվում է  առաջին բուժօգնություն սովորողներին և աշխատակիցներին: </w:t>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2.5. Սոցիալական առողջության չափանիշներ</w:t>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 «Երեխայի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Սոցիալական առողջությունը նկարագրող չափանիշներ*ը բերված են ստորև            *****</w:t>
      </w: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r w:rsidDel="00000000" w:rsidR="00000000" w:rsidRPr="00000000">
        <w:rPr>
          <w:rtl w:val="0"/>
        </w:rPr>
      </w:r>
    </w:p>
    <w:p w:rsidR="00000000" w:rsidDel="00000000" w:rsidP="00000000" w:rsidRDefault="00000000" w:rsidRPr="00000000" w14:paraId="000004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իրականացվում են ծրագրեր` ալկոհոլի, ծխախոտի, թմրամիջոցների և հոգեմետ նյութերի օգտագործման դեպքերը կանխարգելու համար: /այո/</w:t>
      </w:r>
    </w:p>
    <w:p w:rsidR="00000000" w:rsidDel="00000000" w:rsidP="00000000" w:rsidRDefault="00000000" w:rsidRPr="00000000" w14:paraId="000004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իրականացվում են մարմնական վնասվածքներ հասցնելու դեպքերի կանխման կամ դրանց բացահայտման աշխատանքներ: /այո/</w:t>
      </w:r>
    </w:p>
    <w:p w:rsidR="00000000" w:rsidDel="00000000" w:rsidP="00000000" w:rsidRDefault="00000000" w:rsidRPr="00000000" w14:paraId="000004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 /այո/</w:t>
      </w:r>
    </w:p>
    <w:p w:rsidR="00000000" w:rsidDel="00000000" w:rsidP="00000000" w:rsidRDefault="00000000" w:rsidRPr="00000000" w14:paraId="000004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 /այո/</w:t>
      </w:r>
    </w:p>
    <w:p w:rsidR="00000000" w:rsidDel="00000000" w:rsidP="00000000" w:rsidRDefault="00000000" w:rsidRPr="00000000" w14:paraId="000004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 /այո/</w:t>
      </w:r>
    </w:p>
    <w:p w:rsidR="00000000" w:rsidDel="00000000" w:rsidP="00000000" w:rsidRDefault="00000000" w:rsidRPr="00000000" w14:paraId="000004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 /այո/</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5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45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2.5 կետին վերաբերող օրենդրական,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այնուհետև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վերլուծել դրանց արդյունքները և կատարել բարելավման առաջարկներ: 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2.5 կետի 6 չափանիշներով գնահատման համար առաջարկվում է լրացնել ստրոև բերված Աղյուսակ 17-ը և արդյունքները ամփոփել հաստատության ներքին գնահատման հաշվետվության մեջ:</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17. Տվյալներ ուսումնական հաստատության սովորողների ֆիզիկական, հոգեկան և սոցիալական առողջությանն ուղղված աշխատանքների վերաբերյալ </w:t>
      </w: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299.0" w:type="dxa"/>
        <w:jc w:val="left"/>
        <w:tblInd w:w="-540.0" w:type="dxa"/>
        <w:tblLayout w:type="fixed"/>
        <w:tblLook w:val="0000"/>
      </w:tblPr>
      <w:tblGrid>
        <w:gridCol w:w="2934"/>
        <w:gridCol w:w="709"/>
        <w:gridCol w:w="425"/>
        <w:gridCol w:w="209"/>
        <w:gridCol w:w="763"/>
        <w:gridCol w:w="229"/>
        <w:gridCol w:w="709"/>
        <w:gridCol w:w="850"/>
        <w:gridCol w:w="1061"/>
        <w:gridCol w:w="2410"/>
        <w:tblGridChange w:id="0">
          <w:tblGrid>
            <w:gridCol w:w="2934"/>
            <w:gridCol w:w="709"/>
            <w:gridCol w:w="425"/>
            <w:gridCol w:w="209"/>
            <w:gridCol w:w="763"/>
            <w:gridCol w:w="229"/>
            <w:gridCol w:w="709"/>
            <w:gridCol w:w="850"/>
            <w:gridCol w:w="1061"/>
            <w:gridCol w:w="2410"/>
          </w:tblGrid>
        </w:tblGridChange>
      </w:tblGrid>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Հաստատությունում գրանցված ալկոհոլի, ծխախոտի, թմրամիջոցների և հոգեմետ նյութերի օգտագործման դեպքերը տվյալ ուստարում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Դեպքը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 սովորողը(ները)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Ձեռնարկված միջոցառումը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 բացակայում  է</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Ալկոհոլի, ծխախոտի, թմրամիջոցների և հոգեմետ նյութերի օգտագործումն կանխարգելելու ուղղությամբ իրականացված ուսումնական ծրագրերը և միջոցառումները</w:t>
            </w:r>
            <w:r w:rsidDel="00000000" w:rsidR="00000000" w:rsidRPr="00000000">
              <w:rPr>
                <w:rtl w:val="0"/>
              </w:rPr>
            </w:r>
          </w:p>
        </w:tc>
      </w:tr>
      <w:tr>
        <w:trPr>
          <w:cantSplit w:val="0"/>
          <w:trHeight w:val="416"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Ծրագիրը կամ միջոցառումը (նշել թեման)</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1.Տեսանյութի դիտում</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«Ծխախոտն ու իր հետևանքները»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09.10.2022</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թ</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X,XI, XII</w:t>
            </w:r>
          </w:p>
        </w:tc>
      </w:tr>
      <w:tr>
        <w:trPr>
          <w:cantSplit w:val="0"/>
          <w:trHeight w:val="1"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Հաստատությունում գրանցված մարմնական վնասվածքներ հասցնելու դեպքերը, դրանց բացահայտմանն ու կանխարգելմանն ուղղված քայլերը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Դեպքը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Բացահայտմանն ու կանխմանն ուղղված քայլերը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 բացակայում  է</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Դեպքը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 սովորողը(ները)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Բացահայտման, քննարկման մեխանիզմը, ձեռնարկված քայլերը և կանխարգելման ուղիները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բացակայում  է</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Միջոցառում</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Մասնակիցները, դրանց թիվը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Առաջադրված մեխանիզմ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Սեմինար</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«Թրաֆիքինգ» թեմայով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13.05.2022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Ծնոնղեր ուսուցիչներ,15</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Լինել տեղեկացված , շատ ուշադիր և հետևողական,  երեխաների  նկատմամբ</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Սեմինար  «ծնողի  պարտականությունները»  թեմայով</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01.11.2022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Ծնոնղեր,  ուսուցիչներ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Լինել տեղեկացված  և  հետևողական  կատարել  ծնողի  պարտականությունները</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 Սեմինար զրույց  ոստիկանության անչափահասների բաժնի կողմից «Ծխախոտը  և  ալկահոլը» թեմայով</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03.05.2022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Ծնոնղեր,  ուսուցիչներ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ուշադիր և հետևողական աշխատանք  երեխաների  նկատմամբ</w:t>
            </w: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Դասընթացի անվանումը, միջոցառման թեման, օգտագործված ուսումնամեթոդական նյութերը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Դասարանը(ները)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Մասնակիցների թիվը</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1.«Առողջ ապրելակերպ » տեսանյութի դիտում  համացանց</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01.12.2022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VIII, IX, </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ՄԻԱՎ/ՁԻԱՀ-ի փոխանցման ուղիները: օգտագործվել  է  համապատասխան  պաստառներ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26.01.2022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XI,XII</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 Ինչպես կանխարգելել ՄԻԱՎ/ՁԻԱՀ-ը:  տեսանյութի դիտում  համացանց</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03.03.2022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XI,XII</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ստեղծած ուսումնամեթոդական նյութերը և կազմակերպած միջոցառումները` ուղղված բռնության, ֆիզիկական կամ հոգեբանական ճնշման դեմ</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Դասընթացի անվանումը, միջոցառման թեման, օգտագործված ուսումնամեթոդական նյութերը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Դասարանը(ները)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Մասնակիցների թիվը </w:t>
            </w:r>
            <w:r w:rsidDel="00000000" w:rsidR="00000000" w:rsidRPr="00000000">
              <w:rPr>
                <w:rtl w:val="0"/>
              </w:rPr>
            </w:r>
          </w:p>
        </w:tc>
      </w:tr>
      <w:tr>
        <w:trPr>
          <w:cantSplit w:val="0"/>
          <w:trHeight w:val="299"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1.սեմինար </w:t>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«Ոչ բռնությանը »թեմայով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21.04.2022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VIII,IX,X</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r>
      <w:tr>
        <w:trPr>
          <w:cantSplit w:val="0"/>
          <w:trHeight w:val="249"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սեմինար « Ինչ  է  հոգեբանական  ճնշումը»  թեմայով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04.05.2022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VI-X</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w:t>
            </w:r>
          </w:p>
        </w:tc>
      </w:tr>
      <w:tr>
        <w:trPr>
          <w:cantSplit w:val="0"/>
          <w:trHeight w:val="249"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«Երեխաների  իրավունքները» թեմայով  տեսանյութի  դիտում</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28.08.2022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III-IX</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w:t>
            </w:r>
          </w:p>
        </w:tc>
      </w:tr>
    </w:tbl>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_</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Դպրոցում  միշտ  տիրում  է  բարենպաստ  հոգեբանական  մթնոլորտ,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սովորողների ֆիզիկական, հոգևոր և սոցիալական առողջության հետ  կապված  խնդիրներ  չկան: Ուստարվա  ընթացքում  դպրոց  են  հաճախում հայ առաքելական  եկեղեցու հոգևոր  ներկայացուցիչներ, որոնք  զրույցներ և սեմինարներ  են  անցկացնում  սովորողների  հետ:    Դպրոցը  սերտ  կապի  մեջ  է  Ն Գ անչափահասների  բաժնի  հետ,  որոնց  ներկայացուցիչները  պարբերաբար  այցելում  են  դպրոց , զրույցներ  անցկացնում բարձր  դասարանների  աշակերտների  հետ:</w:t>
      </w:r>
      <w:r w:rsidDel="00000000" w:rsidR="00000000" w:rsidRPr="00000000">
        <w:rPr>
          <w:rFonts w:ascii="Merriweather" w:cs="Merriweather" w:eastAsia="Merriweather" w:hAnsi="Merriweather"/>
          <w:b w:val="0"/>
          <w:i w:val="1"/>
          <w:smallCaps w:val="0"/>
          <w:strike w:val="0"/>
          <w:color w:val="ff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Աղյուսակի լրացումից բացի, հաստատությունը պետք է ուսումնասիրի հիմնական շահառուների կարծիքը նշված հարցերի շուրջ իրականացնելով հարցումներ սովորողների, ծնողների, ուսուցիչների և վարչական աշխատողների շրջանում՝ նախապես պատրաստված հարցաթերթերով: Հարցման արդյունքները  հակիրճ ներկայացնել ստորև:</w:t>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4"/>
          <w:szCs w:val="24"/>
          <w:u w:val="single"/>
          <w:shd w:fill="auto" w:val="clear"/>
          <w:vertAlign w:val="baseline"/>
          <w:rtl w:val="0"/>
        </w:rPr>
        <w:t xml:space="preserve">Մաս 3. Ուսումնական հաստատության գործունեության արդյունավետություն</w:t>
      </w: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գործունեության ներքին գնահատման կարևորագույն մասը ուսումնական հաստատության գործունեության արդյունավետության գնահատումն է: Վերջինս կատարվում է երկու տեսանկյունից՝ արտաքին արդյունավետության կամ, այլ կերպ ասած, կրթության որակի և ներքին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արդյունավետության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կամ առկա մարդկային, նյութական ու ֆինանսական ռեսուրսների օգտագործման արդունավետության տեսանկյունից:</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Նախ անհրաժեշտ է հասկանալ, թե ինչպե՞ս է սահամանվում կրթության որակը կրթական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 Այնուամենայնիվ, ներկայումս «կրթության որակ» հասկացության շուրջ միջազգայնորեն ձեռք է բերված համաձայնություն: Ըստ այդմ. </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Կրթության որակն արդյունք է այնպիսի ուսումնառության համակարգի, որը համապատասխանում է պետական պահանջներին և սովորողներին ապահովում անհրաժեշտ գիտելիքներով, հմտություններով, արժեքային համակարգով ու որակներով՝ միաժամանակ հնարավորություն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ընձեռելով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նրանց սովորել ամբողջ կյանքի ընթացում: Այլ կերպ ասած, կրթության որակն ուսումնական գործընթացի համապատասխանությունն է սահմանված նպատակներին: </w:t>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«Կրթության որակը» ուսումնական գործընթացի ամբողջական արդյունքն է, ուստի ներառում է՝</w:t>
      </w:r>
    </w:p>
    <w:p w:rsidR="00000000" w:rsidDel="00000000" w:rsidP="00000000" w:rsidRDefault="00000000" w:rsidRPr="00000000" w14:paraId="000005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սովորողներին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000000" w:rsidDel="00000000" w:rsidP="00000000" w:rsidRDefault="00000000" w:rsidRPr="00000000" w14:paraId="000005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ուսումնական</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միջավայրը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որը բարեկարգ է ու անվտանգ, ապահովում է առողջության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պահպանումը,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ինչպես նաև հագեցած է անհրաժեշտ ուսումնական գույքով և ռեսուրսներով. </w:t>
      </w:r>
    </w:p>
    <w:p w:rsidR="00000000" w:rsidDel="00000000" w:rsidP="00000000" w:rsidRDefault="00000000" w:rsidRPr="00000000" w14:paraId="000005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կրթության բովանդակությունը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ՁԻԱՀ-ի կանխարգելման, գենդերային հավասարության և խաղաղության պահպանմանն ուղղված գիտելիքներն ու հմտությունները զարգացնելուն.</w:t>
      </w:r>
    </w:p>
    <w:p w:rsidR="00000000" w:rsidDel="00000000" w:rsidP="00000000" w:rsidRDefault="00000000" w:rsidRPr="00000000" w14:paraId="000005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որակյալ ուսուցչական կազմը,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որն օգտագործում է աշակերտակենտրոն ուսուցման մեթոդներ</w:t>
      </w:r>
    </w:p>
    <w:p w:rsidR="00000000" w:rsidDel="00000000" w:rsidP="00000000" w:rsidRDefault="00000000" w:rsidRPr="00000000" w14:paraId="000005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հմուտ ղեկավարվող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ուսումնական գործընթացը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և արժանահավատ ու արդար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գնահատման համակարգը,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որը խթանում է սովորողների առաջադիմությունն ու նվազեցնում անհավասարությունները նրանց միջև</w:t>
      </w:r>
    </w:p>
    <w:p w:rsidR="00000000" w:rsidDel="00000000" w:rsidP="00000000" w:rsidRDefault="00000000" w:rsidRPr="00000000" w14:paraId="000005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ուսուցման վերջնարդյունքները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 </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ներքին գնահատման Մաս 3-ում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 և չափանիշները, իսկ ուսուցման միջավայրին վերաբերող ցուցանիշները ներառված են նախորդ մասում: </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Կրթության վերջնարդյունքներին վերաբերաբերող ցուցանիշները և չափանիշները բնորոշվում են առաջին հերթին սովորողների առաջադիմությամբ, ինչն էլ արտահայտվում է նրանց ընթացիկ և ամփոփիչ գնահատականներով: Սակայն սովորողների առաջադիմությանը վերաբերաբերող ցուցանիշները և չափանիշները ներառում են նաև սովորողների բացակայությունները, դասարանից դասարան փոխադրվելը /նույն դասարանում մնալը, կամ ընդհանրապես կրթությունից դուրս մնալը, հաստատությունից դուրս գալը, կրկնուսույցների մոտ պարապելը, օլիմպիադաներին և մրցույթներին մասնակցությունը, նախնական (արհեստագործական), միջին և բարձրագույն մասնագիտական հաստատություններում ուսումը շարունակելը և այլն: </w:t>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Կրթության որակի ցուցանիշների և չափանիշների մյուս խումբը վերաբերում է հաստատության ուսուցիչներին՝ նրանց մասնագիտական որակավորմանը, ուսուցման մեթոդներին և ուսումնական գործընթացի կազմակերպմանը:  </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ներքին արդյունավետության գնահատումը  ևս կարևոր է հաստատության արդյունավետ գործելու տեսանկյունից՝ հատկապես սահմանափակ ֆինանսական և նյութական ռեսուրսների պայմաններում: </w:t>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գործունեության արդյունավետությունն 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փոփոխության դինամիկան: </w:t>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9" w:right="0" w:hanging="375"/>
        <w:jc w:val="left"/>
        <w:rPr>
          <w:b w:val="0"/>
          <w:i w:val="0"/>
          <w:smallCaps w:val="0"/>
          <w:strike w:val="0"/>
          <w:color w:val="000000"/>
          <w:sz w:val="22"/>
          <w:szCs w:val="22"/>
          <w:u w:val="single"/>
          <w:shd w:fill="auto" w:val="clear"/>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Հաստատության սովորողների առաջադիմությունը նկարագրող ցուցանիշները հետևյալն են՝</w:t>
      </w:r>
      <w:r w:rsidDel="00000000" w:rsidR="00000000" w:rsidRPr="00000000">
        <w:rPr>
          <w:rtl w:val="0"/>
        </w:rPr>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Հաստատությունն ապահովում է սովորողների առաջխաղացումը և բարձր առաջադիմությունը.</w:t>
      </w:r>
      <w:r w:rsidDel="00000000" w:rsidR="00000000" w:rsidRPr="00000000">
        <w:rPr>
          <w:rtl w:val="0"/>
        </w:rPr>
      </w:r>
    </w:p>
    <w:p w:rsidR="00000000" w:rsidDel="00000000" w:rsidP="00000000" w:rsidRDefault="00000000" w:rsidRPr="00000000" w14:paraId="000005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սովորողների միջին տարեկան գնահատականները՝ ըստ կրթական աստիճանների,</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5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գերազանց առաջադիմությամբ սովորողների թիվը և տոկոսը՝ ըստ կրթական աստիճանների,</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ցածր առաջադիմությամբ սովորողների թիվը և տոկոսը՝ ըստ կրթական աստիճանների,</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ավարտման գործակիցը՝ ըստ կրթական աստիճանների,</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երկտարեցիների թիվը և տոկոսը՝ ըստ կրթական աստիճանների,</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5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կրկնուսույցների մոտ պարապող սովորողների թիվը և տոկոսը` ըստ կրթական աստիճանների,</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միասնական քննություններին մասնակիցների թիվը և տոկոսը՝ շրջանավարտների ընդհանուր թվի նկատմամբ,</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5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ավարտական և միասնական քննություններից անբավարար ստացած շրջանավարտների թիվը և տոկոսը՝ շրջանավարտների ընդհանուր թվի նկատմամբ,</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հիմնական դպրոցն ավարտած սովորողներից նախնական (արհեստագործական)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և միջին մասնագիտական հաստատություններ ընդունվածների թիվը և տոկոսը,</w:t>
      </w:r>
    </w:p>
    <w:p w:rsidR="00000000" w:rsidDel="00000000" w:rsidP="00000000" w:rsidRDefault="00000000" w:rsidRPr="00000000" w14:paraId="000005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նախնական (արհեստագործական) և միջին մասնագիտական հաստատություններ ընդունված 12-րդ դասարանի շրջանավարտների թիվը և տոկոսը, </w:t>
      </w:r>
    </w:p>
    <w:p w:rsidR="00000000" w:rsidDel="00000000" w:rsidP="00000000" w:rsidRDefault="00000000" w:rsidRPr="00000000" w14:paraId="000005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հիմնական դպրոցը ավարտած սովորողների թիվը և տոկոսը, ովքեր ուսումը շարունակում են ավագ դպրոցներում կամ ավագ դասարաններում,</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5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բարձրագույն ուսումնական հաստատություններ ընդունված շրջանավարտների թիվը և տոկոսը՝ շրջանավարտների ընդհանուր թվի համեմատ,</w:t>
      </w:r>
    </w:p>
    <w:p w:rsidR="00000000" w:rsidDel="00000000" w:rsidP="00000000" w:rsidRDefault="00000000" w:rsidRPr="00000000" w14:paraId="000005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սովորողների բացակայությունների ընդհանուր թիվը ժամերով՝ ըստ կրթական աստիճանների,</w:t>
      </w:r>
    </w:p>
    <w:p w:rsidR="00000000" w:rsidDel="00000000" w:rsidP="00000000" w:rsidRDefault="00000000" w:rsidRPr="00000000" w14:paraId="000005F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դասարանից դասարան վաղաժամկետ փոխադրված սովորողների թիվը և տոկոսը,</w:t>
      </w:r>
    </w:p>
    <w:p w:rsidR="00000000" w:rsidDel="00000000" w:rsidP="00000000" w:rsidRDefault="00000000" w:rsidRPr="00000000" w14:paraId="000005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000000" w:rsidDel="00000000" w:rsidP="00000000" w:rsidRDefault="00000000" w:rsidRPr="00000000" w14:paraId="000005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000000" w:rsidDel="00000000" w:rsidP="00000000" w:rsidRDefault="00000000" w:rsidRPr="00000000" w14:paraId="000005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000000" w:rsidDel="00000000" w:rsidP="00000000" w:rsidRDefault="00000000" w:rsidRPr="00000000" w14:paraId="000005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թվի համեմատ</w:t>
      </w:r>
      <w:r w:rsidDel="00000000" w:rsidR="00000000" w:rsidRPr="00000000">
        <w:rPr>
          <w:rFonts w:ascii="Merriweather" w:cs="Merriweather" w:eastAsia="Merriweather" w:hAnsi="Merriweather"/>
          <w:b w:val="1"/>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5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կետի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ցուցանիշ 1-ի</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համար անհրաժեշտ է կատարել հաստատության վիճագրական տվյալների վերլուծություն և լրացնել ստորև բերված Աղյուսակներ 18-ից 20-ը:</w:t>
      </w:r>
    </w:p>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Աղյուսակ 18. Տվյալներ սովորողների ուսումնառության արդյունքների վերաբերյալ տվյալ ուսումնական տարում </w:t>
      </w:r>
      <w:r w:rsidDel="00000000" w:rsidR="00000000" w:rsidRPr="00000000">
        <w:rPr>
          <w:rtl w:val="0"/>
        </w:rPr>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0571.0" w:type="dxa"/>
        <w:jc w:val="left"/>
        <w:tblInd w:w="-540.0" w:type="dxa"/>
        <w:tblLayout w:type="fixed"/>
        <w:tblLook w:val="0000"/>
      </w:tblPr>
      <w:tblGrid>
        <w:gridCol w:w="2349"/>
        <w:gridCol w:w="851"/>
        <w:gridCol w:w="709"/>
        <w:gridCol w:w="850"/>
        <w:gridCol w:w="851"/>
        <w:gridCol w:w="850"/>
        <w:gridCol w:w="851"/>
        <w:gridCol w:w="850"/>
        <w:gridCol w:w="839"/>
        <w:gridCol w:w="1571"/>
        <w:tblGridChange w:id="0">
          <w:tblGrid>
            <w:gridCol w:w="2349"/>
            <w:gridCol w:w="851"/>
            <w:gridCol w:w="709"/>
            <w:gridCol w:w="850"/>
            <w:gridCol w:w="851"/>
            <w:gridCol w:w="850"/>
            <w:gridCol w:w="851"/>
            <w:gridCol w:w="850"/>
            <w:gridCol w:w="839"/>
            <w:gridCol w:w="1571"/>
          </w:tblGrid>
        </w:tblGridChange>
      </w:tblGrid>
      <w:tr>
        <w:trPr>
          <w:cantSplit w:val="1"/>
          <w:trHeight w:val="551"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Հիմնական առարկաներ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Պետական պարտադիր առարկաներից տարեկան գնահատականների միջինը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դասարանում գիտելիքների ստուգման և 9-րդ, 12-րդ դասարաններում  պետական ավարտական քննությունների միավորների միջինը</w:t>
            </w:r>
            <w:r w:rsidDel="00000000" w:rsidR="00000000" w:rsidRPr="00000000">
              <w:rPr>
                <w:rtl w:val="0"/>
              </w:rPr>
            </w:r>
          </w:p>
        </w:tc>
      </w:tr>
      <w:tr>
        <w:trPr>
          <w:cantSplit w:val="1"/>
          <w:trHeight w:val="55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w:t>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w:t>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w:t>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w:t>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w:t>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w:t>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Հայոց լեզու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Մաթեմատիկա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w:t>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Ռուսաց լեզու</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Հայոց պատմություն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Կենսաբանություն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Ֆիզկուլտուրա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tc>
      </w:tr>
      <w:tr>
        <w:trPr>
          <w:cantSplit w:val="0"/>
          <w:trHeight w:val="52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Ընդամենը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11,7</w:t>
            </w:r>
          </w:p>
        </w:tc>
      </w:tr>
    </w:tbl>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Աղյուսակ 19. Տվյալներ սովորողների ուսումնառության արդյունքների վերաբերյալ նախորդ ուստարում </w:t>
      </w:r>
      <w:r w:rsidDel="00000000" w:rsidR="00000000" w:rsidRPr="00000000">
        <w:rPr>
          <w:rtl w:val="0"/>
        </w:rPr>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tbl>
      <w:tblPr>
        <w:tblStyle w:val="Table19"/>
        <w:tblW w:w="9682.0" w:type="dxa"/>
        <w:jc w:val="left"/>
        <w:tblInd w:w="-360.0" w:type="dxa"/>
        <w:tblLayout w:type="fixed"/>
        <w:tblLook w:val="0000"/>
      </w:tblPr>
      <w:tblGrid>
        <w:gridCol w:w="2340"/>
        <w:gridCol w:w="680"/>
        <w:gridCol w:w="709"/>
        <w:gridCol w:w="850"/>
        <w:gridCol w:w="851"/>
        <w:gridCol w:w="850"/>
        <w:gridCol w:w="851"/>
        <w:gridCol w:w="789"/>
        <w:gridCol w:w="770"/>
        <w:gridCol w:w="992"/>
        <w:tblGridChange w:id="0">
          <w:tblGrid>
            <w:gridCol w:w="2340"/>
            <w:gridCol w:w="680"/>
            <w:gridCol w:w="709"/>
            <w:gridCol w:w="850"/>
            <w:gridCol w:w="851"/>
            <w:gridCol w:w="850"/>
            <w:gridCol w:w="851"/>
            <w:gridCol w:w="789"/>
            <w:gridCol w:w="770"/>
            <w:gridCol w:w="992"/>
          </w:tblGrid>
        </w:tblGridChange>
      </w:tblGrid>
      <w:tr>
        <w:trPr>
          <w:cantSplit w:val="1"/>
          <w:trHeight w:val="551"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Հիմնական առարկաներ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Հիմնական առարկաներից տարեկան գնահատականների միջինը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դասարանում գիտելիքների ստուգման և 9-րդ, 12-րդ դասարաններում պետական ավարտական քննությունների քննությունների միավորների միջինը</w:t>
            </w:r>
            <w:r w:rsidDel="00000000" w:rsidR="00000000" w:rsidRPr="00000000">
              <w:rPr>
                <w:rtl w:val="0"/>
              </w:rPr>
            </w:r>
          </w:p>
        </w:tc>
      </w:tr>
      <w:tr>
        <w:trPr>
          <w:cantSplit w:val="1"/>
          <w:trHeight w:val="55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w:t>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w:t>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w:t>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w:t>
            </w:r>
          </w:p>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w:t>
            </w:r>
          </w:p>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w:t>
            </w:r>
            <w:r w:rsidDel="00000000" w:rsidR="00000000" w:rsidRPr="00000000">
              <w:rPr>
                <w:rtl w:val="0"/>
              </w:rPr>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Հայոց լեզու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Մաթեմատիկա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Ռուսաց լեզու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Հայոց պատմություն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11,5</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Կենսաբանություն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Ֆիզկուլտուրա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r>
          </w:p>
        </w:tc>
      </w:tr>
    </w:tbl>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20. </w:t>
      </w: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r w:rsidDel="00000000" w:rsidR="00000000" w:rsidRPr="00000000">
        <w:rPr>
          <w:rtl w:val="0"/>
        </w:rPr>
      </w:r>
    </w:p>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356.0" w:type="dxa"/>
        <w:jc w:val="left"/>
        <w:tblInd w:w="249.99999999999997" w:type="dxa"/>
        <w:tblLayout w:type="fixed"/>
        <w:tblLook w:val="0000"/>
      </w:tblPr>
      <w:tblGrid>
        <w:gridCol w:w="1701"/>
        <w:gridCol w:w="1276"/>
        <w:gridCol w:w="1276"/>
        <w:gridCol w:w="1275"/>
        <w:gridCol w:w="1276"/>
        <w:gridCol w:w="1276"/>
        <w:gridCol w:w="1276"/>
        <w:tblGridChange w:id="0">
          <w:tblGrid>
            <w:gridCol w:w="1701"/>
            <w:gridCol w:w="1276"/>
            <w:gridCol w:w="1276"/>
            <w:gridCol w:w="1275"/>
            <w:gridCol w:w="1276"/>
            <w:gridCol w:w="1276"/>
            <w:gridCol w:w="1276"/>
          </w:tblGrid>
        </w:tblGridChange>
      </w:tblGrid>
      <w:tr>
        <w:trPr>
          <w:cantSplit w:val="1"/>
          <w:trHeight w:val="537"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Քննական առարկաներ</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Քննությունների միջին միավորների փոփոխությունը նախորդ ուսումնական տարվա նկատմամբ՝ ըստ կրթական աստիճանների</w:t>
            </w:r>
            <w:r w:rsidDel="00000000" w:rsidR="00000000" w:rsidRPr="00000000">
              <w:rPr>
                <w:rtl w:val="0"/>
              </w:rPr>
            </w:r>
          </w:p>
        </w:tc>
      </w:tr>
      <w:tr>
        <w:trPr>
          <w:cantSplit w:val="1"/>
          <w:trHeight w:val="11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Քննությունների միջին միավորների աճի տոկոսը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Քննությունների միջին միավորների նվազման տոկոսը</w:t>
            </w:r>
            <w:r w:rsidDel="00000000" w:rsidR="00000000" w:rsidRPr="00000000">
              <w:rPr>
                <w:rtl w:val="0"/>
              </w:rPr>
            </w:r>
          </w:p>
        </w:tc>
      </w:tr>
      <w:tr>
        <w:trPr>
          <w:cantSplit w:val="1"/>
          <w:trHeight w:val="11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9-րդ.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12-րդ. դաս.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Հայոց լեզու</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Մաթեմատիկա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Հայոց պատմություն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0,17 %</w:t>
            </w:r>
          </w:p>
        </w:tc>
      </w:tr>
      <w:tr>
        <w:trPr>
          <w:cantSplit w:val="0"/>
          <w:trHeight w:val="32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ֆիզկուլտուրա</w:t>
            </w:r>
          </w:p>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Բնագիտություն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Օտար լեզու</w:t>
            </w:r>
          </w:p>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ընդամենը</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r w:rsidDel="00000000" w:rsidR="00000000" w:rsidRPr="00000000">
        <w:rPr>
          <w:rtl w:val="0"/>
        </w:rPr>
      </w:r>
    </w:p>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Համեմատելով սովորողների տարեկան միջին գնահատականները տվյալ և նախորդ ուստարիների համար նկատում ենք ,որ երեք   կրթական    աստիճաններում տեղի է ունեցել ուսումնառության արդյունքների աճ:   </w:t>
      </w:r>
      <w:r w:rsidDel="00000000" w:rsidR="00000000" w:rsidRPr="00000000">
        <w:rPr>
          <w:rtl w:val="0"/>
        </w:rPr>
      </w:r>
    </w:p>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3.1 կետի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2-ից 16-րդ ցուցանիշների</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հաշվարկի համար անհրաժեշտ է կատարել հաստատության վիճագրական տվյալների վերլուծություն և լրացնել ստորև բերված աղյուսակ 21-ը:</w:t>
      </w:r>
      <w:r w:rsidDel="00000000" w:rsidR="00000000" w:rsidRPr="00000000">
        <w:rPr>
          <w:rtl w:val="0"/>
        </w:rPr>
      </w:r>
    </w:p>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Աղյուսակ 21. Տվյալներ սովորողների առաջադիմության վերաբերյալ տվյալ և նախորդ 2 ուստարիների համար՝ ըստ կրթական աստիճանների</w:t>
      </w:r>
      <w:r w:rsidDel="00000000" w:rsidR="00000000" w:rsidRPr="00000000">
        <w:rPr>
          <w:rtl w:val="0"/>
        </w:rPr>
      </w:r>
    </w:p>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tbl>
      <w:tblPr>
        <w:tblStyle w:val="Table21"/>
        <w:tblW w:w="10615.000000000002" w:type="dxa"/>
        <w:jc w:val="left"/>
        <w:tblInd w:w="-108.0" w:type="dxa"/>
        <w:tblLayout w:type="fixed"/>
        <w:tblLook w:val="0000"/>
      </w:tblPr>
      <w:tblGrid>
        <w:gridCol w:w="3261"/>
        <w:gridCol w:w="771"/>
        <w:gridCol w:w="720"/>
        <w:gridCol w:w="936"/>
        <w:gridCol w:w="887"/>
        <w:gridCol w:w="827"/>
        <w:gridCol w:w="806"/>
        <w:gridCol w:w="720"/>
        <w:gridCol w:w="837"/>
        <w:gridCol w:w="850"/>
        <w:tblGridChange w:id="0">
          <w:tblGrid>
            <w:gridCol w:w="3261"/>
            <w:gridCol w:w="771"/>
            <w:gridCol w:w="720"/>
            <w:gridCol w:w="936"/>
            <w:gridCol w:w="887"/>
            <w:gridCol w:w="827"/>
            <w:gridCol w:w="806"/>
            <w:gridCol w:w="720"/>
            <w:gridCol w:w="837"/>
            <w:gridCol w:w="850"/>
          </w:tblGrid>
        </w:tblGridChange>
      </w:tblGrid>
      <w:tr>
        <w:trPr>
          <w:cantSplit w:val="1"/>
          <w:trHeight w:val="1"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2019-2020ուստարի</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2020-20121ուսատրի</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2021-2022ուստարի</w:t>
            </w:r>
            <w:r w:rsidDel="00000000" w:rsidR="00000000" w:rsidRPr="00000000">
              <w:rPr>
                <w:rtl w:val="0"/>
              </w:rPr>
            </w:r>
          </w:p>
        </w:tc>
      </w:tr>
      <w:tr>
        <w:trPr>
          <w:cantSplit w:val="1"/>
          <w:trHeight w:val="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1-ից </w:t>
            </w:r>
          </w:p>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5-ից </w:t>
            </w:r>
          </w:p>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9-րդ.</w:t>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10-ից 12-րդ.</w:t>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դաս.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1-ից </w:t>
            </w:r>
          </w:p>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5-ից </w:t>
            </w:r>
          </w:p>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9-րդ.</w:t>
            </w:r>
          </w:p>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10-ից 12-րդ.</w:t>
            </w:r>
          </w:p>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դաս.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1-ից </w:t>
            </w:r>
          </w:p>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4-րդ. 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5-ից </w:t>
            </w:r>
          </w:p>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9-րդ.</w:t>
            </w:r>
          </w:p>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դաս.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10-ից 12-րդ.</w:t>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դաս.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Գերազանց առաջադիմությամբ սովորողների թիվը և տոկոսը՝ ըստ կրթական աստիճանների </w:t>
            </w:r>
          </w:p>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18                                                                                                                                                                                                                                                                                                           </w:t>
            </w:r>
          </w:p>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w:t>
            </w:r>
          </w:p>
          <w:p w:rsidR="00000000" w:rsidDel="00000000" w:rsidP="00000000" w:rsidRDefault="00000000" w:rsidRPr="00000000" w14:paraId="000007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7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rHeight w:val="269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Ցածր առաջադիմությամբ սովորողների թիվը և տոկոսը` ըստ կրթական աստիճանների</w:t>
            </w:r>
          </w:p>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w:t>
            </w:r>
          </w:p>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50,6 %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93</w:t>
            </w:r>
          </w:p>
          <w:p w:rsidR="00000000" w:rsidDel="00000000" w:rsidP="00000000" w:rsidRDefault="00000000" w:rsidRPr="00000000" w14:paraId="000007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w:t>
            </w:r>
          </w:p>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72 %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w:t>
            </w:r>
          </w:p>
          <w:p w:rsidR="00000000" w:rsidDel="00000000" w:rsidP="00000000" w:rsidRDefault="00000000" w:rsidRPr="00000000" w14:paraId="000007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88</w:t>
            </w:r>
          </w:p>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81%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w:t>
            </w:r>
          </w:p>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77 %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w:t>
            </w:r>
          </w:p>
          <w:p w:rsidR="00000000" w:rsidDel="00000000" w:rsidP="00000000" w:rsidRDefault="00000000" w:rsidRPr="00000000" w14:paraId="000007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57%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w:t>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7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w:t>
            </w:r>
          </w:p>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Ավարտման գործակից՝</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ըստ կրթական աստիճանների </w:t>
            </w:r>
          </w:p>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340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Երկտարեցիների թիվը և տոկոսը՝ ըստ կրթական աստիճանների</w:t>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8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Կրկնուսույցների մոտ պարապող սովորողների թիվը և տոկոսը՝ ըստ կրթական աստիճանների</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8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8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378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Միասնական քննություններին մասնակիցների թիվը և տոկոսը՝ շրջանավարտների ընդհանուր թվի նկատմամբ</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միայն 12-րդ դասարանի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Ավարտական և միասնական քննություններից անբավարար ստացած շրջանավարտների թիվը և տոկոսը՝ շրջանավարտների ընդհանուր թվի նկատմամբ</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միայն 12-րդ դասարանի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Հիմնական դպրոցն ավարտած սովորողներից նախնական (արհեստագործական) և միջին մասնագիտական հաստատություններ ընդունվածների թիվը և տոկոսը</w:t>
            </w:r>
            <w:r w:rsidDel="00000000" w:rsidR="00000000" w:rsidRPr="00000000">
              <w:rPr>
                <w:rtl w:val="0"/>
              </w:rPr>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միայն 9-րդ դասարանի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Հիմնական դպրոցն ավարտած սովորողների թիվը և տոկոսը, որոնք ուսումը շարունակում են ավագ դպրոցներում կամ ավագ դասարաններում</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միայն 9-րդ դասարանի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Նախնական (արհեստագործական) և միջին մասնագիտական հաստատություններ ընդունված 12-րդ դասարանի շրջանավարտների թիվը և տոկոսը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միայն 12-րդ դասարանի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Բուհեր ընդունված շրջանավարտների թիվը և տոկոսը՝ շրջանավարտների ընդհանուր թվի համեմատ</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Լրացնել միայն 12-րդ դասարանի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917" w:hRule="atLeast"/>
          <w:tblHeader w:val="0"/>
        </w:trPr>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բացակայությունների թիվը ժամերով՝ ըստ կրթական աստիճանների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հաստատության տվյալ կրթական աստիճանի բոլոր դասարանների դասամատյաններում գրանցված բացակայությունների գումարային թիվը արտահայտված ժամերով)</w:t>
            </w: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110</w:t>
            </w:r>
            <w:r w:rsidDel="00000000" w:rsidR="00000000" w:rsidRPr="00000000">
              <w:rPr>
                <w:rtl w:val="0"/>
              </w:rPr>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ff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135</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91</w:t>
            </w:r>
          </w:p>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116</w:t>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122</w:t>
            </w:r>
          </w:p>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155</w:t>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122</w:t>
            </w:r>
          </w:p>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210</w:t>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360</w:t>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Դասարանից դասարան վաղաժամկետ փոխադրված սովորողների թիվը և տոկոսը՝ըստ կրթական ատիճանների </w:t>
            </w:r>
            <w:r w:rsidDel="00000000" w:rsidR="00000000" w:rsidRPr="00000000">
              <w:rPr>
                <w:rtl w:val="0"/>
              </w:rPr>
            </w:r>
          </w:p>
          <w:p w:rsidR="00000000" w:rsidDel="00000000" w:rsidP="00000000" w:rsidRDefault="00000000" w:rsidRPr="00000000" w14:paraId="000009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այդ թվում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9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106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-ՀՀ այլ հաստատություններ տեղափոխվածների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r>
      <w:tr>
        <w:trPr>
          <w:cantSplit w:val="0"/>
          <w:trHeight w:val="48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-այլ երկրների ուսումնական հաստատությունների տեղափոխվածների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տարվա ընթացքում ուսումն ընդհատած (անավարտ թողած) սովորողների ընդհանուր թիվը ըստ կրթական աստիճանների, այդ թվում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-հիվանդության, անկարողության պատճառով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-ընտանիքի սոցիալական վիճակի պատճառով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-սովորել չցանականալու պատճառով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-այլ պատճառներով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r>
    </w:tbl>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r w:rsidDel="00000000" w:rsidR="00000000" w:rsidRPr="00000000">
        <w:rPr>
          <w:rtl w:val="0"/>
        </w:rPr>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Համեմատելով  վերջին  երեք ուսումնական  տարիների  արդյունքները,  նկատվում է վերջին  ուսումնական տարում  գերազանցիկների թվի աճ տարրական  դասարաններում, իսկ  միջին  և  ավագ  դասարաններում  գերազանցիկների  թվի նվազում: Նկատվում է  ցածր առաջադիմությամբ սովորողների թվի նվազում առաջին և երկրորդ  կրթական աստիճաններում իսկ  երրորդ կրթական աստիճանում դինամիկան  համարյա թե անփոփոխ  է:   Ցածր առաջադիմությամբ սովորողների  թվի նվազման, ուսման  որակի  բարձրացման  և  արդյունավետության   համար  անհրաժեշտ  է ծնողների , ուսուցիչների և տնօրինության էլ  ավելի  հետևողական աշխատանք:</w:t>
      </w:r>
      <w:r w:rsidDel="00000000" w:rsidR="00000000" w:rsidRPr="00000000">
        <w:rPr>
          <w:rtl w:val="0"/>
        </w:rPr>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17-րդ և 18-րդ ցուցանիշների հաշվարկի համար անհրաժեշտ է կատարել հաստատության վիճագրական տվյալների վերլուծություն և լրացնել ստորև բերված Աղյուսակ 22-ը: </w:t>
      </w:r>
      <w:r w:rsidDel="00000000" w:rsidR="00000000" w:rsidRPr="00000000">
        <w:rPr>
          <w:rtl w:val="0"/>
        </w:rPr>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սովորողների մասնակցության վերաբերյալ</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tbl>
      <w:tblPr>
        <w:tblStyle w:val="Table22"/>
        <w:tblW w:w="9639.0" w:type="dxa"/>
        <w:jc w:val="left"/>
        <w:tblInd w:w="108.0" w:type="dxa"/>
        <w:tblLayout w:type="fixed"/>
        <w:tblLook w:val="0000"/>
      </w:tblPr>
      <w:tblGrid>
        <w:gridCol w:w="6237"/>
        <w:gridCol w:w="1134"/>
        <w:gridCol w:w="1134"/>
        <w:gridCol w:w="1134"/>
        <w:tblGridChange w:id="0">
          <w:tblGrid>
            <w:gridCol w:w="6237"/>
            <w:gridCol w:w="1134"/>
            <w:gridCol w:w="1134"/>
            <w:gridCol w:w="1134"/>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2019-2020</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2020-2021</w:t>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2021-2022</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r>
      <w:tr>
        <w:trPr>
          <w:cantSplit w:val="0"/>
          <w:trHeight w:val="1421"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Մարզային առարկայական օլիմպիադաների մասնակիցների թիվը և տոկոսը՝ հաստատության սովորողների ընդհանուր թվի համեմատ</w:t>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6   4,9 %</w:t>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Հանրապետական առարկայական օլիմպիադաների մասնակիցների թիվը և տոկոսը՝ հաստատության սովորողների ընդհանուր թվի համեմատ</w:t>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Հանրապետական առարկայական օլիմպիադաներին մրցանակներ ստացած սովորողների թիվը և տոկոսը</w:t>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0</w:t>
            </w:r>
          </w:p>
        </w:tc>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0</w:t>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Միջազգային առարկայական օլիմպիադաների մասնակիցների թիվը և տոկոսը՝ հաստատության սովորողների ընդհանուր թվի համեմատ</w:t>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0</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Միջազգային օլիմպիադաներում մրցանակներ ստացած սովորողների թիվը և տոկոսը</w:t>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Միջազգային մարզական ու մշակույթի ոլորտում ստեղծագործական ու կատարողական մրցույթներին մրցանակների ստացած սովորղների թիվը և տոկոսը</w:t>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Վերլուծել հաստատության սովորողների առարկայական օլիմպիադաներին, ինչպես նաև մարզական ու մշակույթի ոլորտում ստեղծագործական ու կատարողական 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r w:rsidDel="00000000" w:rsidR="00000000" w:rsidRPr="00000000">
        <w:rPr>
          <w:rtl w:val="0"/>
        </w:rPr>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Դպրոցում  կազմակերպվող  առարկայական  օլիմպիադաներին  սովորողների մասնակիցների  թիվը  աճել է , համեմատած  նախորդ տարիների  հետ  վերջին ուտարում առարկայական  օլիմպիադաներին  ավելի  մեծ թվով սովորողներ  են մասնակցում:  իսկ  մարզային  օլիմպիադային  մասնակցել են ավելի քիչ թվով  աշակերտներ, իսկ մեկ հոգի  արժանացել  է  մրցանակի  :  Տարվում է հետևողական աշխատանք մարզային և հանրապետական օլիմպիադաներում սովորողների մասնակցության ուղղությամբ:</w:t>
      </w:r>
      <w:r w:rsidDel="00000000" w:rsidR="00000000" w:rsidRPr="00000000">
        <w:rPr>
          <w:rtl w:val="0"/>
        </w:rPr>
      </w:r>
    </w:p>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9" w:right="0" w:hanging="375"/>
        <w:jc w:val="both"/>
        <w:rPr>
          <w:b w:val="0"/>
          <w:i w:val="0"/>
          <w:smallCaps w:val="0"/>
          <w:strike w:val="0"/>
          <w:color w:val="000000"/>
          <w:sz w:val="22"/>
          <w:szCs w:val="22"/>
          <w:u w:val="single"/>
          <w:shd w:fill="auto" w:val="clear"/>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Հաստատության ուսուցիչներին և նրանց գործունեությանը վերաբերող ցուցանիշներ </w:t>
      </w:r>
      <w:r w:rsidDel="00000000" w:rsidR="00000000" w:rsidRPr="00000000">
        <w:rPr>
          <w:rtl w:val="0"/>
        </w:rPr>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Ինչպես նշվեց վերը կրթության որակի ցուցանիշների կարևոր խումբ է հաստատության ուսուցիչների և նրանց գործունեությունը բնութագրող ցուցանիշները, որոնք բերված են ստորև:</w:t>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հաստատությունն ունի որակյալ ուսուցչական անձնակազմ, և ուսուցիչները տիրապետում են դասավանդման ժամանակակից մեթոդներին</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Բարձրագույն մանկավարժական որակավորում ունեցող ուսուցիչների թիվը և տոկոսը</w:t>
      </w:r>
    </w:p>
    <w:p w:rsidR="00000000" w:rsidDel="00000000" w:rsidP="00000000" w:rsidRDefault="00000000" w:rsidRPr="00000000" w14:paraId="00000A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ըստ մասնագիտության դասավանդող ուսուցիչների թիվը և տոկոսը</w:t>
      </w:r>
    </w:p>
    <w:p w:rsidR="00000000" w:rsidDel="00000000" w:rsidP="00000000" w:rsidRDefault="00000000" w:rsidRPr="00000000" w14:paraId="00000A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տարակարգ ունեցող ուսուցիչների թիվը և տոկոսը</w:t>
      </w:r>
    </w:p>
    <w:p w:rsidR="00000000" w:rsidDel="00000000" w:rsidP="00000000" w:rsidRDefault="00000000" w:rsidRPr="00000000" w14:paraId="00000A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գիտական կոչում ունեցող ուսուցիչների թիվը և տոկոսը</w:t>
      </w:r>
    </w:p>
    <w:p w:rsidR="00000000" w:rsidDel="00000000" w:rsidP="00000000" w:rsidRDefault="00000000" w:rsidRPr="00000000" w14:paraId="00000A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նախարարության կողմից երաշխավորված կամ այլ կազմակերպություններում վերջին 3 տարում վերապատրաստում անցած ուսուցիչների թիվը և տոկոսը</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որպես ուսուցիչ վերապատրաստող (դասախոս) վերապատրաստված և վերապատրաստման դասընթացներ վարող ուսուցիչների թիվը և տոկոսը</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ուսուցիչների միջին տարիքը</w:t>
      </w:r>
    </w:p>
    <w:p w:rsidR="00000000" w:rsidDel="00000000" w:rsidP="00000000" w:rsidRDefault="00000000" w:rsidRPr="00000000" w14:paraId="00000A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000000" w:rsidDel="00000000" w:rsidP="00000000" w:rsidRDefault="00000000" w:rsidRPr="00000000" w14:paraId="00000A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դասավանդման աշակերտակենտրոն, մասնակցային, ինտերակտիվ մեթոդներին տիրապետող և դրանք կիրառող ուսուցիչների թիվը և տոկոսը. </w:t>
      </w:r>
    </w:p>
    <w:p w:rsidR="00000000" w:rsidDel="00000000" w:rsidP="00000000" w:rsidRDefault="00000000" w:rsidRPr="00000000" w14:paraId="00000A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ուսումնական գործընթացում տեղեկատվական հաղորդակցման տեխնոլոգիաներ, այդ թվում՝ ինտերնետ, կիրառող ուսուցիչների թիվը.</w:t>
      </w:r>
    </w:p>
    <w:p w:rsidR="00000000" w:rsidDel="00000000" w:rsidP="00000000" w:rsidRDefault="00000000" w:rsidRPr="00000000" w14:paraId="00000A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սովորողներին համակարգիչների կիրառմամբ տնային աշխատանքներ հանձնարարող ուսուցիչների թիվը </w:t>
      </w:r>
    </w:p>
    <w:p w:rsidR="00000000" w:rsidDel="00000000" w:rsidP="00000000" w:rsidRDefault="00000000" w:rsidRPr="00000000" w14:paraId="00000A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ուսուցիչների բացակայությունների ընդհանուր թիվը.</w:t>
      </w:r>
    </w:p>
    <w:p w:rsidR="00000000" w:rsidDel="00000000" w:rsidP="00000000" w:rsidRDefault="00000000" w:rsidRPr="00000000" w14:paraId="00000A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տարվա ընթացքում հաստատությունում անցկացվող ցուցադրական բաց դասերի թիվը.</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A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տարվա ընթացքում ուսուցիչների փոխադարձ դասալսումների թիվը</w:t>
      </w:r>
    </w:p>
    <w:p w:rsidR="00000000" w:rsidDel="00000000" w:rsidP="00000000" w:rsidRDefault="00000000" w:rsidRPr="00000000" w14:paraId="00000A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տարվա ընթացքում հաստատությունից դուրս անցկացվող գործնական պարապմունքների թիվը. </w:t>
      </w:r>
    </w:p>
    <w:p w:rsidR="00000000" w:rsidDel="00000000" w:rsidP="00000000" w:rsidRDefault="00000000" w:rsidRPr="00000000" w14:paraId="00000A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նախարարության, ինչպես նաև  նախարարության և Մայր Աթոռ Սուրբ Էջմիածնի հետ համատեղ անցկացվող մրցույթներին մասնակցած ուսուցիչների թիվը և տոկոսը,</w:t>
      </w:r>
    </w:p>
    <w:p w:rsidR="00000000" w:rsidDel="00000000" w:rsidP="00000000" w:rsidRDefault="00000000" w:rsidRPr="00000000" w14:paraId="00000A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Աղյուսակ 23. Տվյալներ ուսուցչական անձնակազմի և նրանց գործունեության վերաբերյալ</w:t>
      </w:r>
      <w:r w:rsidDel="00000000" w:rsidR="00000000" w:rsidRPr="00000000">
        <w:rPr>
          <w:rtl w:val="0"/>
        </w:rPr>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781.0" w:type="dxa"/>
        <w:jc w:val="left"/>
        <w:tblInd w:w="249.99999999999997" w:type="dxa"/>
        <w:tblLayout w:type="fixed"/>
        <w:tblLook w:val="0000"/>
      </w:tblPr>
      <w:tblGrid>
        <w:gridCol w:w="6379"/>
        <w:gridCol w:w="1134"/>
        <w:gridCol w:w="1134"/>
        <w:gridCol w:w="1134"/>
        <w:tblGridChange w:id="0">
          <w:tblGrid>
            <w:gridCol w:w="6379"/>
            <w:gridCol w:w="1134"/>
            <w:gridCol w:w="1134"/>
            <w:gridCol w:w="1134"/>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2019-2020</w:t>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2020-2021</w:t>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2021-2022</w:t>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Բարձրագույն մանկավարժական որակավորում ունեցող ուսուցիչների թիվը և տոկոսը</w:t>
            </w:r>
          </w:p>
          <w:p w:rsidR="00000000" w:rsidDel="00000000" w:rsidP="00000000" w:rsidRDefault="00000000" w:rsidRPr="00000000" w14:paraId="00000A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96,1 %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96,2  %</w:t>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Ըստ մասնագիտության դասավանդող ուսուցիչների թիվը և տոկոսը </w:t>
            </w:r>
          </w:p>
          <w:p w:rsidR="00000000" w:rsidDel="00000000" w:rsidP="00000000" w:rsidRDefault="00000000" w:rsidRPr="00000000" w14:paraId="00000B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88,4 %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88,8 %</w:t>
            </w:r>
          </w:p>
          <w:p w:rsidR="00000000" w:rsidDel="00000000" w:rsidP="00000000" w:rsidRDefault="00000000" w:rsidRPr="00000000" w14:paraId="00000B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Տարակարգ ունեցող ուսուցիչների թիվը և տոկոսը</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տարակարգ ունեցող հաստատության ուսուցիչների թվի հարաբերությունը ուսուցիչների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Գիտական կոչում ունեցող ուսուցիչների թիվը և տոկոսը</w:t>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գիտական կոչում ունեցող հաստատության ուսուցիչների թվի հարաբերությունը ուսուցիչների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794"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4     11 %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Որպես ուսուցիչ վերապատրաստող (դասախոս) վերապատրաստված և վերապատրաստման դասընթացներ վարող ուսուցիչների թիվը և տոկոսը</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Ուսուցիչների միջին տարիքը</w:t>
            </w:r>
          </w:p>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(հաշարկ. հաստատության բոլոր ուսուցիչների տարիքների գումարի հարաբերությունը ուսուցիչների ընդհանուր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49</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Միջազգային ու հանրապետական պարբերականներում (ամսագրերում)</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Դասավանդման աշակերտակենտրոն, մասնակցային, ինտերակտիվ մեթոդներին տիրապետող և դրանք կիրառող ուսուցիչների թիվը և տոկոսը</w:t>
            </w:r>
          </w:p>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գործընթացում տեղեկատվական հաղորդակցման տեխնոլոգիաներ, այդ թվում՝ ինտերնետ, կիրառող ուսուցիչների թիվը և տոկոսը</w:t>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Սովորողներին համակարգիչների կիրառմամբ տնային աշխատանքներ հանձնարարող ուսուցիչների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Ուսուցիչների բացակայությունների ընդհանուր թիվը </w:t>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ուստարվա ընթացքում հաստատության բոլոր ուսուցիչների բացակայած օրերի ընդհանուր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ՈՒստարվա ընթացքում հաստատությունում անցկացվող ցուցադրական բաց դասերի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9</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ՈՒսումնական տարվա ընթացքում ուսուցիչների փոխադարձ դասալսումների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65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ՈՒսումնական տարվա ընթացքում հաստատությունից դուրս անցկացվող գործնական պարապմունքների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Նախարարության, ինչպես նաև նախարարության և Մայր Աթոռ Սուրբ Էջմիածնի հետ համատեղ անցկացվող մրցույթներին մասնակցած ուսուցիչների թիվը և տոկոսը:</w:t>
            </w:r>
          </w:p>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մրցույթներին մասնակցած հաստատության ուսուցիչների թվի հարաբերությունը ուսուցիչների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(տոկոսի հաշվարկ. մրցանակներ ստացած հաստատության ուսուցիչների թվի հարաբերությունը ուսուցիչների ընդհանուր թվին՝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bl>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r w:rsidDel="00000000" w:rsidR="00000000" w:rsidRPr="00000000">
        <w:rPr>
          <w:rtl w:val="0"/>
        </w:rPr>
      </w:r>
    </w:p>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Վերլուծելով   հաստատության  ուսուցիչների  գործունեությանը    վերաբերող   ցուցանիշները նկատվում է ,որ ուսուցիչների մեծամասնությունը  անցել է վերապատրաստում, ուսուցիչների  միջին տարիքը նվազել է ,   բոլոր ուսուցիչները վարում են աշակերտակենտրոն դասեր , ուսումնական գործընթացում կիրառում են  տեղեկատվական հաղորդակցման տեխնոլոգիաներ : Ուսուցիչների փոխադարձ դասալսումների թիվը աճել է :</w:t>
      </w:r>
      <w:r w:rsidDel="00000000" w:rsidR="00000000" w:rsidRPr="00000000">
        <w:rPr>
          <w:rtl w:val="0"/>
        </w:rPr>
      </w:r>
    </w:p>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ուսուցիչների վերաբերյալ՝ հաստատության սովորողների, նրանց ծնողների և վարչական կազմի շրջանում՝ նախապես պատրաստված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հարցաթերթերով: </w:t>
      </w:r>
      <w:r w:rsidDel="00000000" w:rsidR="00000000" w:rsidRPr="00000000">
        <w:rPr>
          <w:rtl w:val="0"/>
        </w:rPr>
      </w:r>
    </w:p>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Հարցման արդյունքները՝ ըստ հարցման մեջ ընդգրկված յուրանքանչյուր շահառու խմբի, հակիրճ ներկայացնել ստորև: </w:t>
      </w:r>
      <w:r w:rsidDel="00000000" w:rsidR="00000000" w:rsidRPr="00000000">
        <w:rPr>
          <w:rtl w:val="0"/>
        </w:rPr>
      </w:r>
    </w:p>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3.3 Հաստատության ուսումնական միջավայրին և ծառայություններին վերաբերող ցուցանիշներ չափանիշներ </w:t>
      </w:r>
      <w:r w:rsidDel="00000000" w:rsidR="00000000" w:rsidRPr="00000000">
        <w:rPr>
          <w:rtl w:val="0"/>
        </w:rPr>
      </w:r>
    </w:p>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Այս կետին վերաբերող չափանիշները բերված են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ստորև:</w:t>
      </w:r>
      <w:r w:rsidDel="00000000" w:rsidR="00000000" w:rsidRPr="00000000">
        <w:rPr>
          <w:rtl w:val="0"/>
        </w:rPr>
      </w:r>
    </w:p>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հաստատությունում ստեղծված է որակյալ կրթական միջավայր</w:t>
      </w:r>
      <w:r w:rsidDel="00000000" w:rsidR="00000000" w:rsidRPr="00000000">
        <w:rPr>
          <w:rtl w:val="0"/>
        </w:rPr>
      </w:r>
    </w:p>
    <w:p w:rsidR="00000000" w:rsidDel="00000000" w:rsidP="00000000" w:rsidRDefault="00000000" w:rsidRPr="00000000" w14:paraId="00000B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000000" w:rsidDel="00000000" w:rsidP="00000000" w:rsidRDefault="00000000" w:rsidRPr="00000000" w14:paraId="00000B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24. Տվյալներ հաստատության գրադարանի և դրա գործունեության մասին</w:t>
      </w:r>
      <w:r w:rsidDel="00000000" w:rsidR="00000000" w:rsidRPr="00000000">
        <w:rPr>
          <w:rtl w:val="0"/>
        </w:rPr>
      </w:r>
    </w:p>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781.0" w:type="dxa"/>
        <w:jc w:val="left"/>
        <w:tblInd w:w="108.0" w:type="dxa"/>
        <w:tblLayout w:type="fixed"/>
        <w:tblLook w:val="0000"/>
      </w:tblPr>
      <w:tblGrid>
        <w:gridCol w:w="6804"/>
        <w:gridCol w:w="2977"/>
        <w:tblGridChange w:id="0">
          <w:tblGrid>
            <w:gridCol w:w="6804"/>
            <w:gridCol w:w="2977"/>
          </w:tblGrid>
        </w:tblGridChange>
      </w:tblGrid>
      <w:tr>
        <w:trPr>
          <w:cantSplit w:val="0"/>
          <w:trHeight w:val="67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Տվյալներ</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Գրադարանի տարածքը քմ-ով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քմ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Գրադարանում համակարգիչների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Գրադարանում ինտերնետին միացված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համակարգիչների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Գրադարարանում կամ ընթերցասրահում նստատեղերի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Գրադարանային ֆոնդում առկա գրքերի (բացառությամբ ՀՀ ԿԳ նախարարության կողմից երաշխավորված հիմնական դասագրքերի) ընդհանուր թիվը, այդ թվում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2900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-գեղարվեստական գրքերի թիվը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2600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-տեղեկատվական գրքերի թիվը (բառարաններ, հանրագիտարաններ, ատլասներ և այլն)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152</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-ուսումնամեթոդական գրքերի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-ամսագերի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Վերջին անգամ գարդարանային ֆոնդի նոր գրականությամբ համալրվելու տարեթիվը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Գրադարանից միջինում ամսեկան օգտվողների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Պատասխանել այո կամ ոչ</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 արդյոք գրադարանը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այո</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Անցկացվո՞ւմ են գրադարանում դասեր և ուսումնական պարապմունքներ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այո</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Գրադարանավարն ունի՞ համապատասխան բարձրագույն կրթություն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ոչ</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Վերջին 3 տարվա ընթացքում գրադարանվարն անցե՞լ է վերապատրաստում գրադարանային աշխատանքի ուղղությամբ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ոչ</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Գրադարանը հանդիսանու՞մ է հանրապետության, այլ երկրների կամ կազմակերպությունների գրադարանների բաժանորդ և օգտվում է արդյոք նրանց ռեսուսներից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ոչ</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Գարդարանն ունի՞ էլեկտրոնային ռեսուսներ, որքան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ոչ</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այո</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Գրադրանն ունի՞ գրադարանավարության հատուկ համակարգչային ծրագիր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այո</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Գրադանավարը կարողանո՞ւմ է օգտվել գրադարանավարության հատուկ համակարգչային ծրագրից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այո</w:t>
            </w:r>
          </w:p>
        </w:tc>
      </w:tr>
    </w:tbl>
    <w:p w:rsidR="00000000" w:rsidDel="00000000" w:rsidP="00000000" w:rsidRDefault="00000000" w:rsidRPr="00000000" w14:paraId="00000B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հաստատության գրադարանի վիճակին, հագեցվածությանը և դրա գործունեության արդյունավետությանը վերաբերող ցուցանիշները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և չափանիշները, առկա խնդիրները: Կատարել եզրահանգումներ և առաջարկներ գրադրանի գործունեության բարելավման ուղղությամբ: </w:t>
      </w:r>
      <w:r w:rsidDel="00000000" w:rsidR="00000000" w:rsidRPr="00000000">
        <w:rPr>
          <w:rtl w:val="0"/>
        </w:rPr>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ff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Դպրոցը    ունի  նորմալ  գործող   գրադարան :Կան  ծրագրային  բոլոր գեղարվեստական   գրքերը: Բայց կա նաև  մանկական  գրականության  պակաս, որն անհրաժեշտ  է տարրական  դպրոցի  աշակերտների  համար:  Գրադարանն ունի    համակարգչային տեխնիկայով զինելու  կարիք: </w:t>
      </w:r>
      <w:r w:rsidDel="00000000" w:rsidR="00000000" w:rsidRPr="00000000">
        <w:rPr>
          <w:rtl w:val="0"/>
        </w:rPr>
      </w:r>
    </w:p>
    <w:p w:rsidR="00000000" w:rsidDel="00000000" w:rsidP="00000000" w:rsidRDefault="00000000" w:rsidRPr="00000000" w14:paraId="00000B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ուսուցիչների և սովորողների բավարարվածության աստիճանը հաստատության գրադարանի պայմաններից, ընձեռած հնարավորություններից և այլն:</w:t>
      </w:r>
      <w:r w:rsidDel="00000000" w:rsidR="00000000" w:rsidRPr="00000000">
        <w:rPr>
          <w:rtl w:val="0"/>
        </w:rPr>
      </w:r>
    </w:p>
    <w:p w:rsidR="00000000" w:rsidDel="00000000" w:rsidP="00000000" w:rsidRDefault="00000000" w:rsidRPr="00000000" w14:paraId="00000B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Հարցման արդյունքները՝ ըստ հարցման մեջ ընդգրկված յուրանքանչյուր շահառու խմբի, հակիրճ ներկայացնել ստորև:</w:t>
      </w:r>
      <w:r w:rsidDel="00000000" w:rsidR="00000000" w:rsidRPr="00000000">
        <w:rPr>
          <w:rtl w:val="0"/>
        </w:rPr>
      </w:r>
    </w:p>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
          <w:szCs w:val="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25. Տվյալներ հաստատության ուսումնական լաբորատորիաների, կաբինետների և դահլիճների վերաբերյալ </w:t>
      </w:r>
      <w:r w:rsidDel="00000000" w:rsidR="00000000" w:rsidRPr="00000000">
        <w:rPr>
          <w:rtl w:val="0"/>
        </w:rPr>
      </w:r>
    </w:p>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9972.0" w:type="dxa"/>
        <w:jc w:val="left"/>
        <w:tblInd w:w="108.0" w:type="dxa"/>
        <w:tblLayout w:type="fixed"/>
        <w:tblLook w:val="0000"/>
      </w:tblPr>
      <w:tblGrid>
        <w:gridCol w:w="2127"/>
        <w:gridCol w:w="1134"/>
        <w:gridCol w:w="951"/>
        <w:gridCol w:w="2520"/>
        <w:gridCol w:w="1490"/>
        <w:gridCol w:w="1750"/>
        <w:tblGridChange w:id="0">
          <w:tblGrid>
            <w:gridCol w:w="2127"/>
            <w:gridCol w:w="1134"/>
            <w:gridCol w:w="951"/>
            <w:gridCol w:w="2520"/>
            <w:gridCol w:w="1490"/>
            <w:gridCol w:w="1750"/>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Լաբորատորիաներ, կաբինետներ և դահլիճներ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Տարածքը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Վերանորոգման կարիքը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Առկա գույքը, լաբորատոր սարքավորումները,պարագաները (թվարկել հիմնականը)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w:t>
            </w:r>
          </w:p>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նյութական, ուսումնա-դիդակտիկ նյութերը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Լրացուցիչ, գույքի, սարքա</w:t>
            </w:r>
          </w:p>
          <w:p w:rsidR="00000000" w:rsidDel="00000000" w:rsidP="00000000" w:rsidRDefault="00000000" w:rsidRPr="00000000" w14:paraId="00000B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վորումների, պարագաների</w:t>
            </w:r>
          </w:p>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նյութերի կարիքը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Ֆիզիկայի լաբորատորիա,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Վերանորոգված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էլեկտրացույց,չափանոթներ,էլ.զանգ,էլ. շարժիչներ, մագնիսներ,  հօդրոմեխանիզմներ, ոսպնյակներ, օպտիկական  սարքեր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Գունապաստառ, ուժաչափ, կշեռք,  ամպերմետր, վոլտմետր,  էբոնիտե և  ապակե  ձող, կոնդեսատր, լույսի  ճնշաչափ</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Որոշ գունապաստառ -ներ,  ճնշաչափ</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Քիմիայի լաբորատորիա,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Ապակյա խոխովակների հավաքածու,շինարարական,արտադրական և միներալների ապարների հավաքածու</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Մենդելեևի </w:t>
            </w:r>
          </w:p>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Պարբերական համակարգ,ալյումինի,չուգունի ստացման պաստառներ,քիմիական կապ</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Երկաթյա պահարան,քարշիչ պահարան,լաբորատոր սեղան,փայտե սեղան,լաբորատորյայի համար անհրաժեշտ սարքավորումներ,նյութեր և պաստառներ</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Կենսաբանության լաբորատորիա,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Մարդու ներքին օրգանների մոդել,մարդու կմախք,մարդու խմբի ատամի հավաքածու,մարդու կմախքի վերջավորությունների հավաքածուներ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Կենդանաբանության պաստառներ ,մարդ անատոմյայի պաստառներ,բուսաբանության պաստառներ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Մանրադիտակ,խոշորացույց ,ձկան արտաքինի կառուցվածքի պաստառ,բջջի կազմության պաստառներ,</w:t>
            </w:r>
          </w:p>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Նուկլեյնաթթվի մոդել</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Աշխարհագրության լաբորատորիա,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Քարտեզներ, ատլասնել, գլոբուսներ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Դիդակտիկ նյութերի բացակայություն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Պահանջվում է դիդակտիկ նյութեր</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Պատմության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Քարտեզներ, ատլասներ, մասնագիտական գրքեր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7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Ռազմագիտության</w:t>
            </w:r>
          </w:p>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Սեղան,աթոռ,գրատախտակ , պաստառներ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Տեսապաստառներ,բաժնեչափական սարքեր,ուսումնական հակագազեր,ականներ,ուսումնական զենք</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Ուսումնական դիդակտիկ նյութեր, ուսումնական ավտոմատ</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Համակարգչային լաբորատորիա,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Վերանորոգված  է</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Համակարգիչներ,թվային  ֆոտոխցիկ,տպիչ,,մուտքագրիչ սկաներ,աթոռ,սեղան,</w:t>
            </w:r>
          </w:p>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անխափան սնուցման սարք,արտատպիչ</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Համակարգիչներ , էլեկտրական գրատախտակ անխափան սնուցման սարք,արտատպիչ,</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Օտար լեզուների լինգաֆոնային կաբինետ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Կարիք ունի վերանորոգման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պաստառներ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Համակարգիչ, մասնագիտական գրականություն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Կարիք ունի լինգաֆոնի</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Արհեստանոց (նշել ինչպիսի)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1,58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քմ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Կարիք ունի</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Մուրճ,հարթաշուրթ,</w:t>
            </w:r>
          </w:p>
          <w:p w:rsidR="00000000" w:rsidDel="00000000" w:rsidP="00000000" w:rsidRDefault="00000000" w:rsidRPr="00000000" w14:paraId="00000C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սղոց,մետաղալար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Քանոն ,մատիտ,պաստառներ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Կարիք ունի թարմացման, հաստոցները անսարք են</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Միջոցառումների դահլիճ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159</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վթարային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Կարիք ունի վերանորոգման</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Մարզադահլիճ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154</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քմ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փլուզված</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Զուգափայտեր,վալեյբոլի ցանց,գնդակներ, Այծիկ,շվեդական պատ,մագլցման պարան,օղակներ,գորգեր,նռնակներ</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Կարիք ունի հիմնանորոգման</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Այլ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C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առկա խնդիրները: Կատարել եզրահանգումներ դրանց բարելավման ուղղությամբ:</w:t>
      </w:r>
      <w:r w:rsidDel="00000000" w:rsidR="00000000" w:rsidRPr="00000000">
        <w:rPr>
          <w:rtl w:val="0"/>
        </w:rPr>
      </w:r>
    </w:p>
    <w:p w:rsidR="00000000" w:rsidDel="00000000" w:rsidP="00000000" w:rsidRDefault="00000000" w:rsidRPr="00000000" w14:paraId="00000C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Դպրոցում   առկա լաբորատորյաները ,կաբինետները, դահլիճները ապահովված են որոշակի գույքով , լաբորատոր սարքավորումներով,ուսումնանյութական ուսումնադիտակտիկ նյութերով ,անհրաժեշտ գույքի սարքավորումների պարագաների կարիք ունենք ,որոնց մասին նշված է աղյուսակում: (անհրաժեշտության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C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հարցումներ</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թե որքանով են ուսուցիչները ապահովված ուսումնադիդակտիկ նյութերով և ինչ աշխատանքներ են տարվում դրանց բարելավման ուղղությամբ:</w:t>
      </w:r>
      <w:r w:rsidDel="00000000" w:rsidR="00000000" w:rsidRPr="00000000">
        <w:rPr>
          <w:rtl w:val="0"/>
        </w:rPr>
      </w:r>
    </w:p>
    <w:p w:rsidR="00000000" w:rsidDel="00000000" w:rsidP="00000000" w:rsidRDefault="00000000" w:rsidRPr="00000000" w14:paraId="00000C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Հարցման արդյունքներըհակիրճ ներկայացնել ստորև:</w:t>
      </w:r>
      <w:r w:rsidDel="00000000" w:rsidR="00000000" w:rsidRPr="00000000">
        <w:rPr>
          <w:rtl w:val="0"/>
        </w:rPr>
      </w:r>
    </w:p>
    <w:p w:rsidR="00000000" w:rsidDel="00000000" w:rsidP="00000000" w:rsidRDefault="00000000" w:rsidRPr="00000000" w14:paraId="00000C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Հարցվածների 100% կարծում է, որ դպրոցը հիմնանորոգման կարիք ունի։ Դպրոցի մասնաշենքերը  գտնվում են վթարային վիճակում_։ Առաջին հարկի խունացած, խոնավ պատերը գնալով մեծացնում են փլուզման վտանգը։ Դպրոցի առկագույքը կարիք ունի ոչ միայն վերազինման, այլ նաև թարմացման։ Տեխնոլոգիա ռարակայի համար նախատեսված արհեստանոցի հաստոցները չեն աշխատում և շահագործման ենթակա չեն։</w:t>
      </w:r>
      <w:r w:rsidDel="00000000" w:rsidR="00000000" w:rsidRPr="00000000">
        <w:rPr>
          <w:rtl w:val="0"/>
        </w:rPr>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84" w:right="0" w:hanging="420"/>
        <w:jc w:val="both"/>
        <w:rPr>
          <w:b w:val="0"/>
          <w:i w:val="0"/>
          <w:smallCaps w:val="0"/>
          <w:strike w:val="0"/>
          <w:color w:val="000000"/>
          <w:sz w:val="22"/>
          <w:szCs w:val="22"/>
          <w:u w:val="single"/>
          <w:shd w:fill="auto" w:val="clear"/>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Ուսումնական  հաստատության  ներքին  արդյուանվետության  ցուցանիշներ</w:t>
      </w:r>
      <w:r w:rsidDel="00000000" w:rsidR="00000000" w:rsidRPr="00000000">
        <w:rPr>
          <w:rtl w:val="0"/>
        </w:rPr>
      </w:r>
    </w:p>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4"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ներքին արդյունավետությունը «հաստատության կարողությունն է՝ առանց ռեսուրսների, ժամանակի,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ֆինանսական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միջոցների և ջանքերի վատման՝ իր գործունեությունը պատշաճ մակարդակով իրականացնելը և իր նպատակներն ու խնդիրները իրագործելը»: Այլ կերպ ասած՝ կրթական ծառայությունների մատուցումը արդյունավետ է, եթե առկա ռեսուրսները օգտագործում են արդյունավետ: Բարձրացնել հաստատության ներքին արդյունավետությունը ըստ էության նշանակում է՝ «բարելավել ուսումնական գործընթացի արդյունքներն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540" w:right="0" w:firstLine="708.0000000000001"/>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Ներդրված ռեսուրսներ</w:t>
      </w:r>
    </w:p>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Ներքին արդյունավետությունը = ---------------------------</w:t>
      </w:r>
    </w:p>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540" w:right="0" w:firstLine="708.0000000000001"/>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Արդյունքեր </w:t>
      </w:r>
    </w:p>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Սակայն այս պարզեցված հաշվարկի ձևը հաճախ կիրառելի չէ, քանի որ ներդրվող ռեսուրսներն ու արդյունքերը ոչ թե մեկն են, այլ բազմաթիվ և բազմատեսակ: Բացի այդ տարբեր արդյունքներ ուղղակի կախում ունեն ներդրված որոշակի ռեսուրսներից, իրականացված գործողություններից և ուրույն գործոններից: Ուստի, ներքին արդյունավետության գիտականորեն ավելի ճշգրիտ հաշվարկման համար օգտագործվում է հետևյալ բանաձևը. </w:t>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540" w:right="0" w:firstLine="708.0000000000001"/>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Ներդրված ռեսուրսների կշռված գումար</w:t>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Ներքին արդյունավետությունը = </w:t>
        <w:tab/>
        <w:t xml:space="preserve">-----------------------------------------------</w:t>
      </w:r>
    </w:p>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540" w:right="0" w:firstLine="708.0000000000001"/>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Արդյունքերի կշռված գումար</w:t>
      </w:r>
      <w:r w:rsidDel="00000000" w:rsidR="00000000" w:rsidRPr="00000000">
        <w:rPr>
          <w:rtl w:val="0"/>
        </w:rPr>
      </w:r>
    </w:p>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Հաստատության ներքին արդյունավետության ցուցանիշներն են՝</w:t>
      </w:r>
      <w:r w:rsidDel="00000000" w:rsidR="00000000" w:rsidRPr="00000000">
        <w:rPr>
          <w:rtl w:val="0"/>
        </w:rPr>
      </w:r>
    </w:p>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r w:rsidDel="00000000" w:rsidR="00000000" w:rsidRPr="00000000">
        <w:rPr>
          <w:rtl w:val="0"/>
        </w:rPr>
      </w:r>
    </w:p>
    <w:p w:rsidR="00000000" w:rsidDel="00000000" w:rsidP="00000000" w:rsidRDefault="00000000" w:rsidRPr="00000000" w14:paraId="00000C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 սովորող-ուսուցիչ հարաբերությունը</w:t>
      </w:r>
    </w:p>
    <w:p w:rsidR="00000000" w:rsidDel="00000000" w:rsidP="00000000" w:rsidRDefault="00000000" w:rsidRPr="00000000" w14:paraId="00000C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 սովորող - սպասարկող-վարչական անձնակազմ հարաբերությունը</w:t>
      </w:r>
    </w:p>
    <w:p w:rsidR="00000000" w:rsidDel="00000000" w:rsidP="00000000" w:rsidRDefault="00000000" w:rsidRPr="00000000" w14:paraId="00000C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 դասարանների միջին խտությունը</w:t>
      </w:r>
    </w:p>
    <w:p w:rsidR="00000000" w:rsidDel="00000000" w:rsidP="00000000" w:rsidRDefault="00000000" w:rsidRPr="00000000" w14:paraId="00000C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4. մեկ սովորողի հաշվով հաստատության տարեկան նախահաշիվը</w:t>
      </w:r>
    </w:p>
    <w:p w:rsidR="00000000" w:rsidDel="00000000" w:rsidP="00000000" w:rsidRDefault="00000000" w:rsidRPr="00000000" w14:paraId="00000C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5. ուսուցչների միջին աշխատավարձը</w:t>
      </w:r>
    </w:p>
    <w:p w:rsidR="00000000" w:rsidDel="00000000" w:rsidP="00000000" w:rsidRDefault="00000000" w:rsidRPr="00000000" w14:paraId="00000C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6. վարչական աշխատողների միջին աշախատավարձը</w:t>
      </w:r>
    </w:p>
    <w:p w:rsidR="00000000" w:rsidDel="00000000" w:rsidP="00000000" w:rsidRDefault="00000000" w:rsidRPr="00000000" w14:paraId="00000C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7. սպասարկող անձնակազմի միջին աշխատավարձը</w:t>
      </w:r>
    </w:p>
    <w:p w:rsidR="00000000" w:rsidDel="00000000" w:rsidP="00000000" w:rsidRDefault="00000000" w:rsidRPr="00000000" w14:paraId="00000C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8. հաստատության տարեկան նախահաշվում արտաբյուջետային միջոցների չափը</w:t>
      </w:r>
    </w:p>
    <w:p w:rsidR="00000000" w:rsidDel="00000000" w:rsidP="00000000" w:rsidRDefault="00000000" w:rsidRPr="00000000" w14:paraId="00000C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9. ծնողների կողմից դրամական ներդրումների տարեկան չափը</w:t>
      </w:r>
    </w:p>
    <w:p w:rsidR="00000000" w:rsidDel="00000000" w:rsidP="00000000" w:rsidRDefault="00000000" w:rsidRPr="00000000" w14:paraId="00000C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10. հովանավորչական և դրամաշնորհային միջոցների տարեկան չափը</w:t>
      </w:r>
    </w:p>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11. աշխատավարձերի վճարման գծով հաստատության տարեկան ծախսերի չափը</w:t>
      </w:r>
    </w:p>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12.կոմունալ վճարների գծով հաստատության տարեկան ծախսերի չափը</w:t>
      </w:r>
    </w:p>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13. նոր գույքի, այդ թվում՝ սարքավորումների ձեռբերման գծով հաստատության տարեկան ծախսերի չափը</w:t>
      </w:r>
    </w:p>
    <w:p w:rsidR="00000000" w:rsidDel="00000000" w:rsidP="00000000" w:rsidRDefault="00000000" w:rsidRPr="00000000" w14:paraId="00000C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000000" w:rsidDel="00000000" w:rsidP="00000000" w:rsidRDefault="00000000" w:rsidRPr="00000000" w14:paraId="00000C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ff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single"/>
          <w:shd w:fill="auto" w:val="clear"/>
          <w:vertAlign w:val="baseline"/>
          <w:rtl w:val="0"/>
        </w:rPr>
        <w:t xml:space="preserve">Աղյուսակ 26. Ուսումնական  հաստատության ներքին արդյունավետության հիմնական ցուցանիշները՝ ընթացիկ և նախորդ 2 ուստարիների համար</w:t>
      </w:r>
      <w:r w:rsidDel="00000000" w:rsidR="00000000" w:rsidRPr="00000000">
        <w:rPr>
          <w:rtl w:val="0"/>
        </w:rPr>
      </w:r>
    </w:p>
    <w:tbl>
      <w:tblPr>
        <w:tblStyle w:val="Table26"/>
        <w:tblW w:w="10065.0" w:type="dxa"/>
        <w:jc w:val="left"/>
        <w:tblInd w:w="108.0" w:type="dxa"/>
        <w:tblLayout w:type="fixed"/>
        <w:tblLook w:val="0000"/>
      </w:tblPr>
      <w:tblGrid>
        <w:gridCol w:w="4395"/>
        <w:gridCol w:w="1134"/>
        <w:gridCol w:w="1275"/>
        <w:gridCol w:w="1134"/>
        <w:gridCol w:w="2127"/>
        <w:tblGridChange w:id="0">
          <w:tblGrid>
            <w:gridCol w:w="4395"/>
            <w:gridCol w:w="1134"/>
            <w:gridCol w:w="1275"/>
            <w:gridCol w:w="1134"/>
            <w:gridCol w:w="2127"/>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Ցուցանիշներ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2019-2020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2020 -2021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2021–2022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Փոփոխությունների դինամիկան (աճ կամ նվազում)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Սովորող/ուսուցիչ հարաբերությունը </w:t>
            </w:r>
          </w:p>
          <w:p w:rsidR="00000000" w:rsidDel="00000000" w:rsidP="00000000" w:rsidRDefault="00000000" w:rsidRPr="00000000" w14:paraId="00000C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հաստատության սովորողների ընդհանուր թվի հարաբերությունը ուսուցիչների ընդհանուր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 սպասարկող անձնակազմ հարաբերությունը </w:t>
            </w:r>
          </w:p>
          <w:p w:rsidR="00000000" w:rsidDel="00000000" w:rsidP="00000000" w:rsidRDefault="00000000" w:rsidRPr="00000000" w14:paraId="00000C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հաստատության սովորողների ընդհանուր թվի հարաբերությունը սպասարկող անձնակազմի ընդհանուր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Դասարանների միջին խտությունը </w:t>
            </w:r>
          </w:p>
          <w:p w:rsidR="00000000" w:rsidDel="00000000" w:rsidP="00000000" w:rsidRDefault="00000000" w:rsidRPr="00000000" w14:paraId="00000C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հաստատության սովորողների ընդհանուր թվի հարաբերությունը կոմպլեկտավորված դասարանների ընդհանուր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նվազում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 սովորողի հաշվով հաստատության տարեկան նախահաշիվը </w:t>
            </w:r>
          </w:p>
          <w:p w:rsidR="00000000" w:rsidDel="00000000" w:rsidP="00000000" w:rsidRDefault="00000000" w:rsidRPr="00000000" w14:paraId="00000C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հաստատության տարեկան բյուջեով հաստատված ամբողջ գումարի հարաբերությունը հաստատության սովորողների ընդհանուր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249,1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229,0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w:t>
            </w:r>
          </w:p>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Սպասարկող անձնակազմի միջին աշխատավարձը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Ուսուցիչների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միջին աշխատավարձը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97,0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Վարչական աշխատողների միջին աշախատավարձը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176,0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176,0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Աճ </w:t>
            </w:r>
          </w:p>
        </w:tc>
      </w:tr>
    </w:tbl>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27. </w:t>
      </w: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Տվյալներ հաստատության բյուջետային միջոցների վերաբերյալ </w:t>
      </w:r>
      <w:r w:rsidDel="00000000" w:rsidR="00000000" w:rsidRPr="00000000">
        <w:rPr>
          <w:rtl w:val="0"/>
        </w:rPr>
      </w:r>
    </w:p>
    <w:p w:rsidR="00000000" w:rsidDel="00000000" w:rsidP="00000000" w:rsidRDefault="00000000" w:rsidRPr="00000000" w14:paraId="00000C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10065.0" w:type="dxa"/>
        <w:jc w:val="left"/>
        <w:tblInd w:w="108.0" w:type="dxa"/>
        <w:tblLayout w:type="fixed"/>
        <w:tblLook w:val="0000"/>
      </w:tblPr>
      <w:tblGrid>
        <w:gridCol w:w="6096"/>
        <w:gridCol w:w="1417"/>
        <w:gridCol w:w="1276"/>
        <w:gridCol w:w="1276"/>
        <w:tblGridChange w:id="0">
          <w:tblGrid>
            <w:gridCol w:w="6096"/>
            <w:gridCol w:w="1417"/>
            <w:gridCol w:w="1276"/>
            <w:gridCol w:w="1276"/>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2020թ.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2021թ.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2022թ.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տարեկան նախահաշվում արտաբյուջետային միջոցների չափը </w:t>
            </w:r>
          </w:p>
          <w:p w:rsidR="00000000" w:rsidDel="00000000" w:rsidP="00000000" w:rsidRDefault="00000000" w:rsidRPr="00000000" w14:paraId="00000C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Ծնողների կողմից դրամական ներդրումների տարեկան չափը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Հովանավորչական և դրամաշնորհային միջոցների տարեկան չափը </w:t>
            </w:r>
          </w:p>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ծնողների կողմից տարվա կտրվածքով կատարած ներդրումների, դրամաշնորհների և հաստատության տարեկան բյուջեում)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133000</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c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Կոմունալ վճարների գծով հաստատության տարեկան ծախսերի չափը </w:t>
            </w:r>
            <w:r w:rsidDel="00000000" w:rsidR="00000000" w:rsidRPr="00000000">
              <w:rPr>
                <w:rtl w:val="0"/>
              </w:rPr>
            </w:r>
          </w:p>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0,08</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Նոր գույքի, այդ թվում՝ սարքավորումների ձեռբերման գծով հաստատության տարեկան ծախսերի չափը </w:t>
            </w:r>
            <w:r w:rsidDel="00000000" w:rsidR="00000000" w:rsidRPr="00000000">
              <w:rPr>
                <w:rtl w:val="0"/>
              </w:rPr>
            </w:r>
          </w:p>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0,04</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0,05</w:t>
            </w:r>
          </w:p>
        </w:tc>
      </w:tr>
    </w:tbl>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w:t>
      </w:r>
      <w:r w:rsidDel="00000000" w:rsidR="00000000" w:rsidRPr="00000000">
        <w:rPr>
          <w:rtl w:val="0"/>
        </w:rPr>
      </w:r>
    </w:p>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highlight w:val="white"/>
          <w:u w:val="none"/>
          <w:vertAlign w:val="baseline"/>
        </w:rPr>
      </w:pPr>
      <w:r w:rsidDel="00000000" w:rsidR="00000000" w:rsidRPr="00000000">
        <w:rPr>
          <w:rFonts w:ascii="Merriweather" w:cs="Merriweather" w:eastAsia="Merriweather" w:hAnsi="Merriweather"/>
          <w:b w:val="0"/>
          <w:i w:val="0"/>
          <w:smallCaps w:val="0"/>
          <w:strike w:val="0"/>
          <w:color w:val="c00000"/>
          <w:sz w:val="22"/>
          <w:szCs w:val="22"/>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ff0000"/>
          <w:sz w:val="22"/>
          <w:szCs w:val="22"/>
          <w:u w:val="none"/>
          <w:shd w:fill="auto" w:val="clear"/>
          <w:vertAlign w:val="baseline"/>
          <w:rtl w:val="0"/>
        </w:rPr>
        <w:t xml:space="preserve">Հաստատության ներքին արդյունավետության   ցուցանիշները    ամփոփելիս  նկատվեց  ուաուցիչների, ապասարկող  անձնակազմի  և  վարչական  աշխատողների  աշխատավարձների  բարձրացում,  աճ:</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highlight w:val="white"/>
          <w:u w:val="none"/>
          <w:vertAlign w:val="baseline"/>
          <w:rtl w:val="0"/>
        </w:rPr>
        <w:t xml:space="preserve">Կոմունալ  վճարների   ցուցանիշներն  ուսումնասիրելիս,   հաստատության</w:t>
      </w: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highlight w:val="white"/>
          <w:u w:val="none"/>
          <w:vertAlign w:val="baseline"/>
          <w:rtl w:val="0"/>
        </w:rPr>
        <w:t xml:space="preserve">տարեկան ծախսերի  չափը աճել է կապված դպրոցի գազաֆիկացման հետ:</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ff0000"/>
          <w:sz w:val="22"/>
          <w:szCs w:val="22"/>
          <w:highlight w:val="white"/>
          <w:u w:val="none"/>
          <w:vertAlign w:val="baseline"/>
          <w:rtl w:val="0"/>
        </w:rPr>
        <w:t xml:space="preserve">Հիմնական միջոցներ ,սարքավորումներ, նոր գույք  և այլ սարքեր ձեռք չեն  բերվել, որի  պատճառով նույնն է հաստատության տարեկան ծախսերի չափը :</w:t>
      </w:r>
      <w:r w:rsidDel="00000000" w:rsidR="00000000" w:rsidRPr="00000000">
        <w:rPr>
          <w:rtl w:val="0"/>
        </w:rPr>
      </w:r>
    </w:p>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4"/>
          <w:szCs w:val="24"/>
          <w:u w:val="single"/>
          <w:shd w:fill="auto" w:val="clear"/>
          <w:vertAlign w:val="baseline"/>
          <w:rtl w:val="0"/>
        </w:rPr>
        <w:t xml:space="preserve">Մաս. 4. Ուսումնական հաստատությունում ներառական կրթության և հավասարության ապահովում</w:t>
      </w:r>
      <w:r w:rsidDel="00000000" w:rsidR="00000000" w:rsidRPr="00000000">
        <w:rPr>
          <w:rtl w:val="0"/>
        </w:rPr>
      </w:r>
    </w:p>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փոքրամասնության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000000" w:rsidDel="00000000" w:rsidP="00000000" w:rsidRDefault="00000000" w:rsidRPr="00000000" w14:paraId="00000C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000000" w:rsidDel="00000000" w:rsidP="00000000" w:rsidRDefault="00000000" w:rsidRPr="00000000" w14:paraId="00000C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խաղաղապահ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գործունեությանը: Ծնողներն իրենց երեխաների համար կրթության տեսակն ընտրելու առաջնային իրավունք ունեն»: </w:t>
      </w:r>
    </w:p>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000000" w:rsidDel="00000000" w:rsidP="00000000" w:rsidRDefault="00000000" w:rsidRPr="00000000" w14:paraId="00000C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 մտցնում են պարտադիր և անվճար տարրական կրթություն, </w:t>
      </w:r>
    </w:p>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000000" w:rsidDel="00000000" w:rsidP="00000000" w:rsidRDefault="00000000" w:rsidRPr="00000000" w14:paraId="00000C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 բոլոր համապատասխան միջոցներով ապահովում են բարձրագույն կրթության մատչելիությունը՝ ըստ յուրաքանչյուրի ընդունակությունների, </w:t>
      </w:r>
    </w:p>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 ապահովում են կրթական և մասնագիտական տեղեկատվության և ուղեցույցների մատչելիությունը բոլոր երեխաների համար, </w:t>
      </w:r>
    </w:p>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(ե) միջոցներ են ձեռնարկում նպաստելու կանոնավոր դպրոց հաճախելուն և դպրոցը թողած սովորողների թվաքանակի նվազմանը:</w:t>
      </w:r>
    </w:p>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Ինչպես նաև հոդված 29-ի հետևյալ դրույթները. </w:t>
      </w:r>
    </w:p>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«Երեխայի կրթությունը պետք է ուղղված լինի.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 երեխայի անհատականության, տաղանդի և մտավոր ու ֆիզիկական ունակությունների զարգացմանը՝ դրանց լրիվ ծավալով, </w:t>
      </w:r>
    </w:p>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(ե) շրջապատող բնության նկատմամբ հարգանքի դաստիարակմանը»:</w:t>
      </w:r>
    </w:p>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մասին&gt;&gt; ՀՀ օրենքի 6-րդ հոդվածում ամրագրված է. </w:t>
      </w:r>
    </w:p>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br w:type="textWrapping"/>
        <w:t xml:space="preserve">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Ներառականության հարցը պետք է նախ և առաջ դիտարկվի 1990 թվականին Ջոմթիենում ընդունված «Կրթություն բոլորի համար» համաշխարհային հռչակագրի համատեքստում, որի 6 նպատակներից 2-ը հետևյալն են. համընդհանուր ընդգրկվածությունը և հավասարությունը՝ որպես թիրախ:</w:t>
      </w:r>
    </w:p>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 </w:t>
      </w:r>
    </w:p>
    <w:p w:rsidR="00000000" w:rsidDel="00000000" w:rsidP="00000000" w:rsidRDefault="00000000" w:rsidRPr="00000000" w14:paraId="00000C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Համաձայն օրենքի՝ «ներառական կրթությունը` 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w:t>
      </w:r>
      <w:r w:rsidDel="00000000" w:rsidR="00000000" w:rsidRPr="00000000">
        <w:rPr>
          <w:rFonts w:ascii="Arial Unicode" w:cs="Arial Unicode" w:eastAsia="Arial Unicode" w:hAnsi="Arial Unicode"/>
          <w:b w:val="0"/>
          <w:i w:val="0"/>
          <w:smallCaps w:val="0"/>
          <w:strike w:val="0"/>
          <w:color w:val="333300"/>
          <w:sz w:val="16"/>
          <w:szCs w:val="16"/>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և մասնագիտական ուսումնական հաստատություններում՝ նման պայմանների կարիք չունեցող անձանց հետ»</w:t>
      </w:r>
    </w:p>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 պլանը։ </w:t>
      </w:r>
    </w:p>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 կրթության պարագայում պետությունը աստիճանաբար իրականացնում է սոցիալական հավասարության ապահովման խնդրում իր դերակատարումը՝ նվազեցնում է հասարակության շերտավորումը ու նպաստում նրա հոգեբանական առողջացմանը,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 համար: </w:t>
      </w:r>
    </w:p>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 վերջո, ներառական կրթությունը նպաստում է երկրում կրթության կազմակերպման և իրականացման մեխանիզմների արդիականացմանը՝ համաշխարհային զարգացման ժամանակակից միտումներին և մարտահրավերներին համահունչ: </w:t>
      </w:r>
    </w:p>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Ասպիսով, 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 անվտանգ: Ներառումը ենթադրում է կրթության առավել լայն տեսլական, որն ուղղված է բոլոր սովորողների կարիքներին, ներառյալ`</w:t>
      </w:r>
    </w:p>
    <w:p w:rsidR="00000000" w:rsidDel="00000000" w:rsidP="00000000" w:rsidRDefault="00000000" w:rsidRPr="00000000" w14:paraId="00000C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հաշմանդամություն ունեցող երեխաները</w:t>
      </w:r>
    </w:p>
    <w:p w:rsidR="00000000" w:rsidDel="00000000" w:rsidP="00000000" w:rsidRDefault="00000000" w:rsidRPr="00000000" w14:paraId="00000C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բռնության ենթարկվող երեխաները</w:t>
      </w:r>
    </w:p>
    <w:p w:rsidR="00000000" w:rsidDel="00000000" w:rsidP="00000000" w:rsidRDefault="00000000" w:rsidRPr="00000000" w14:paraId="00000C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աշխատող երեխաները</w:t>
      </w:r>
    </w:p>
    <w:p w:rsidR="00000000" w:rsidDel="00000000" w:rsidP="00000000" w:rsidRDefault="00000000" w:rsidRPr="00000000" w14:paraId="00000C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փախստական կամ տեղահանված երեխաները</w:t>
      </w:r>
    </w:p>
    <w:p w:rsidR="00000000" w:rsidDel="00000000" w:rsidP="00000000" w:rsidRDefault="00000000" w:rsidRPr="00000000" w14:paraId="00000C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միգրանտները</w:t>
      </w:r>
    </w:p>
    <w:p w:rsidR="00000000" w:rsidDel="00000000" w:rsidP="00000000" w:rsidRDefault="00000000" w:rsidRPr="00000000" w14:paraId="00000C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ծայրահեղ չքավորության մեջ ապրող երեխաները</w:t>
      </w:r>
    </w:p>
    <w:p w:rsidR="00000000" w:rsidDel="00000000" w:rsidP="00000000" w:rsidRDefault="00000000" w:rsidRPr="00000000" w14:paraId="00000C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լեզվական փոքրամասնությունները</w:t>
      </w:r>
    </w:p>
    <w:p w:rsidR="00000000" w:rsidDel="00000000" w:rsidP="00000000" w:rsidRDefault="00000000" w:rsidRPr="00000000" w14:paraId="00000C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ազգային փոքրամասնությունները</w:t>
      </w:r>
    </w:p>
    <w:p w:rsidR="00000000" w:rsidDel="00000000" w:rsidP="00000000" w:rsidRDefault="00000000" w:rsidRPr="00000000" w14:paraId="00000C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հակամարտությունների գոտիների երեխաները</w:t>
      </w:r>
    </w:p>
    <w:p w:rsidR="00000000" w:rsidDel="00000000" w:rsidP="00000000" w:rsidRDefault="00000000" w:rsidRPr="00000000" w14:paraId="00000C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ՄԻԱՎ/ՁԻԱՀ-ի և այլ հիվանդությունների հետևանքները կրող երեխաները և այլն</w:t>
      </w:r>
    </w:p>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բոլոր երեխաների մոտ պետք է ձևավորվեն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Հավասարության սկզբունքը իր մեջ ներառում է նաև տարբեր սեռերի, ազգային փոքրամասնությունների, սոցիալական տարբեր կարգավիճակի ընտանիքների երեխաների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 նաև՝ ՀՀ Աշխատանքային օրենսգրքում: </w:t>
      </w:r>
    </w:p>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հետևյալ արդյուքները. </w:t>
      </w:r>
    </w:p>
    <w:p w:rsidR="00000000" w:rsidDel="00000000" w:rsidP="00000000" w:rsidRDefault="00000000" w:rsidRPr="00000000" w14:paraId="00000C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 ընդունվելու և հաստատությունում սովորելու համար ստեղծված են հավասար պայմաններ բոլոր երեխաների համար՝ անկախ նրանց կարիքներից, կարողություններից 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սոցիալական անապահովության աստիճանից </w:t>
      </w:r>
    </w:p>
    <w:p w:rsidR="00000000" w:rsidDel="00000000" w:rsidP="00000000" w:rsidRDefault="00000000" w:rsidRPr="00000000" w14:paraId="00000C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ապահովում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է</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բոլոր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հավասար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մասնակցություն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ուսումնառության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գործընթացին՝ անկախ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նրանց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կարիքներից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կարողություններից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սոցիալական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անապահովության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աստիճանից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ապահովում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է</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բոլոր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կրթության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արդյունքներին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հասնելու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առաջադիմության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ցանկալի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մակարդակը՝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անկախ նրանց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կարիքներից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կարողություններից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սոցիալական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անապահովության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աստիճանից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Ուսումնական հաստատությունում ներառական կրթության և հավասարության ապահովումը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նկարագրող հիմնական ցուցանիշները և չափանիշները հետևյալ են՝</w:t>
      </w:r>
    </w:p>
    <w:p w:rsidR="00000000" w:rsidDel="00000000" w:rsidP="00000000" w:rsidRDefault="00000000" w:rsidRPr="00000000" w14:paraId="00000C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 կրթության զարգացումը որպես նպատակ ամրագրված հաստատության զարգացման ծրագրում </w:t>
      </w:r>
    </w:p>
    <w:p w:rsidR="00000000" w:rsidDel="00000000" w:rsidP="00000000" w:rsidRDefault="00000000" w:rsidRPr="00000000" w14:paraId="00000C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w:t>
      </w:r>
    </w:p>
    <w:p w:rsidR="00000000" w:rsidDel="00000000" w:rsidP="00000000" w:rsidRDefault="00000000" w:rsidRPr="00000000" w14:paraId="00000C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p w:rsidR="00000000" w:rsidDel="00000000" w:rsidP="00000000" w:rsidRDefault="00000000" w:rsidRPr="00000000" w14:paraId="00000C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վեբ կայքում գործում է ներառական կրթության բաժին` ընտանիքի և համայնքի հետ հետադարձ կապի հնարավորությամբ</w:t>
      </w:r>
    </w:p>
    <w:p w:rsidR="00000000" w:rsidDel="00000000" w:rsidP="00000000" w:rsidRDefault="00000000" w:rsidRPr="00000000" w14:paraId="00000C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w:t>
      </w:r>
    </w:p>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հաստատությունում աշխատակազմն արդիականացնում է իր գիտելիքներն ու հմտությունները ներառական կրթության ոլորտում.</w:t>
      </w:r>
      <w:r w:rsidDel="00000000" w:rsidR="00000000" w:rsidRPr="00000000">
        <w:rPr>
          <w:rtl w:val="0"/>
        </w:rPr>
      </w:r>
    </w:p>
    <w:p w:rsidR="00000000" w:rsidDel="00000000" w:rsidP="00000000" w:rsidRDefault="00000000" w:rsidRPr="00000000" w14:paraId="00000C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վերջին 5 տարում տնօրինությունը մասնակցել է ներառական հաստատությունների կառավարման թեմայով վերապրաստման</w:t>
      </w:r>
    </w:p>
    <w:p w:rsidR="00000000" w:rsidDel="00000000" w:rsidP="00000000" w:rsidRDefault="00000000" w:rsidRPr="00000000" w14:paraId="00000C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ունի ներառական կրթության թեմաներով վերապատրաստված և վերապատրաստող ուսուցիչներ </w:t>
      </w:r>
    </w:p>
    <w:p w:rsidR="00000000" w:rsidDel="00000000" w:rsidP="00000000" w:rsidRDefault="00000000" w:rsidRPr="00000000" w14:paraId="00000C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վերջին 5 տարում ներառական կրթության թեմաներով վերապատրաստում անցած ուսուցիչների թիվը</w:t>
      </w:r>
    </w:p>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հաստատությունն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ունի ռեսուրսներ` աջակցելու կրթության առանձնահատուկ պայմանների կարիք (ԿԱՊԿ) ունեցող երեխաների սովորելուն, և ուսումնական միջավայրը հարմարեցված է նրանց կարիքներին.</w:t>
      </w:r>
      <w:r w:rsidDel="00000000" w:rsidR="00000000" w:rsidRPr="00000000">
        <w:rPr>
          <w:rtl w:val="0"/>
        </w:rPr>
      </w:r>
    </w:p>
    <w:p w:rsidR="00000000" w:rsidDel="00000000" w:rsidP="00000000" w:rsidRDefault="00000000" w:rsidRPr="00000000" w14:paraId="00000C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ամենուրեք (դասասենյակներ, դահլիճներ, գրադարաններ և այլն) տեղաշարժման տարբեր խնդիրներ ունեցող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անձանց</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համար ապահովված է ֆիզիկական մատչելիություն</w:t>
      </w:r>
    </w:p>
    <w:p w:rsidR="00000000" w:rsidDel="00000000" w:rsidP="00000000" w:rsidRDefault="00000000" w:rsidRPr="00000000" w14:paraId="00000CF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ունի ԿԱՊԿ ունեցող սովորողների հոգեբանամանկավարժական աջակցության թիմ (հատուկ մանկավարժ, սոցիալական աշխատող, հոգեբան, ուսոցչի օգնական և այլն)</w:t>
      </w:r>
    </w:p>
    <w:p w:rsidR="00000000" w:rsidDel="00000000" w:rsidP="00000000" w:rsidRDefault="00000000" w:rsidRPr="00000000" w14:paraId="00000C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ԿԱՊԿ ունեցող սովորողներն ապահովված են դասագրքերով, գրենական պիտույքներով, հարմարանքներով, այլ պարագաներով</w:t>
      </w:r>
    </w:p>
    <w:p w:rsidR="00000000" w:rsidDel="00000000" w:rsidP="00000000" w:rsidRDefault="00000000" w:rsidRPr="00000000" w14:paraId="00000CF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առկա են ուսումնամեթոդական նյութեր</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և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սարքավորումներ` լսողության ու տեսողության գործառույթի բացակայության կամ սահմանափակում ունեցող սովորողների համար</w:t>
      </w:r>
    </w:p>
    <w:p w:rsidR="00000000" w:rsidDel="00000000" w:rsidP="00000000" w:rsidRDefault="00000000" w:rsidRPr="00000000" w14:paraId="00000CF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դասասենյակների դասավորվածությունն այնպիսին է, որ ԿԱՊԿ ունեցող սովորողները մեկուսացված չեն.</w:t>
      </w:r>
    </w:p>
    <w:p w:rsidR="00000000" w:rsidDel="00000000" w:rsidP="00000000" w:rsidRDefault="00000000" w:rsidRPr="00000000" w14:paraId="00000CF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հաստատությունն ունի ռեսուրս-սենյակ` ԿԱՊԿ ունեցող սովորողների համար.</w:t>
      </w:r>
    </w:p>
    <w:p w:rsidR="00000000" w:rsidDel="00000000" w:rsidP="00000000" w:rsidRDefault="00000000" w:rsidRPr="00000000" w14:paraId="00000C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ռեսուրս-սենյակ այցելող ԿԱՊԿ ունեցող</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 թիվը և տոկոսը</w:t>
      </w:r>
    </w:p>
    <w:p w:rsidR="00000000" w:rsidDel="00000000" w:rsidP="00000000" w:rsidRDefault="00000000" w:rsidRPr="00000000" w14:paraId="00000C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ռեսուրս-սենյակ այցելող ԿԱՊԿ ունեցող սովորողների ծնողների (խնամակալների) թիվը</w:t>
      </w:r>
    </w:p>
    <w:p w:rsidR="00000000" w:rsidDel="00000000" w:rsidP="00000000" w:rsidRDefault="00000000" w:rsidRPr="00000000" w14:paraId="00000C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հաղթահարված են ներառականությունը խաթարող ֆիզիկական խոչընդոտները (թեքահարթակ, հենակ և այլն).</w:t>
      </w:r>
    </w:p>
    <w:p w:rsidR="00000000" w:rsidDel="00000000" w:rsidP="00000000" w:rsidRDefault="00000000" w:rsidRPr="00000000" w14:paraId="00000CF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հաղթահարված են ներառականությունը խաթարող սոցիալական խոչընդոտները (վերաբերմունք, կարծրատիպ):</w:t>
      </w:r>
    </w:p>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Ուսուցիչները կարողանում են ուսումնական ծրագիրը,  դասի պլանը,  ուսուցանման գործընթացը հարմարեցնել ԿԱՊԿ ունեցող երեխաների կարիքներին և մշտապես խրախուսում են նրանց.</w:t>
      </w:r>
      <w:r w:rsidDel="00000000" w:rsidR="00000000" w:rsidRPr="00000000">
        <w:rPr>
          <w:rtl w:val="0"/>
        </w:rPr>
      </w:r>
    </w:p>
    <w:p w:rsidR="00000000" w:rsidDel="00000000" w:rsidP="00000000" w:rsidRDefault="00000000" w:rsidRPr="00000000" w14:paraId="00000CF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անհատական ուսումնական պլանները մշակվում են համաձայն հանրակրթության պետական չափորոշչի և առարկայական ծրագրերի` հաշվի առնելով սովորողների կարիքները, ընդունակությունները, հնարավորությունները, ձեռքբերումները և առաջընթացը</w:t>
      </w:r>
    </w:p>
    <w:p w:rsidR="00000000" w:rsidDel="00000000" w:rsidP="00000000" w:rsidRDefault="00000000" w:rsidRPr="00000000" w14:paraId="00000C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այն ուսուցիչների թիվը, ովքեր ունեն դրական դիրքորոշում ներառական կրթության նկատմամբ</w:t>
      </w:r>
    </w:p>
    <w:p w:rsidR="00000000" w:rsidDel="00000000" w:rsidP="00000000" w:rsidRDefault="00000000" w:rsidRPr="00000000" w14:paraId="00000C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p w:rsidR="00000000" w:rsidDel="00000000" w:rsidP="00000000" w:rsidRDefault="00000000" w:rsidRPr="00000000" w14:paraId="00000C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000000" w:rsidDel="00000000" w:rsidP="00000000" w:rsidRDefault="00000000" w:rsidRPr="00000000" w14:paraId="00000C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ԿԱՊԿ ունեցող երեխաների հավասարապես մասնակցում են դպրոցի և դասի բոլոր գործընթացներին` ըստ իրենց կարողությունների առավելագույն աստիճանի</w:t>
      </w:r>
      <w:r w:rsidDel="00000000" w:rsidR="00000000" w:rsidRPr="00000000">
        <w:rPr>
          <w:rtl w:val="0"/>
        </w:rPr>
      </w:r>
    </w:p>
    <w:p w:rsidR="00000000" w:rsidDel="00000000" w:rsidP="00000000" w:rsidRDefault="00000000" w:rsidRPr="00000000" w14:paraId="00000D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այն սովորողների թիվը և տոկոսը, ովքեր ունեն ԿԱՊԿ</w:t>
      </w:r>
    </w:p>
    <w:p w:rsidR="00000000" w:rsidDel="00000000" w:rsidP="00000000" w:rsidRDefault="00000000" w:rsidRPr="00000000" w14:paraId="00000D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հաստատությունից հեռացած (ուսումն անավարտ թողած) ԿԱՊԿ ունեցող սովորողների թիվը և տոկոսը</w:t>
      </w:r>
    </w:p>
    <w:p w:rsidR="00000000" w:rsidDel="00000000" w:rsidP="00000000" w:rsidRDefault="00000000" w:rsidRPr="00000000" w14:paraId="00000D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ԿԱՊԿ ունեցող սովորողների բացակայությունների տարեկան միջին թիվը` ժամ/սովորող</w:t>
      </w:r>
    </w:p>
    <w:p w:rsidR="00000000" w:rsidDel="00000000" w:rsidP="00000000" w:rsidRDefault="00000000" w:rsidRPr="00000000" w14:paraId="00000D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արտադասարանական աշխատանքների խմբակներում ներառվող և աշխատանքներին մասնակցող ԿԱՊԿ ունեցող սովորողների թիվը և տոկոսը</w:t>
      </w:r>
    </w:p>
    <w:p w:rsidR="00000000" w:rsidDel="00000000" w:rsidP="00000000" w:rsidRDefault="00000000" w:rsidRPr="00000000" w14:paraId="00000D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ուսումնականան հաստատության աշակերտական խորհրդում ԿԱՊԿ ունեցող սովորողների թիվը</w:t>
      </w:r>
    </w:p>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հաստատության սովորողները գիտակցում են ԿԱՊԿ ունեցող իրենց ընկերների նկատմամբ գոյություն ունեցող կարծրատիպերի վերացման անհրաժեշտությունը և օգնում են փոխել դրանք</w:t>
      </w:r>
      <w:r w:rsidDel="00000000" w:rsidR="00000000" w:rsidRPr="00000000">
        <w:rPr>
          <w:rtl w:val="0"/>
        </w:rPr>
      </w:r>
    </w:p>
    <w:p w:rsidR="00000000" w:rsidDel="00000000" w:rsidP="00000000" w:rsidRDefault="00000000" w:rsidRPr="00000000" w14:paraId="00000D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ԿԱՊԿ ունեցող սովորողների նկատմամբ հանդուրժողականության ձևավորմանն ուղղված աշակերտական նախաձեռնությունների թիվը և ձևերը</w:t>
      </w:r>
    </w:p>
    <w:p w:rsidR="00000000" w:rsidDel="00000000" w:rsidP="00000000" w:rsidRDefault="00000000" w:rsidRPr="00000000" w14:paraId="00000D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կայքում և (կամ) աշակերտական թերթում ԿԱՊԿ ունեցող սովորողների կամ հաշմանդամության թեմայով սովորողների կողմից պատրաստված նյութերի, հոդվածների, լուսանկարների և այլ հրապարակումների թիվը:</w:t>
      </w:r>
    </w:p>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հաստատությունում ապահովված է սեռերի և ազգային փոքրամասնությունների երեխաների միջև հավասարությունը</w:t>
      </w:r>
      <w:r w:rsidDel="00000000" w:rsidR="00000000" w:rsidRPr="00000000">
        <w:rPr>
          <w:rtl w:val="0"/>
        </w:rPr>
      </w:r>
    </w:p>
    <w:p w:rsidR="00000000" w:rsidDel="00000000" w:rsidP="00000000" w:rsidRDefault="00000000" w:rsidRPr="00000000" w14:paraId="00000D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սեռերի հավասարության գործակիցը</w:t>
      </w:r>
    </w:p>
    <w:p w:rsidR="00000000" w:rsidDel="00000000" w:rsidP="00000000" w:rsidRDefault="00000000" w:rsidRPr="00000000" w14:paraId="00000D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աշակերտական խորհրդում սեռերի հավասարության գործակիցը</w:t>
      </w:r>
    </w:p>
    <w:p w:rsidR="00000000" w:rsidDel="00000000" w:rsidP="00000000" w:rsidRDefault="00000000" w:rsidRPr="00000000" w14:paraId="00000D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գերազանց տարեկան առաջադիմություն ունեցող տղաների թվի հարաբերությունը գերազանց առաջադիմություն ունեցող աղջիկների թվին</w:t>
      </w:r>
    </w:p>
    <w:p w:rsidR="00000000" w:rsidDel="00000000" w:rsidP="00000000" w:rsidRDefault="00000000" w:rsidRPr="00000000" w14:paraId="00000D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տարեկան անբավարար գնահատական (գնահատականներ) ունեցող տղաների թվի հարաբերությունը տարեկան անբավարարար գնահատական (գնահատակններ) ունեցող աղջիկների թվին</w:t>
      </w:r>
    </w:p>
    <w:p w:rsidR="00000000" w:rsidDel="00000000" w:rsidP="00000000" w:rsidRDefault="00000000" w:rsidRPr="00000000" w14:paraId="00000D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տղաների տարեկան միջին բացակայությունների թվի հարաբերությունն աղջիկների տարեկան միջին բացակայությունների թվին (ժամերով)</w:t>
      </w:r>
    </w:p>
    <w:p w:rsidR="00000000" w:rsidDel="00000000" w:rsidP="00000000" w:rsidRDefault="00000000" w:rsidRPr="00000000" w14:paraId="00000D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«Մաթեմատիկա», «Ֆիզիկա», «Քիմիա» և «Կենսաբանություն» առարկաներից տղաների և աղջիկների տարեկան միջին առաջադիմությունը</w:t>
      </w:r>
    </w:p>
    <w:p w:rsidR="00000000" w:rsidDel="00000000" w:rsidP="00000000" w:rsidRDefault="00000000" w:rsidRPr="00000000" w14:paraId="00000D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սովորող ազգային փոքրամասնությունների երեխաների թիվը և տոկոսը</w:t>
      </w:r>
    </w:p>
    <w:p w:rsidR="00000000" w:rsidDel="00000000" w:rsidP="00000000" w:rsidRDefault="00000000" w:rsidRPr="00000000" w14:paraId="00000D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աշակերտական խորհրդի անդամ ազգային փոքրամասնությունների երեխաների թիվը</w:t>
      </w:r>
    </w:p>
    <w:p w:rsidR="00000000" w:rsidDel="00000000" w:rsidP="00000000" w:rsidRDefault="00000000" w:rsidRPr="00000000" w14:paraId="00000D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հաստատությունում սովորող ազգային փոքրամասնությունների երեխաների միջին տարեկան առաջադիմությունը</w:t>
      </w:r>
    </w:p>
    <w:p w:rsidR="00000000" w:rsidDel="00000000" w:rsidP="00000000" w:rsidRDefault="00000000" w:rsidRPr="00000000" w14:paraId="00000D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անվճար դասագրքեր ստացող սովորողների թիվը և տոկոսը</w:t>
      </w:r>
    </w:p>
    <w:p w:rsidR="00000000" w:rsidDel="00000000" w:rsidP="00000000" w:rsidRDefault="00000000" w:rsidRPr="00000000" w14:paraId="00000D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անվճար սնունդ ստացող սովորողների թիվը և տոկոսը</w:t>
      </w:r>
    </w:p>
    <w:p w:rsidR="00000000" w:rsidDel="00000000" w:rsidP="00000000" w:rsidRDefault="00000000" w:rsidRPr="00000000" w14:paraId="00000D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սոցիալապես անապահով ընտանիքներից սովորողների համար հաստատության իրականացրած սոցիալական աջակցության ծրագրերը և դրանց թիվը</w:t>
      </w:r>
    </w:p>
    <w:p w:rsidR="00000000" w:rsidDel="00000000" w:rsidP="00000000" w:rsidRDefault="00000000" w:rsidRPr="00000000" w14:paraId="00000D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 ըստ դասարանների</w:t>
      </w:r>
    </w:p>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284"/>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Ներառական կրթության և հավասարության ապահովումը նկարագրող հիմնական ցուցանիշներին և չափանիշներին հաստատության համապատասխանությունը գնահատելու ձևերը ներառում են և՛ փաստաթղթային ուսումնասիրություն, և՛ դիտարկում-փաստագրում, և՛ հարցումների իրականացում:</w:t>
      </w:r>
    </w:p>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284"/>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 4-ում բերված չափանիշներ 1-ից 14-ի, 17-ից 23-ի,  29-ի և 42-ի համար անհրաժեշտ է կատարել փաստաթղթային ուսումնասիրություն, դիտարկում-փաստագրում կամ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հարցումներ</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և լրացնել ստորև բերված Աղյուսակ 28-ը: </w:t>
      </w:r>
    </w:p>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284"/>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28. Հաստատությունում ներառական կրթության իրականացմանը վերաբերվող չափանիշներ </w:t>
      </w:r>
      <w:r w:rsidDel="00000000" w:rsidR="00000000" w:rsidRPr="00000000">
        <w:rPr>
          <w:rtl w:val="0"/>
        </w:rPr>
      </w:r>
    </w:p>
    <w:tbl>
      <w:tblPr>
        <w:tblStyle w:val="Table28"/>
        <w:tblW w:w="10065.0" w:type="dxa"/>
        <w:jc w:val="left"/>
        <w:tblInd w:w="108.0" w:type="dxa"/>
        <w:tblLayout w:type="fixed"/>
        <w:tblLook w:val="0000"/>
      </w:tblPr>
      <w:tblGrid>
        <w:gridCol w:w="4536"/>
        <w:gridCol w:w="567"/>
        <w:gridCol w:w="567"/>
        <w:gridCol w:w="4395"/>
        <w:tblGridChange w:id="0">
          <w:tblGrid>
            <w:gridCol w:w="4536"/>
            <w:gridCol w:w="567"/>
            <w:gridCol w:w="567"/>
            <w:gridCol w:w="4395"/>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Չափանիշ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Այո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Մենաբանություն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Ներառական կրթության զարգացումը որպես նպատակ ամրագրված է ուսումնական հաստատության զարգացման ծրագրում</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կատարել հղում համապատասխան փաստաթղթից:)</w:t>
            </w:r>
            <w:r w:rsidDel="00000000" w:rsidR="00000000" w:rsidRPr="00000000">
              <w:rPr>
                <w:rtl w:val="0"/>
              </w:rPr>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geghakert.schoolsite.am/wp-content/uploads/sites/942/2021/11/%D4%B3%D5%A5%D5%B2%D5%A1%D5%AF%D5%A5%D6%80%D5%BF%D5%AB-%D5%B4%D5%AB%D5%BB%D5%B6-%D5%A4%D5%BA%D6%80%D5%B8%D6%81%D5%AB-%D5%A6%D5%A1%D6%80%D5%A3%D5%A1%D6%81%D5%B4%D5%A1%D5%B6-%D5%AE%D6%80%D5%A1%D5%A3%D5%AB%D6%80-%D5%80%D5%A1%D5%B4%D5%A2%D5%A1%D6%80%D5%B1%D5%B8%D6%82%D5%B4%D5%B5%D5%A1%D5%B6-%D4%B1%D5%B6%D5%B8%D6%82%D5%B7.pdf</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կատարել հղում և թվարկել ներառական կրթության ապահովմանն ուղղված համապատասխան միջոցառումները:)</w:t>
            </w:r>
            <w:r w:rsidDel="00000000" w:rsidR="00000000" w:rsidRPr="00000000">
              <w:rPr>
                <w:rtl w:val="0"/>
              </w:rPr>
            </w:r>
          </w:p>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նշել համապատասխան աշխատակցի տվյալները և նկարագրել պարտականությունների շրջանակը:)</w:t>
            </w:r>
            <w:r w:rsidDel="00000000" w:rsidR="00000000" w:rsidRPr="00000000">
              <w:rPr>
                <w:rtl w:val="0"/>
              </w:rPr>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Ղազարյան Մարիամ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վեբ կայքում գործում է ներառական կրթության բաժին` ընտանիքի և համայնքի հետ հետադարձ կապի հնարավորությամբ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ոչ</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նկարագրել կայքի ներառական կրթության բաժինը, ինչպիսի նյութեր են տեղադրված կայքում, դրանց թարմեցման հաճախականությությունը, հաճախորդների թիվը և այլն):</w:t>
            </w:r>
            <w:r w:rsidDel="00000000" w:rsidR="00000000" w:rsidRPr="00000000">
              <w:rPr>
                <w:rtl w:val="0"/>
              </w:rPr>
            </w:r>
          </w:p>
        </w:tc>
      </w:tr>
      <w:tr>
        <w:trPr>
          <w:cantSplit w:val="0"/>
          <w:trHeight w:val="92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նշել այդ ծրագրերը դասընթացները, ներառված սովորողների թիվը ըստ դասարանների, դրանց հատկացված շաբաթական ժամերը ըստ դասարաննների, և գնահատել դրանց արդյունավետությունը:)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Վերջին 5 տարում տնօրինությունը մասնակցել է ներառական հաստատությունների կառավարման թեմայով վերապրաստման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նշել վերապատրաստող կազմակերպությունը, վերապատրաստման ամսաթիվը, և տևողությունը ժամերով, ինչպես նաև մեկնաբանել դրա արդյունավետությունը:)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նշել վերապատրաստված ուսուցիչների թիվը, և որպես ուսուցիչ վերապատրաստող </w:t>
            </w:r>
            <w:r w:rsidDel="00000000" w:rsidR="00000000" w:rsidRPr="00000000">
              <w:rPr>
                <w:rtl w:val="0"/>
              </w:rPr>
            </w:r>
          </w:p>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վերապատրաստված ուսուցիչների թիվը: Նշել նաև վերապատրաստող կազմակերպությունը, վերապատրաստման ամսաթիվը, և տևողությունը ժամերով, ինչպես նաև մեկնաբանել վերապատրաստումների արդյունավետությունը:)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Ոչ այնքան</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նկարագրել ինչպիսի պայմաններ են ստեղծված տեղաշարժման տարբեր խնդիրներ ունեցող անձնաց համար ֆիզիկական մատչելիության ապահովման համար:)</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Հաստատությունն ունի ԿԱՊԿ ունեցող սովորողների հոգեբանամանկավարժական աջակցության թիմ (հատուկ մանկավարժ, սոցիալական աշխատող, հոգեբան, ուսուցչի օգնական և այլն) </w:t>
            </w:r>
          </w:p>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 պարտականությունների շրջանակը, կրթության առանձնահատուկ պայմաններ կարիք ունեցող երեխաների հետ վարվող աշխանքները, լրացուցիչ հաստիքների կարիքը, և այլն:)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ԿԱՊԿ ունեցող սովորողներն ապահովված են դասագրքերով, գրենական պիտույքներով, հարմարանքներով, այլ պարագաներով,</w:t>
            </w:r>
          </w:p>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թվարկել նշել ինչ դասագրքեր են օգտագործում ֆունկցիաների տարատեսակ սահմանափակումներ ունեցող սովորողները, դրանց քանակը, ձեռք բերման տարեթիվը, ֆիզիկական վիճակը և այլն:)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ոչ</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թվարկել ինչ սարքավորումներ և ուսումնամեթոդական նյութեր ունի հաստատությունը</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լսողության և տեսողության ֆունկցիայի բացակայություն կամ սահմանափակում ունեցող սովորողների համար, դրանց քանակը, ձեռք բերման տարեթիվը, ֆիզիկական վիճակը, օգտագործման հաճախականությունը, արդյունավետությունը և այլն: Նշել նաև լրացուցիչ սարքավորումների և ուսումնամեթոդական նյութերի կարիքը:)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դասասենյակների դասավորվածությունն այնպիսին է, որ ԿԱՊԿ ունեցող սովորողները մեկուսացված չեն</w:t>
            </w:r>
          </w:p>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նկարագրել ԿԱՊԿ ունեցող երեխաների համար ուսուցման կազմակերպման պայմանները, դասասենյակների դասավորվածությունը, ինչպես նաև նրանց դասերին մասնակցության պայմաններն ու ձևերը:)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հաստատությունն ունի ռեսուրս-սենյակ՝ ԿԱՊԿ ունեցող սովորողների համար</w:t>
            </w:r>
          </w:p>
          <w:p w:rsidR="00000000" w:rsidDel="00000000" w:rsidP="00000000" w:rsidRDefault="00000000" w:rsidRPr="00000000" w14:paraId="00000D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ոչ</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նկարագրել ԿԱՊԿ ունեցող երեխաների համար նախատեսված ռեսուրս-սենյակի ֆիզիկական վիճակը, չափերը, հագեցվածությունը սարքավորումներով և ուսումնամեթոդական նյութերով, ինչպես նաև սենյակի օգտագործման հաճախականությունը: Նշել նաև լրացուցիչ սարքավորումների և ուսումնամեթոդական նյութերի կարիքը:)</w:t>
            </w:r>
            <w:r w:rsidDel="00000000" w:rsidR="00000000" w:rsidRPr="00000000">
              <w:rPr>
                <w:rtl w:val="0"/>
              </w:rPr>
            </w:r>
          </w:p>
        </w:tc>
      </w:tr>
      <w:tr>
        <w:trPr>
          <w:cantSplit w:val="0"/>
          <w:trHeight w:val="201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հաստատությունում հաղթահարված են ներառականությունը խաթարող ֆիզիկական խոչընդոտները (թեքահարթակ, հենակ և այլն) </w:t>
            </w:r>
          </w:p>
          <w:p w:rsidR="00000000" w:rsidDel="00000000" w:rsidP="00000000" w:rsidRDefault="00000000" w:rsidRPr="00000000" w14:paraId="00000D5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նկարագրել, թե ինչպես և մանրամասնել ինչ պայմաններ կան հաստատությունում կրթության առանձնահատուկ պայմանների կարիք ունեցող երեխաների համար</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օրինակ՝ թեքահարթակ, հենակներ և այլն: Թվարկել նաև լրացուցիչ կարիքները:)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հաստատությունում հաղթահարված են ներառականությունը խաթարող սոցիալական խոչընդոտները (վերաբերմունք, կարծրատիպ) </w:t>
            </w:r>
          </w:p>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(Կատարել հարցում պարզելու, թե արդյոք հաստատությունում հաղթահարված են ներառականությունը խաթարող սոցիալական խոչընդոտները (վերաբերմունք, կարծրատիպ): Հարցման մեջ ներառել  ուսուցիչներին, սովորողներին, ԿԱՊԿ ունեցող սովորողների, ծնողներին, և վարչական կազմը: Նկարագրել, հարցման արդյուքները:)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254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Ուսուցիչների թիվը, ովքեր ունեն դրական դիրքորոշում ներառական կրթության նկատմամբ</w:t>
            </w:r>
          </w:p>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 Ուսուցիչների շրջանում հետազոտության արդյուքներով հաշվարկել նրանց թիվը, ովքեր ունեն դրական դիրքորոշում ներառական կրթության նկատմամբ:)</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(Ուսուցիչների դիրքորոշումը պարզելու նպատակով անհրաժեշտ է իրականացնել հարցումներ ուսուցիչների, սովորողների, այդ թվում ՝ ԿԱՊԿ ուեցողների, ծնողների, և վարչական կազմի շրջանում)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Ուսուցիչները ունեն հավասար վերաբերմունք բոլոր երեխաների նկատմամբ, անկախ նրանց միջև եղած տարբերություններից և նրանց առանձնահատուկ կարիքներից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(Ուսուցիչների վերաբերմունքը պարզելու նպատակով անհրաժեշտ է իրականացնել հարցումներ ուսուցիչների, սովորողների, այդ թվում ՝ ԿԱՊԿ ուեցողների,  ծնողների, և վարչական կազմի շրջանում)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(Կարծրատիպեր ամրապնդող վարքագիծ կամ երևույթ հայտաբերելու ուսուցիչների ունակությունը պարզելու նպատակով անհրաժեշտ է իրականացնել հարցումներ ուսուցիչների, սովորողների, այդ թվում ՝ ԿԱՊԿ ուեցողների, ծնողների, ինչպես նաև վարչական կազմի շրջանում)</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հաստատությունն իրականացնում է սոցիալական աջակցության ծրագրեր սոցիալապես անապահով ընտանիքներից սովորողների համար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(Եթե այո, ապա նկարագրել, թե ինչպիսի սոցիալական աջակցության ծրագրեր է իրականացնում հաստատությունը սոցիալապես անապահով ընտանիքներից սովորողների համար,այդ ծրագրերին մասնակից սովորողների թիվը և այլն:)</w:t>
            </w:r>
            <w:r w:rsidDel="00000000" w:rsidR="00000000" w:rsidRPr="00000000">
              <w:rPr>
                <w:rtl w:val="0"/>
              </w:rPr>
            </w:r>
          </w:p>
        </w:tc>
      </w:tr>
      <w:tr>
        <w:trPr>
          <w:cantSplit w:val="0"/>
          <w:trHeight w:val="125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ԿԱՊԿ ունեցող սովորողների նկատմամբ հանդուրժողականության ձևավորմանն ուղղված սովորողների նախաձեռնությունները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այո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(նկարագրել հաստատության սովորողների այն որոնք ուղղված են ԿԱՊԿ ունեցող սովորողների նկատմամբ հանդուրժողականության ձևավորմանը)</w:t>
            </w:r>
            <w:r w:rsidDel="00000000" w:rsidR="00000000" w:rsidRPr="00000000">
              <w:rPr>
                <w:rtl w:val="0"/>
              </w:rPr>
            </w:r>
          </w:p>
        </w:tc>
      </w:tr>
    </w:tbl>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8"/>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Ամփոփել ներառական կրթության իրականացման ուղղությամբ հաստատության հիմնական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ցուցանիշները</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և կատարել եզրահանգումներ: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____</w:t>
      </w:r>
      <w:r w:rsidDel="00000000" w:rsidR="00000000" w:rsidRPr="00000000">
        <w:rPr>
          <w:rtl w:val="0"/>
        </w:rPr>
      </w:r>
    </w:p>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single"/>
          <w:shd w:fill="auto" w:val="clear"/>
          <w:vertAlign w:val="baseline"/>
          <w:rtl w:val="0"/>
        </w:rPr>
        <w:t xml:space="preserve">__Դպրոցում ներառական կրթությունը իրականացվում է  բարձր մակարդակով։ Վերապատրաստված ուսուցիչների թիվը տարեցտարի աճելու հետ զուգընթաց մասնակցում են տարբեր նախաձեռնությունների, մրցույթների։ Դպրոցում տիրում է բարձր բարոյահոգեբանական մթնոլորտ։ Դպրոցն ունի թեքահարթակ, բայց չունի հարմարեցված զուգարան, ռեսուրս սենյակ և այլն։ Ներառական կրթությունը պատշաճ կազմակերպելու համար անհրաժեշտ է ժամանակակից նյութատեխնիկական բազա։ Դպրոցի տնօրենը ներառական կրթության կազմակերպման մենթոր է։ Մշտապես համագործակցելով ՏՄԱԿԻ, ՀՄԿի մասնագետների հետ կազմակերպում է սեմինար դասընթացներ։_________________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 4-ում բերված ցուցանիշներ 15, 16 և 24-ից 42-ի համար անհրաժեշտ է կատարել փաստաթղթային ուսումնասիրություն և փաստագրում, այնուհետ լրացնել ստորև Աղյուսակ 29-ը:</w:t>
      </w:r>
    </w:p>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ff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ff0000"/>
          <w:sz w:val="22"/>
          <w:szCs w:val="22"/>
          <w:u w:val="none"/>
          <w:shd w:fill="auto" w:val="clear"/>
          <w:vertAlign w:val="baseline"/>
          <w:rtl w:val="0"/>
        </w:rPr>
        <w:t xml:space="preserve">Աղյուսակ 29. Տվյալներ հաստատությունում ներառական կրթության իրականացման և հավասարության ապահովման խնդիրների վերաբերյալ</w:t>
      </w:r>
      <w:r w:rsidDel="00000000" w:rsidR="00000000" w:rsidRPr="00000000">
        <w:rPr>
          <w:rtl w:val="0"/>
        </w:rPr>
      </w:r>
    </w:p>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29"/>
        <w:tblW w:w="9121.0" w:type="dxa"/>
        <w:jc w:val="left"/>
        <w:tblInd w:w="108.0" w:type="dxa"/>
        <w:tblLayout w:type="fixed"/>
        <w:tblLook w:val="0000"/>
      </w:tblPr>
      <w:tblGrid>
        <w:gridCol w:w="5387"/>
        <w:gridCol w:w="1134"/>
        <w:gridCol w:w="1276"/>
        <w:gridCol w:w="1324"/>
        <w:tblGridChange w:id="0">
          <w:tblGrid>
            <w:gridCol w:w="5387"/>
            <w:gridCol w:w="1134"/>
            <w:gridCol w:w="1276"/>
            <w:gridCol w:w="1324"/>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Ցուցանիշ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2019-2020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2020-2021</w:t>
            </w:r>
            <w:r w:rsidDel="00000000" w:rsidR="00000000" w:rsidRPr="00000000">
              <w:rPr>
                <w:rtl w:val="0"/>
              </w:rPr>
            </w:r>
          </w:p>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2021-2022</w:t>
            </w:r>
            <w:r w:rsidDel="00000000" w:rsidR="00000000" w:rsidRPr="00000000">
              <w:rPr>
                <w:rtl w:val="0"/>
              </w:rPr>
            </w:r>
          </w:p>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ռեսուրս-սենյակ այցելող ԿԱՊԿ ունեցող սովորողների թիվը և տոկոսը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(ռեսուրս-սենյակ այցելող ԿԱՊԿ ունեցող սովորողների տոկոսը հաշվարկել ԿԱՊԿ ունեցող սովորողների ընդհանուր թվի նկատմամբ)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ռեսուրս-սենյակ այցելող ԿԱՊԿ ունեցող սովորողների ծնողների (խնամակալների)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այն սովորողների թիվը և տոկոսը, ովքեր ունեն ԿԱՊԿ</w:t>
            </w:r>
          </w:p>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ԿԱՊԿ ունեցող</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սովորողների թիվը և տոկոսը հաշվարկել ըստ հաշմանդամության և կարիքների տիպերի՝ հաստատության 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Հաստատությունից հեռացած (ուսումն անավարտ թողած) ԿԱՊԿ ունեցող սովորողների թիվը և տոկոսը </w:t>
            </w:r>
            <w:r w:rsidDel="00000000" w:rsidR="00000000" w:rsidRPr="00000000">
              <w:rPr>
                <w:rFonts w:ascii="Merriweather" w:cs="Merriweather" w:eastAsia="Merriweather" w:hAnsi="Merriweather"/>
                <w:b w:val="0"/>
                <w:i w:val="1"/>
                <w:smallCaps w:val="0"/>
                <w:strike w:val="0"/>
                <w:color w:val="000000"/>
                <w:sz w:val="20"/>
                <w:szCs w:val="20"/>
                <w:u w:val="none"/>
                <w:shd w:fill="auto" w:val="clear"/>
                <w:vertAlign w:val="baseline"/>
                <w:rtl w:val="0"/>
              </w:rPr>
              <w:t xml:space="preserve">(ուսումն անավարտ թողած ԿԱՊԿ ունեցող սովորողների տոկոսը հաշվարկել ԿԱՊԿ ունեցող սովորողների ընդհանուր թվի նկատմամբ)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ԿԱՊԿ ունեցող սովորողների բացակայությունների տարեկան միջին թիվը՝ ժամ/սովորող</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Արտադասարանական աշխատանքների խմբակներում ներառվող և աշխատանքներին մասնակցող ԿԱՊԿ ունեցող սովորողների թիվը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Ուսումնականան հաստատության աշակերտական խորհրդում ԿԱՊԿ ունեցող սովորողների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A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ԿԱՊԿ ունեցող սովորողների նկատմամբ հանդուրժողականության ձևավորմանն ուղղված սովորողների նախաձեռնությունների թիվը տվյալ ուստարում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վեբ կայքում և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Սեռերի հավասարության գործակիցը</w:t>
            </w:r>
          </w:p>
          <w:p w:rsidR="00000000" w:rsidDel="00000000" w:rsidP="00000000" w:rsidRDefault="00000000" w:rsidRPr="00000000" w14:paraId="00000D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(հաշվարկ. հաստատությունում սովորող աղջիկների ընդհանուր թվի հարաբերությունը տղաների ընդհանուր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Աշակերտական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խորհրդում</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սեռերի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հավասարության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գործակիցը</w:t>
            </w:r>
            <w:r w:rsidDel="00000000" w:rsidR="00000000" w:rsidRPr="00000000">
              <w:rPr>
                <w:rtl w:val="0"/>
              </w:rPr>
            </w:r>
          </w:p>
          <w:p w:rsidR="00000000" w:rsidDel="00000000" w:rsidP="00000000" w:rsidRDefault="00000000" w:rsidRPr="00000000" w14:paraId="00000D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(հաշվարկ.աշակերտական խորհրդում ընդգրկված աղջիկների թվի հարաբերությունը տղաների 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Գերազանց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տարեկան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առաջադիմություն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ունեցող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տղաների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թվի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հարաբերությունը</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գերազանց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տարեկան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առաջադիմություն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ունեցող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աղջիկների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Տարեկան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անբավարար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գնահատական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գնահատականներ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ունեցող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տղաների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թվի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հարաբերությունը</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տարեկան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անբավարար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գնահատական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գնահատականներ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ունեցող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աղջիկների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թվին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Տղաների տարեկան միջին բացակայությունների թվի հարաբերությունը աղջիկների տարեկան միջին բացակայությունների թվին (ժամերով)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«Մաթեմատիկա»</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«Ֆիզիկա»</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«Քիմիա»</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և</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«Կենսաբանություն»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առարկաներից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տղաների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և</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աղջիկների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տարեկան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միջին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առաջադիմությունը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Հաստատությունում</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սովորող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ազգային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փոքրամասնությունների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երեխաների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թիվը</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և</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տոկոսը</w:t>
            </w:r>
          </w:p>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(ազգային</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փոքրամասնությունների տոկոսը հաշվարկել հաստատության</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Աշակերտական խորհրդի անդամ ազգային փոքրամասնությունների երեխաների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Հաստատությունում սովորող ազգային փոքրամասնությունների երեխաների միջին տարեկան առաջադիմությունը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Անվճար դասագրքեր ստացող սովորողների թիվը և տոկոսը</w:t>
            </w:r>
          </w:p>
          <w:p w:rsidR="00000000" w:rsidDel="00000000" w:rsidP="00000000" w:rsidRDefault="00000000" w:rsidRPr="00000000" w14:paraId="00000D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(անվճար դասագրքեր ստացող սովորողների տոկոսը հաշվարկել հաստատության</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Անվճար սնունդ ստացող սովորողների թիվը և տոկոսը</w:t>
            </w:r>
          </w:p>
          <w:p w:rsidR="00000000" w:rsidDel="00000000" w:rsidP="00000000" w:rsidRDefault="00000000" w:rsidRPr="00000000" w14:paraId="00000D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(անվճար սնունդ</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ստացող</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սովորողների տոկոսը հաշվարկել հաստատության</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0"/>
                <w:szCs w:val="20"/>
                <w:highlight w:val="white"/>
                <w:u w:val="none"/>
                <w:vertAlign w:val="baseline"/>
                <w:rtl w:val="0"/>
              </w:rPr>
              <w:t xml:space="preserve">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Սոցիալապես</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անապահով</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ընտանիքներից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սովորողների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համար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հաստատության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իրականացրած</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սոցիալական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աջակցության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ծրագրերի թիվը տվյալ ուստարում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Հաստատության կողմից իրականացվող սոցիալական աջակցության ծրագրերի թիվը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Հաստատության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կողմից</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իրականացված</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ներառական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կրթությանն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առնչվող</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արտադասարանական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միջոցառումների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զրույցներ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կինոնկարների</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դիտում</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քննարկումներ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կլոր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սեղաններ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սեմինարներ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էքսկուրսիաներ</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և</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այլն</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թիվը՝</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ըստ</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դասարանների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D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DF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Ամփոփել ներառական կրթության իրականացման և հավասարության ապահովման</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ուղղությամբ հաստատության հիմնական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ցուցանիշները</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վերլուծել դրանք և կատարել եզրահանգումներ:</w:t>
      </w:r>
      <w:r w:rsidDel="00000000" w:rsidR="00000000" w:rsidRPr="00000000">
        <w:rPr>
          <w:rtl w:val="0"/>
        </w:rPr>
      </w:r>
    </w:p>
    <w:p w:rsidR="00000000" w:rsidDel="00000000" w:rsidP="00000000" w:rsidRDefault="00000000" w:rsidRPr="00000000" w14:paraId="00000DF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D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D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4"/>
          <w:szCs w:val="24"/>
          <w:u w:val="single"/>
          <w:shd w:fill="auto" w:val="clear"/>
          <w:vertAlign w:val="baseline"/>
          <w:rtl w:val="0"/>
        </w:rPr>
        <w:t xml:space="preserve">Մաս 5. Համայնքային մասնակցություն</w:t>
      </w:r>
      <w:r w:rsidDel="00000000" w:rsidR="00000000" w:rsidRPr="00000000">
        <w:rPr>
          <w:rtl w:val="0"/>
        </w:rPr>
      </w:r>
    </w:p>
    <w:p w:rsidR="00000000" w:rsidDel="00000000" w:rsidP="00000000" w:rsidRDefault="00000000" w:rsidRPr="00000000" w14:paraId="00000D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000000" w:rsidDel="00000000" w:rsidP="00000000" w:rsidRDefault="00000000" w:rsidRPr="00000000" w14:paraId="00000D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Միջազգայնորեն տարանջատում են ծնողների, ընտանիքների, և համայնքների մասնակցության 6 ձև: Դրանք են՝</w:t>
      </w:r>
    </w:p>
    <w:p w:rsidR="00000000" w:rsidDel="00000000" w:rsidP="00000000" w:rsidRDefault="00000000" w:rsidRPr="00000000" w14:paraId="00000D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ընտանեկան խնամքը, ուշադրությունը և հոգածությունը երեխայի հանդեպ</w:t>
      </w:r>
    </w:p>
    <w:p w:rsidR="00000000" w:rsidDel="00000000" w:rsidP="00000000" w:rsidRDefault="00000000" w:rsidRPr="00000000" w14:paraId="00000D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ծնողների, ընտանիքի և համայնքի մշտական հաղորդակցությունը ուսումնական հաստատության հետ</w:t>
      </w:r>
    </w:p>
    <w:p w:rsidR="00000000" w:rsidDel="00000000" w:rsidP="00000000" w:rsidRDefault="00000000" w:rsidRPr="00000000" w14:paraId="00000D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ծնողների, ընտանիքի և համայնքի կամավորական բնույթի գործունեությունը՝ ուղղված ուսումնական հաստատությանն օժանդակելուն</w:t>
      </w:r>
    </w:p>
    <w:p w:rsidR="00000000" w:rsidDel="00000000" w:rsidP="00000000" w:rsidRDefault="00000000" w:rsidRPr="00000000" w14:paraId="00000E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աջակցությունը երեխային իր տնային աշխատանքների կատարման մեջ և սովորելու գործընթացում</w:t>
      </w:r>
    </w:p>
    <w:p w:rsidR="00000000" w:rsidDel="00000000" w:rsidP="00000000" w:rsidRDefault="00000000" w:rsidRPr="00000000" w14:paraId="00000E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ծնողների, ընտանիքի և համայնքի ներգրավվածությունը ուսումնական հաստատության կողմից որոշումների կայացման գործընթացում</w:t>
      </w:r>
    </w:p>
    <w:p w:rsidR="00000000" w:rsidDel="00000000" w:rsidP="00000000" w:rsidRDefault="00000000" w:rsidRPr="00000000" w14:paraId="00000E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Ուսումանկան հաստատության համագործակցությունը տեղական իշխանությունների և համայնքների հետ:»</w:t>
      </w:r>
    </w:p>
    <w:p w:rsidR="00000000" w:rsidDel="00000000" w:rsidP="00000000" w:rsidRDefault="00000000" w:rsidRPr="00000000" w14:paraId="00000E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000000" w:rsidDel="00000000" w:rsidP="00000000" w:rsidRDefault="00000000" w:rsidRPr="00000000" w14:paraId="00000E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մասնակցության</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աստիճանը երեխայի ուսումնառության գործընթացին հաստատությունում հիմնականում ցածր է: </w:t>
      </w:r>
    </w:p>
    <w:p w:rsidR="00000000" w:rsidDel="00000000" w:rsidP="00000000" w:rsidRDefault="00000000" w:rsidRPr="00000000" w14:paraId="00000E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000000" w:rsidDel="00000000" w:rsidP="00000000" w:rsidRDefault="00000000" w:rsidRPr="00000000" w14:paraId="00000E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000000" w:rsidDel="00000000" w:rsidP="00000000" w:rsidRDefault="00000000" w:rsidRPr="00000000" w14:paraId="00000E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հաստատություն-համայնք համագործակցությունը, որքանով է այն նպաստում կրթության որակի բարձրացմանը:</w:t>
      </w:r>
    </w:p>
    <w:p w:rsidR="00000000" w:rsidDel="00000000" w:rsidP="00000000" w:rsidRDefault="00000000" w:rsidRPr="00000000" w14:paraId="00000E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w:t>
      </w: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հարցում:</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E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Ստորև բերվում են սովորողների և նրանց ծնողների մասնակցության վերաբերյալ ցուցանիշները:</w:t>
      </w:r>
    </w:p>
    <w:p w:rsidR="00000000" w:rsidDel="00000000" w:rsidP="00000000" w:rsidRDefault="00000000" w:rsidRPr="00000000" w14:paraId="00000E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Ուսումնական հաստատությունում սովորողների և տնօրինության համագործակցությունը, սովորողների մասնակցությունը հաստատության գործունեությանը.</w:t>
      </w:r>
      <w:r w:rsidDel="00000000" w:rsidR="00000000" w:rsidRPr="00000000">
        <w:rPr>
          <w:rtl w:val="0"/>
        </w:rPr>
      </w:r>
    </w:p>
    <w:p w:rsidR="00000000" w:rsidDel="00000000" w:rsidP="00000000" w:rsidRDefault="00000000" w:rsidRPr="00000000" w14:paraId="00000E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highlight w:val="white"/>
          <w:u w:val="singl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տնօրինությունը խթանում է սովորողների նախաձեռնությունները, օժանդակում դրանց իրագործմանը</w:t>
      </w:r>
      <w:r w:rsidDel="00000000" w:rsidR="00000000" w:rsidRPr="00000000">
        <w:rPr>
          <w:rtl w:val="0"/>
        </w:rPr>
      </w:r>
    </w:p>
    <w:p w:rsidR="00000000" w:rsidDel="00000000" w:rsidP="00000000" w:rsidRDefault="00000000" w:rsidRPr="00000000" w14:paraId="00000E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000000" w:rsidDel="00000000" w:rsidP="00000000" w:rsidRDefault="00000000" w:rsidRPr="00000000" w14:paraId="00000E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սովորողների կողմից առաջարկված նոր նախաձեռնությունները և դրանց թիվը, նախաձեռնություններին մասնակցություն ունեցած սովորողների տոկոսը</w:t>
      </w:r>
      <w:r w:rsidDel="00000000" w:rsidR="00000000" w:rsidRPr="00000000">
        <w:rPr>
          <w:rtl w:val="0"/>
        </w:rPr>
      </w:r>
    </w:p>
    <w:p w:rsidR="00000000" w:rsidDel="00000000" w:rsidP="00000000" w:rsidRDefault="00000000" w:rsidRPr="00000000" w14:paraId="00000E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 կողմից կազմակերպած միջոցառումները և դրանց թիվը, միջոցառումներին մասնակցություն ունեցած սովորողների տոկոսը</w:t>
      </w:r>
    </w:p>
    <w:p w:rsidR="00000000" w:rsidDel="00000000" w:rsidP="00000000" w:rsidRDefault="00000000" w:rsidRPr="00000000" w14:paraId="00000E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սովորողների մասնակցությունը հաստատության ներքին կարգապահական կանոնների մշակմանը, մասնակցություն ունեցած սովորողների տոկոսը </w:t>
      </w:r>
    </w:p>
    <w:p w:rsidR="00000000" w:rsidDel="00000000" w:rsidP="00000000" w:rsidRDefault="00000000" w:rsidRPr="00000000" w14:paraId="00000E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իրենց հուզող հարցերի վերաբերյալ սովորողների կողմից կազմակերպված համաժողովները, սեմինարները, կլոր-սեղանները, քննարկումները, դրանց թիվը, և մասնակցություն ունեցած սովորողների տոկոսը</w:t>
      </w:r>
    </w:p>
    <w:p w:rsidR="00000000" w:rsidDel="00000000" w:rsidP="00000000" w:rsidRDefault="00000000" w:rsidRPr="00000000" w14:paraId="00000E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սովորող-սովորող և սովորող-ուսուցիչ հարաբերությունները ուսումնական հաստատությունում:</w:t>
      </w:r>
    </w:p>
    <w:p w:rsidR="00000000" w:rsidDel="00000000" w:rsidP="00000000" w:rsidRDefault="00000000" w:rsidRPr="00000000" w14:paraId="00000E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Merriweather" w:cs="Merriweather" w:eastAsia="Merriweather" w:hAnsi="Merriweather"/>
          <w:b w:val="0"/>
          <w:i w:val="0"/>
          <w:smallCaps w:val="0"/>
          <w:strike w:val="0"/>
          <w:color w:val="000000"/>
          <w:sz w:val="22"/>
          <w:szCs w:val="22"/>
          <w:highlight w:val="white"/>
          <w:u w:val="none"/>
          <w:vertAlign w:val="baseline"/>
        </w:rPr>
      </w:pPr>
      <w:r w:rsidDel="00000000" w:rsidR="00000000" w:rsidRPr="00000000">
        <w:rPr>
          <w:rFonts w:ascii="Merriweather" w:cs="Merriweather" w:eastAsia="Merriweather" w:hAnsi="Merriweather"/>
          <w:b w:val="0"/>
          <w:i w:val="1"/>
          <w:smallCaps w:val="0"/>
          <w:strike w:val="0"/>
          <w:color w:val="000000"/>
          <w:sz w:val="22"/>
          <w:szCs w:val="22"/>
          <w:highlight w:val="white"/>
          <w:u w:val="none"/>
          <w:vertAlign w:val="baseline"/>
          <w:rtl w:val="0"/>
        </w:rPr>
        <w:t xml:space="preserve">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r w:rsidDel="00000000" w:rsidR="00000000" w:rsidRPr="00000000">
        <w:rPr>
          <w:rtl w:val="0"/>
        </w:rPr>
      </w:r>
    </w:p>
    <w:p w:rsidR="00000000" w:rsidDel="00000000" w:rsidP="00000000" w:rsidRDefault="00000000" w:rsidRPr="00000000" w14:paraId="00000E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աշակերտական խորհրդի նախաձեռնած քայլերն՝ ուղղված ուսման մեջ կամ այլ հարցերում խնդիրներ ունեցող սովորողներին աջակցելուն</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E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աշակերտական խորհրդի ձեռնարկած միջոցները` սովորողների միջև ծագած վեճերին և խնդիրներին լուծում տալու նպատակով</w:t>
      </w:r>
    </w:p>
    <w:p w:rsidR="00000000" w:rsidDel="00000000" w:rsidP="00000000" w:rsidRDefault="00000000" w:rsidRPr="00000000" w14:paraId="00000E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E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աշակերտական խորհրդի գործունեության համապատասխանությունը ժողովրդավարության և ինքնավարության սկզբունքներին</w:t>
      </w:r>
      <w:r w:rsidDel="00000000" w:rsidR="00000000" w:rsidRPr="00000000">
        <w:rPr>
          <w:rtl w:val="0"/>
        </w:rPr>
      </w:r>
    </w:p>
    <w:p w:rsidR="00000000" w:rsidDel="00000000" w:rsidP="00000000" w:rsidRDefault="00000000" w:rsidRPr="00000000" w14:paraId="00000E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E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Merriweather" w:cs="Merriweather" w:eastAsia="Merriweather" w:hAnsi="Merriweather"/>
          <w:b w:val="0"/>
          <w:i w:val="0"/>
          <w:smallCaps w:val="0"/>
          <w:strike w:val="0"/>
          <w:color w:val="000000"/>
          <w:sz w:val="22"/>
          <w:szCs w:val="22"/>
          <w:highlight w:val="white"/>
          <w:u w:val="none"/>
          <w:vertAlign w:val="baseline"/>
        </w:rPr>
      </w:pPr>
      <w:r w:rsidDel="00000000" w:rsidR="00000000" w:rsidRPr="00000000">
        <w:rPr>
          <w:rFonts w:ascii="Merriweather" w:cs="Merriweather" w:eastAsia="Merriweather" w:hAnsi="Merriweather"/>
          <w:b w:val="0"/>
          <w:i w:val="1"/>
          <w:smallCaps w:val="0"/>
          <w:strike w:val="0"/>
          <w:color w:val="000000"/>
          <w:sz w:val="22"/>
          <w:szCs w:val="22"/>
          <w:highlight w:val="white"/>
          <w:u w:val="none"/>
          <w:vertAlign w:val="baseline"/>
          <w:rtl w:val="0"/>
        </w:rPr>
        <w:t xml:space="preserve">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r w:rsidDel="00000000" w:rsidR="00000000" w:rsidRPr="00000000">
        <w:rPr>
          <w:rtl w:val="0"/>
        </w:rPr>
      </w:r>
    </w:p>
    <w:p w:rsidR="00000000" w:rsidDel="00000000" w:rsidP="00000000" w:rsidRDefault="00000000" w:rsidRPr="00000000" w14:paraId="00000E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p>
    <w:p w:rsidR="00000000" w:rsidDel="00000000" w:rsidP="00000000" w:rsidRDefault="00000000" w:rsidRPr="00000000" w14:paraId="00000E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r w:rsidDel="00000000" w:rsidR="00000000" w:rsidRPr="00000000">
        <w:rPr>
          <w:rtl w:val="0"/>
        </w:rPr>
      </w:r>
    </w:p>
    <w:p w:rsidR="00000000" w:rsidDel="00000000" w:rsidP="00000000" w:rsidRDefault="00000000" w:rsidRPr="00000000" w14:paraId="00000E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000000" w:rsidDel="00000000" w:rsidP="00000000" w:rsidRDefault="00000000" w:rsidRPr="00000000" w14:paraId="00000E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ծնողական խորհրդի հանդիպումների հաճախականությունը և դրանց ընթացքում քննարկված հարցերի շրջանակները</w:t>
      </w:r>
    </w:p>
    <w:p w:rsidR="00000000" w:rsidDel="00000000" w:rsidP="00000000" w:rsidRDefault="00000000" w:rsidRPr="00000000" w14:paraId="00000E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r w:rsidDel="00000000" w:rsidR="00000000" w:rsidRPr="00000000">
        <w:rPr>
          <w:rtl w:val="0"/>
        </w:rPr>
      </w:r>
    </w:p>
    <w:p w:rsidR="00000000" w:rsidDel="00000000" w:rsidP="00000000" w:rsidRDefault="00000000" w:rsidRPr="00000000" w14:paraId="00000E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աշակերտական խորհրդների համագործակցությունը և դրա ձևերը.</w:t>
      </w:r>
    </w:p>
    <w:p w:rsidR="00000000" w:rsidDel="00000000" w:rsidP="00000000" w:rsidRDefault="00000000" w:rsidRPr="00000000" w14:paraId="00000E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ուսումնական հաստատության առօրյաից և տեղի ունեցող իրադարձություններից ծնողների տեղեկացվածության աստիճանը</w:t>
      </w:r>
      <w:r w:rsidDel="00000000" w:rsidR="00000000" w:rsidRPr="00000000">
        <w:rPr>
          <w:rtl w:val="0"/>
        </w:rPr>
      </w:r>
    </w:p>
    <w:p w:rsidR="00000000" w:rsidDel="00000000" w:rsidP="00000000" w:rsidRDefault="00000000" w:rsidRPr="00000000" w14:paraId="00000E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000000" w:rsidDel="00000000" w:rsidP="00000000" w:rsidRDefault="00000000" w:rsidRPr="00000000" w14:paraId="00000E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singl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այն ծնողների տոկոսը, որոնք օգտվում են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http://www.dasaran.am</w:t>
        </w:r>
      </w:hyperlink>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http://ktak.am</w:t>
        </w:r>
      </w:hyperlink>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http://www.armedu.am</w:t>
        </w:r>
      </w:hyperlink>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http://forum.armedu.am/</w:t>
        </w:r>
      </w:hyperlink>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http://lib.armedu.am</w:t>
        </w:r>
      </w:hyperlink>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և այլ կրթական կայքերից, ինչպես նաև հաստատության կայքից: </w:t>
      </w:r>
      <w:r w:rsidDel="00000000" w:rsidR="00000000" w:rsidRPr="00000000">
        <w:rPr>
          <w:rtl w:val="0"/>
        </w:rPr>
      </w:r>
    </w:p>
    <w:p w:rsidR="00000000" w:rsidDel="00000000" w:rsidP="00000000" w:rsidRDefault="00000000" w:rsidRPr="00000000" w14:paraId="00000E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Ուսումնական հաստատությունն  ու համայնքը համագործակցում են, և հաստատությունը վարում է ակտիվ հասարակական կյանք.</w:t>
      </w:r>
      <w:r w:rsidDel="00000000" w:rsidR="00000000" w:rsidRPr="00000000">
        <w:rPr>
          <w:rtl w:val="0"/>
        </w:rPr>
      </w:r>
    </w:p>
    <w:p w:rsidR="00000000" w:rsidDel="00000000" w:rsidP="00000000" w:rsidRDefault="00000000" w:rsidRPr="00000000" w14:paraId="00000E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p>
    <w:p w:rsidR="00000000" w:rsidDel="00000000" w:rsidP="00000000" w:rsidRDefault="00000000" w:rsidRPr="00000000" w14:paraId="00000E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000000" w:rsidDel="00000000" w:rsidP="00000000" w:rsidRDefault="00000000" w:rsidRPr="00000000" w14:paraId="00000E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000000" w:rsidDel="00000000" w:rsidP="00000000" w:rsidRDefault="00000000" w:rsidRPr="00000000" w14:paraId="00000E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white"/>
          <w:u w:val="none"/>
        </w:rPr>
      </w:pPr>
      <w:r w:rsidDel="00000000" w:rsidR="00000000" w:rsidRPr="00000000">
        <w:rPr>
          <w:rFonts w:ascii="Merriweather" w:cs="Merriweather" w:eastAsia="Merriweather" w:hAnsi="Merriweather"/>
          <w:b w:val="0"/>
          <w:i w:val="0"/>
          <w:smallCaps w:val="0"/>
          <w:strike w:val="0"/>
          <w:color w:val="000000"/>
          <w:sz w:val="22"/>
          <w:szCs w:val="22"/>
          <w:highlight w:val="white"/>
          <w:u w:val="none"/>
          <w:vertAlign w:val="baseline"/>
          <w:rtl w:val="0"/>
        </w:rPr>
        <w:t xml:space="preserve">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r w:rsidDel="00000000" w:rsidR="00000000" w:rsidRPr="00000000">
        <w:rPr>
          <w:rtl w:val="0"/>
        </w:rPr>
      </w:r>
    </w:p>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E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բերված</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ցուցանիշներ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ից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ցուցանիշների</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անհրաժեշտ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է</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կատարել</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տվյալների ու տեղեկատվության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հավաքագրում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փաստաթղթային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ուսումնասիրություն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կամ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դիտարկում-փաստագրում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այնուհետ</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լրացնել</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ստորև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Աղյուսակ</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36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30. Տվյալներ հաստատության գործունեությանը սովորողների մասնակցության վերաբերյալ</w:t>
      </w:r>
      <w:r w:rsidDel="00000000" w:rsidR="00000000" w:rsidRPr="00000000">
        <w:rPr>
          <w:rtl w:val="0"/>
        </w:rPr>
      </w:r>
    </w:p>
    <w:tbl>
      <w:tblPr>
        <w:tblStyle w:val="Table30"/>
        <w:tblW w:w="10490.0" w:type="dxa"/>
        <w:jc w:val="left"/>
        <w:tblInd w:w="108.0" w:type="dxa"/>
        <w:tblLayout w:type="fixed"/>
        <w:tblLook w:val="0000"/>
      </w:tblPr>
      <w:tblGrid>
        <w:gridCol w:w="3436"/>
        <w:gridCol w:w="108"/>
        <w:gridCol w:w="1134"/>
        <w:gridCol w:w="254"/>
        <w:gridCol w:w="1800"/>
        <w:gridCol w:w="900"/>
        <w:gridCol w:w="165"/>
        <w:gridCol w:w="425"/>
        <w:gridCol w:w="1134"/>
        <w:gridCol w:w="1134"/>
        <w:tblGridChange w:id="0">
          <w:tblGrid>
            <w:gridCol w:w="3436"/>
            <w:gridCol w:w="108"/>
            <w:gridCol w:w="1134"/>
            <w:gridCol w:w="254"/>
            <w:gridCol w:w="1800"/>
            <w:gridCol w:w="900"/>
            <w:gridCol w:w="165"/>
            <w:gridCol w:w="425"/>
            <w:gridCol w:w="1134"/>
            <w:gridCol w:w="1134"/>
          </w:tblGrid>
        </w:tblGridChange>
      </w:tblGrid>
      <w:tr>
        <w:trPr>
          <w:cantSplit w:val="0"/>
          <w:trHeight w:val="1"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E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2019-2020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2020-2021 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2021-2022 ուստարի</w:t>
            </w:r>
            <w:r w:rsidDel="00000000" w:rsidR="00000000" w:rsidRPr="00000000">
              <w:rPr>
                <w:rtl w:val="0"/>
              </w:rPr>
            </w:r>
          </w:p>
        </w:tc>
      </w:tr>
      <w:tr>
        <w:trPr>
          <w:cantSplit w:val="0"/>
          <w:trHeight w:val="868"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կողմից առաջարկված նոր նախաձեռնությունների թիվը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r>
        <w:trPr>
          <w:cantSplit w:val="0"/>
          <w:trHeight w:val="1"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կողմից կազմակերպած միջոցառումների թիվը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r>
      <w:tr>
        <w:trPr>
          <w:cantSplit w:val="0"/>
          <w:trHeight w:val="1"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Իրենց հուզող հարցերի վերաբերյալ սովորողների կողմից կազմակերպված համաժողովների, սեմինարների, կլոր-սեղանների, քննարկումների 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10</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Նկարագրել, թե ինչպես է տնօրինությունը խթանում է սովորողների նախաձեռնությունները, օժանդակում դրանց իրագործմանը</w:t>
            </w: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կողմից  ցանկացած  նախաձեռնություն, որը նպաստում  է ուսումնական գործընթացի  բարելավմանը, արտադասարանական, արտադպրոցական աշխատանքների  կազմակերպմանը,  օժանդակություն  է  ստանում   տնօրինության  կողմից: Տնօրինությունը ամեն հարցում  աջակցում  է սովորողներին,  արժանացնում պատվոգրերի և շնորհակալագրերի, կազմակերպում ճանաչողական էքսկուրսիաներ</w:t>
            </w:r>
            <w:r w:rsidDel="00000000" w:rsidR="00000000" w:rsidRPr="00000000">
              <w:rPr>
                <w:rFonts w:ascii="Merriweather" w:cs="Merriweather" w:eastAsia="Merriweather" w:hAnsi="Merriweather"/>
                <w:b w:val="0"/>
                <w:i w:val="0"/>
                <w:smallCaps w:val="0"/>
                <w:strike w:val="0"/>
                <w:color w:val="c00000"/>
                <w:sz w:val="20"/>
                <w:szCs w:val="20"/>
                <w:u w:val="none"/>
                <w:shd w:fill="auto" w:val="clear"/>
                <w:vertAlign w:val="baseline"/>
                <w:rtl w:val="0"/>
              </w:rPr>
              <w:t xml:space="preserve">:</w:t>
            </w: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մասնակցությունը իրենց վերաբերող խնդրահարույց հարցերի շուրջ տնօրինության կողմից ընդունած որոշումներին և դրանց կայացմանը մասնակցություն ունեցած սովորողների տոկոսը</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քննարկված խնդրահարույց հարցերը և ընդունված որոշումները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տոկոսը՝ սովորողների ընդհանուր թվի նկատմամբ</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85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Համայնք դպրոց համագործակցություն, աղբահանության խնդիր</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18.05.2022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E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E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Շաբաթօրյակների կազմակերպում</w:t>
            </w:r>
          </w:p>
        </w:tc>
      </w:tr>
      <w:tr>
        <w:trPr>
          <w:cantSplit w:val="0"/>
          <w:trHeight w:val="111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Սպորտդպրոցի շրջակայքում թափոնների տարհանման խնդիր</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15.09.2022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/Աշակերտական խորհուրդ/</w:t>
            </w:r>
          </w:p>
          <w:p w:rsidR="00000000" w:rsidDel="00000000" w:rsidP="00000000" w:rsidRDefault="00000000" w:rsidRPr="00000000" w14:paraId="00000E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Դիմում ներկայացրեցին սպորտդպրոցի տնօրենին առկա խնդիրը լուծելու խնդրանքով։ Հաջորդ օրը խնդիրը լուծցած էր։</w:t>
            </w:r>
          </w:p>
        </w:tc>
      </w:tr>
      <w:tr>
        <w:trPr>
          <w:cantSplit w:val="0"/>
          <w:trHeight w:val="1247"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Դպրոցում արտադասարանական խմբակների ձևավորման հարցը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03.09.2022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Ելնելով աշակերտների հետաքրքրություններից, դպրոցում բացվեց կերպարվեստի, պատանի դիզայների, էկոընտանիքի, տիկնիկագործության , ընթերցանությունից ճանաչողություն , անգլերենի ընթերցանության զարգացում խմբակները։</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կողմից առաջարկված նոր նախաձեռնությունները և նախաձեռնություններին մասնակցություն ունեցած սովորողների տոկոսը</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սովորողների կողմից առաջարկված նոր նախաձեռնությունները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տոկոսը՝ սովորողների ընդհանուր թվի նկատմամբ</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Սիրենք մեր հայրենիքը նկարների մրցույթ</w:t>
            </w:r>
          </w:p>
          <w:p w:rsidR="00000000" w:rsidDel="00000000" w:rsidP="00000000" w:rsidRDefault="00000000" w:rsidRPr="00000000" w14:paraId="00000E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01.05-2021</w:t>
            </w:r>
          </w:p>
          <w:p w:rsidR="00000000" w:rsidDel="00000000" w:rsidP="00000000" w:rsidRDefault="00000000" w:rsidRPr="00000000" w14:paraId="00000E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p w:rsidR="00000000" w:rsidDel="00000000" w:rsidP="00000000" w:rsidRDefault="00000000" w:rsidRPr="00000000" w14:paraId="00000E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Սովորողների մոտ  ձևավորել սեր ստեղծագործական  աշխատանքի  նկատմամբ</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Մաթեմ մարդ մաթեմատիկան ստեղծագործաբար ներկայացնելու մրցույթ</w:t>
            </w:r>
          </w:p>
          <w:p w:rsidR="00000000" w:rsidDel="00000000" w:rsidP="00000000" w:rsidRDefault="00000000" w:rsidRPr="00000000" w14:paraId="00000E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13.11.2021</w:t>
            </w:r>
          </w:p>
          <w:p w:rsidR="00000000" w:rsidDel="00000000" w:rsidP="00000000" w:rsidRDefault="00000000" w:rsidRPr="00000000" w14:paraId="00000E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p w:rsidR="00000000" w:rsidDel="00000000" w:rsidP="00000000" w:rsidRDefault="00000000" w:rsidRPr="00000000" w14:paraId="00000E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Սովորողների մոտ  ձևավորել սեր  և հետաքրքրություն  պարապվող  առարկաների  նկատմամբ:    Արդյունքւոմ  ուսման  որակի  բարձրացում:</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Սպորտային  մրցույթներ  տարբեր  դասարանների  միջև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12.05.2022</w:t>
            </w:r>
          </w:p>
          <w:p w:rsidR="00000000" w:rsidDel="00000000" w:rsidP="00000000" w:rsidRDefault="00000000" w:rsidRPr="00000000" w14:paraId="00000E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275</w:t>
            </w:r>
          </w:p>
          <w:p w:rsidR="00000000" w:rsidDel="00000000" w:rsidP="00000000" w:rsidRDefault="00000000" w:rsidRPr="00000000" w14:paraId="00000E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E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Սեր  սպորտի  նկատմամբ: Առողջ  մարմնում, առողջ հոգի:</w:t>
            </w:r>
          </w:p>
        </w:tc>
      </w:tr>
      <w:tr>
        <w:trPr>
          <w:cantSplit w:val="0"/>
          <w:trHeight w:val="43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կողմից կազմակերպված միջոցառումները և միջոցառումներին մասնակցություն ունեցած սովորողների տոկոսը.</w:t>
            </w:r>
            <w:r w:rsidDel="00000000" w:rsidR="00000000" w:rsidRPr="00000000">
              <w:rPr>
                <w:rtl w:val="0"/>
              </w:rPr>
            </w:r>
          </w:p>
        </w:tc>
      </w:tr>
      <w:tr>
        <w:trPr>
          <w:cantSplit w:val="0"/>
          <w:trHeight w:val="873"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սովորողների կողմից կազմակերպված միջոցառումները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E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տոկոսը՝ սովորողների ընդհանուր թվի նկատմամբ</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Համադպրոցական</w:t>
            </w:r>
            <w:r w:rsidDel="00000000" w:rsidR="00000000" w:rsidRPr="00000000">
              <w:rPr>
                <w:rtl w:val="0"/>
              </w:rPr>
            </w:r>
          </w:p>
          <w:p w:rsidR="00000000" w:rsidDel="00000000" w:rsidP="00000000" w:rsidRDefault="00000000" w:rsidRPr="00000000" w14:paraId="00000F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կամ դասարանային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ՀԱնուն հայրենիքի »</w:t>
            </w:r>
          </w:p>
          <w:p w:rsidR="00000000" w:rsidDel="00000000" w:rsidP="00000000" w:rsidRDefault="00000000" w:rsidRPr="00000000" w14:paraId="00000F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20.09.2021</w:t>
            </w:r>
          </w:p>
          <w:p w:rsidR="00000000" w:rsidDel="00000000" w:rsidP="00000000" w:rsidRDefault="00000000" w:rsidRPr="00000000" w14:paraId="00000F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p w:rsidR="00000000" w:rsidDel="00000000" w:rsidP="00000000" w:rsidRDefault="00000000" w:rsidRPr="00000000" w14:paraId="00000F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c00000"/>
                <w:sz w:val="18"/>
                <w:szCs w:val="18"/>
                <w:u w:val="none"/>
                <w:shd w:fill="auto" w:val="clear"/>
                <w:vertAlign w:val="baseline"/>
                <w:rtl w:val="0"/>
              </w:rPr>
              <w:t xml:space="preserve">Համադպրոցական</w:t>
            </w:r>
          </w:p>
          <w:p w:rsidR="00000000" w:rsidDel="00000000" w:rsidP="00000000" w:rsidRDefault="00000000" w:rsidRPr="00000000" w14:paraId="00000F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2.«Շնորհավոր ձեր տոնը սիրելի ուսուցիչներ»</w:t>
            </w:r>
          </w:p>
          <w:p w:rsidR="00000000" w:rsidDel="00000000" w:rsidP="00000000" w:rsidRDefault="00000000" w:rsidRPr="00000000" w14:paraId="00000F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&lt;&lt;Հովհաննես Թումանյան Մեծ Լոռեցին&gt;&gt;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04.10.2021</w:t>
            </w:r>
          </w:p>
          <w:p w:rsidR="00000000" w:rsidDel="00000000" w:rsidP="00000000" w:rsidRDefault="00000000" w:rsidRPr="00000000" w14:paraId="00000F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17.02.2022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p w:rsidR="00000000" w:rsidDel="00000000" w:rsidP="00000000" w:rsidRDefault="00000000" w:rsidRPr="00000000" w14:paraId="00000F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c00000"/>
                <w:sz w:val="18"/>
                <w:szCs w:val="18"/>
                <w:u w:val="none"/>
                <w:shd w:fill="auto" w:val="clear"/>
                <w:vertAlign w:val="baseline"/>
                <w:rtl w:val="0"/>
              </w:rPr>
              <w:t xml:space="preserve">Դասարանային</w:t>
            </w:r>
          </w:p>
          <w:p w:rsidR="00000000" w:rsidDel="00000000" w:rsidP="00000000" w:rsidRDefault="00000000" w:rsidRPr="00000000" w14:paraId="00000F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Յուրաքանչյուր տարի ապրիլի 6–ին և նոյեմբերի 21 ին երթ Հերոսների պանթեոն </w:t>
            </w:r>
          </w:p>
          <w:p w:rsidR="00000000" w:rsidDel="00000000" w:rsidP="00000000" w:rsidRDefault="00000000" w:rsidRPr="00000000" w14:paraId="00000F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06.04.2019</w:t>
            </w:r>
          </w:p>
          <w:p w:rsidR="00000000" w:rsidDel="00000000" w:rsidP="00000000" w:rsidRDefault="00000000" w:rsidRPr="00000000" w14:paraId="00000F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21.11.2021</w:t>
            </w:r>
          </w:p>
          <w:p w:rsidR="00000000" w:rsidDel="00000000" w:rsidP="00000000" w:rsidRDefault="00000000" w:rsidRPr="00000000" w14:paraId="00000F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21.11.2022</w:t>
            </w:r>
          </w:p>
          <w:p w:rsidR="00000000" w:rsidDel="00000000" w:rsidP="00000000" w:rsidRDefault="00000000" w:rsidRPr="00000000" w14:paraId="00000F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c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c00000"/>
                <w:sz w:val="18"/>
                <w:szCs w:val="18"/>
                <w:u w:val="none"/>
                <w:shd w:fill="auto" w:val="clear"/>
                <w:vertAlign w:val="baseline"/>
                <w:rtl w:val="0"/>
              </w:rPr>
              <w:t xml:space="preserve">Համադպրոցական</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մասնակցությունը հաստատության ներքին կարգապահական կանոնների մշակմանը և մասնակցություն ունեցած սովորողների տոկոսը </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հաստատության ներքին կարգապահական կանոնների մշակմանը սովորողների մասնակցության դեպքերը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տոկոսը՝ սովորողների ընդհանուր թվի նկատմամբ</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1.Սովորողների  մասնակցությունը ներքին կարգապահական կանոնների մշակմանը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01.09.2019-23.09.2022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35.24</w:t>
            </w:r>
          </w:p>
          <w:p w:rsidR="00000000" w:rsidDel="00000000" w:rsidP="00000000" w:rsidRDefault="00000000" w:rsidRPr="00000000" w14:paraId="00000F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Դպրոցի ներքին կարգապահական կանորնների մշակումանը  մասնակից  դարձնել  նաև  սովորողներին,  հաշվի  առնել  նրանց  կարծիքը: </w:t>
            </w:r>
          </w:p>
        </w:tc>
      </w:tr>
      <w:tr>
        <w:trPr>
          <w:cantSplit w:val="0"/>
          <w:trHeight w:val="374"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Դպրոցի հերթապահության գրաֆիկի  կազմում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01.09.2019-24.09.2022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28,6</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Հերթապահութան ճիշտ  կազմակերպումը  վերահսկում  է աշակերտների վարքը, նրանց ամենօրյա գործողությունների ճիշտ դրսևորումը:</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3.Կարգապահական   կանոնների  վերահսկում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01.09.2019-22.09.2022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27.22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Ամենուր կարգ ու կանոնի  հաստատում</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Թվարկել վերջին 3 տարում սովորողների կողմից կազմակերպված համաժողովները, սեմինարները, կլոր-սեղանները, քննարկումները, նշել դրանց թեմաները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տոկոսը՝ սովորողների ընդհանուր թվի նկատմամբ</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1.Համաժողով </w:t>
            </w:r>
            <w:r w:rsidDel="00000000" w:rsidR="00000000" w:rsidRPr="00000000">
              <w:rPr>
                <w:rtl w:val="0"/>
              </w:rPr>
            </w:r>
          </w:p>
          <w:p w:rsidR="00000000" w:rsidDel="00000000" w:rsidP="00000000" w:rsidRDefault="00000000" w:rsidRPr="00000000" w14:paraId="00000F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համաժողովների  անհրաժեշտությունը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16.09.2019</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47,2</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Սովորողների կողմից կազմակերպված կլոր –սեղանները,  քննարկումները,համաժողովները և սեմինարները  տալիս են բազմաթիվ հուզող հարցերի պատասխաններ, որոնց անցկացման արդյունքը բերում է արդյունավետ  գործունեության:</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Համաժողով   </w:t>
            </w:r>
          </w:p>
          <w:p w:rsidR="00000000" w:rsidDel="00000000" w:rsidP="00000000" w:rsidRDefault="00000000" w:rsidRPr="00000000" w14:paraId="00000F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Աշխորհրդի կանոնադրության նախագծի քննարկում</w:t>
            </w:r>
          </w:p>
          <w:p w:rsidR="00000000" w:rsidDel="00000000" w:rsidP="00000000" w:rsidRDefault="00000000" w:rsidRPr="00000000" w14:paraId="00000F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Կլոր սղան «Թույլ առաջադիմություն ունեցող աշակերտներին  օգնություն ցուցաբերելու հարցերի քննարկում»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15.09.2021</w:t>
            </w:r>
          </w:p>
          <w:p w:rsidR="00000000" w:rsidDel="00000000" w:rsidP="00000000" w:rsidRDefault="00000000" w:rsidRPr="00000000" w14:paraId="00000F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05.09.2022</w:t>
            </w:r>
          </w:p>
          <w:p w:rsidR="00000000" w:rsidDel="00000000" w:rsidP="00000000" w:rsidRDefault="00000000" w:rsidRPr="00000000" w14:paraId="00000F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44,7</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F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Քննարկեցին  աշխորհրդի կանոնադրության նախագծը  և հաստատեցին  այն:</w:t>
            </w:r>
          </w:p>
          <w:p w:rsidR="00000000" w:rsidDel="00000000" w:rsidP="00000000" w:rsidRDefault="00000000" w:rsidRPr="00000000" w14:paraId="00000F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highlight w:val="yellow"/>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Որոշվեց  արտաժամյա  պարապմունքներ  լավ  սովորող  աշակերտների  կողմիցպույ առաջադիմություն  ունեցող  սովորողների  հետ</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Զրույց–քննարկում «Ապահով համացանց» թեմայով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23.09.2022</w:t>
            </w:r>
          </w:p>
          <w:p w:rsidR="00000000" w:rsidDel="00000000" w:rsidP="00000000" w:rsidRDefault="00000000" w:rsidRPr="00000000" w14:paraId="00000F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w:t>
            </w: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F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Քննարկեցին   ինչպես իրենց ապահով զգան համացանցում և ինչպես խուսափել վտանգներից, հասկացան, որ վտանգներից խուսափելու ամենակարևոր նախապայմանը դա իրազեկված լինելն է</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Զրույց–քննարկում Ընկերների և ուսուցիչների հետ ճիշտ փոխհարաբերությունների հաստատումը</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20.05.2022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50%</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Քննարկվեց ինչպես հաստատել ճիշտ փոխհարաբերություններ շրջապատում</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սովորող - սովորող և սովորող - ուսուցիչ հարաբերություններն ուսումնական հաստատությունում</w:t>
            </w:r>
          </w:p>
          <w:p w:rsidR="00000000" w:rsidDel="00000000" w:rsidP="00000000" w:rsidRDefault="00000000" w:rsidRPr="00000000" w14:paraId="00000F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 - սովորող և սովորող –ուսուցիչ հարաբերությունները  ուսումնական հաստատությունում գտնվում են բարձր մակարդակի վրա,  սերտ է սովորող-ուսուցիչ կապը : Սովորող – սովորող  հարաբերությունները  մտերմիկ են պարզ անմիջական,  պատրաստակամ  միմյանց օգնելու:</w:t>
            </w:r>
            <w:r w:rsidDel="00000000" w:rsidR="00000000" w:rsidRPr="00000000">
              <w:rPr>
                <w:rtl w:val="0"/>
              </w:rPr>
            </w:r>
          </w:p>
        </w:tc>
      </w:tr>
    </w:tbl>
    <w:p w:rsidR="00000000" w:rsidDel="00000000" w:rsidP="00000000" w:rsidRDefault="00000000" w:rsidRPr="00000000" w14:paraId="00000F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Ամփոփել սովորողների մասնակցության վերաբերյալ հաստատության հիմնական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ցուցանիշները,</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վերլուծել դրանք և կատարել եզրահանգումներ ու դրանց բարելավման վերաբերյալ: </w:t>
      </w:r>
      <w:r w:rsidDel="00000000" w:rsidR="00000000" w:rsidRPr="00000000">
        <w:rPr>
          <w:rtl w:val="0"/>
        </w:rPr>
      </w:r>
    </w:p>
    <w:p w:rsidR="00000000" w:rsidDel="00000000" w:rsidP="00000000" w:rsidRDefault="00000000" w:rsidRPr="00000000" w14:paraId="00000F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doni" w:cs="Bodoni" w:eastAsia="Bodoni" w:hAnsi="Bodon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ՈՒսումնադաստիարակչական  և արտադասարանական  աշխատանքներում աշակերտների մեծ քանակով ներգրավումը բարձրացնում է աշխատանքի արդյունավետությունը և ուսման որակը:</w:t>
      </w:r>
      <w:r w:rsidDel="00000000" w:rsidR="00000000" w:rsidRPr="00000000">
        <w:rPr>
          <w:rtl w:val="0"/>
        </w:rPr>
      </w:r>
    </w:p>
    <w:p w:rsidR="00000000" w:rsidDel="00000000" w:rsidP="00000000" w:rsidRDefault="00000000" w:rsidRPr="00000000" w14:paraId="00000FD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_</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0FD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 5-ում բերված չափանիշներ 8-ից 11-ի համար անհրաժեշտ է կատարել տվյալների և տեղեկատվության հավաքագրում, փաստաթղթային ուսումնասիրություն կամ դիտարկում-փաստագրում, այնուհետ լրացնել ստորև Աղյուսակ 31-ը:</w:t>
      </w:r>
    </w:p>
    <w:p w:rsidR="00000000" w:rsidDel="00000000" w:rsidP="00000000" w:rsidRDefault="00000000" w:rsidRPr="00000000" w14:paraId="00000FD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Աղյուսակ 31. Տվյալներ հաստատության աշակերտական խորհրդի գործունեության վերաբերյալ</w:t>
      </w:r>
      <w:r w:rsidDel="00000000" w:rsidR="00000000" w:rsidRPr="00000000">
        <w:rPr>
          <w:rtl w:val="0"/>
        </w:rPr>
      </w:r>
    </w:p>
    <w:tbl>
      <w:tblPr>
        <w:tblStyle w:val="Table31"/>
        <w:tblW w:w="10348.0" w:type="dxa"/>
        <w:jc w:val="left"/>
        <w:tblInd w:w="108.0" w:type="dxa"/>
        <w:tblLayout w:type="fixed"/>
        <w:tblLook w:val="0000"/>
      </w:tblPr>
      <w:tblGrid>
        <w:gridCol w:w="4395"/>
        <w:gridCol w:w="1275"/>
        <w:gridCol w:w="2552"/>
        <w:gridCol w:w="2126"/>
        <w:tblGridChange w:id="0">
          <w:tblGrid>
            <w:gridCol w:w="4395"/>
            <w:gridCol w:w="1275"/>
            <w:gridCol w:w="2552"/>
            <w:gridCol w:w="2126"/>
          </w:tblGrid>
        </w:tblGridChange>
      </w:tblGrid>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Աշակերտական խորհրդի կողմից նախաձեռնած քայլերն ուղղված ուսման մեջ կամ այլ հարցերում խնդիրներ ունեցող սովորողներին աջակցելուն.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աշակերտական խորհրդի կողմից նախաձեռնած քայլերն ուղղված ուսման մեջ կամ այլ հարցերում խնդիրներ ունեցող սովորողներին աջակցելուն.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Աջակցություն ստացած սովորողների թիվը և տոկոսը՝ 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1.Օգնություն ուսման մեջ ետ մնացող աշակերտներին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04.04.2021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w:t>
            </w:r>
          </w:p>
          <w:p w:rsidR="00000000" w:rsidDel="00000000" w:rsidP="00000000" w:rsidRDefault="00000000" w:rsidRPr="00000000" w14:paraId="00000F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13,55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Օգնել թույլ առաջա- դիմություն ունեցող աշակերտներին, ուսման  արդյունավե-</w:t>
            </w:r>
          </w:p>
          <w:p w:rsidR="00000000" w:rsidDel="00000000" w:rsidP="00000000" w:rsidRDefault="00000000" w:rsidRPr="00000000" w14:paraId="00000F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տություն</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Օգնություն դասարանում  ընկերներից  մեկուսացված, և այլ ընտանեկան  խնդիրներ  ունեցող աշակերտներին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10.04.2022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0F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Օգնել հաղթահարել  խնդիրները  լինել  ավելի  անմիջական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 Օգնություն հիվանդության  պատճառով  ֆինանսական  խնդիրներ  ունեցող աշակերտներին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15.04.2021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p>
          <w:p w:rsidR="00000000" w:rsidDel="00000000" w:rsidP="00000000" w:rsidRDefault="00000000" w:rsidRPr="00000000" w14:paraId="00000F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16,61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Հնարավորինս  օգնել լուծելու նրանց  առջև  ծառացած  խնդիրները</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F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Աշակերտական խորհրդի ձեռնարկած միջոցները` սովորողների միջև ծագած վեճերին և խնդիրներին լուծում տալու նպատակով</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աշակերտական խորհրդի կողմից ձեռնարկած միջոցները՝ սովորողների միջև ծագած վեճերին և խնդիրներին լուծում տալու նպատակով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Աջակցություն ստացած սովորողների թիվը և տոկոսը՝ 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 Վեճեր և խնդիրներ չեն ծագել: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աշակերտական խորհրդի կողմից նախաձեռնած վերոնշյալ միջոցառումները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տոկոսը՝ սովորողների ընդհանուր թվի նկատմամբ</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Մաքրել  ավիովթարի  պատճառով զոհված հարավսլավացի օդաչուների    հուշարձանը</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մշտապես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Սվորողների  մոտ</w:t>
            </w:r>
          </w:p>
          <w:p w:rsidR="00000000" w:rsidDel="00000000" w:rsidP="00000000" w:rsidRDefault="00000000" w:rsidRPr="00000000" w14:paraId="00001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ձևավորել  հար</w:t>
            </w:r>
          </w:p>
          <w:p w:rsidR="00000000" w:rsidDel="00000000" w:rsidP="00000000" w:rsidRDefault="00000000" w:rsidRPr="00000000" w14:paraId="00001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գանաք և  պարտա վորություն  զոհված հարավսլավացի օդաչուների    նկատմամբ</w:t>
            </w:r>
          </w:p>
          <w:p w:rsidR="00000000" w:rsidDel="00000000" w:rsidP="00000000" w:rsidRDefault="00000000" w:rsidRPr="00000000" w14:paraId="00001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Մաքուր  պահել  հաղթանակի օրվան  նվիրված  գյուղի  կենտրոնում  գտնվող  հուշարձանն ու  նրա շրջապատը</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մշտապես</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Սվորողների  մոտ</w:t>
            </w:r>
          </w:p>
          <w:p w:rsidR="00000000" w:rsidDel="00000000" w:rsidP="00000000" w:rsidRDefault="00000000" w:rsidRPr="00000000" w14:paraId="00001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ձևավորել  հայրենա- սիրական  դաստի- արակություն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Կատարվել է դպրոցի տարածքի և դասասենյակների մաքրում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մշտապես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աշակերտական խորհրդի գործունեության սկզբունքները և ձևերը՝ համապատասխանությունը ժողովրդավարության և ինքնավարության սկզբունքներին</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Իրականացվում է սովորողների ժողովրդավարության և ինքնավարության սկզբունքները:</w:t>
            </w:r>
            <w:r w:rsidDel="00000000" w:rsidR="00000000" w:rsidRPr="00000000">
              <w:rPr>
                <w:rtl w:val="0"/>
              </w:rPr>
            </w:r>
          </w:p>
        </w:tc>
      </w:tr>
    </w:tbl>
    <w:p w:rsidR="00000000" w:rsidDel="00000000" w:rsidP="00000000" w:rsidRDefault="00000000" w:rsidRPr="00000000" w14:paraId="0000103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Ամփոփել հաստատության աշակերտական խորհրդի գործուներության ցուցանիշները և չափանիշները, վերլուծել դրանք և կատարել եզրահանգումներ դրանց բարելավման վերաբերյալ: </w:t>
      </w:r>
      <w:r w:rsidDel="00000000" w:rsidR="00000000" w:rsidRPr="00000000">
        <w:rPr>
          <w:rtl w:val="0"/>
        </w:rPr>
      </w:r>
    </w:p>
    <w:p w:rsidR="00000000" w:rsidDel="00000000" w:rsidP="00000000" w:rsidRDefault="00000000" w:rsidRPr="00000000" w14:paraId="00001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Աշակերտական խորհուրդը  կատարում  է  իր  առջև  դրված  պարտականությունները,  պարտաճանաչ  է,  հետևողական նախաձեռնած  բոլոր  աշխատանքները  ավարտին  հասցնելու գործում:</w:t>
      </w:r>
      <w:r w:rsidDel="00000000" w:rsidR="00000000" w:rsidRPr="00000000">
        <w:rPr>
          <w:rtl w:val="0"/>
        </w:rPr>
      </w:r>
    </w:p>
    <w:p w:rsidR="00000000" w:rsidDel="00000000" w:rsidP="00000000" w:rsidRDefault="00000000" w:rsidRPr="00000000" w14:paraId="0000103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 5-ում բերված 12-ից 20 ցուցանիշների համար անհրաժեշտ է կատարել տվյալների և տեղեկատվության հավաքագրում, փաստաթղթային ուսումնասիրություն կամ դիտ</w:t>
      </w:r>
    </w:p>
    <w:p w:rsidR="00000000" w:rsidDel="00000000" w:rsidP="00000000" w:rsidRDefault="00000000" w:rsidRPr="00000000" w14:paraId="0000103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արկում/փաստագրում, այնուհետ լրացնել ստորև Աղյուսակ 32-ը:</w:t>
      </w:r>
    </w:p>
    <w:p w:rsidR="00000000" w:rsidDel="00000000" w:rsidP="00000000" w:rsidRDefault="00000000" w:rsidRPr="00000000" w14:paraId="0000103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32 Տվյալներ հաստատության ծնողական խորհրդի գործունեության վերաբերյալ</w:t>
      </w:r>
      <w:r w:rsidDel="00000000" w:rsidR="00000000" w:rsidRPr="00000000">
        <w:rPr>
          <w:rtl w:val="0"/>
        </w:rPr>
      </w:r>
    </w:p>
    <w:p w:rsidR="00000000" w:rsidDel="00000000" w:rsidP="00000000" w:rsidRDefault="00000000" w:rsidRPr="00000000" w14:paraId="0000103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32"/>
        <w:tblW w:w="11392.0" w:type="dxa"/>
        <w:jc w:val="left"/>
        <w:tblInd w:w="-108.0" w:type="dxa"/>
        <w:tblLayout w:type="fixed"/>
        <w:tblLook w:val="0000"/>
      </w:tblPr>
      <w:tblGrid>
        <w:gridCol w:w="3544"/>
        <w:gridCol w:w="567"/>
        <w:gridCol w:w="425"/>
        <w:gridCol w:w="680"/>
        <w:gridCol w:w="716"/>
        <w:gridCol w:w="425"/>
        <w:gridCol w:w="425"/>
        <w:gridCol w:w="754"/>
        <w:gridCol w:w="283"/>
        <w:gridCol w:w="567"/>
        <w:gridCol w:w="851"/>
        <w:gridCol w:w="51"/>
        <w:gridCol w:w="180"/>
        <w:gridCol w:w="720"/>
        <w:gridCol w:w="1180"/>
        <w:gridCol w:w="24"/>
        <w:tblGridChange w:id="0">
          <w:tblGrid>
            <w:gridCol w:w="3544"/>
            <w:gridCol w:w="567"/>
            <w:gridCol w:w="425"/>
            <w:gridCol w:w="680"/>
            <w:gridCol w:w="716"/>
            <w:gridCol w:w="425"/>
            <w:gridCol w:w="425"/>
            <w:gridCol w:w="754"/>
            <w:gridCol w:w="283"/>
            <w:gridCol w:w="567"/>
            <w:gridCol w:w="851"/>
            <w:gridCol w:w="51"/>
            <w:gridCol w:w="180"/>
            <w:gridCol w:w="720"/>
            <w:gridCol w:w="1180"/>
            <w:gridCol w:w="24"/>
          </w:tblGrid>
        </w:tblGridChange>
      </w:tblGrid>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2019-2020</w:t>
            </w:r>
            <w:r w:rsidDel="00000000" w:rsidR="00000000" w:rsidRPr="00000000">
              <w:rPr>
                <w:rtl w:val="0"/>
              </w:rPr>
            </w:r>
          </w:p>
          <w:p w:rsidR="00000000" w:rsidDel="00000000" w:rsidP="00000000" w:rsidRDefault="00000000" w:rsidRPr="00000000" w14:paraId="00001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2020-2021</w:t>
            </w:r>
            <w:r w:rsidDel="00000000" w:rsidR="00000000" w:rsidRPr="00000000">
              <w:rPr>
                <w:rtl w:val="0"/>
              </w:rPr>
            </w:r>
          </w:p>
          <w:p w:rsidR="00000000" w:rsidDel="00000000" w:rsidP="00000000" w:rsidRDefault="00000000" w:rsidRPr="00000000" w14:paraId="00001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ուստարի</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2021-2022 ուստարի</w:t>
            </w:r>
            <w:r w:rsidDel="00000000" w:rsidR="00000000" w:rsidRPr="00000000">
              <w:rPr>
                <w:rtl w:val="0"/>
              </w:rPr>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1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1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1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Ծնողական խորհրդի կողմից ուսուցիչներին խրախուսելու, նրանց նկատմամբ կարգապահական կամ այլ տույժեր կիրառելու և նմանատիպ առաջարկների 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Ծնողական խորհրդի հանդիպումների հաճախականությունը՝ դրանց թիվը 1 ուստարվա ընթացքում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Ծնողական խորհրդի կողմից հաստատության ծնողազուրկ և սոցիալապես անապահով ընտանիքներից աջակցություն ստացող սովորողների տոկոսը տվյալ ուստարում</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Սովորողների արտադպրոցական և արտադասարանական աշխատանքներում ներառված ծնողների տոկոսը.</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w:t>
            </w:r>
          </w:p>
        </w:tc>
      </w:tr>
      <w:tr>
        <w:trPr>
          <w:cantSplit w:val="0"/>
          <w:trHeight w:val="1" w:hRule="atLeast"/>
          <w:tblHeader w:val="0"/>
        </w:trPr>
        <w:tc>
          <w:tcPr>
            <w:gridSpan w:val="10"/>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Ծնողների տոկոսը, որոնք օգտվում են </w:t>
            </w:r>
            <w:hyperlink r:id="rId13">
              <w:r w:rsidDel="00000000" w:rsidR="00000000" w:rsidRPr="00000000">
                <w:rPr>
                  <w:rFonts w:ascii="Merriweather" w:cs="Merriweather" w:eastAsia="Merriweather" w:hAnsi="Merriweather"/>
                  <w:b w:val="0"/>
                  <w:i w:val="0"/>
                  <w:smallCaps w:val="0"/>
                  <w:strike w:val="0"/>
                  <w:color w:val="0000ff"/>
                  <w:sz w:val="20"/>
                  <w:szCs w:val="20"/>
                  <w:highlight w:val="white"/>
                  <w:u w:val="single"/>
                  <w:vertAlign w:val="baseline"/>
                  <w:rtl w:val="0"/>
                </w:rPr>
                <w:t xml:space="preserve">http://www.dasaran.am</w:t>
              </w:r>
            </w:hyperlink>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 </w:t>
            </w:r>
            <w:hyperlink r:id="rId14">
              <w:r w:rsidDel="00000000" w:rsidR="00000000" w:rsidRPr="00000000">
                <w:rPr>
                  <w:rFonts w:ascii="Merriweather" w:cs="Merriweather" w:eastAsia="Merriweather" w:hAnsi="Merriweather"/>
                  <w:b w:val="0"/>
                  <w:i w:val="0"/>
                  <w:smallCaps w:val="0"/>
                  <w:strike w:val="0"/>
                  <w:color w:val="0000ff"/>
                  <w:sz w:val="20"/>
                  <w:szCs w:val="20"/>
                  <w:highlight w:val="white"/>
                  <w:u w:val="single"/>
                  <w:vertAlign w:val="baseline"/>
                  <w:rtl w:val="0"/>
                </w:rPr>
                <w:t xml:space="preserve">http://ktak.am</w:t>
              </w:r>
            </w:hyperlink>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 </w:t>
            </w:r>
            <w:hyperlink r:id="rId15">
              <w:r w:rsidDel="00000000" w:rsidR="00000000" w:rsidRPr="00000000">
                <w:rPr>
                  <w:rFonts w:ascii="Merriweather" w:cs="Merriweather" w:eastAsia="Merriweather" w:hAnsi="Merriweather"/>
                  <w:b w:val="0"/>
                  <w:i w:val="0"/>
                  <w:smallCaps w:val="0"/>
                  <w:strike w:val="0"/>
                  <w:color w:val="0000ff"/>
                  <w:sz w:val="20"/>
                  <w:szCs w:val="20"/>
                  <w:highlight w:val="white"/>
                  <w:u w:val="single"/>
                  <w:vertAlign w:val="baseline"/>
                  <w:rtl w:val="0"/>
                </w:rPr>
                <w:t xml:space="preserve">http://www.armedu.am</w:t>
              </w:r>
            </w:hyperlink>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 </w:t>
            </w:r>
            <w:hyperlink r:id="rId16">
              <w:r w:rsidDel="00000000" w:rsidR="00000000" w:rsidRPr="00000000">
                <w:rPr>
                  <w:rFonts w:ascii="Merriweather" w:cs="Merriweather" w:eastAsia="Merriweather" w:hAnsi="Merriweather"/>
                  <w:b w:val="0"/>
                  <w:i w:val="0"/>
                  <w:smallCaps w:val="0"/>
                  <w:strike w:val="0"/>
                  <w:color w:val="0000ff"/>
                  <w:sz w:val="20"/>
                  <w:szCs w:val="20"/>
                  <w:highlight w:val="white"/>
                  <w:u w:val="single"/>
                  <w:vertAlign w:val="baseline"/>
                  <w:rtl w:val="0"/>
                </w:rPr>
                <w:t xml:space="preserve">http://forum.armedu.am/</w:t>
              </w:r>
            </w:hyperlink>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 </w:t>
            </w:r>
            <w:hyperlink r:id="rId17">
              <w:r w:rsidDel="00000000" w:rsidR="00000000" w:rsidRPr="00000000">
                <w:rPr>
                  <w:rFonts w:ascii="Merriweather" w:cs="Merriweather" w:eastAsia="Merriweather" w:hAnsi="Merriweather"/>
                  <w:b w:val="0"/>
                  <w:i w:val="0"/>
                  <w:smallCaps w:val="0"/>
                  <w:strike w:val="0"/>
                  <w:color w:val="0000ff"/>
                  <w:sz w:val="20"/>
                  <w:szCs w:val="20"/>
                  <w:highlight w:val="white"/>
                  <w:u w:val="single"/>
                  <w:vertAlign w:val="baseline"/>
                  <w:rtl w:val="0"/>
                </w:rPr>
                <w:t xml:space="preserve">http://lib.armedu.am</w:t>
              </w:r>
            </w:hyperlink>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 և այլ կրթական կայքերից, ինչպես նաև հաստատության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1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p w:rsidR="00000000" w:rsidDel="00000000" w:rsidP="00000000" w:rsidRDefault="00000000" w:rsidRPr="00000000" w14:paraId="00001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w:t>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Սովորողների ուսումնադաստիարակչական գործընթացի վերաբերյալ ծնողական խորհրդի կողմից տնօրինությանը ներկայացրած առաջարկությունները</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Առաջարկների քննարկմանը մասնակից ծնողների թիվը</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.2019-2020 ուստարում սոցիալապես անապահով աշակերտներին ապահովել անվճար դասագրքերով:</w:t>
            </w:r>
          </w:p>
          <w:p w:rsidR="00000000" w:rsidDel="00000000" w:rsidP="00000000" w:rsidRDefault="00000000" w:rsidRPr="00000000" w14:paraId="00001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Ծանոթացնել ծնողներին էլեկտրոնային մատյաններից օգտվելու կարգին:</w:t>
            </w:r>
          </w:p>
          <w:p w:rsidR="00000000" w:rsidDel="00000000" w:rsidP="00000000" w:rsidRDefault="00000000" w:rsidRPr="00000000" w14:paraId="00001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Առաջարկեցին ծնողխորհրդի աջակցությունը դպրոցում գործող չոր սնունդի կազմակերպմանն օժանդակելու հարցում:</w:t>
            </w:r>
          </w:p>
          <w:p w:rsidR="00000000" w:rsidDel="00000000" w:rsidP="00000000" w:rsidRDefault="00000000" w:rsidRPr="00000000" w14:paraId="00001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30.08.2020</w:t>
            </w:r>
          </w:p>
          <w:p w:rsidR="00000000" w:rsidDel="00000000" w:rsidP="00000000" w:rsidRDefault="00000000" w:rsidRPr="00000000" w14:paraId="00001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27.02.2021</w:t>
            </w:r>
          </w:p>
          <w:p w:rsidR="00000000" w:rsidDel="00000000" w:rsidP="00000000" w:rsidRDefault="00000000" w:rsidRPr="00000000" w14:paraId="00001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06.10.2022</w:t>
            </w:r>
          </w:p>
          <w:p w:rsidR="00000000" w:rsidDel="00000000" w:rsidP="00000000" w:rsidRDefault="00000000" w:rsidRPr="00000000" w14:paraId="00001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1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r>
          </w:p>
          <w:p w:rsidR="00000000" w:rsidDel="00000000" w:rsidP="00000000" w:rsidRDefault="00000000" w:rsidRPr="00000000" w14:paraId="00001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1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Սոցիալապես անապահով աշակերտներին անվճար դասագրքերով ապահովումը  կտա հնարավորություն կրթական ասպարեզում հաջողություններ և ձեռքբերումներ նվաճելուն,</w:t>
            </w:r>
          </w:p>
          <w:p w:rsidR="00000000" w:rsidDel="00000000" w:rsidP="00000000" w:rsidRDefault="00000000" w:rsidRPr="00000000" w14:paraId="00001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էլեկտրոնային մատյանների հետ ծնողներին ծանոթաց նել ը </w:t>
            </w:r>
          </w:p>
          <w:p w:rsidR="00000000" w:rsidDel="00000000" w:rsidP="00000000" w:rsidRDefault="00000000" w:rsidRPr="00000000" w14:paraId="00001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և   դրանից օգտվելը կընձեռի  ամուր կապ </w:t>
            </w:r>
          </w:p>
          <w:p w:rsidR="00000000" w:rsidDel="00000000" w:rsidP="00000000" w:rsidRDefault="00000000" w:rsidRPr="00000000" w14:paraId="00001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դպրոց ,ուսուցիչ ,դասղեկ  հարաբերությանը:</w:t>
            </w:r>
          </w:p>
          <w:p w:rsidR="00000000" w:rsidDel="00000000" w:rsidP="00000000" w:rsidRDefault="00000000" w:rsidRPr="00000000" w14:paraId="00001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Ծնողխորհրդի աջակցությունը դպրոցում կազմակերպվող չոր սնունդի շրջանակներում նվիրաբերել են սպասք։</w:t>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2.2019-2020 ուստարում   ուստարում սոցիալապես անապահով աշակերտներին ապահովել անվճար դասագրքերով:</w:t>
            </w:r>
          </w:p>
          <w:p w:rsidR="00000000" w:rsidDel="00000000" w:rsidP="00000000" w:rsidRDefault="00000000" w:rsidRPr="00000000" w14:paraId="00001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Առաջարկել տնօրենին դպրոց ներմուծել ՀՀ ԿԳՄՍ նախարարության կողմից երաշխավորված թեմատիկ և կիսամյակային գրավոր աշխատանքների տետրեր ուսհաստատությունում</w:t>
            </w:r>
          </w:p>
          <w:p w:rsidR="00000000" w:rsidDel="00000000" w:rsidP="00000000" w:rsidRDefault="00000000" w:rsidRPr="00000000" w14:paraId="00001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գործածելու համար:</w:t>
            </w:r>
          </w:p>
          <w:p w:rsidR="00000000" w:rsidDel="00000000" w:rsidP="00000000" w:rsidRDefault="00000000" w:rsidRPr="00000000" w14:paraId="00001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06.09.2019</w:t>
            </w:r>
          </w:p>
          <w:p w:rsidR="00000000" w:rsidDel="00000000" w:rsidP="00000000" w:rsidRDefault="00000000" w:rsidRPr="00000000" w14:paraId="00001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06.09.2020</w:t>
            </w:r>
          </w:p>
          <w:p w:rsidR="00000000" w:rsidDel="00000000" w:rsidP="00000000" w:rsidRDefault="00000000" w:rsidRPr="00000000" w14:paraId="00001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w:t>
            </w:r>
          </w:p>
          <w:p w:rsidR="00000000" w:rsidDel="00000000" w:rsidP="00000000" w:rsidRDefault="00000000" w:rsidRPr="00000000" w14:paraId="00001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w:t>
            </w:r>
          </w:p>
          <w:p w:rsidR="00000000" w:rsidDel="00000000" w:rsidP="00000000" w:rsidRDefault="00000000" w:rsidRPr="00000000" w14:paraId="00001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w:t>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2020-2021</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ուստարում սոցիալապես անապահով աշակերտներին ապահովել անվճար դասագրքերով:</w:t>
            </w:r>
          </w:p>
          <w:p w:rsidR="00000000" w:rsidDel="00000000" w:rsidP="00000000" w:rsidRDefault="00000000" w:rsidRPr="00000000" w14:paraId="00001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Առաջարկել տնօրենին թույլատրել իրենց  նախաձեռնությամբ դպրոց ներմուծել ՀՀ ԿԳՄՍ նախարարության կողմից երաշխավորված թեմատիկ և գործնական գրավոր աշխատանքների տետրեր ուսհաստատությունում</w:t>
            </w:r>
          </w:p>
          <w:p w:rsidR="00000000" w:rsidDel="00000000" w:rsidP="00000000" w:rsidRDefault="00000000" w:rsidRPr="00000000" w14:paraId="00001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գործածելու համար:</w:t>
            </w:r>
          </w:p>
          <w:p w:rsidR="00000000" w:rsidDel="00000000" w:rsidP="00000000" w:rsidRDefault="00000000" w:rsidRPr="00000000" w14:paraId="00001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Առաջարկել տնօրենին իրենց աջակցությունը դպրոցում   երեխաների    դաստիարակության ,միջոցառումների արդյունավետ կազմակերպման և անցկացման գործում:</w:t>
            </w:r>
          </w:p>
          <w:p w:rsidR="00000000" w:rsidDel="00000000" w:rsidP="00000000" w:rsidRDefault="00000000" w:rsidRPr="00000000" w14:paraId="00001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05.09.2021</w:t>
            </w:r>
          </w:p>
          <w:p w:rsidR="00000000" w:rsidDel="00000000" w:rsidP="00000000" w:rsidRDefault="00000000" w:rsidRPr="00000000" w14:paraId="00001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05.09.2022</w:t>
            </w:r>
          </w:p>
          <w:p w:rsidR="00000000" w:rsidDel="00000000" w:rsidP="00000000" w:rsidRDefault="00000000" w:rsidRPr="00000000" w14:paraId="00001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15.10.2022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p w:rsidR="00000000" w:rsidDel="00000000" w:rsidP="00000000" w:rsidRDefault="00000000" w:rsidRPr="00000000" w14:paraId="00001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p w:rsidR="00000000" w:rsidDel="00000000" w:rsidP="00000000" w:rsidRDefault="00000000" w:rsidRPr="00000000" w14:paraId="00001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p w:rsidR="00000000" w:rsidDel="00000000" w:rsidP="00000000" w:rsidRDefault="00000000" w:rsidRPr="00000000" w14:paraId="00001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ծնողների թիվը և սովորողների տոկոսը,</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ծնողական խորհրդի կողմից կազմակերպված միջոցառումները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ծնողների թիվը և սովորողների տոկոսը</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Ծնողական ներդրումների չափը</w:t>
            </w:r>
            <w:r w:rsidDel="00000000" w:rsidR="00000000" w:rsidRPr="00000000">
              <w:rPr>
                <w:rtl w:val="0"/>
              </w:rPr>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 «Գիտելիքի օր »</w:t>
            </w:r>
          </w:p>
          <w:p w:rsidR="00000000" w:rsidDel="00000000" w:rsidP="00000000" w:rsidRDefault="00000000" w:rsidRPr="00000000" w14:paraId="00001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2. «Հաղթանակի օր»</w:t>
            </w:r>
          </w:p>
          <w:p w:rsidR="00000000" w:rsidDel="00000000" w:rsidP="00000000" w:rsidRDefault="00000000" w:rsidRPr="00000000" w14:paraId="00001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21.09.2019</w:t>
            </w:r>
          </w:p>
          <w:p w:rsidR="00000000" w:rsidDel="00000000" w:rsidP="00000000" w:rsidRDefault="00000000" w:rsidRPr="00000000" w14:paraId="00001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09.05.2019</w:t>
            </w:r>
          </w:p>
          <w:p w:rsidR="00000000" w:rsidDel="00000000" w:rsidP="00000000" w:rsidRDefault="00000000" w:rsidRPr="00000000" w14:paraId="00001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r w:rsidDel="00000000" w:rsidR="00000000" w:rsidRPr="00000000">
              <w:rPr>
                <w:rtl w:val="0"/>
              </w:rPr>
            </w:r>
          </w:p>
          <w:p w:rsidR="00000000" w:rsidDel="00000000" w:rsidP="00000000" w:rsidRDefault="00000000" w:rsidRPr="00000000" w14:paraId="00001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120 ծնող,  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«Ոսկե  աշուն»</w:t>
            </w:r>
          </w:p>
          <w:p w:rsidR="00000000" w:rsidDel="00000000" w:rsidP="00000000" w:rsidRDefault="00000000" w:rsidRPr="00000000" w14:paraId="00001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«Դպրոցի արտաքին և ներքին տեսքի ամանորյա  ձևավորում-2022»  մրցույթ</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20.10.2021</w:t>
            </w:r>
          </w:p>
          <w:p w:rsidR="00000000" w:rsidDel="00000000" w:rsidP="00000000" w:rsidRDefault="00000000" w:rsidRPr="00000000" w14:paraId="00001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19. 12.2022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 ,100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1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50 ծնող, 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Ծառատունկ` նվիրված հայոց Մեծ եղեռնին</w:t>
            </w:r>
          </w:p>
          <w:p w:rsidR="00000000" w:rsidDel="00000000" w:rsidP="00000000" w:rsidRDefault="00000000" w:rsidRPr="00000000" w14:paraId="00001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Յուրաքանչյուր տարի ապրիլի 6–ին և նոյեմբերի 21 ին երթ Հերոսների պանթեոն </w:t>
            </w:r>
          </w:p>
          <w:p w:rsidR="00000000" w:rsidDel="00000000" w:rsidP="00000000" w:rsidRDefault="00000000" w:rsidRPr="00000000" w14:paraId="00001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20.04.2022</w:t>
            </w:r>
          </w:p>
          <w:p w:rsidR="00000000" w:rsidDel="00000000" w:rsidP="00000000" w:rsidRDefault="00000000" w:rsidRPr="00000000" w14:paraId="00001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80 ծնող, 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25ծնող, 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627"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Առաջարկությունների քննարկմանը մասնակից ծնողների թիվը և ուսուցիչներին թիվը, ովքեր ծնողական խորհրդի կողմից առաջարկվել են խրախուսման կամ կարգապահական տույժի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Մեկնաբանություններ</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         -չկան</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3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tab/>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Ծնողական խորհրդի հանդիպումների ընթացքում քննարկված հարցերը </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ծնողական խորհրդի հանդիպումների ընթացքում քննարկված հարցերը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Մեկնաբանություններ</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2019-2020ուստարում   սոցիալապես անապահով աշակերտներին ապահովել անվճար դասագրքերով:</w:t>
            </w:r>
          </w:p>
          <w:p w:rsidR="00000000" w:rsidDel="00000000" w:rsidP="00000000" w:rsidRDefault="00000000" w:rsidRPr="00000000" w14:paraId="00001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30.08.2019</w:t>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Արդյունքում աշակերտները ապահովված են եղել դասագրքերով ,որը ապահովել է բարձր կրթական մակարդակ</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Առաջարկել տնօրենին դպրոց ներմուծել ՀՀ ԿԳՄՍ նախարարության կողմից երաշխավորված թեմատիկ և կիսամյակային գրավոր աշխատանքների տետրեր ուսհաստատությունում</w:t>
            </w:r>
          </w:p>
          <w:p w:rsidR="00000000" w:rsidDel="00000000" w:rsidP="00000000" w:rsidRDefault="00000000" w:rsidRPr="00000000" w14:paraId="00001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գործածելու համար:</w:t>
            </w:r>
          </w:p>
          <w:p w:rsidR="00000000" w:rsidDel="00000000" w:rsidP="00000000" w:rsidRDefault="00000000" w:rsidRPr="00000000" w14:paraId="00001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06.09.2021</w:t>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Աշակերտներին թեմատիկ և կիսամյակային տետրերով ապահովումը դրական արդյունք է ապահովում:</w:t>
            </w:r>
            <w:r w:rsidDel="00000000" w:rsidR="00000000" w:rsidRPr="00000000">
              <w:rPr>
                <w:rtl w:val="0"/>
              </w:rPr>
            </w:r>
          </w:p>
        </w:tc>
      </w:tr>
      <w:tr>
        <w:trPr>
          <w:cantSplit w:val="0"/>
          <w:trHeight w:val="1"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Առաջարկել տնօրենին իրենց աջակցությունը դպրոցում   երեխաների    դաստիարակության ,միջոցառումների արդյունավետ կազմակերպման և անցկացման գործում</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15.01.2021</w:t>
            </w:r>
          </w:p>
        </w:tc>
        <w:tc>
          <w:tcPr>
            <w:gridSpan w:val="8"/>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Միջոցառումները երեխաների կյանքում ունեն կարևոր դեր և նշանակություն նրանց որպես անհատի ձևավորման,մտավոր կարողությունները ի ցույց ներդնելու համար:</w:t>
            </w: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highlight w:val="white"/>
                <w:u w:val="none"/>
                <w:vertAlign w:val="baseline"/>
                <w:rtl w:val="0"/>
              </w:rPr>
              <w:t xml:space="preserve">Ծնողական խորհրդի կողմից հաստատության ծնողազուրկ և սոցիալապես անապահով ընտանիքներից սովորողներին տրամադարվող աջակցությունը, դրանց ձևերը </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hanging="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ծնողական խորհրդի կողմից հաստատության ծնողազուրկ և սոցիալապես անապահով ընտանիքներից սովորողներին տրամադարվող աջակցության դեպքերը և դրանց ձևը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Ծնողների կողմից ներդրված գումարի չափը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Մեկնաբանություններ</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Օգնություն պատերազմից տուժած ընտանիքներին</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09.01.2021</w:t>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Ով որքան կարող է</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Թեթևացնել  սոցիալապես  անապահով  ընտանիքի  վիճակը</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c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w:t>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w:t>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ծնողական և աշակերտական խորհուրդների համագործակցությունը և դրա ձևերը</w:t>
            </w: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Փոխհամագործակցում,կազմակերպում, դպրոցին և դասավանդող ուսուցիչներին աջակցում : </w:t>
            </w: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ուսումնական հաստատության առօրյայից և տեղի ունեցող իրադարձություններից ծնողների տեղեկացվածության աստիճանը </w:t>
            </w: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Բոլոր   ծնողները   հաստատության առօրյայից և տեղի ունեցող իրադարձություններից լիովին  տեղյակ  են,  տեղեկացվում են   ծնողական   ժողովների   միջոցով,որոնք նախապես պլանավորում և  անցկացվում են :</w:t>
            </w: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Ծնողների ներգրավվածությունը. սովորողների արտադպրոցական և արտադասարանական աշխատանքներին, ներգրավվածության ձևերը </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արտադպրոցական և արտադասարանական աշխատանքները, որոնց մեջ վերջին 3 տարում ծնողները ներգրավված են եղել</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Ծնողների մասնակցության ձևերը և մասնակից ծնողների թիվը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Ծնողների ներդրումների չափը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Մեկնաբանություններ</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0"/>
              </w:tabs>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Այցելություն Եռաբլուր  </w:t>
              <w:tab/>
            </w:r>
          </w:p>
          <w:p w:rsidR="00000000" w:rsidDel="00000000" w:rsidP="00000000" w:rsidRDefault="00000000" w:rsidRPr="00000000" w14:paraId="00001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0"/>
              </w:tabs>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Դպրոցական էքսկուրսիաներ</w:t>
            </w:r>
          </w:p>
          <w:p w:rsidR="00000000" w:rsidDel="00000000" w:rsidP="00000000" w:rsidRDefault="00000000" w:rsidRPr="00000000" w14:paraId="00001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Յուրաքանչյուր տարի ապրիլի 6–ին և նոյեմբերի 21 ին երթ Հերոսների պանթեոն </w:t>
            </w:r>
          </w:p>
          <w:p w:rsidR="00000000" w:rsidDel="00000000" w:rsidP="00000000" w:rsidRDefault="00000000" w:rsidRPr="00000000" w14:paraId="000013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70"/>
              </w:tabs>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Խմբային ,15 ծնող </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Ծնողների ներգրավածությունը սովորողների արտադպրոցական և արտադասարանական աշխատանքներին արդյունավետ է նրանով ,որ ծնողները ապահովում են տրանսպորտի միջոցները, , մասնակից են լինում նաև ճանաչողական էքսկուրսիաներին:</w:t>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Այցելություն Ծիծեռնակաբերդ</w:t>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Խմբային ,25 ծնող</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Ճանաչողական էքսկուրսիաներ, թանգարաններ ,արվեստի օջախներ</w:t>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Խմբային ,100ծնող</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 w:hRule="atLeast"/>
          <w:tblHeader w:val="0"/>
        </w:trPr>
        <w:tc>
          <w:tcPr>
            <w:gridSpan w:val="1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Թվարկել կայքերը, որոնցից օգտվում են ծնողները, օրինակ</w:t>
            </w:r>
            <w:r w:rsidDel="00000000" w:rsidR="00000000" w:rsidRPr="00000000">
              <w:rPr>
                <w:rFonts w:ascii="Merriweather" w:cs="Merriweather" w:eastAsia="Merriweather" w:hAnsi="Merriweather"/>
                <w:b w:val="0"/>
                <w:i w:val="0"/>
                <w:smallCaps w:val="0"/>
                <w:strike w:val="0"/>
                <w:color w:val="0000ff"/>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Merriweather" w:cs="Merriweather" w:eastAsia="Merriweather" w:hAnsi="Merriweather"/>
                  <w:b w:val="0"/>
                  <w:i w:val="0"/>
                  <w:smallCaps w:val="0"/>
                  <w:strike w:val="0"/>
                  <w:color w:val="0563c1"/>
                  <w:sz w:val="20"/>
                  <w:szCs w:val="20"/>
                  <w:u w:val="single"/>
                  <w:shd w:fill="auto" w:val="clear"/>
                  <w:vertAlign w:val="baseline"/>
                  <w:rtl w:val="0"/>
                </w:rPr>
                <w:t xml:space="preserve">https://emis.am/</w:t>
              </w:r>
            </w:hyperlink>
            <w:r w:rsidDel="00000000" w:rsidR="00000000" w:rsidRPr="00000000">
              <w:rPr>
                <w:rFonts w:ascii="Merriweather" w:cs="Merriweather" w:eastAsia="Merriweather" w:hAnsi="Merriweather"/>
                <w:b w:val="0"/>
                <w:i w:val="0"/>
                <w:smallCaps w:val="0"/>
                <w:strike w:val="0"/>
                <w:color w:val="0000ff"/>
                <w:sz w:val="20"/>
                <w:szCs w:val="20"/>
                <w:u w:val="single"/>
                <w:shd w:fill="auto" w:val="clear"/>
                <w:vertAlign w:val="baseline"/>
                <w:rtl w:val="0"/>
              </w:rPr>
              <w:t xml:space="preserve"> , </w:t>
            </w:r>
            <w:hyperlink r:id="rId19">
              <w:r w:rsidDel="00000000" w:rsidR="00000000" w:rsidRPr="00000000">
                <w:rPr>
                  <w:rFonts w:ascii="Merriweather" w:cs="Merriweather" w:eastAsia="Merriweather" w:hAnsi="Merriweather"/>
                  <w:b w:val="0"/>
                  <w:i w:val="0"/>
                  <w:smallCaps w:val="0"/>
                  <w:strike w:val="0"/>
                  <w:color w:val="0000ff"/>
                  <w:sz w:val="20"/>
                  <w:szCs w:val="20"/>
                  <w:u w:val="single"/>
                  <w:shd w:fill="auto" w:val="clear"/>
                  <w:vertAlign w:val="baseline"/>
                  <w:rtl w:val="0"/>
                </w:rPr>
                <w:t xml:space="preserve">http://ktak.am</w:t>
              </w:r>
            </w:hyperlink>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Merriweather" w:cs="Merriweather" w:eastAsia="Merriweather" w:hAnsi="Merriweather"/>
                  <w:b w:val="0"/>
                  <w:i w:val="0"/>
                  <w:smallCaps w:val="0"/>
                  <w:strike w:val="0"/>
                  <w:color w:val="0000ff"/>
                  <w:sz w:val="20"/>
                  <w:szCs w:val="20"/>
                  <w:u w:val="single"/>
                  <w:shd w:fill="auto" w:val="clear"/>
                  <w:vertAlign w:val="baseline"/>
                  <w:rtl w:val="0"/>
                </w:rPr>
                <w:t xml:space="preserve">http://www.armedu.am</w:t>
              </w:r>
            </w:hyperlink>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hyperlink r:id="rId21">
              <w:r w:rsidDel="00000000" w:rsidR="00000000" w:rsidRPr="00000000">
                <w:rPr>
                  <w:rFonts w:ascii="Merriweather" w:cs="Merriweather" w:eastAsia="Merriweather" w:hAnsi="Merriweather"/>
                  <w:b w:val="0"/>
                  <w:i w:val="0"/>
                  <w:smallCaps w:val="0"/>
                  <w:strike w:val="0"/>
                  <w:color w:val="0000ff"/>
                  <w:sz w:val="20"/>
                  <w:szCs w:val="20"/>
                  <w:u w:val="single"/>
                  <w:shd w:fill="auto" w:val="clear"/>
                  <w:vertAlign w:val="baseline"/>
                  <w:rtl w:val="0"/>
                </w:rPr>
                <w:t xml:space="preserve">http://forum.armedu.am/</w:t>
              </w:r>
            </w:hyperlink>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w:t>
            </w:r>
            <w:hyperlink r:id="rId22">
              <w:r w:rsidDel="00000000" w:rsidR="00000000" w:rsidRPr="00000000">
                <w:rPr>
                  <w:rFonts w:ascii="Merriweather" w:cs="Merriweather" w:eastAsia="Merriweather" w:hAnsi="Merriweather"/>
                  <w:b w:val="0"/>
                  <w:i w:val="0"/>
                  <w:smallCaps w:val="0"/>
                  <w:strike w:val="0"/>
                  <w:color w:val="0000ff"/>
                  <w:sz w:val="20"/>
                  <w:szCs w:val="20"/>
                  <w:u w:val="single"/>
                  <w:shd w:fill="auto" w:val="clear"/>
                  <w:vertAlign w:val="baseline"/>
                  <w:rtl w:val="0"/>
                </w:rPr>
                <w:t xml:space="preserve">http://lib.armedu.am</w:t>
              </w:r>
            </w:hyperlink>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 հաստատության կայք և այլն, մեկնաբանել դրանց անհրաժեշտությունը և օգտակարությունը</w:t>
            </w:r>
            <w:r w:rsidDel="00000000" w:rsidR="00000000" w:rsidRPr="00000000">
              <w:rPr>
                <w:rtl w:val="0"/>
              </w:rPr>
            </w:r>
          </w:p>
        </w:tc>
      </w:tr>
      <w:tr>
        <w:trPr>
          <w:cantSplit w:val="0"/>
          <w:trHeight w:val="1"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Կայքը</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Օգտվող ծնողների թիվը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 նություն</w:t>
            </w:r>
            <w:r w:rsidDel="00000000" w:rsidR="00000000" w:rsidRPr="00000000">
              <w:rPr>
                <w:rtl w:val="0"/>
              </w:rPr>
            </w:r>
          </w:p>
        </w:tc>
      </w:tr>
      <w:tr>
        <w:trPr>
          <w:cantSplit w:val="0"/>
          <w:trHeight w:val="58"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https://emis.am/</w:t>
              </w:r>
            </w:hyperlink>
            <w:r w:rsidDel="00000000" w:rsidR="00000000" w:rsidRPr="00000000">
              <w:rPr>
                <w:rtl w:val="0"/>
              </w:rPr>
            </w:r>
          </w:p>
          <w:p w:rsidR="00000000" w:rsidDel="00000000" w:rsidP="00000000" w:rsidRDefault="00000000" w:rsidRPr="00000000" w14:paraId="00001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մարտից</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287</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Ծնողներին նշված կայքի միջոցով ընձեռվում է հնարավորություն ,  ուսումնասիրելու  սովորողի   օրվա ստացած գնահատականները, ինչպես նաև  տեղեկանալու  տրված տնային  հանձնարարություններին:</w:t>
            </w:r>
          </w:p>
        </w:tc>
      </w:tr>
    </w:tbl>
    <w:p w:rsidR="00000000" w:rsidDel="00000000" w:rsidP="00000000" w:rsidRDefault="00000000" w:rsidRPr="00000000" w14:paraId="0000137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Ամփոփել հաստատության ծնողական խորհրդի գործուներության ցուցանիշները և չափանիշները և կատարել եզրահանգումներ ու առաջարկություններ դրանց բարելավման վերաբերյալ:</w:t>
      </w:r>
      <w:r w:rsidDel="00000000" w:rsidR="00000000" w:rsidRPr="00000000">
        <w:rPr>
          <w:rFonts w:ascii="Merriweather" w:cs="Merriweather" w:eastAsia="Merriweather" w:hAnsi="Merriweather"/>
          <w:b w:val="0"/>
          <w:i w:val="1"/>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138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Ծնողազուրկ և սոցիալապես անապահով ընտանիքների հաշվառում,արտադպրոցական և արտադասարանական աշխատանքների մեջ ընդկրկում ,հետևողական աշխատանք   դպրոցի կայքի հետ կապված գործունեության մեջ  ,ինչպես նաև առաջարկությունների ներկայացում դպրոցի տնօրինությանը ,որի գործունեությունը բերում  է  դպրոցաշինության   զարգացմանը, և կրթության  որակի  բարելավմանը:</w:t>
      </w:r>
      <w:r w:rsidDel="00000000" w:rsidR="00000000" w:rsidRPr="00000000">
        <w:rPr>
          <w:rtl w:val="0"/>
        </w:rPr>
      </w:r>
    </w:p>
    <w:p w:rsidR="00000000" w:rsidDel="00000000" w:rsidP="00000000" w:rsidRDefault="00000000" w:rsidRPr="00000000" w14:paraId="00001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 5-ում բերված 21-ից 24 ցուցանիշների համար անհրաժեշտ է կատարել տվյալների և տեղեկատվության հավաքագրում, փաստաթղթային ուսումնասիրություն կամ դիտարկում-փաստագրում, այնուհետ լրացնել ստորև Աղյուսակ 33-ը:</w:t>
      </w:r>
    </w:p>
    <w:p w:rsidR="00000000" w:rsidDel="00000000" w:rsidP="00000000" w:rsidRDefault="00000000" w:rsidRPr="00000000" w14:paraId="00001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Աղյուսակ 33. Տվյալներ հաստատության և համայնքի համագործակցության վերաբերյալ </w:t>
      </w:r>
      <w:r w:rsidDel="00000000" w:rsidR="00000000" w:rsidRPr="00000000">
        <w:rPr>
          <w:rtl w:val="0"/>
        </w:rPr>
      </w:r>
    </w:p>
    <w:tbl>
      <w:tblPr>
        <w:tblStyle w:val="Table33"/>
        <w:tblW w:w="11143.999999999998" w:type="dxa"/>
        <w:jc w:val="left"/>
        <w:tblInd w:w="-108.0" w:type="dxa"/>
        <w:tblLayout w:type="fixed"/>
        <w:tblLook w:val="0000"/>
      </w:tblPr>
      <w:tblGrid>
        <w:gridCol w:w="3592"/>
        <w:gridCol w:w="720"/>
        <w:gridCol w:w="259"/>
        <w:gridCol w:w="768"/>
        <w:gridCol w:w="648"/>
        <w:gridCol w:w="388"/>
        <w:gridCol w:w="443"/>
        <w:gridCol w:w="206"/>
        <w:gridCol w:w="104"/>
        <w:gridCol w:w="1191"/>
        <w:gridCol w:w="820"/>
        <w:gridCol w:w="1049"/>
        <w:gridCol w:w="956"/>
        <w:tblGridChange w:id="0">
          <w:tblGrid>
            <w:gridCol w:w="3592"/>
            <w:gridCol w:w="720"/>
            <w:gridCol w:w="259"/>
            <w:gridCol w:w="768"/>
            <w:gridCol w:w="648"/>
            <w:gridCol w:w="388"/>
            <w:gridCol w:w="443"/>
            <w:gridCol w:w="206"/>
            <w:gridCol w:w="104"/>
            <w:gridCol w:w="1191"/>
            <w:gridCol w:w="820"/>
            <w:gridCol w:w="1049"/>
            <w:gridCol w:w="956"/>
          </w:tblGrid>
        </w:tblGridChange>
      </w:tblGrid>
      <w:tr>
        <w:trPr>
          <w:cantSplit w:val="0"/>
          <w:trHeight w:val="186"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Ցուցանիշ</w:t>
            </w:r>
            <w:r w:rsidDel="00000000" w:rsidR="00000000" w:rsidRPr="00000000">
              <w:rPr>
                <w:rtl w:val="0"/>
              </w:rPr>
            </w:r>
          </w:p>
        </w:tc>
      </w:tr>
      <w:tr>
        <w:trPr>
          <w:cantSplit w:val="0"/>
          <w:trHeight w:val="186"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գործում կատարված ներդրումները.</w:t>
            </w:r>
            <w:r w:rsidDel="00000000" w:rsidR="00000000" w:rsidRPr="00000000">
              <w:rPr>
                <w:rtl w:val="0"/>
              </w:rPr>
            </w:r>
          </w:p>
        </w:tc>
      </w:tr>
      <w:tr>
        <w:trPr>
          <w:cantSplit w:val="0"/>
          <w:trHeight w:val="186"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Ամսաթիվ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Ներդրման չափը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Մեկնաբանություն</w:t>
            </w:r>
            <w:r w:rsidDel="00000000" w:rsidR="00000000" w:rsidRPr="00000000">
              <w:rPr>
                <w:rtl w:val="0"/>
              </w:rPr>
            </w:r>
          </w:p>
        </w:tc>
      </w:tr>
      <w:tr>
        <w:trPr>
          <w:cantSplit w:val="0"/>
          <w:trHeight w:val="186"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1.Աղբահանություն </w:t>
            </w:r>
          </w:p>
          <w:p w:rsidR="00000000" w:rsidDel="00000000" w:rsidP="00000000" w:rsidRDefault="00000000" w:rsidRPr="00000000" w14:paraId="00001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գրաֆիկով</w:t>
            </w:r>
          </w:p>
          <w:p w:rsidR="00000000" w:rsidDel="00000000" w:rsidP="00000000" w:rsidRDefault="00000000" w:rsidRPr="00000000" w14:paraId="00001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1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Աղբահանությունը կատարվում է  տարվա ընթացքում սահմանված </w:t>
            </w:r>
          </w:p>
          <w:p w:rsidR="00000000" w:rsidDel="00000000" w:rsidP="00000000" w:rsidRDefault="00000000" w:rsidRPr="00000000" w14:paraId="00001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գրաֆիկով , բարեխղճորեն</w:t>
            </w:r>
          </w:p>
          <w:p w:rsidR="00000000" w:rsidDel="00000000" w:rsidP="00000000" w:rsidRDefault="00000000" w:rsidRPr="00000000" w14:paraId="00001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86" w:hRule="atLeast"/>
          <w:tblHeader w:val="0"/>
        </w:trPr>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6"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համայնքային հիմնախնդիրների վերաբերյալ սովորողների տեղեկացվածության աստիճանը </w:t>
            </w:r>
            <w:r w:rsidDel="00000000" w:rsidR="00000000" w:rsidRPr="00000000">
              <w:rPr>
                <w:rtl w:val="0"/>
              </w:rPr>
            </w:r>
          </w:p>
        </w:tc>
      </w:tr>
      <w:tr>
        <w:trPr>
          <w:cantSplit w:val="0"/>
          <w:trHeight w:val="186"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186"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մասնակցությունը համայնքի աշխատանքներին, մասնակցության ձևերը </w:t>
            </w:r>
            <w:r w:rsidDel="00000000" w:rsidR="00000000" w:rsidRPr="00000000">
              <w:rPr>
                <w:rtl w:val="0"/>
              </w:rPr>
            </w:r>
          </w:p>
        </w:tc>
      </w:tr>
      <w:tr>
        <w:trPr>
          <w:cantSplit w:val="0"/>
          <w:trHeight w:val="186"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Նկարագրել վերջին 3 տարում հաստատության համայնքի աշխատանքներին մասնակցության դեպքերը և դրանց ձևերը</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Ամսաթիվ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Մասնակից սովորողների և աշխատողների տոկոսը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Մեկնաբանություն</w:t>
            </w:r>
            <w:r w:rsidDel="00000000" w:rsidR="00000000" w:rsidRPr="00000000">
              <w:rPr>
                <w:rtl w:val="0"/>
              </w:rPr>
            </w:r>
          </w:p>
        </w:tc>
      </w:tr>
      <w:tr>
        <w:trPr>
          <w:cantSplit w:val="0"/>
          <w:trHeight w:val="186"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1.Շաբաթօրյակ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14.04.2021</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284       100%</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Դպրոցը սիրով մասնակցում է համայնքում կազմակերպված շաբաթօրյակներին</w:t>
            </w:r>
          </w:p>
        </w:tc>
      </w:tr>
      <w:tr>
        <w:trPr>
          <w:cantSplit w:val="0"/>
          <w:trHeight w:val="186"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Շաբաթօրյակ</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11.04.2022</w:t>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287      100%</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Դպրոցը սիրով մասնակցում է համայնքում կազմակերպված շաբաթօրյակներին</w:t>
            </w:r>
            <w:r w:rsidDel="00000000" w:rsidR="00000000" w:rsidRPr="00000000">
              <w:rPr>
                <w:rtl w:val="0"/>
              </w:rPr>
            </w:r>
          </w:p>
        </w:tc>
      </w:tr>
      <w:tr>
        <w:trPr>
          <w:cantSplit w:val="0"/>
          <w:trHeight w:val="186"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8"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կողմից համայնքի բնակիչների համար կազմակերպված միջոցառումները. </w:t>
            </w:r>
            <w:r w:rsidDel="00000000" w:rsidR="00000000" w:rsidRPr="00000000">
              <w:rPr>
                <w:rtl w:val="0"/>
              </w:rPr>
            </w:r>
          </w:p>
        </w:tc>
      </w:tr>
      <w:tr>
        <w:trPr>
          <w:cantSplit w:val="0"/>
          <w:trHeight w:val="47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հաստատության կողմից համայնքի բնակիչների համար կազմակերպված միջոցառումները, նշել դրանց 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Ամսաթիվ</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ու աշխատողների տոկոսը և համայնքի բնակիչների թիվը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33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1.«Ազատ անկախ Հայաստան»</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21.09.201</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9</w:t>
            </w:r>
          </w:p>
        </w:tc>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              100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Միջոցառումը կազմակերպված էր  բարձր մակարդակով :</w:t>
            </w:r>
          </w:p>
        </w:tc>
      </w:tr>
      <w:tr>
        <w:trPr>
          <w:cantSplit w:val="0"/>
          <w:trHeight w:val="349"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«Մեր  սուրը   փառքով  դրեցինք  պատյան»</w:t>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09.05.2021</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300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Երթ պանթեոն</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06.04.2019–2022թ</w:t>
            </w:r>
          </w:p>
        </w:tc>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150</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Երթ պանթեոն</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09.11.2021–2022 թվականներին</w:t>
            </w:r>
          </w:p>
        </w:tc>
        <w:tc>
          <w:tcPr>
            <w:gridSpan w:val="6"/>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200  </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78"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Համայնքի բնակիչները օգտվում են հաստատության մարզադահլիճից, ինտերնետից, գրադարանից և այլ հնարավորություններից</w:t>
            </w:r>
            <w:r w:rsidDel="00000000" w:rsidR="00000000" w:rsidRPr="00000000">
              <w:rPr>
                <w:rtl w:val="0"/>
              </w:rPr>
            </w:r>
          </w:p>
        </w:tc>
      </w:tr>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թե հաստատության ինչպիսի ծառայություններից են օգտվում համայնքի բնակիչները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Հաճախականությունը՝ ամսեկան կամ տարեկան կտրվածքով</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Օգտվող բնակիչների թիվը</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Մեկնաբանություն</w:t>
            </w: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1.Գրադարանից  ամսեկան </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Ամսեկան 10 անգամ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 պրոյեկտորից</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տարեկան 15 անգամ</w:t>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0" w:hRule="atLeast"/>
          <w:tblHeader w:val="0"/>
        </w:trPr>
        <w:tc>
          <w:tcPr>
            <w:gridSpan w:val="1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Ուսումնական հաստատության կողմից հասարակական կազմակերպությունների (ՀԿ) հետ համատեղ իրականացված կրթական ծրագրերը, դրանց թիվը և մասնակից սովորողների թիվը՝ ըստ ծրագրերի</w:t>
            </w:r>
            <w:r w:rsidDel="00000000" w:rsidR="00000000" w:rsidRPr="00000000">
              <w:rPr>
                <w:rtl w:val="0"/>
              </w:rPr>
            </w:r>
          </w:p>
        </w:tc>
      </w:tr>
      <w:tr>
        <w:trPr>
          <w:cantSplit w:val="0"/>
          <w:trHeight w:val="31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Նկարագրել վերջին 3 տարում հաստատությանը և ՀԿ-ների համատեղ իրականացված կրթական բոլոր ծրագրերը</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Ծրագրի տևողությունը</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ՀԿ –ի անվանումը</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Մասնակից սովորողների  թիվը</w:t>
            </w:r>
            <w:r w:rsidDel="00000000" w:rsidR="00000000" w:rsidRPr="00000000">
              <w:rPr>
                <w:rtl w:val="0"/>
              </w:rPr>
            </w:r>
          </w:p>
        </w:tc>
      </w:tr>
      <w:tr>
        <w:trPr>
          <w:cantSplit w:val="0"/>
          <w:trHeight w:val="173"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2"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6"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4F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Ամփոփել հաստատության և համայնքի համագործակցության ցուցանիշները, վերլուծել դրանք և կատարել եզրահանգումներ դրանց բարելավման վերաբերյալ: </w:t>
      </w:r>
      <w:r w:rsidDel="00000000" w:rsidR="00000000" w:rsidRPr="00000000">
        <w:rPr>
          <w:rtl w:val="0"/>
        </w:rPr>
      </w:r>
    </w:p>
    <w:p w:rsidR="00000000" w:rsidDel="00000000" w:rsidP="00000000" w:rsidRDefault="00000000" w:rsidRPr="00000000" w14:paraId="000014F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567"/>
        <w:jc w:val="left"/>
        <w:rPr>
          <w:rFonts w:ascii="Merriweather" w:cs="Merriweather" w:eastAsia="Merriweather" w:hAnsi="Merriweather"/>
          <w:b w:val="0"/>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_Համայնքը  սերտը  համագործակցում  է  ուսումնական  հաստատության  հետ , հնարավորության  դեպքում  օժանդակում  է դպրոցի  աշխատանքներին: ________________________________________________________________________________________________________________________________________________________________________________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(անհրաժեշտության դեպքում ավելացնել լրացուցիչ տողեր):</w:t>
      </w:r>
      <w:r w:rsidDel="00000000" w:rsidR="00000000" w:rsidRPr="00000000">
        <w:rPr>
          <w:rtl w:val="0"/>
        </w:rPr>
      </w:r>
    </w:p>
    <w:p w:rsidR="00000000" w:rsidDel="00000000" w:rsidP="00000000" w:rsidRDefault="00000000" w:rsidRPr="00000000" w14:paraId="00001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Մաս 5-ի 7-րդ, 11-րդ, 17-րդ, 18-րդ և 22-րդ չափանիշներին հաստատության համապատասխանությունը գնահատելու համար և վերը բերված աղյուսակներում դրանց արդյունքները նկարագրելու համար անհրաժեշտ է իրականացնել հարցումներ շահառու խմբերի շրջանում: </w:t>
      </w:r>
    </w:p>
    <w:p w:rsidR="00000000" w:rsidDel="00000000" w:rsidP="00000000" w:rsidRDefault="00000000" w:rsidRPr="00000000" w14:paraId="00001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Fonts w:ascii="Merriweather" w:cs="Merriweather" w:eastAsia="Merriweather" w:hAnsi="Merriweather"/>
          <w:b w:val="1"/>
          <w:i w:val="1"/>
          <w:smallCaps w:val="0"/>
          <w:strike w:val="0"/>
          <w:color w:val="000000"/>
          <w:sz w:val="24"/>
          <w:szCs w:val="24"/>
          <w:u w:val="single"/>
          <w:shd w:fill="auto" w:val="clear"/>
          <w:vertAlign w:val="baseline"/>
          <w:rtl w:val="0"/>
        </w:rPr>
        <w:t xml:space="preserve">Մաս 6. Հաստատության հիմնախնդիրները, դրանց հաղթահարման ուղիները</w:t>
      </w:r>
      <w:r w:rsidDel="00000000" w:rsidR="00000000" w:rsidRPr="00000000">
        <w:rPr>
          <w:rtl w:val="0"/>
        </w:rPr>
      </w:r>
    </w:p>
    <w:p w:rsidR="00000000" w:rsidDel="00000000" w:rsidP="00000000" w:rsidRDefault="00000000" w:rsidRPr="00000000" w14:paraId="00001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1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և նշելով հաստատության հնարավորություններն (հեռանկարները) ու հնարավոր վտանգները (ռիսկերը): Այլ կերպ ասած հաստատությունը պետք է կատարի ՈՒԹՀՎ</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վերլուծություն՝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ուժեղ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կողմեր, թույլ</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կողմեր, հնարավորություններ և վտանգներ (SWOT Analysis-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Strengths</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Weaknesses, Opportunities,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Threads</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5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477"/>
        <w:jc w:val="both"/>
        <w:rPr>
          <w:rFonts w:ascii="Merriweather" w:cs="Merriweather" w:eastAsia="Merriweather" w:hAnsi="Merriweather"/>
          <w:b w:val="0"/>
          <w:i w:val="0"/>
          <w:smallCaps w:val="0"/>
          <w:strike w:val="0"/>
          <w:color w:val="000000"/>
          <w:sz w:val="22"/>
          <w:szCs w:val="22"/>
          <w:u w:val="none"/>
          <w:shd w:fill="auto" w:val="clear"/>
          <w:vertAlign w:val="baseline"/>
        </w:rPr>
      </w:pPr>
      <w:hyperlink r:id="rId24">
        <w:r w:rsidDel="00000000" w:rsidR="00000000" w:rsidRPr="00000000">
          <w:rPr>
            <w:rFonts w:ascii="Merriweather" w:cs="Merriweather" w:eastAsia="Merriweather" w:hAnsi="Merriweather"/>
            <w:b w:val="0"/>
            <w:i w:val="0"/>
            <w:smallCaps w:val="0"/>
            <w:strike w:val="0"/>
            <w:color w:val="0000ff"/>
            <w:sz w:val="22"/>
            <w:szCs w:val="22"/>
            <w:u w:val="single"/>
            <w:shd w:fill="auto" w:val="clear"/>
            <w:vertAlign w:val="baseline"/>
            <w:rtl w:val="0"/>
          </w:rPr>
          <w:t xml:space="preserve">ՈՒԹՀՎ վերլուծությունը գործիք է, որը հնարավորություն է ընձեռում ղեկավարությանը, ուսուցիչներին և մյուս աշխատակիցներին միասնաբար վերլուծել և հասկանալ հաստատության գործունեության ուժեղ</w:t>
        </w:r>
      </w:hyperlink>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hyperlink>
      <w:hyperlink r:id="rId26">
        <w:r w:rsidDel="00000000" w:rsidR="00000000" w:rsidRPr="00000000">
          <w:rPr>
            <w:rFonts w:ascii="Merriweather" w:cs="Merriweather" w:eastAsia="Merriweather" w:hAnsi="Merriweather"/>
            <w:b w:val="0"/>
            <w:i w:val="0"/>
            <w:smallCaps w:val="0"/>
            <w:strike w:val="0"/>
            <w:color w:val="0000ff"/>
            <w:sz w:val="22"/>
            <w:szCs w:val="22"/>
            <w:u w:val="single"/>
            <w:shd w:fill="auto" w:val="clear"/>
            <w:vertAlign w:val="baseline"/>
            <w:rtl w:val="0"/>
          </w:rPr>
          <w:t xml:space="preserve">ու թույլ</w:t>
        </w:r>
      </w:hyperlink>
      <w:hyperlink r:id="rId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hyperlink>
      <w:hyperlink r:id="rId28">
        <w:r w:rsidDel="00000000" w:rsidR="00000000" w:rsidRPr="00000000">
          <w:rPr>
            <w:rFonts w:ascii="Merriweather" w:cs="Merriweather" w:eastAsia="Merriweather" w:hAnsi="Merriweather"/>
            <w:b w:val="0"/>
            <w:i w:val="0"/>
            <w:smallCaps w:val="0"/>
            <w:strike w:val="0"/>
            <w:color w:val="0000ff"/>
            <w:sz w:val="22"/>
            <w:szCs w:val="22"/>
            <w:u w:val="single"/>
            <w:shd w:fill="auto" w:val="clear"/>
            <w:vertAlign w:val="baseline"/>
            <w:rtl w:val="0"/>
          </w:rPr>
          <w:t xml:space="preserve">կողմերը, արդյունավետ կամ ոչ արդյունավետ գործառույթները, ինչպես նաև հեռանկարները՝ ռազմավարական զարգացման ծրագրի մշակման նպատակով: </w:t>
        </w:r>
      </w:hyperlink>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Այն 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000000" w:rsidDel="00000000" w:rsidP="00000000" w:rsidRDefault="00000000" w:rsidRPr="00000000" w14:paraId="000015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47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Սահմանումներ՝</w:t>
      </w:r>
    </w:p>
    <w:p w:rsidR="00000000" w:rsidDel="00000000" w:rsidP="00000000" w:rsidRDefault="00000000" w:rsidRPr="00000000" w14:paraId="000015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000000" w:rsidDel="00000000" w:rsidP="00000000" w:rsidRDefault="00000000" w:rsidRPr="00000000" w14:paraId="000015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000000" w:rsidDel="00000000" w:rsidP="00000000" w:rsidRDefault="00000000" w:rsidRPr="00000000" w14:paraId="000015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000000" w:rsidDel="00000000" w:rsidP="00000000" w:rsidRDefault="00000000" w:rsidRPr="00000000" w14:paraId="000015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000000" w:rsidDel="00000000" w:rsidP="00000000" w:rsidRDefault="00000000" w:rsidRPr="00000000" w14:paraId="000015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000000" w:rsidDel="00000000" w:rsidP="00000000" w:rsidRDefault="00000000" w:rsidRPr="00000000" w14:paraId="000015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47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ՈՒԹՀՎ վերլուծությունն իրականացվում է մի քանի փուլով՝ </w:t>
      </w:r>
    </w:p>
    <w:p w:rsidR="00000000" w:rsidDel="00000000" w:rsidP="00000000" w:rsidRDefault="00000000" w:rsidRPr="00000000" w14:paraId="000015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նպատակների համատեղ սահմանում</w:t>
      </w:r>
    </w:p>
    <w:p w:rsidR="00000000" w:rsidDel="00000000" w:rsidP="00000000" w:rsidRDefault="00000000" w:rsidRPr="00000000" w14:paraId="000015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ամբողջական տվյալների ու տեղեկատվության հավաք և գրառում</w:t>
      </w:r>
    </w:p>
    <w:p w:rsidR="00000000" w:rsidDel="00000000" w:rsidP="00000000" w:rsidRDefault="00000000" w:rsidRPr="00000000" w14:paraId="000015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տեղեկատվության համապարփակ վերլուծություն և համակարգում՝ ըստ ՈՒԹՀՎ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վերը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նշված 4 ուղղությունների (ուժեղ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կողմեր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թույլ</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կողմեր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հնարավորություններ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և</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վտանգներ)</w:t>
      </w:r>
    </w:p>
    <w:p w:rsidR="00000000" w:rsidDel="00000000" w:rsidP="00000000" w:rsidRDefault="00000000" w:rsidRPr="00000000" w14:paraId="000015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առաջնահերթությունների որոշում՝ շարժվելով ամենակարևոր նպատակներից և առաջնային խնդիրներից դեպի ավելի քիչ կարևորները և խուսափելով ոչ իրատեսական, խիստ հավակնոտ նպատակադրումներից ու դրաց անորոշ ձևակերպումներից:</w:t>
      </w:r>
    </w:p>
    <w:p w:rsidR="00000000" w:rsidDel="00000000" w:rsidP="00000000" w:rsidRDefault="00000000" w:rsidRPr="00000000" w14:paraId="000015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«Կարևոր է չանտեսել</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թույլ </w:t>
      </w:r>
      <w:r w:rsidDel="00000000" w:rsidR="00000000" w:rsidRPr="00000000">
        <w:rPr>
          <w:rFonts w:ascii="Merriweather" w:cs="Merriweather" w:eastAsia="Merriweather" w:hAnsi="Merriweather"/>
          <w:b w:val="1"/>
          <w:i w:val="1"/>
          <w:smallCaps w:val="0"/>
          <w:strike w:val="0"/>
          <w:color w:val="000000"/>
          <w:sz w:val="22"/>
          <w:szCs w:val="22"/>
          <w:u w:val="single"/>
          <w:shd w:fill="auto" w:val="clear"/>
          <w:vertAlign w:val="baseline"/>
          <w:rtl w:val="0"/>
        </w:rPr>
        <w:t xml:space="preserve">կողմերը,</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 առկա հիմնախնդիրները և չթերագնահատել վտանգները, քանի որ դրանք վաղ թե ուշ կհիշեցնեն իրենց մասին, ընդ որում այն ժամանակ, երբ կպատճառեն առավելագույն վնասը: Այս վերլուծության նպատակն</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1"/>
          <w:smallCaps w:val="0"/>
          <w:strike w:val="0"/>
          <w:color w:val="000000"/>
          <w:sz w:val="22"/>
          <w:szCs w:val="22"/>
          <w:u w:val="none"/>
          <w:shd w:fill="auto" w:val="clear"/>
          <w:vertAlign w:val="baseline"/>
          <w:rtl w:val="0"/>
        </w:rPr>
        <w:t xml:space="preserve">Որոշակի առումով վտանգների գնահատումը և հաղթահարումը կապված է ռիսկի գործոնի հետ»:</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(2010,Մայք Մորիսոն).</w:t>
      </w:r>
    </w:p>
    <w:p w:rsidR="00000000" w:rsidDel="00000000" w:rsidP="00000000" w:rsidRDefault="00000000" w:rsidRPr="00000000" w14:paraId="000015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Այսպիսով, նախորդ 1-ից 5-րդ մասերում սահմանված ցուցանիշներին և չափանիշներին հաստատության համապատասխանության մանրամասն ինքնավերլուծության հիման վրա անհրաժեշտ է սահմանել՝</w:t>
      </w:r>
    </w:p>
    <w:p w:rsidR="00000000" w:rsidDel="00000000" w:rsidP="00000000" w:rsidRDefault="00000000" w:rsidRPr="00000000" w14:paraId="000015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առաքելությունը՝ նպատակը, որն անփոփոխ է տվյալ ժամանակահատվածի համար (միջնաժամկետ կամ երկարաժամկետ).</w:t>
      </w:r>
    </w:p>
    <w:p w:rsidR="00000000" w:rsidDel="00000000" w:rsidP="00000000" w:rsidRDefault="00000000" w:rsidRPr="00000000" w14:paraId="000015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առաջնահերթ նպատակները տվյալ ժամանակահատվածի համար (միջնաժամկետ կամ երկարաժամկետ)</w:t>
      </w:r>
    </w:p>
    <w:p w:rsidR="00000000" w:rsidDel="00000000" w:rsidP="00000000" w:rsidRDefault="00000000" w:rsidRPr="00000000" w14:paraId="000015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45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որոշել նպատակներից բխող խնդիրները և միջոցառումները:</w:t>
      </w:r>
    </w:p>
    <w:p w:rsidR="00000000" w:rsidDel="00000000" w:rsidP="00000000" w:rsidRDefault="00000000" w:rsidRPr="00000000" w14:paraId="000015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Այնուհետ առաջարկվում է լրացնել ՈՒԹՀՎ վերլուծության ստորև բերված Աղյուսակ 34-ը </w:t>
      </w:r>
    </w:p>
    <w:p w:rsidR="00000000" w:rsidDel="00000000" w:rsidP="00000000" w:rsidRDefault="00000000" w:rsidRPr="00000000" w14:paraId="000015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Աղյուսակ 34. ՈՒԹՀՎ վերլուծության</w:t>
      </w:r>
      <w:r w:rsidDel="00000000" w:rsidR="00000000" w:rsidRPr="00000000">
        <w:rPr>
          <w:rtl w:val="0"/>
        </w:rPr>
      </w:r>
    </w:p>
    <w:p w:rsidR="00000000" w:rsidDel="00000000" w:rsidP="00000000" w:rsidRDefault="00000000" w:rsidRPr="00000000" w14:paraId="000015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Merriweather" w:cs="Merriweather" w:eastAsia="Merriweather" w:hAnsi="Merriweather"/>
          <w:b w:val="1"/>
          <w:i w:val="0"/>
          <w:smallCaps w:val="0"/>
          <w:strike w:val="0"/>
          <w:color w:val="365f91"/>
          <w:sz w:val="28"/>
          <w:szCs w:val="28"/>
          <w:u w:val="none"/>
          <w:shd w:fill="auto" w:val="clear"/>
          <w:vertAlign w:val="baseline"/>
        </w:rPr>
      </w:pPr>
      <w:r w:rsidDel="00000000" w:rsidR="00000000" w:rsidRPr="00000000">
        <w:rPr>
          <w:rFonts w:ascii="Merriweather" w:cs="Merriweather" w:eastAsia="Merriweather" w:hAnsi="Merriweather"/>
          <w:b w:val="1"/>
          <w:i w:val="0"/>
          <w:smallCaps w:val="0"/>
          <w:strike w:val="0"/>
          <w:color w:val="365f91"/>
          <w:sz w:val="28"/>
          <w:szCs w:val="28"/>
          <w:u w:val="none"/>
          <w:shd w:fill="auto" w:val="clear"/>
          <w:vertAlign w:val="baseline"/>
          <w:rtl w:val="0"/>
        </w:rPr>
        <w:t xml:space="preserve">ԴՊՐՈՑԻ ՈՒԺԵՂ ԵՎ ԹՈԻՅԼ ԿՈՂՄԵՐԸ</w:t>
      </w:r>
    </w:p>
    <w:p w:rsidR="00000000" w:rsidDel="00000000" w:rsidP="00000000" w:rsidRDefault="00000000" w:rsidRPr="00000000" w14:paraId="00001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10774.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3"/>
        <w:gridCol w:w="5551"/>
        <w:tblGridChange w:id="0">
          <w:tblGrid>
            <w:gridCol w:w="5223"/>
            <w:gridCol w:w="5551"/>
          </w:tblGrid>
        </w:tblGridChange>
      </w:tblGrid>
      <w:tr>
        <w:trPr>
          <w:cantSplit w:val="0"/>
          <w:tblHeader w:val="0"/>
        </w:trPr>
        <w:tc>
          <w:tcPr>
            <w:vAlign w:val="top"/>
          </w:tcPr>
          <w:p w:rsidR="00000000" w:rsidDel="00000000" w:rsidP="00000000" w:rsidRDefault="00000000" w:rsidRPr="00000000" w14:paraId="00001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8"/>
                <w:szCs w:val="28"/>
                <w:u w:val="none"/>
                <w:shd w:fill="auto" w:val="clear"/>
                <w:vertAlign w:val="baseline"/>
                <w:rtl w:val="0"/>
              </w:rPr>
              <w:t xml:space="preserve">Ուժեղ կողմեր</w:t>
            </w:r>
          </w:p>
        </w:tc>
        <w:tc>
          <w:tcPr>
            <w:vAlign w:val="top"/>
          </w:tcPr>
          <w:p w:rsidR="00000000" w:rsidDel="00000000" w:rsidP="00000000" w:rsidRDefault="00000000" w:rsidRPr="00000000" w14:paraId="00001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8"/>
                <w:szCs w:val="28"/>
                <w:u w:val="none"/>
                <w:shd w:fill="auto" w:val="clear"/>
                <w:vertAlign w:val="baseline"/>
                <w:rtl w:val="0"/>
              </w:rPr>
              <w:t xml:space="preserve">Թույլ կողմեր</w:t>
            </w:r>
          </w:p>
        </w:tc>
      </w:tr>
      <w:tr>
        <w:trPr>
          <w:cantSplit w:val="0"/>
          <w:trHeight w:val="7547" w:hRule="atLeast"/>
          <w:tblHeader w:val="0"/>
        </w:trPr>
        <w:tc>
          <w:tcPr>
            <w:vAlign w:val="top"/>
          </w:tcPr>
          <w:p w:rsidR="00000000" w:rsidDel="00000000" w:rsidP="00000000" w:rsidRDefault="00000000" w:rsidRPr="00000000" w14:paraId="000015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1"/>
                <w:smallCaps w:val="0"/>
                <w:strike w:val="0"/>
                <w:color w:val="000000"/>
                <w:sz w:val="24"/>
                <w:szCs w:val="24"/>
                <w:u w:val="none"/>
                <w:shd w:fill="auto" w:val="clear"/>
                <w:vertAlign w:val="baseline"/>
                <w:rtl w:val="0"/>
              </w:rPr>
              <w:t xml:space="preserve">Աշխատակազմի գործունեության ուժեղ կողմեր՝</w:t>
            </w:r>
            <w:r w:rsidDel="00000000" w:rsidR="00000000" w:rsidRPr="00000000">
              <w:rPr>
                <w:rtl w:val="0"/>
              </w:rPr>
            </w:r>
          </w:p>
          <w:p w:rsidR="00000000" w:rsidDel="00000000" w:rsidP="00000000" w:rsidRDefault="00000000" w:rsidRPr="00000000" w14:paraId="000015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Համախմբված են նպատակի շուրջ</w:t>
            </w:r>
          </w:p>
          <w:p w:rsidR="00000000" w:rsidDel="00000000" w:rsidP="00000000" w:rsidRDefault="00000000" w:rsidRPr="00000000" w14:paraId="000015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Դպրոցի առաքելությունն իրականացնող խնդիրների լուծման գործում ունեն մասնագիտական և քաղաքացիական բարձր պատասխանատվություն</w:t>
            </w:r>
          </w:p>
          <w:p w:rsidR="00000000" w:rsidDel="00000000" w:rsidP="00000000" w:rsidRDefault="00000000" w:rsidRPr="00000000" w14:paraId="000015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Մասնագիտական առարկաների ուսուցիչները ունեն մասնագիտական բարձր որակավորում </w:t>
            </w:r>
          </w:p>
          <w:p w:rsidR="00000000" w:rsidDel="00000000" w:rsidP="00000000" w:rsidRDefault="00000000" w:rsidRPr="00000000" w14:paraId="00001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Ուսուցչական համակազմի մեծ մասն ունեն</w:t>
            </w:r>
            <w:r w:rsidDel="00000000" w:rsidR="00000000" w:rsidRPr="00000000">
              <w:rPr>
                <w:rtl w:val="0"/>
              </w:rPr>
            </w:r>
          </w:p>
          <w:p w:rsidR="00000000" w:rsidDel="00000000" w:rsidP="00000000" w:rsidRDefault="00000000" w:rsidRPr="00000000" w14:paraId="000015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Երկարամյա փորձ</w:t>
            </w:r>
          </w:p>
          <w:p w:rsidR="00000000" w:rsidDel="00000000" w:rsidP="00000000" w:rsidRDefault="00000000" w:rsidRPr="00000000" w14:paraId="000015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Մասնագիտական բարձր կարողություններ</w:t>
            </w:r>
          </w:p>
          <w:p w:rsidR="00000000" w:rsidDel="00000000" w:rsidP="00000000" w:rsidRDefault="00000000" w:rsidRPr="00000000" w14:paraId="000015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Երիտասարդ կադրերը տիրապետում են համակարգչային և ժամանակակից մեթոդներին</w:t>
            </w:r>
          </w:p>
          <w:p w:rsidR="00000000" w:rsidDel="00000000" w:rsidP="00000000" w:rsidRDefault="00000000" w:rsidRPr="00000000" w14:paraId="000015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Անցել են վերապատրաստում և ունեն բարձր պատասխանատվություն և հեղինակություն</w:t>
            </w:r>
          </w:p>
          <w:p w:rsidR="00000000" w:rsidDel="00000000" w:rsidP="00000000" w:rsidRDefault="00000000" w:rsidRPr="00000000" w14:paraId="000015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Ապահովված են ծրագրերով</w:t>
            </w:r>
          </w:p>
          <w:p w:rsidR="00000000" w:rsidDel="00000000" w:rsidP="00000000" w:rsidRDefault="00000000" w:rsidRPr="00000000" w14:paraId="000015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Մասնագիտական բնագավառը ներկայացնող մանկավարժները ներգրավված են դպրոցի համար նոր ծրագրերի ստեղծմանը</w:t>
            </w:r>
          </w:p>
          <w:p w:rsidR="00000000" w:rsidDel="00000000" w:rsidP="00000000" w:rsidRDefault="00000000" w:rsidRPr="00000000" w14:paraId="000015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Ընդգրկված են առարկայական մեթոդմիավորումներում, համատեղում են հին և նոր մեթոդները</w:t>
            </w:r>
          </w:p>
          <w:p w:rsidR="00000000" w:rsidDel="00000000" w:rsidP="00000000" w:rsidRDefault="00000000" w:rsidRPr="00000000" w14:paraId="000015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Տարվա ընթացքում կազմակերպում են այցելություններ ՀՀ պատմա-մշակութային հուշարձաններ, թանգարաններ</w:t>
            </w:r>
          </w:p>
          <w:p w:rsidR="00000000" w:rsidDel="00000000" w:rsidP="00000000" w:rsidRDefault="00000000" w:rsidRPr="00000000" w14:paraId="000015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Մեծ ուշադրություն են դարձնում սովորողների հայրենասիրական դաստիարակությանը</w:t>
            </w:r>
          </w:p>
          <w:p w:rsidR="00000000" w:rsidDel="00000000" w:rsidP="00000000" w:rsidRDefault="00000000" w:rsidRPr="00000000" w14:paraId="000015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Առաջավոր ուսուցիչները իրենց փորձը սիրով փոխանցում են սկսնակ ուսուցիչներին</w:t>
            </w:r>
          </w:p>
          <w:p w:rsidR="00000000" w:rsidDel="00000000" w:rsidP="00000000" w:rsidRDefault="00000000" w:rsidRPr="00000000" w14:paraId="00001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Սովորողների ուսումնառության և դաստիարակության ուժեղ կողմերը</w:t>
            </w:r>
            <w:r w:rsidDel="00000000" w:rsidR="00000000" w:rsidRPr="00000000">
              <w:rPr>
                <w:rtl w:val="0"/>
              </w:rPr>
            </w:r>
          </w:p>
          <w:p w:rsidR="00000000" w:rsidDel="00000000" w:rsidP="00000000" w:rsidRDefault="00000000" w:rsidRPr="00000000" w14:paraId="00001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Ռոբոտաշինության  շրջանակներում մասնակցել են տարբեր հանրապետական ցուցահանդեսների, փառատոնների</w:t>
            </w:r>
          </w:p>
          <w:p w:rsidR="00000000" w:rsidDel="00000000" w:rsidP="00000000" w:rsidRDefault="00000000" w:rsidRPr="00000000" w14:paraId="00001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Ակտիվ գործունեություն է ծավալում Աշակերտական խորհուրդը</w:t>
            </w:r>
          </w:p>
          <w:p w:rsidR="00000000" w:rsidDel="00000000" w:rsidP="00000000" w:rsidRDefault="00000000" w:rsidRPr="00000000" w14:paraId="00001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Տարրական դասարաններում ուսման որակի բարձր մակարդակը</w:t>
            </w:r>
          </w:p>
          <w:p w:rsidR="00000000" w:rsidDel="00000000" w:rsidP="00000000" w:rsidRDefault="00000000" w:rsidRPr="00000000" w14:paraId="00001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Հայրենասիրական դաստիարակության բարձր մակարդակը</w:t>
            </w:r>
          </w:p>
          <w:p w:rsidR="00000000" w:rsidDel="00000000" w:rsidP="00000000" w:rsidRDefault="00000000" w:rsidRPr="00000000" w14:paraId="00001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Ծնողների, համայնքի, կառավարման խորհրդի,  այլ մարմինների գործունեության ուժեղ կողմերը</w:t>
            </w:r>
            <w:r w:rsidDel="00000000" w:rsidR="00000000" w:rsidRPr="00000000">
              <w:rPr>
                <w:rtl w:val="0"/>
              </w:rPr>
            </w:r>
          </w:p>
          <w:p w:rsidR="00000000" w:rsidDel="00000000" w:rsidP="00000000" w:rsidRDefault="00000000" w:rsidRPr="00000000" w14:paraId="00001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Համագործակցում և աջակցում են դպրոցին</w:t>
            </w:r>
          </w:p>
          <w:p w:rsidR="00000000" w:rsidDel="00000000" w:rsidP="00000000" w:rsidRDefault="00000000" w:rsidRPr="00000000" w14:paraId="00001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Կառավարման խորհուրդը իր գործունեությամբ նպաստել է ուսումնադաստիարակչական աշխատանքների կազմակերպմանը</w:t>
            </w:r>
          </w:p>
          <w:p w:rsidR="00000000" w:rsidDel="00000000" w:rsidP="00000000" w:rsidRDefault="00000000" w:rsidRPr="00000000" w14:paraId="00001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Համայնքի համախմբվածությունը հատկապես արտակարգ և ռազմական դրության պայմաններում</w:t>
            </w:r>
          </w:p>
          <w:p w:rsidR="00000000" w:rsidDel="00000000" w:rsidP="00000000" w:rsidRDefault="00000000" w:rsidRPr="00000000" w14:paraId="00001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Ռեսուրսներով ապահովվածությունը՝</w:t>
            </w:r>
            <w:r w:rsidDel="00000000" w:rsidR="00000000" w:rsidRPr="00000000">
              <w:rPr>
                <w:rtl w:val="0"/>
              </w:rPr>
            </w:r>
          </w:p>
          <w:p w:rsidR="00000000" w:rsidDel="00000000" w:rsidP="00000000" w:rsidRDefault="00000000" w:rsidRPr="00000000" w14:paraId="00001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Դպրոցն ապահովված է կադրային ռեսուրսներով</w:t>
            </w:r>
          </w:p>
          <w:p w:rsidR="00000000" w:rsidDel="00000000" w:rsidP="00000000" w:rsidRDefault="00000000" w:rsidRPr="00000000" w14:paraId="000015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Ապահովված է մասնագիտական կրթություն իրականացնելու համար անհրաժեշտ գույքով </w:t>
            </w:r>
          </w:p>
          <w:p w:rsidR="00000000" w:rsidDel="00000000" w:rsidP="00000000" w:rsidRDefault="00000000" w:rsidRPr="00000000" w14:paraId="000015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Ապահովված է ինտերնետ կապով</w:t>
            </w:r>
          </w:p>
          <w:p w:rsidR="00000000" w:rsidDel="00000000" w:rsidP="00000000" w:rsidRDefault="00000000" w:rsidRPr="00000000" w14:paraId="000015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Համակարգչային կաբինետը ապահովված է  համակարգիչներով</w:t>
            </w:r>
          </w:p>
          <w:p w:rsidR="00000000" w:rsidDel="00000000" w:rsidP="00000000" w:rsidRDefault="00000000" w:rsidRPr="00000000" w14:paraId="000015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Գրադարանն ապահովված է դասագրքերով</w:t>
            </w:r>
          </w:p>
          <w:p w:rsidR="00000000" w:rsidDel="00000000" w:rsidP="00000000" w:rsidRDefault="00000000" w:rsidRPr="00000000" w14:paraId="00001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1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Հնարավորություններ</w:t>
            </w:r>
            <w:r w:rsidDel="00000000" w:rsidR="00000000" w:rsidRPr="00000000">
              <w:rPr>
                <w:rtl w:val="0"/>
              </w:rPr>
            </w:r>
          </w:p>
          <w:p w:rsidR="00000000" w:rsidDel="00000000" w:rsidP="00000000" w:rsidRDefault="00000000" w:rsidRPr="00000000" w14:paraId="00001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Ուսման որակի նոր հաջողություններ</w:t>
            </w:r>
            <w:r w:rsidDel="00000000" w:rsidR="00000000" w:rsidRPr="00000000">
              <w:rPr>
                <w:rtl w:val="0"/>
              </w:rPr>
            </w:r>
          </w:p>
          <w:p w:rsidR="00000000" w:rsidDel="00000000" w:rsidP="00000000" w:rsidRDefault="00000000" w:rsidRPr="00000000" w14:paraId="00001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Մասնակցային մշակույթ և կարողունակությունների վրա հիմնված ուսուցման գործարկում</w:t>
            </w:r>
          </w:p>
          <w:p w:rsidR="00000000" w:rsidDel="00000000" w:rsidP="00000000" w:rsidRDefault="00000000" w:rsidRPr="00000000" w14:paraId="000015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Լրացուցիչ կրթական ծրագրերի գործարկում</w:t>
            </w:r>
          </w:p>
          <w:p w:rsidR="00000000" w:rsidDel="00000000" w:rsidP="00000000" w:rsidRDefault="00000000" w:rsidRPr="00000000" w14:paraId="000015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Սպորտային, բնապահպանական, գիտական մրցույթներին մասնակցություն</w:t>
            </w:r>
          </w:p>
          <w:p w:rsidR="00000000" w:rsidDel="00000000" w:rsidP="00000000" w:rsidRDefault="00000000" w:rsidRPr="00000000" w14:paraId="000015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Արմաթ լաբորատորիայի և ռոբոտաշինության խմբակի գործարկում</w:t>
            </w:r>
          </w:p>
          <w:p w:rsidR="00000000" w:rsidDel="00000000" w:rsidP="00000000" w:rsidRDefault="00000000" w:rsidRPr="00000000" w14:paraId="000015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Էկոլոգիաական կուլտուրայի, շրջակա միջավայրի նկատմամբ բարոյագիտակցական մակարդակի բարձրացում</w:t>
            </w:r>
          </w:p>
          <w:p w:rsidR="00000000" w:rsidDel="00000000" w:rsidP="00000000" w:rsidRDefault="00000000" w:rsidRPr="00000000" w14:paraId="000015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Սովորողների, ուսուցիչների մեդիագրագիտության մակարդակի բարձրացում</w:t>
            </w:r>
          </w:p>
          <w:p w:rsidR="00000000" w:rsidDel="00000000" w:rsidP="00000000" w:rsidRDefault="00000000" w:rsidRPr="00000000" w14:paraId="000015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Մասնագիտական առարկաների միջառարկայական կապով դասավանդման գործընթացի գործարկում</w:t>
            </w:r>
          </w:p>
          <w:p w:rsidR="00000000" w:rsidDel="00000000" w:rsidP="00000000" w:rsidRDefault="00000000" w:rsidRPr="00000000" w14:paraId="000015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Կրթամշակութային  օնլայն հաղորդումների թողարկում</w:t>
            </w:r>
          </w:p>
          <w:p w:rsidR="00000000" w:rsidDel="00000000" w:rsidP="00000000" w:rsidRDefault="00000000" w:rsidRPr="00000000" w14:paraId="00001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5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8"/>
                <w:szCs w:val="28"/>
                <w:u w:val="none"/>
                <w:shd w:fill="auto" w:val="clear"/>
              </w:rPr>
            </w:pPr>
            <w:r w:rsidDel="00000000" w:rsidR="00000000" w:rsidRPr="00000000">
              <w:rPr>
                <w:rFonts w:ascii="Merriweather" w:cs="Merriweather" w:eastAsia="Merriweather" w:hAnsi="Merriweather"/>
                <w:b w:val="1"/>
                <w:i w:val="1"/>
                <w:smallCaps w:val="0"/>
                <w:strike w:val="0"/>
                <w:color w:val="000000"/>
                <w:sz w:val="24"/>
                <w:szCs w:val="24"/>
                <w:u w:val="none"/>
                <w:shd w:fill="auto" w:val="clear"/>
                <w:vertAlign w:val="baseline"/>
                <w:rtl w:val="0"/>
              </w:rPr>
              <w:t xml:space="preserve">Աշխատակազմի գործունեության թույլ կողմեր՝</w:t>
            </w:r>
            <w:r w:rsidDel="00000000" w:rsidR="00000000" w:rsidRPr="00000000">
              <w:rPr>
                <w:rtl w:val="0"/>
              </w:rPr>
            </w:r>
          </w:p>
          <w:p w:rsidR="00000000" w:rsidDel="00000000" w:rsidP="00000000" w:rsidRDefault="00000000" w:rsidRPr="00000000" w14:paraId="000015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Դասալսումները ոչ լիարժեք են կատարվել</w:t>
            </w:r>
          </w:p>
          <w:p w:rsidR="00000000" w:rsidDel="00000000" w:rsidP="00000000" w:rsidRDefault="00000000" w:rsidRPr="00000000" w14:paraId="000015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Աշխատանքային պլաններում չկան հիմնավորումներ, հղումներ, առկա են վերացական ձևակերպումներ</w:t>
            </w:r>
          </w:p>
          <w:p w:rsidR="00000000" w:rsidDel="00000000" w:rsidP="00000000" w:rsidRDefault="00000000" w:rsidRPr="00000000" w14:paraId="000015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Դպրոցն ունի ներառական կրթություն կազմակերպելու, մասնագետներին շարունակական վերապատրաստելու կարիք, չնայած չկան համապատասխան պայմաններ</w:t>
            </w:r>
          </w:p>
          <w:p w:rsidR="00000000" w:rsidDel="00000000" w:rsidP="00000000" w:rsidRDefault="00000000" w:rsidRPr="00000000" w14:paraId="00001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Ուսուցչական համակազմի թույլ կողմերը</w:t>
            </w:r>
            <w:r w:rsidDel="00000000" w:rsidR="00000000" w:rsidRPr="00000000">
              <w:rPr>
                <w:rtl w:val="0"/>
              </w:rPr>
            </w:r>
          </w:p>
          <w:p w:rsidR="00000000" w:rsidDel="00000000" w:rsidP="00000000" w:rsidRDefault="00000000" w:rsidRPr="00000000" w14:paraId="000015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Կան ուսուցիչներ, ովքեր չեն տիրապետում համակարգչին</w:t>
            </w:r>
          </w:p>
          <w:p w:rsidR="00000000" w:rsidDel="00000000" w:rsidP="00000000" w:rsidRDefault="00000000" w:rsidRPr="00000000" w14:paraId="000015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Տարակարգ ունեցող ուսուցիչները քիչ են</w:t>
            </w:r>
          </w:p>
          <w:p w:rsidR="00000000" w:rsidDel="00000000" w:rsidP="00000000" w:rsidRDefault="00000000" w:rsidRPr="00000000" w14:paraId="000015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Կամավոր ատեստավորման դիմած ուսուցիչներ չունենք</w:t>
            </w:r>
          </w:p>
          <w:p w:rsidR="00000000" w:rsidDel="00000000" w:rsidP="00000000" w:rsidRDefault="00000000" w:rsidRPr="00000000" w14:paraId="000015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Բացակայում են ժամանակակից մեթոդների կիրառությունները</w:t>
            </w:r>
          </w:p>
          <w:p w:rsidR="00000000" w:rsidDel="00000000" w:rsidP="00000000" w:rsidRDefault="00000000" w:rsidRPr="00000000" w14:paraId="000015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Փոխադարձ դասալսումները քիչ են </w:t>
            </w:r>
          </w:p>
          <w:p w:rsidR="00000000" w:rsidDel="00000000" w:rsidP="00000000" w:rsidRDefault="00000000" w:rsidRPr="00000000" w14:paraId="000015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Նորամուծությունների նկատմամբ առկա է մանկավարժների հետաքրքրության պակաս</w:t>
              <w:br w:type="textWrapping"/>
            </w:r>
          </w:p>
          <w:p w:rsidR="00000000" w:rsidDel="00000000" w:rsidP="00000000" w:rsidRDefault="00000000" w:rsidRPr="00000000" w14:paraId="00001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3.Սովորողների ուսումնառության և դաստիարակության թույլ կողմերը</w:t>
            </w:r>
            <w:r w:rsidDel="00000000" w:rsidR="00000000" w:rsidRPr="00000000">
              <w:rPr>
                <w:rtl w:val="0"/>
              </w:rPr>
            </w:r>
          </w:p>
          <w:p w:rsidR="00000000" w:rsidDel="00000000" w:rsidP="00000000" w:rsidRDefault="00000000" w:rsidRPr="00000000" w14:paraId="00001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Անհարգելի բացակայությունները</w:t>
            </w:r>
          </w:p>
          <w:p w:rsidR="00000000" w:rsidDel="00000000" w:rsidP="00000000" w:rsidRDefault="00000000" w:rsidRPr="00000000" w14:paraId="00001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Օլիմպիադաներին չմասնակցելը կամ մարզային փուլից հաղթողներ չունենալը</w:t>
            </w:r>
          </w:p>
          <w:p w:rsidR="00000000" w:rsidDel="00000000" w:rsidP="00000000" w:rsidRDefault="00000000" w:rsidRPr="00000000" w14:paraId="00001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Միջին և ավագ դպրոցում ուսման որակի միջին մակարդակը</w:t>
            </w:r>
          </w:p>
          <w:p w:rsidR="00000000" w:rsidDel="00000000" w:rsidP="00000000" w:rsidRDefault="00000000" w:rsidRPr="00000000" w14:paraId="00001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Բնագիտական առարկաների ուսման ցածր մակարդակը</w:t>
            </w:r>
          </w:p>
          <w:p w:rsidR="00000000" w:rsidDel="00000000" w:rsidP="00000000" w:rsidRDefault="00000000" w:rsidRPr="00000000" w14:paraId="00001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Դասապրոցեսի ընթացքում համակարգիչների անբավարար քանակը</w:t>
            </w:r>
          </w:p>
          <w:p w:rsidR="00000000" w:rsidDel="00000000" w:rsidP="00000000" w:rsidRDefault="00000000" w:rsidRPr="00000000" w14:paraId="00001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Մրցակցություն ոչ թե գիտելիքի այլ գնահատականի համար</w:t>
            </w:r>
          </w:p>
          <w:p w:rsidR="00000000" w:rsidDel="00000000" w:rsidP="00000000" w:rsidRDefault="00000000" w:rsidRPr="00000000" w14:paraId="00001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Ծնողների, համայնքի, կառավարման խորհրդի,  այլ մարմինների գործունեության թույլ կողմերը</w:t>
            </w:r>
            <w:r w:rsidDel="00000000" w:rsidR="00000000" w:rsidRPr="00000000">
              <w:rPr>
                <w:rtl w:val="0"/>
              </w:rPr>
            </w:r>
          </w:p>
          <w:p w:rsidR="00000000" w:rsidDel="00000000" w:rsidP="00000000" w:rsidRDefault="00000000" w:rsidRPr="00000000" w14:paraId="00001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Ծնողական համայնքի կողմից կա նախաձեռնության պակաս</w:t>
            </w:r>
          </w:p>
          <w:p w:rsidR="00000000" w:rsidDel="00000000" w:rsidP="00000000" w:rsidRDefault="00000000" w:rsidRPr="00000000" w14:paraId="00001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Հոգաբարձուների և շրջանավարտների խորհուրդների բացակայություն</w:t>
            </w:r>
          </w:p>
          <w:p w:rsidR="00000000" w:rsidDel="00000000" w:rsidP="00000000" w:rsidRDefault="00000000" w:rsidRPr="00000000" w14:paraId="00001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Պասիվ համագործակցություն հասարակական կազմակերպությունների հետ</w:t>
              <w:br w:type="textWrapping"/>
            </w:r>
          </w:p>
          <w:p w:rsidR="00000000" w:rsidDel="00000000" w:rsidP="00000000" w:rsidRDefault="00000000" w:rsidRPr="00000000" w14:paraId="00001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4"/>
                <w:szCs w:val="24"/>
                <w:u w:val="none"/>
                <w:shd w:fill="auto" w:val="clear"/>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Ռեսուրսներով ապահովվածության խնդիրները՝</w:t>
            </w:r>
            <w:r w:rsidDel="00000000" w:rsidR="00000000" w:rsidRPr="00000000">
              <w:rPr>
                <w:rtl w:val="0"/>
              </w:rPr>
            </w:r>
          </w:p>
          <w:p w:rsidR="00000000" w:rsidDel="00000000" w:rsidP="00000000" w:rsidRDefault="00000000" w:rsidRPr="00000000" w14:paraId="00001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Դպրոցի նյութատեխնիկական բազայի, գույք-սարքավորումների սակավություն</w:t>
            </w:r>
            <w:r w:rsidDel="00000000" w:rsidR="00000000" w:rsidRPr="00000000">
              <w:rPr>
                <w:rtl w:val="0"/>
              </w:rPr>
            </w:r>
          </w:p>
          <w:p w:rsidR="00000000" w:rsidDel="00000000" w:rsidP="00000000" w:rsidRDefault="00000000" w:rsidRPr="00000000" w14:paraId="00001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Գրադարանում  չունենք էլեկտրոնային գրադարան, գեղարվեստական գրականությունը չի թարմացվել առնվազն վերջին 15 տարիների ընթացքում</w:t>
            </w:r>
            <w:r w:rsidDel="00000000" w:rsidR="00000000" w:rsidRPr="00000000">
              <w:rPr>
                <w:rtl w:val="0"/>
              </w:rPr>
            </w:r>
          </w:p>
          <w:p w:rsidR="00000000" w:rsidDel="00000000" w:rsidP="00000000" w:rsidRDefault="00000000" w:rsidRPr="00000000" w14:paraId="00001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Պակաս է մասնագիտական գրականությունը</w:t>
            </w:r>
            <w:r w:rsidDel="00000000" w:rsidR="00000000" w:rsidRPr="00000000">
              <w:rPr>
                <w:rtl w:val="0"/>
              </w:rPr>
            </w:r>
          </w:p>
          <w:p w:rsidR="00000000" w:rsidDel="00000000" w:rsidP="00000000" w:rsidRDefault="00000000" w:rsidRPr="00000000" w14:paraId="00001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Ձեռնարկատիրական գործունեության բացակայություն</w:t>
            </w:r>
            <w:r w:rsidDel="00000000" w:rsidR="00000000" w:rsidRPr="00000000">
              <w:rPr>
                <w:rtl w:val="0"/>
              </w:rPr>
            </w:r>
          </w:p>
          <w:p w:rsidR="00000000" w:rsidDel="00000000" w:rsidP="00000000" w:rsidRDefault="00000000" w:rsidRPr="00000000" w14:paraId="00001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ՆԶՊ առանձին կաբինետում բացակայում է ռազմական տեխնիկայում կիրառվող դիդակտիկ նյութը, չունենք ուսումնական զենք </w:t>
            </w:r>
            <w:r w:rsidDel="00000000" w:rsidR="00000000" w:rsidRPr="00000000">
              <w:rPr>
                <w:rtl w:val="0"/>
              </w:rPr>
            </w:r>
          </w:p>
          <w:p w:rsidR="00000000" w:rsidDel="00000000" w:rsidP="00000000" w:rsidRDefault="00000000" w:rsidRPr="00000000" w14:paraId="00001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Առկա է գույքի բարոյական և ֆիզիկական մաշվածություն</w:t>
            </w:r>
            <w:r w:rsidDel="00000000" w:rsidR="00000000" w:rsidRPr="00000000">
              <w:rPr>
                <w:rtl w:val="0"/>
              </w:rPr>
            </w:r>
          </w:p>
          <w:p w:rsidR="00000000" w:rsidDel="00000000" w:rsidP="00000000" w:rsidRDefault="00000000" w:rsidRPr="00000000" w14:paraId="00001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Հրաձգարանի բացակայություն</w:t>
            </w:r>
            <w:r w:rsidDel="00000000" w:rsidR="00000000" w:rsidRPr="00000000">
              <w:rPr>
                <w:rtl w:val="0"/>
              </w:rPr>
            </w:r>
          </w:p>
          <w:p w:rsidR="00000000" w:rsidDel="00000000" w:rsidP="00000000" w:rsidRDefault="00000000" w:rsidRPr="00000000" w14:paraId="00001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Լինգաֆոնային կաբինետի բացակայություն</w:t>
            </w:r>
            <w:r w:rsidDel="00000000" w:rsidR="00000000" w:rsidRPr="00000000">
              <w:rPr>
                <w:rtl w:val="0"/>
              </w:rPr>
            </w:r>
          </w:p>
          <w:p w:rsidR="00000000" w:rsidDel="00000000" w:rsidP="00000000" w:rsidRDefault="00000000" w:rsidRPr="00000000" w14:paraId="00001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Քիմիա և աշխարհագրություն  առարկաների լաբորատորիաների նյութատեխնիկական բազայի բացակայություն</w:t>
            </w:r>
            <w:r w:rsidDel="00000000" w:rsidR="00000000" w:rsidRPr="00000000">
              <w:rPr>
                <w:rtl w:val="0"/>
              </w:rPr>
            </w:r>
          </w:p>
          <w:p w:rsidR="00000000" w:rsidDel="00000000" w:rsidP="00000000" w:rsidRDefault="00000000" w:rsidRPr="00000000" w14:paraId="00001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Դասավանդվող առարկաների համար ուսումնաօժանդակ տեխնիկայով  և դիդակտիկ նյութերով կաբինետների բացակայություն</w:t>
            </w:r>
          </w:p>
          <w:p w:rsidR="00000000" w:rsidDel="00000000" w:rsidP="00000000" w:rsidRDefault="00000000" w:rsidRPr="00000000" w14:paraId="000015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Մարզադահլիճի բացակայություն</w:t>
            </w:r>
          </w:p>
          <w:p w:rsidR="00000000" w:rsidDel="00000000" w:rsidP="00000000" w:rsidRDefault="00000000" w:rsidRPr="00000000" w14:paraId="00001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1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Վտանգներ</w:t>
            </w:r>
            <w:r w:rsidDel="00000000" w:rsidR="00000000" w:rsidRPr="00000000">
              <w:rPr>
                <w:rtl w:val="0"/>
              </w:rPr>
            </w:r>
          </w:p>
          <w:p w:rsidR="00000000" w:rsidDel="00000000" w:rsidP="00000000" w:rsidRDefault="00000000" w:rsidRPr="00000000" w14:paraId="00001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Աշակերտների թվի հետ կապված բյուջեի նվազում և որոշ հաստիքների կրճատում</w:t>
            </w:r>
            <w:r w:rsidDel="00000000" w:rsidR="00000000" w:rsidRPr="00000000">
              <w:rPr>
                <w:rtl w:val="0"/>
              </w:rPr>
            </w:r>
          </w:p>
          <w:p w:rsidR="00000000" w:rsidDel="00000000" w:rsidP="00000000" w:rsidRDefault="00000000" w:rsidRPr="00000000" w14:paraId="00001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Սեյսմիկ, բնական աղետների և համավարակով պայմանավորված այլ վտանգներ</w:t>
            </w:r>
            <w:r w:rsidDel="00000000" w:rsidR="00000000" w:rsidRPr="00000000">
              <w:rPr>
                <w:rtl w:val="0"/>
              </w:rPr>
            </w:r>
          </w:p>
          <w:p w:rsidR="00000000" w:rsidDel="00000000" w:rsidP="00000000" w:rsidRDefault="00000000" w:rsidRPr="00000000" w14:paraId="00001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Աշակերտների թվի հնարավոր նվազում արտագաղթի և ծնելիության անկման հետ կապված</w:t>
            </w:r>
            <w:r w:rsidDel="00000000" w:rsidR="00000000" w:rsidRPr="00000000">
              <w:rPr>
                <w:rtl w:val="0"/>
              </w:rPr>
            </w:r>
          </w:p>
          <w:p w:rsidR="00000000" w:rsidDel="00000000" w:rsidP="00000000" w:rsidRDefault="00000000" w:rsidRPr="00000000" w14:paraId="00001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Հանրակրթության նկատմամբ հետաքրքրության նվազում</w:t>
            </w:r>
            <w:r w:rsidDel="00000000" w:rsidR="00000000" w:rsidRPr="00000000">
              <w:rPr>
                <w:rtl w:val="0"/>
              </w:rPr>
            </w:r>
          </w:p>
          <w:p w:rsidR="00000000" w:rsidDel="00000000" w:rsidP="00000000" w:rsidRDefault="00000000" w:rsidRPr="00000000" w14:paraId="00001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Ազգային, բարոյական արժեքների ոչ ճիշտ գնահատում, օտարացում, արժեքային համակարգի  ոչ ճիշտ դաստիարակություն</w:t>
            </w:r>
            <w:r w:rsidDel="00000000" w:rsidR="00000000" w:rsidRPr="00000000">
              <w:rPr>
                <w:rtl w:val="0"/>
              </w:rPr>
            </w:r>
          </w:p>
          <w:p w:rsidR="00000000" w:rsidDel="00000000" w:rsidP="00000000" w:rsidRDefault="00000000" w:rsidRPr="00000000" w14:paraId="00001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5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0" w:right="0" w:firstLine="618"/>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գործոնները և ելնելով նախանշված իրատեսական նպատակներից և խնդիրներից` մշակել ռազմավարություն և ձեռնարկվող միջացառումներ:</w:t>
      </w:r>
    </w:p>
    <w:p w:rsidR="00000000" w:rsidDel="00000000" w:rsidP="00000000" w:rsidRDefault="00000000" w:rsidRPr="00000000" w14:paraId="00001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Հավելված 2. Հարցումների իրականացման  առաջարկվող մեթոդաբանություն</w:t>
      </w:r>
      <w:r w:rsidDel="00000000" w:rsidR="00000000" w:rsidRPr="00000000">
        <w:rPr>
          <w:rtl w:val="0"/>
        </w:rPr>
      </w:r>
    </w:p>
    <w:p w:rsidR="00000000" w:rsidDel="00000000" w:rsidP="00000000" w:rsidRDefault="00000000" w:rsidRPr="00000000" w14:paraId="00001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15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Ուսումնական հաստատության գործունեության ինքնավերլուծությունը կատարելիս մի շարք ցուցանիշներին և չափանիշներին համապատասխանության գնահատման համար անհրաժեշտ է  իրականանցնել հարցումներ: Առաջարկվում է հարցումների ստորև նկարագրված մեթոդաբանությունը:</w:t>
      </w:r>
    </w:p>
    <w:p w:rsidR="00000000" w:rsidDel="00000000" w:rsidP="00000000" w:rsidRDefault="00000000" w:rsidRPr="00000000" w14:paraId="000015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Հաստատության կողմից ինքնավերլուծություն կատարելիս հարցման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000000" w:rsidDel="00000000" w:rsidP="00000000" w:rsidRDefault="00000000" w:rsidRPr="00000000" w14:paraId="000015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000000" w:rsidDel="00000000" w:rsidP="00000000" w:rsidRDefault="00000000" w:rsidRPr="00000000" w14:paraId="000015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-նախաբանից, որտեղ համառոտ նշվում է հարցման նպատակն ու խնդիրները, </w:t>
      </w:r>
    </w:p>
    <w:p w:rsidR="00000000" w:rsidDel="00000000" w:rsidP="00000000" w:rsidRDefault="00000000" w:rsidRPr="00000000" w14:paraId="000015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-ում կողմից է ահցկացվում հարցումը (տվյալ դեպքում հաստատության տվյալները),</w:t>
      </w:r>
    </w:p>
    <w:p w:rsidR="00000000" w:rsidDel="00000000" w:rsidP="00000000" w:rsidRDefault="00000000" w:rsidRPr="00000000" w14:paraId="000015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-հարցաթերթիկի լրացման կանոններից, որտեղ նշվում է, թե ինչպես պետք է լրացնել հարցաթերթիկը,</w:t>
      </w:r>
    </w:p>
    <w:p w:rsidR="00000000" w:rsidDel="00000000" w:rsidP="00000000" w:rsidRDefault="00000000" w:rsidRPr="00000000" w14:paraId="000015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-բուն հարցաշարից, որտեղ նշվում են հարցման թեմային վերաբերվող հարցերը</w:t>
      </w:r>
    </w:p>
    <w:p w:rsidR="00000000" w:rsidDel="00000000" w:rsidP="00000000" w:rsidRDefault="00000000" w:rsidRPr="00000000" w14:paraId="000015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-անձնագրային մասից, որտեղ նշվում է հարցվողի սեռը, տարիքը, կրթությունը և ըստ անհրաժեշտության այլ անձնական տվյալներ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5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Հարցերը լինում են բաց, փակ, և կիսափակ: Բաց հարցերը չեն ենթադրում պատասխանների տարբերակների առկայություն: Փակ հարցերի պարագայում պատասխանները նախօրոք նախատեսված և բերված են հարցաթերթիկում՝ հնարավություն տալով 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 կարծիք արտահայտող պատասխանները անհրաժեշտ է խմբավորել և կոդավորել: </w:t>
      </w:r>
    </w:p>
    <w:p w:rsidR="00000000" w:rsidDel="00000000" w:rsidP="00000000" w:rsidRDefault="00000000" w:rsidRPr="00000000" w14:paraId="000015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000000" w:rsidDel="00000000" w:rsidP="00000000" w:rsidRDefault="00000000" w:rsidRPr="00000000" w14:paraId="000015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000000" w:rsidDel="00000000" w:rsidP="00000000" w:rsidRDefault="00000000" w:rsidRPr="00000000" w14:paraId="000015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Առաջարկվում է հարցաթերթիկներում 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 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դուք...», «Որքանով կամ ինչ չափով ե՞ք դուք բավարարված...», «Որաքնո՞վ է նպաստել...» (շարունակությունը կազմում է հարցի բովանդակությունը):</w:t>
      </w:r>
    </w:p>
    <w:p w:rsidR="00000000" w:rsidDel="00000000" w:rsidP="00000000" w:rsidRDefault="00000000" w:rsidRPr="00000000" w14:paraId="000015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Հարցաթերթիկում կարող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որոնցից յուրաքանչյուրն ամրագրում է հարցի վերաբերյալ հնարավոր դիրքորոշումներից մեկը.</w:t>
      </w:r>
    </w:p>
    <w:p w:rsidR="00000000" w:rsidDel="00000000" w:rsidP="00000000" w:rsidRDefault="00000000" w:rsidRPr="00000000" w14:paraId="000015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413"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աշակերտական խորհուրդները սերտորեն համագործակցում են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15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413"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աշակերտական խորհուրդները համագործակցում են անհրաժեշտության դեպքում</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15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413"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աշակերտական խորհուրդները որոշ դեպքերում համագործակցում են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սակայն այդ համագործակցությունը բավարար մակարդակի վրա չ</w:t>
      </w:r>
      <w:r w:rsidDel="00000000" w:rsidR="00000000" w:rsidRPr="00000000">
        <w:rPr>
          <w:rtl w:val="0"/>
        </w:rPr>
      </w:r>
    </w:p>
    <w:p w:rsidR="00000000" w:rsidDel="00000000" w:rsidP="00000000" w:rsidRDefault="00000000" w:rsidRPr="00000000" w14:paraId="000015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413"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ծնողական և աշակերտական խորհուրդները չեն համագործակցում,</w:t>
      </w:r>
      <w:r w:rsidDel="00000000" w:rsidR="00000000" w:rsidRPr="00000000">
        <w:rPr>
          <w:rtl w:val="0"/>
        </w:rPr>
      </w:r>
    </w:p>
    <w:p w:rsidR="00000000" w:rsidDel="00000000" w:rsidP="00000000" w:rsidRDefault="00000000" w:rsidRPr="00000000" w14:paraId="000015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413"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այլ (հարցվողի պատասխանը)</w:t>
      </w:r>
      <w:r w:rsidDel="00000000" w:rsidR="00000000" w:rsidRPr="00000000">
        <w:rPr>
          <w:rtl w:val="0"/>
        </w:rPr>
      </w:r>
    </w:p>
    <w:p w:rsidR="00000000" w:rsidDel="00000000" w:rsidP="00000000" w:rsidRDefault="00000000" w:rsidRPr="00000000" w14:paraId="000015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Որակյալ և արժանահավատ հարցում իրականացնելու համար անհրաժեշտ է պահպանել հարցեր կազմելու հետևյալ կանոնները.</w:t>
      </w:r>
    </w:p>
    <w:p w:rsidR="00000000" w:rsidDel="00000000" w:rsidP="00000000" w:rsidRDefault="00000000" w:rsidRPr="00000000" w14:paraId="000015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պահպանել էթիկական նորմերը և ապահովել անձնական բնույթի տեղեկատվության</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կոնֆիդենցիալությունը (գաղտնիությունը), որպեսզի հարցվողները չմտահոգվեն հարցերին ճիշտ պատասխանելու հնարավոր հետևանքներից և լինեն անկեղծ,</w:t>
      </w:r>
    </w:p>
    <w:p w:rsidR="00000000" w:rsidDel="00000000" w:rsidP="00000000" w:rsidRDefault="00000000" w:rsidRPr="00000000" w14:paraId="000015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000000" w:rsidDel="00000000" w:rsidP="00000000" w:rsidRDefault="00000000" w:rsidRPr="00000000" w14:paraId="000015E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հարցաթերթի յուրաքանաչյուր հարց պետք է ներառի պատասխանի բոլոր հնարավոր տարբերակները և ապահովի պատասխանների տարատեսակություն.</w:t>
      </w:r>
    </w:p>
    <w:p w:rsidR="00000000" w:rsidDel="00000000" w:rsidP="00000000" w:rsidRDefault="00000000" w:rsidRPr="00000000" w14:paraId="000015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540" w:right="0" w:firstLine="0"/>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հարցաթերթի յուրաքանաչյուր հարցի 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000000" w:rsidDel="00000000" w:rsidP="00000000" w:rsidRDefault="00000000" w:rsidRPr="00000000" w14:paraId="000015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ա)Հայաստանում</w:t>
      </w:r>
    </w:p>
    <w:p w:rsidR="00000000" w:rsidDel="00000000" w:rsidP="00000000" w:rsidRDefault="00000000" w:rsidRPr="00000000" w14:paraId="000015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բ)Քաղաքում</w:t>
      </w:r>
    </w:p>
    <w:p w:rsidR="00000000" w:rsidDel="00000000" w:rsidP="00000000" w:rsidRDefault="00000000" w:rsidRPr="00000000" w14:paraId="000015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գ)Գյուղում</w:t>
      </w:r>
    </w:p>
    <w:p w:rsidR="00000000" w:rsidDel="00000000" w:rsidP="00000000" w:rsidRDefault="00000000" w:rsidRPr="00000000" w14:paraId="000015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հարցը ստեղծում է տարակուսանք, քանի որ պատասխանները փոխբացառող չեն. թե՛ քաղաքում, թե՛ գյուղում մեծացած անձը կարող է ընտրել 2-ական պատասխան՝ համապատասխանաբար ա) և բ) կամ ա) և գ), իսկ ստացվող տեղեկություններն օգտակար չեն:.</w:t>
      </w:r>
    </w:p>
    <w:p w:rsidR="00000000" w:rsidDel="00000000" w:rsidP="00000000" w:rsidRDefault="00000000" w:rsidRPr="00000000" w14:paraId="000015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Հարցաթերթիկում հարցերը համարակալվում են: Լրացված հարցաթեթիկների մշակումը կատարվում է համակարգչի միջոցով` համապատասխան ծրագրով (օրինակ` Excel):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r w:rsidDel="00000000" w:rsidR="00000000" w:rsidRPr="00000000">
        <w:rPr>
          <w:rtl w:val="0"/>
        </w:rPr>
      </w:r>
    </w:p>
    <w:p w:rsidR="00000000" w:rsidDel="00000000" w:rsidP="00000000" w:rsidRDefault="00000000" w:rsidRPr="00000000" w14:paraId="000015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Լրացված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r w:rsidDel="00000000" w:rsidR="00000000" w:rsidRPr="00000000">
        <w:rPr>
          <w:rtl w:val="0"/>
        </w:rPr>
      </w:r>
    </w:p>
    <w:p w:rsidR="00000000" w:rsidDel="00000000" w:rsidP="00000000" w:rsidRDefault="00000000" w:rsidRPr="00000000" w14:paraId="000015E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Հարցվողների ընտրանքը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կազմելու, այսինքն՝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հարցման ենթակա անձանց որոշելու</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r w:rsidDel="00000000" w:rsidR="00000000" w:rsidRPr="00000000">
        <w:rPr>
          <w:rtl w:val="0"/>
        </w:rPr>
      </w:r>
    </w:p>
    <w:p w:rsidR="00000000" w:rsidDel="00000000" w:rsidP="00000000" w:rsidRDefault="00000000" w:rsidRPr="00000000" w14:paraId="000015E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Հարցման ընտրանքի կազմման համար առաջարկվում է կիրառել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պատահական ընտրանքի մեթոդը</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Ստատիստիկայում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պարզ պատահական ընտրանքը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r w:rsidDel="00000000" w:rsidR="00000000" w:rsidRPr="00000000">
        <w:rPr>
          <w:rtl w:val="0"/>
        </w:rPr>
      </w:r>
    </w:p>
    <w:p w:rsidR="00000000" w:rsidDel="00000000" w:rsidP="00000000" w:rsidRDefault="00000000" w:rsidRPr="00000000" w14:paraId="000015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Պատահական ընտրանքի մեթոդով ընտրանքի չափը` հարցվողների թիվը, որոշելու համար առաջարկվում է օգտագործել ընտրանքի հաշվարկման պարզեցված բանաձևը: </w:t>
      </w:r>
      <w:r w:rsidDel="00000000" w:rsidR="00000000" w:rsidRPr="00000000">
        <w:rPr>
          <w:rtl w:val="0"/>
        </w:rPr>
      </w:r>
    </w:p>
    <w:p w:rsidR="00000000" w:rsidDel="00000000" w:rsidP="00000000" w:rsidRDefault="00000000" w:rsidRPr="00000000" w14:paraId="000015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r w:rsidDel="00000000" w:rsidR="00000000" w:rsidRPr="00000000">
        <w:rPr>
          <w:rtl w:val="0"/>
        </w:rPr>
      </w:r>
    </w:p>
    <w:p w:rsidR="00000000" w:rsidDel="00000000" w:rsidP="00000000" w:rsidRDefault="00000000" w:rsidRPr="00000000" w14:paraId="000015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Աղյուսակ 33. </w:t>
      </w:r>
    </w:p>
    <w:p w:rsidR="00000000" w:rsidDel="00000000" w:rsidP="00000000" w:rsidRDefault="00000000" w:rsidRPr="00000000" w14:paraId="000015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7405.0" w:type="dxa"/>
        <w:jc w:val="left"/>
        <w:tblInd w:w="551.0000000000001" w:type="dxa"/>
        <w:tblLayout w:type="fixed"/>
        <w:tblLook w:val="0000"/>
      </w:tblPr>
      <w:tblGrid>
        <w:gridCol w:w="3652"/>
        <w:gridCol w:w="3753"/>
        <w:tblGridChange w:id="0">
          <w:tblGrid>
            <w:gridCol w:w="3652"/>
            <w:gridCol w:w="3753"/>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Հարցման բազմություն</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Ընտրանքի չափը` հարցվողների թիվը</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Մինչև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80</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101-300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169</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301-500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217</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501-700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248</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701-1000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278</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1001 և ավելի</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1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0"/>
                <w:szCs w:val="20"/>
                <w:u w:val="none"/>
                <w:shd w:fill="auto" w:val="clear"/>
                <w:vertAlign w:val="baseline"/>
                <w:rtl w:val="0"/>
              </w:rPr>
              <w:t xml:space="preserve">302</w:t>
            </w:r>
            <w:r w:rsidDel="00000000" w:rsidR="00000000" w:rsidRPr="00000000">
              <w:rPr>
                <w:rtl w:val="0"/>
              </w:rPr>
            </w:r>
          </w:p>
        </w:tc>
      </w:tr>
    </w:tbl>
    <w:p w:rsidR="00000000" w:rsidDel="00000000" w:rsidP="00000000" w:rsidRDefault="00000000" w:rsidRPr="00000000" w14:paraId="000016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6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ընտրել հարցվող 80 սովորողին: Պատահական ընտրանքի պարագայում կարելի է օգտագործել տարբեր մեթոդներ, օրինակ՝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վիճակահանություն կամ պատահական թվերի աղյուսակ</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Վիճակահանության դեպքում է հարցման ենթակա շահառու խմբի անձանց ամբողջական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000000" w:rsidDel="00000000" w:rsidP="00000000" w:rsidRDefault="00000000" w:rsidRPr="00000000" w14:paraId="0000160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05" w:right="0" w:hanging="705"/>
        <w:jc w:val="both"/>
        <w:rPr>
          <w:b w:val="0"/>
          <w:i w:val="0"/>
          <w:smallCaps w:val="0"/>
          <w:strike w:val="0"/>
          <w:color w:val="000000"/>
          <w:sz w:val="22"/>
          <w:szCs w:val="22"/>
          <w:u w:val="none"/>
          <w:shd w:fill="auto" w:val="clear"/>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Հարցվող անձնաց կարելի է ընտրել նաև </w:t>
      </w:r>
      <w:r w:rsidDel="00000000" w:rsidR="00000000" w:rsidRPr="00000000">
        <w:rPr>
          <w:rFonts w:ascii="Merriweather" w:cs="Merriweather" w:eastAsia="Merriweather" w:hAnsi="Merriweather"/>
          <w:b w:val="1"/>
          <w:i w:val="1"/>
          <w:smallCaps w:val="0"/>
          <w:strike w:val="0"/>
          <w:color w:val="000000"/>
          <w:sz w:val="22"/>
          <w:szCs w:val="22"/>
          <w:u w:val="none"/>
          <w:shd w:fill="auto" w:val="clear"/>
          <w:vertAlign w:val="baseline"/>
          <w:rtl w:val="0"/>
        </w:rPr>
        <w:t xml:space="preserve">մեխանիկական ընտրության մեթոդով</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ընտրանքի քայլ: Ընտրանքի քայլը հավասար է հարցման բազմությունը բաժանած հարցվողների թվին: </w:t>
      </w:r>
    </w:p>
    <w:p w:rsidR="00000000" w:rsidDel="00000000" w:rsidP="00000000" w:rsidRDefault="00000000" w:rsidRPr="00000000" w14:paraId="000016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24"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Ընտրանքի քայլ=N/n, որտեղ</w:t>
      </w:r>
    </w:p>
    <w:p w:rsidR="00000000" w:rsidDel="00000000" w:rsidP="00000000" w:rsidRDefault="00000000" w:rsidRPr="00000000" w14:paraId="000016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124"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N-ը հարցման բազմությունն է, իսկ n-ը հարցվողների թիվը:</w:t>
      </w:r>
    </w:p>
    <w:p w:rsidR="00000000" w:rsidDel="00000000" w:rsidP="00000000" w:rsidRDefault="00000000" w:rsidRPr="00000000" w14:paraId="00001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000000" w:rsidDel="00000000" w:rsidP="00000000" w:rsidRDefault="00000000" w:rsidRPr="00000000" w14:paraId="00001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360" w:top="426" w:left="12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rriweather"/>
  <w:font w:name="Calibri"/>
  <w:font w:name="Times New Roman"/>
  <w:font w:name="Arial Unicode"/>
  <w:font w:name="Bodon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89223336"/>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y-AM"/>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rmedu.am/" TargetMode="External"/><Relationship Id="rId22" Type="http://schemas.openxmlformats.org/officeDocument/2006/relationships/hyperlink" Target="http://lib.armedu.am/" TargetMode="External"/><Relationship Id="rId21" Type="http://schemas.openxmlformats.org/officeDocument/2006/relationships/hyperlink" Target="http://forum.armedu.am/" TargetMode="External"/><Relationship Id="rId24" Type="http://schemas.openxmlformats.org/officeDocument/2006/relationships/hyperlink" Target="http://rapidbi.com/swot/" TargetMode="External"/><Relationship Id="rId23" Type="http://schemas.openxmlformats.org/officeDocument/2006/relationships/hyperlink" Target="https://emis.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tak.am/" TargetMode="External"/><Relationship Id="rId26" Type="http://schemas.openxmlformats.org/officeDocument/2006/relationships/hyperlink" Target="http://rapidbi.com/swot/" TargetMode="External"/><Relationship Id="rId25" Type="http://schemas.openxmlformats.org/officeDocument/2006/relationships/hyperlink" Target="http://rapidbi.com/swot/" TargetMode="External"/><Relationship Id="rId28" Type="http://schemas.openxmlformats.org/officeDocument/2006/relationships/hyperlink" Target="http://rapidbi.com/swot/" TargetMode="External"/><Relationship Id="rId27" Type="http://schemas.openxmlformats.org/officeDocument/2006/relationships/hyperlink" Target="http://rapidbi.com/swot/" TargetMode="External"/><Relationship Id="rId5" Type="http://schemas.openxmlformats.org/officeDocument/2006/relationships/styles" Target="styles.xml"/><Relationship Id="rId6" Type="http://schemas.openxmlformats.org/officeDocument/2006/relationships/hyperlink" Target="https://www.facebook.com/profile.php?id=100076479176354" TargetMode="External"/><Relationship Id="rId7" Type="http://schemas.openxmlformats.org/officeDocument/2006/relationships/hyperlink" Target="https://geghakert.schoolsite.am/" TargetMode="External"/><Relationship Id="rId8" Type="http://schemas.openxmlformats.org/officeDocument/2006/relationships/hyperlink" Target="http://www.dasaran.am/" TargetMode="External"/><Relationship Id="rId11" Type="http://schemas.openxmlformats.org/officeDocument/2006/relationships/hyperlink" Target="http://forum.armedu.am/" TargetMode="External"/><Relationship Id="rId10" Type="http://schemas.openxmlformats.org/officeDocument/2006/relationships/hyperlink" Target="http://www.armedu.am/" TargetMode="External"/><Relationship Id="rId13" Type="http://schemas.openxmlformats.org/officeDocument/2006/relationships/hyperlink" Target="http://www.dasaran.am/" TargetMode="External"/><Relationship Id="rId12" Type="http://schemas.openxmlformats.org/officeDocument/2006/relationships/hyperlink" Target="http://lib.armedu.am/" TargetMode="External"/><Relationship Id="rId15" Type="http://schemas.openxmlformats.org/officeDocument/2006/relationships/hyperlink" Target="http://www.armedu.am/" TargetMode="External"/><Relationship Id="rId14" Type="http://schemas.openxmlformats.org/officeDocument/2006/relationships/hyperlink" Target="http://ktak.am/" TargetMode="External"/><Relationship Id="rId17" Type="http://schemas.openxmlformats.org/officeDocument/2006/relationships/hyperlink" Target="http://lib.armedu.am/" TargetMode="External"/><Relationship Id="rId16" Type="http://schemas.openxmlformats.org/officeDocument/2006/relationships/hyperlink" Target="http://forum.armedu.am/" TargetMode="External"/><Relationship Id="rId19" Type="http://schemas.openxmlformats.org/officeDocument/2006/relationships/hyperlink" Target="http://ktak.am/" TargetMode="External"/><Relationship Id="rId18" Type="http://schemas.openxmlformats.org/officeDocument/2006/relationships/hyperlink" Target="https://emi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