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sz w:val="32"/>
          <w:szCs w:val="32"/>
          <w:lang w:val="hy-AM"/>
        </w:rPr>
      </w:pPr>
      <w:r w:rsidRPr="005A5E40">
        <w:rPr>
          <w:rFonts w:ascii="GHEA Grapalat" w:eastAsia="Calibri" w:hAnsi="GHEA Grapalat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92EE1B" wp14:editId="48C55880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1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sz w:val="32"/>
          <w:szCs w:val="32"/>
          <w:lang w:val="hy-AM"/>
        </w:rPr>
      </w:pP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sz w:val="32"/>
          <w:szCs w:val="32"/>
          <w:lang w:val="hy-AM"/>
        </w:rPr>
      </w:pP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sz w:val="28"/>
          <w:szCs w:val="28"/>
          <w:lang w:val="hy-AM"/>
        </w:rPr>
      </w:pPr>
      <w:r w:rsidRPr="005A5E40">
        <w:rPr>
          <w:rFonts w:ascii="GHEA Grapalat" w:eastAsia="Calibri" w:hAnsi="GHEA Grapalat" w:cs="Times New Roman"/>
          <w:sz w:val="28"/>
          <w:szCs w:val="28"/>
          <w:lang w:val="hy-AM"/>
        </w:rPr>
        <w:t xml:space="preserve">«Քայլ առ քայլ» բարեգործական հիմնադրամ </w:t>
      </w: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sz w:val="28"/>
          <w:szCs w:val="28"/>
          <w:lang w:val="hy-AM"/>
        </w:rPr>
      </w:pPr>
      <w:r w:rsidRPr="005A5E40">
        <w:rPr>
          <w:rFonts w:ascii="GHEA Grapalat" w:eastAsia="Calibri" w:hAnsi="GHEA Grapalat" w:cs="Times New Roman"/>
          <w:sz w:val="28"/>
          <w:szCs w:val="28"/>
          <w:lang w:val="hy-AM"/>
        </w:rPr>
        <w:t>«Նախադպրոցական հաստատության մանկավարժական աշխատողների մասնագիտական կարողությունների և հմտությունների զարգացման» ծրագիր</w:t>
      </w: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sz w:val="40"/>
          <w:szCs w:val="40"/>
          <w:lang w:val="hy-AM"/>
        </w:rPr>
      </w:pPr>
      <w:r w:rsidRPr="005A5E40">
        <w:rPr>
          <w:rFonts w:ascii="GHEA Grapalat" w:eastAsia="Calibri" w:hAnsi="GHEA Grapalat" w:cs="Times New Roman"/>
          <w:sz w:val="40"/>
          <w:szCs w:val="40"/>
          <w:lang w:val="hy-AM"/>
        </w:rPr>
        <w:t>ՀԵՏԱԶՈՏԱԿԱՆ ԱՇԽԱՏԱՆՔ</w:t>
      </w: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sz w:val="56"/>
          <w:szCs w:val="56"/>
          <w:lang w:val="hy-AM"/>
        </w:rPr>
      </w:pPr>
    </w:p>
    <w:p w:rsidR="00025A1D" w:rsidRPr="005A5E40" w:rsidRDefault="00025A1D" w:rsidP="00541A68">
      <w:pPr>
        <w:spacing w:line="360" w:lineRule="auto"/>
        <w:ind w:left="2160" w:hanging="2160"/>
        <w:jc w:val="both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5A5E40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Թեմա՝ </w:t>
      </w:r>
      <w:r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Նախադպրոցականի աշխատանքային դաստիարակության գործընթացի կազմակերպումը, </w:t>
      </w:r>
      <w:r w:rsidR="00C217F7">
        <w:rPr>
          <w:rFonts w:ascii="GHEA Grapalat" w:eastAsia="Calibri" w:hAnsi="GHEA Grapalat" w:cs="Times New Roman"/>
          <w:b/>
          <w:sz w:val="28"/>
          <w:szCs w:val="28"/>
          <w:lang w:val="hy-AM"/>
        </w:rPr>
        <w:t>որն</w:t>
      </w:r>
      <w:r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 ուղղված է սանի մոտ աշխատելու պահանջմունքի և աշխատասիրության ձևավորմանը</w:t>
      </w:r>
    </w:p>
    <w:p w:rsidR="00025A1D" w:rsidRPr="005A5E40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sz w:val="28"/>
          <w:szCs w:val="28"/>
          <w:lang w:val="hy-AM"/>
        </w:rPr>
      </w:pPr>
    </w:p>
    <w:p w:rsidR="00025A1D" w:rsidRPr="005A5E40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sz w:val="28"/>
          <w:szCs w:val="28"/>
          <w:lang w:val="hy-AM"/>
        </w:rPr>
      </w:pPr>
    </w:p>
    <w:p w:rsidR="00025A1D" w:rsidRPr="00025A1D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5A5E40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Դաստիարակ՝ </w:t>
      </w:r>
      <w:r>
        <w:rPr>
          <w:rFonts w:ascii="GHEA Grapalat" w:eastAsia="Calibri" w:hAnsi="GHEA Grapalat" w:cs="Times New Roman"/>
          <w:b/>
          <w:sz w:val="28"/>
          <w:szCs w:val="28"/>
          <w:lang w:val="hy-AM"/>
        </w:rPr>
        <w:t>Հայկուշ</w:t>
      </w:r>
      <w:r w:rsidR="00C217F7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 Փիլոսյան</w:t>
      </w:r>
    </w:p>
    <w:p w:rsidR="00025A1D" w:rsidRPr="005A5E40" w:rsidRDefault="00025A1D" w:rsidP="00541A68">
      <w:pPr>
        <w:spacing w:line="360" w:lineRule="auto"/>
        <w:ind w:left="2160" w:hanging="2160"/>
        <w:jc w:val="both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5A5E40">
        <w:rPr>
          <w:rFonts w:ascii="GHEA Grapalat" w:eastAsia="Calibri" w:hAnsi="GHEA Grapalat" w:cs="Times New Roman"/>
          <w:b/>
          <w:sz w:val="28"/>
          <w:szCs w:val="28"/>
          <w:lang w:val="hy-AM"/>
        </w:rPr>
        <w:t>Մանկապարտեզ՝</w:t>
      </w:r>
      <w:r w:rsidRPr="005A5E40">
        <w:rPr>
          <w:rFonts w:ascii="GHEA Grapalat" w:eastAsia="Calibri" w:hAnsi="GHEA Grapalat" w:cs="Times New Roman"/>
          <w:b/>
          <w:sz w:val="28"/>
          <w:szCs w:val="28"/>
          <w:lang w:val="hy-AM"/>
        </w:rPr>
        <w:tab/>
        <w:t>«Լապտերիկ- մսուր մանկապարտեզ » ՀՈԱԿ</w:t>
      </w: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025A1D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025A1D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025A1D" w:rsidRPr="005A5E40" w:rsidRDefault="00025A1D" w:rsidP="00C217F7">
      <w:pPr>
        <w:spacing w:line="360" w:lineRule="auto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  <w:sectPr w:rsidR="00025A1D" w:rsidRPr="005A5E40" w:rsidSect="002F562D">
          <w:footerReference w:type="default" r:id="rId6"/>
          <w:foot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A5E40">
        <w:rPr>
          <w:rFonts w:ascii="GHEA Grapalat" w:eastAsia="Calibri" w:hAnsi="GHEA Grapalat" w:cs="Times New Roman"/>
          <w:b/>
          <w:sz w:val="28"/>
          <w:szCs w:val="28"/>
          <w:lang w:val="hy-AM"/>
        </w:rPr>
        <w:t>2022 թ․</w:t>
      </w:r>
    </w:p>
    <w:p w:rsidR="00025A1D" w:rsidRPr="005A5E40" w:rsidRDefault="00025A1D" w:rsidP="00541A68">
      <w:pPr>
        <w:spacing w:line="360" w:lineRule="auto"/>
        <w:jc w:val="center"/>
        <w:rPr>
          <w:rFonts w:ascii="GHEA Grapalat" w:eastAsia="Calibri" w:hAnsi="GHEA Grapalat" w:cs="Times New Roman"/>
          <w:b/>
          <w:color w:val="000000"/>
          <w:sz w:val="28"/>
          <w:szCs w:val="28"/>
          <w:lang w:val="hy-AM"/>
        </w:rPr>
      </w:pPr>
      <w:r w:rsidRPr="005A5E40">
        <w:rPr>
          <w:rFonts w:ascii="GHEA Grapalat" w:eastAsia="Calibri" w:hAnsi="GHEA Grapalat" w:cs="Times New Roman"/>
          <w:b/>
          <w:color w:val="000000"/>
          <w:sz w:val="28"/>
          <w:szCs w:val="28"/>
          <w:lang w:val="hy-AM"/>
        </w:rPr>
        <w:lastRenderedPageBreak/>
        <w:t>ԲՈՎԱՆԴԱԿՈՒԹՅՈՒՆ</w:t>
      </w:r>
    </w:p>
    <w:p w:rsidR="00025A1D" w:rsidRPr="005A5E40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երածություն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․․․․</w:t>
      </w: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</w:t>
      </w:r>
    </w:p>
    <w:p w:rsidR="00025A1D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ԳԼՈՒԽ 1 </w:t>
      </w:r>
      <w:r w:rsidR="00C217F7" w:rsidRPr="00C217F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ՆԱԽԱԴՊՐՈՑԱԿԱՆԻ ԱՇԽԱՏԱՆՔԱՅԻՆ ԴԱՍՏԻԱՐԱԿՈՒԹՅԱՆ ԳՈՐԾԸՆԹԱՑԻ ԿԱԶՄԱԿԵՐՊՈՒՄԸ, ՈՐՆ ՈՒՂՂՎԱԾ Է ՍԱՆԻ ՄՈՏ ԱՇԽԱՏԵԼՈՒ ՊԱՀԱՆՋՄՈՒՆՔԻ ԵՎ ԱՇԽԱՏԱՍԻՐՈՒԹՅԱՆ ՁԵՎԱՎՈՐՄԱՆԸ</w:t>
      </w:r>
      <w:r w:rsidR="00EC1D1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․․․․․․․․․․․․․․․․․․․․․․․․․․․․․4</w:t>
      </w:r>
    </w:p>
    <w:p w:rsidR="00EC1D13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ԳԼՈՒԽ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2 </w:t>
      </w:r>
      <w:r w:rsidR="00EC1D1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ԽՈՍՔԻ ԶԱՐԳԱՑՈՒՄԸ ՄԻՋԻՆ ՏԱՐԻՔԱՅԻՆ ԽՄԲՈՒՄ․․․․․․․․․․․․․․․․․․․․․․․․․․․9</w:t>
      </w:r>
    </w:p>
    <w:p w:rsidR="00025A1D" w:rsidRPr="005A5E40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Եզրակացություն․․․․․․․․․․․․․․․․․․․․․․․․․․․․․․․․</w:t>
      </w: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</w:t>
      </w:r>
      <w:r w:rsidR="00F96F8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12</w:t>
      </w:r>
    </w:p>
    <w:p w:rsidR="00025A1D" w:rsidRPr="005A5E40" w:rsidRDefault="00025A1D" w:rsidP="00541A68">
      <w:pPr>
        <w:spacing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sectPr w:rsidR="00025A1D" w:rsidRPr="005A5E40" w:rsidSect="008304D4"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Օգտագործված գրականություն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․</w:t>
      </w:r>
      <w:r w:rsidRPr="005A5E4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</w:t>
      </w:r>
      <w:r w:rsidR="00F96F8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13</w:t>
      </w:r>
    </w:p>
    <w:p w:rsidR="00025A1D" w:rsidRPr="005A5E40" w:rsidRDefault="00025A1D" w:rsidP="00541A68">
      <w:pPr>
        <w:spacing w:after="0" w:line="360" w:lineRule="auto"/>
        <w:jc w:val="center"/>
        <w:rPr>
          <w:rFonts w:ascii="GHEA Grapalat" w:hAnsi="GHEA Grapalat" w:cs="Arial"/>
          <w:b/>
          <w:color w:val="000000" w:themeColor="text1"/>
          <w:sz w:val="28"/>
          <w:szCs w:val="28"/>
          <w:shd w:val="clear" w:color="auto" w:fill="FFFFFF"/>
          <w:lang w:val="hy-AM"/>
        </w:rPr>
      </w:pPr>
      <w:r w:rsidRPr="005A5E40">
        <w:rPr>
          <w:rFonts w:ascii="GHEA Grapalat" w:hAnsi="GHEA Grapalat" w:cs="Arial"/>
          <w:b/>
          <w:color w:val="000000" w:themeColor="text1"/>
          <w:sz w:val="28"/>
          <w:szCs w:val="28"/>
          <w:shd w:val="clear" w:color="auto" w:fill="FFFFFF"/>
          <w:lang w:val="hy-AM"/>
        </w:rPr>
        <w:lastRenderedPageBreak/>
        <w:t>ՆԵՐԱԾՈՒԹՅՈՒՆ</w:t>
      </w:r>
    </w:p>
    <w:p w:rsidR="00025A1D" w:rsidRPr="005A5E40" w:rsidRDefault="00025A1D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25A1D" w:rsidRDefault="00025A1D" w:rsidP="003167F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5E40">
        <w:rPr>
          <w:rFonts w:ascii="GHEA Grapalat" w:hAnsi="GHEA Grapalat"/>
          <w:sz w:val="24"/>
          <w:szCs w:val="24"/>
          <w:lang w:val="hy-AM"/>
        </w:rPr>
        <w:t xml:space="preserve">  </w:t>
      </w:r>
      <w:r w:rsidR="003167F3" w:rsidRPr="003167F3">
        <w:rPr>
          <w:rFonts w:ascii="GHEA Grapalat" w:hAnsi="GHEA Grapalat"/>
          <w:sz w:val="24"/>
          <w:szCs w:val="24"/>
          <w:lang w:val="hy-AM"/>
        </w:rPr>
        <w:t xml:space="preserve">Արդի ժամանակաշրջանում աճող </w:t>
      </w:r>
      <w:r w:rsidR="003167F3">
        <w:rPr>
          <w:rFonts w:ascii="GHEA Grapalat" w:hAnsi="GHEA Grapalat"/>
          <w:sz w:val="24"/>
          <w:szCs w:val="24"/>
          <w:lang w:val="hy-AM"/>
        </w:rPr>
        <w:t>սեր</w:t>
      </w:r>
      <w:r w:rsidR="003167F3" w:rsidRPr="003167F3">
        <w:rPr>
          <w:rFonts w:ascii="GHEA Grapalat" w:hAnsi="GHEA Grapalat"/>
          <w:sz w:val="24"/>
          <w:szCs w:val="24"/>
          <w:lang w:val="hy-AM"/>
        </w:rPr>
        <w:t xml:space="preserve">նդի համակողմանի ու ներդաշնակ զարգացումը պահանջում է նրան տալ մտավոր, բարոյական, գեղագիտական, աշխատանքային, ֆիզիկական, էկոլոգիական, իրավական և տնտեսագիտական դաստիարակություն: Դաստիարակության բոլոր բաղադրամասերը փոխկապակցված են և մեկը իրականացնելիս լուծվում են նաև մյուս բաղադրամասերի որոշ խնդիրները: Աշխատանքային դաստիարակությունը կարևոր դեր է կատարում սովորողների ընդհանուր դաստիարակության համակարգում: Բացի ուսուցումից, հաղորդակցումից և այլ միջոցներից, աշխատանքը նույնպես հանդիսանում է դաստիարակության միջոցներից մեկը: Աշխատանքը որպես դաստիարակության միջոց շատ կարևոր է, քանի որ անձի ձևավորման գործընթացում շատ մեծ է գործունեության դերը և այդ գործունեության մեջ է կատարելագործվում երեխան` ֆիզիկական, </w:t>
      </w:r>
      <w:r w:rsidR="003167F3">
        <w:rPr>
          <w:rFonts w:ascii="GHEA Grapalat" w:hAnsi="GHEA Grapalat"/>
          <w:sz w:val="24"/>
          <w:szCs w:val="24"/>
          <w:lang w:val="hy-AM"/>
        </w:rPr>
        <w:t>մ</w:t>
      </w:r>
      <w:r w:rsidR="003167F3" w:rsidRPr="003167F3">
        <w:rPr>
          <w:rFonts w:ascii="GHEA Grapalat" w:hAnsi="GHEA Grapalat"/>
          <w:sz w:val="24"/>
          <w:szCs w:val="24"/>
          <w:lang w:val="hy-AM"/>
        </w:rPr>
        <w:t>տավոր, բարոյական, գեղագիտական և այլ առումներով: Աշխատանքի դաստիարակչական ներուժը առավելապես պայմանավորված է նրանով, որ նպատակին հասնելով, պահանջմունքները բավարարելով ծագում են նոր պահանջմունքներ և մղում նոր աշխատանքային գործունեության:</w:t>
      </w:r>
    </w:p>
    <w:p w:rsidR="003167F3" w:rsidRDefault="003167F3" w:rsidP="003167F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67F3">
        <w:rPr>
          <w:rFonts w:ascii="GHEA Grapalat" w:hAnsi="GHEA Grapalat"/>
          <w:sz w:val="24"/>
          <w:szCs w:val="24"/>
          <w:lang w:val="hy-AM"/>
        </w:rPr>
        <w:t xml:space="preserve">  Հետազոտական աշխատանքի նպատակն է ուսումնասիրել </w:t>
      </w:r>
      <w:r>
        <w:rPr>
          <w:rFonts w:ascii="GHEA Grapalat" w:hAnsi="GHEA Grapalat"/>
          <w:sz w:val="24"/>
          <w:szCs w:val="24"/>
          <w:lang w:val="hy-AM"/>
        </w:rPr>
        <w:t>նախադպրոցականի աշխատանքային դաստիարակության գործընթացի կազմակերպումը, որն ուղղված է սանի աշխատելու պահանջմունքի և աշխատասիրության ձևավորմանը։</w:t>
      </w:r>
    </w:p>
    <w:p w:rsidR="003167F3" w:rsidRDefault="003167F3" w:rsidP="003167F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167F3">
        <w:rPr>
          <w:rFonts w:ascii="GHEA Grapalat" w:hAnsi="GHEA Grapalat"/>
          <w:sz w:val="24"/>
          <w:szCs w:val="24"/>
          <w:lang w:val="hy-AM"/>
        </w:rPr>
        <w:t>Վարկած։ Եթե միջին տարիքային խմբում երեխաներին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ներկայացվի աշխատանքային գործունեության փոքր մոդել, այն </w:t>
      </w:r>
      <w:r w:rsidR="00EC1D13">
        <w:rPr>
          <w:rFonts w:ascii="GHEA Grapalat" w:hAnsi="GHEA Grapalat"/>
          <w:sz w:val="24"/>
          <w:szCs w:val="24"/>
          <w:lang w:val="hy-AM"/>
        </w:rPr>
        <w:t>կձևավորի բարոյական մի շարք արժեքներ, որոնք անձին կդարձնեն պատասխանատու և աշխատասեր։</w:t>
      </w:r>
    </w:p>
    <w:p w:rsidR="00EC1D13" w:rsidRPr="00EC1D13" w:rsidRDefault="00EC1D13" w:rsidP="00EC1D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D13">
        <w:rPr>
          <w:rFonts w:ascii="GHEA Grapalat" w:hAnsi="GHEA Grapalat"/>
          <w:sz w:val="24"/>
          <w:szCs w:val="24"/>
          <w:lang w:val="hy-AM"/>
        </w:rPr>
        <w:t>Հետազոտական աշխատանքում կատարված տեսական վերլուծությունը, երեխաների  տարիքային առանձնահատկությունները, կոնկրետ տարիքին բնորոշ հմտությունների շրջանակի ուսումնասիրումը թույլ կտա ճիշտ կազմակերպել ինչպես նախադպրոցական կրթությունը, այնպես էլ հետագա կրթական ամբողջ ծրագիրը։</w:t>
      </w:r>
    </w:p>
    <w:p w:rsidR="00EC1D13" w:rsidRPr="00EC1D13" w:rsidRDefault="00EC1D13" w:rsidP="00EC1D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1D13">
        <w:rPr>
          <w:rFonts w:ascii="GHEA Grapalat" w:hAnsi="GHEA Grapalat"/>
          <w:sz w:val="24"/>
          <w:szCs w:val="24"/>
          <w:lang w:val="hy-AM"/>
        </w:rPr>
        <w:t xml:space="preserve">  Աշխատանքը կազմված է ներածությունից, երկու գլուխներից՝ տեսական և հետազոտական մասերից, եզրակացությունից և օգտագործված գրականության ցանկից։</w:t>
      </w:r>
    </w:p>
    <w:p w:rsidR="00EC1D13" w:rsidRPr="00EC1D13" w:rsidRDefault="00EC1D13" w:rsidP="00EC1D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1D13">
        <w:rPr>
          <w:rFonts w:ascii="GHEA Grapalat" w:hAnsi="GHEA Grapalat"/>
          <w:sz w:val="24"/>
          <w:szCs w:val="24"/>
          <w:lang w:val="hy-AM"/>
        </w:rPr>
        <w:t xml:space="preserve">  Աշխատանքը համապատասխանում է տրված չափորոշիչներին։</w:t>
      </w:r>
    </w:p>
    <w:p w:rsidR="00EC1D13" w:rsidRDefault="00EC1D13" w:rsidP="003167F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C1D13" w:rsidRPr="003167F3" w:rsidRDefault="00EC1D13" w:rsidP="003167F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831B7" w:rsidRPr="00AA2F2B" w:rsidRDefault="00742058" w:rsidP="007420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2F2B">
        <w:rPr>
          <w:rFonts w:ascii="GHEA Grapalat" w:hAnsi="GHEA Grapalat"/>
          <w:b/>
          <w:sz w:val="24"/>
          <w:szCs w:val="24"/>
          <w:lang w:val="hy-AM"/>
        </w:rPr>
        <w:lastRenderedPageBreak/>
        <w:t>ԳԼՈՒԽ 1 ՆԱԽԱԴՊՐՈՑԱԿԱՆԻ ԱՇԽԱՏԱՆՔԱՅԻՆ ԴԱՍՏԻԱՐԱԿՈՒԹՅԱՆ ԳՈՐԾԸՆԹԱՑԻ ԿԱԶՄԱԿԵՐՊՈՒՄԸ, ՈՐՆ ՈՒՂՂՎԱԾ Է ՍԱՆԻ ՄՈՏ ԱՇԽԱՏԵԼՈՒ ՊԱՀԱՆՋՄՈՒՆՔԻ ԵՎ ԱՇԽԱՏԱՍԻՐՈՒԹՅԱՆ ՁԵՎԱՎՈՐՄԱՆԸ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Ա</w:t>
      </w:r>
      <w:r w:rsidRPr="007831B7">
        <w:rPr>
          <w:rFonts w:ascii="GHEA Grapalat" w:hAnsi="GHEA Grapalat"/>
          <w:sz w:val="24"/>
          <w:szCs w:val="24"/>
          <w:lang w:val="hy-AM"/>
        </w:rPr>
        <w:t>շխատանքը սահմանվում է որպես մարդուն բնորոշ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31B7">
        <w:rPr>
          <w:rFonts w:ascii="GHEA Grapalat" w:hAnsi="GHEA Grapalat"/>
          <w:sz w:val="24"/>
          <w:szCs w:val="24"/>
          <w:lang w:val="hy-AM"/>
        </w:rPr>
        <w:t>նպատակադրված գործունեություն՝ ուղղված սեփական կարիքների և պահանջմունքների բավարարմանը առարկայական աշխարհի ստեղծագործական վերափոխման եղանակով: Աշխատանքը բնական պահանջմունք է, գոյատևման ձև: Դեռևս Մ.</w:t>
      </w:r>
      <w:r w:rsidR="00541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31B7">
        <w:rPr>
          <w:rFonts w:ascii="GHEA Grapalat" w:hAnsi="GHEA Grapalat"/>
          <w:sz w:val="24"/>
          <w:szCs w:val="24"/>
          <w:lang w:val="hy-AM"/>
        </w:rPr>
        <w:t>Խորենացին նշում էր, որ աշխատասիրությունը մարդկային բարձր արժանիքներից է, նրա շնորհիվ է մարդը կատարելության հասնում: Աշխատանքը երջանկության և հաջողության աղբյուր է, չարիքը վերացնելու և մարդուն կատարելության առաջնորդելու միջոց: Աշխատասիրությունը հնարավոր է դարձնում առաքինությունների իրականացումը և այդպիսով ինքն էլ մի տեսակ առաքինություն է՝ որոշ իմաստով նույնիսկ ավելի բարձր, քան մյուս առաքինությունները: Կ.Դ.</w:t>
      </w:r>
      <w:r w:rsidR="00541A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31B7">
        <w:rPr>
          <w:rFonts w:ascii="GHEA Grapalat" w:hAnsi="GHEA Grapalat"/>
          <w:sz w:val="24"/>
          <w:szCs w:val="24"/>
          <w:lang w:val="hy-AM"/>
        </w:rPr>
        <w:t>Ուշինսկին ասում է. «Միայն աշխատանքի ներքին հոգեկան կենարար ուժն է իբրև աղբյուր, ծառայում մարդկային արժանապատվության, դրա հետ միասին նրա բարոյականության և երջանկության համար»: Իսկ Ղ.Աղայանը գրում էր, որ աշխատասիրությունը բոլոր առաքինությունների մայրն է, ինչպես ծուլությունը ծնող է ամենայն մոլորության: Պատկերավոր են նաև Րաֆֆու խոսքերը. «գանձ գտնող աղքատի որդիքը սոված կմեռնեն, իսկ քրտինքով վաստակած հացը չի սպառվի»: Աշխատանքն իբրև մարդկային կարևորագույն գործունեություն, ձևավորվում է նախադպրոցական տարիքում: Երեխան սիրում է աշխատել և փորձում է ինքնահաստատվել ինքնուրույն աշխատանքային գործունեության միջոցով: Երեխայի աշխատանքը չի ստեղծում նյութական բարիքներ, հաճախ նույնիսկ չի տալիս արդյունք, բայց ունի լուրջ դաստիարակչական նշանակություն: Աշխատանքի միջոցով նա ավելի է մտերմանում մեծահասակների հետ, ճանաչում է սեփական հնարավորությունները, համագործակցում մեծահասակների հետ, սովորում պլանավորել և վերահսկել սեփական գործողությունները, ձեռք է բերում կյանքի հմտություններ: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31B7">
        <w:rPr>
          <w:rFonts w:ascii="GHEA Grapalat" w:hAnsi="GHEA Grapalat"/>
          <w:sz w:val="24"/>
          <w:szCs w:val="24"/>
          <w:lang w:val="hy-AM"/>
        </w:rPr>
        <w:t xml:space="preserve">Երեխայի աշխատանքը նման է խաղի, նրան հետաքրքիր է ոչ թե աշխատանքի արդյունքը, այլ ընթացքը, որն իր բնույթով իրադրային է: Երեխայի աշխատանքն ուղղված է ինքնահաստատմանը և ինքնաիրացմանը: Նախադպրոցական տարիքում երեխայի աշխատանքային գործունեությանը բնորոշ են հետևյալ առանձնահատկությունները. </w:t>
      </w:r>
    </w:p>
    <w:p w:rsidR="007831B7" w:rsidRPr="009D59B6" w:rsidRDefault="007831B7" w:rsidP="009D59B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59B6">
        <w:rPr>
          <w:rFonts w:ascii="GHEA Grapalat" w:hAnsi="GHEA Grapalat"/>
          <w:sz w:val="24"/>
          <w:szCs w:val="24"/>
          <w:lang w:val="hy-AM"/>
        </w:rPr>
        <w:t>աշխատանքը չի ստեղծում նյութական արժեքներ;</w:t>
      </w:r>
    </w:p>
    <w:p w:rsidR="007831B7" w:rsidRPr="009D59B6" w:rsidRDefault="007831B7" w:rsidP="009D59B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59B6">
        <w:rPr>
          <w:rFonts w:ascii="GHEA Grapalat" w:hAnsi="GHEA Grapalat"/>
          <w:sz w:val="24"/>
          <w:szCs w:val="24"/>
          <w:lang w:val="hy-AM"/>
        </w:rPr>
        <w:t xml:space="preserve">աշխատանքի խաղային բնույթը; </w:t>
      </w:r>
    </w:p>
    <w:p w:rsidR="007831B7" w:rsidRPr="009D59B6" w:rsidRDefault="007831B7" w:rsidP="009D59B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59B6">
        <w:rPr>
          <w:rFonts w:ascii="GHEA Grapalat" w:hAnsi="GHEA Grapalat"/>
          <w:sz w:val="24"/>
          <w:szCs w:val="24"/>
          <w:lang w:val="hy-AM"/>
        </w:rPr>
        <w:t>աշխատանքի իրադրային և ոչ պարտադիր բնույթը;</w:t>
      </w:r>
    </w:p>
    <w:p w:rsidR="007831B7" w:rsidRPr="009D59B6" w:rsidRDefault="007831B7" w:rsidP="009D59B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59B6">
        <w:rPr>
          <w:rFonts w:ascii="GHEA Grapalat" w:hAnsi="GHEA Grapalat"/>
          <w:sz w:val="24"/>
          <w:szCs w:val="24"/>
          <w:lang w:val="hy-AM"/>
        </w:rPr>
        <w:t xml:space="preserve">աշխատանքային հմտությունների ընդհանուր բնույթը ; </w:t>
      </w:r>
    </w:p>
    <w:p w:rsidR="007831B7" w:rsidRPr="009D59B6" w:rsidRDefault="007831B7" w:rsidP="009D59B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59B6">
        <w:rPr>
          <w:rFonts w:ascii="GHEA Grapalat" w:hAnsi="GHEA Grapalat"/>
          <w:sz w:val="24"/>
          <w:szCs w:val="24"/>
          <w:lang w:val="hy-AM"/>
        </w:rPr>
        <w:lastRenderedPageBreak/>
        <w:t xml:space="preserve">աշխատանքի արդյունքի պայմանավորվածությունը մեծահասակների օգնությամբ; </w:t>
      </w:r>
    </w:p>
    <w:p w:rsidR="009D59B6" w:rsidRDefault="007831B7" w:rsidP="009D59B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59B6">
        <w:rPr>
          <w:rFonts w:ascii="GHEA Grapalat" w:hAnsi="GHEA Grapalat"/>
          <w:sz w:val="24"/>
          <w:szCs w:val="24"/>
          <w:lang w:val="hy-AM"/>
        </w:rPr>
        <w:t>աշխատանքային գործունեության դրդապատճառների տարերային բնույթը</w:t>
      </w:r>
      <w:r w:rsidR="009D59B6">
        <w:rPr>
          <w:rFonts w:ascii="GHEA Grapalat" w:hAnsi="GHEA Grapalat"/>
          <w:sz w:val="24"/>
          <w:szCs w:val="24"/>
          <w:lang w:val="hy-AM"/>
        </w:rPr>
        <w:t>։</w:t>
      </w:r>
    </w:p>
    <w:p w:rsidR="007831B7" w:rsidRDefault="009D59B6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7831B7" w:rsidRPr="009D59B6">
        <w:rPr>
          <w:rFonts w:ascii="GHEA Grapalat" w:hAnsi="GHEA Grapalat"/>
          <w:sz w:val="24"/>
          <w:szCs w:val="24"/>
          <w:lang w:val="hy-AM"/>
        </w:rPr>
        <w:t>Երկար տարիներ նախադպրոցականի աշխատանքային դաստիարակության համակարգում գերակայող է եղել այն կարծիքը, թե երեխայի աշխատանքային դաստիարակության հիմքում ընկած է մեծահասակների աշխատանքի հետ ծանոթացնելու սկզբունքը: Երեխան սովորում է աշխատել և հասկանում է աշխատանքի գերագույն նշանակությունը միայն ընդօրինակելով և փորձելով նմանվել մեծահասակներին, հետևաբար և շուտ մեծանալ: Աշխատանքային գործունեության արդյունքի հասարակական արժեքը գիտակցվում է երեխայի կողմից այս ճանապարհով: Սակայն վերջին տարիների հետազոտությունները (Վ.Գ.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831B7" w:rsidRPr="009D59B6">
        <w:rPr>
          <w:rFonts w:ascii="GHEA Grapalat" w:hAnsi="GHEA Grapalat"/>
          <w:sz w:val="24"/>
          <w:szCs w:val="24"/>
          <w:lang w:val="hy-AM"/>
        </w:rPr>
        <w:t>Նեչաևա, Ռ.Ս.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831B7" w:rsidRPr="009D59B6">
        <w:rPr>
          <w:rFonts w:ascii="GHEA Grapalat" w:hAnsi="GHEA Grapalat"/>
          <w:sz w:val="24"/>
          <w:szCs w:val="24"/>
          <w:lang w:val="hy-AM"/>
        </w:rPr>
        <w:t>Բուրե, Ա.Դ. Շատովա , Վ.Ի.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831B7" w:rsidRPr="009D59B6">
        <w:rPr>
          <w:rFonts w:ascii="GHEA Grapalat" w:hAnsi="GHEA Grapalat"/>
          <w:sz w:val="24"/>
          <w:szCs w:val="24"/>
          <w:lang w:val="hy-AM"/>
        </w:rPr>
        <w:t xml:space="preserve">Լոգինովա) խոսում են այն մասին, որ նախադպրոցահասակ երեխան ընդունակ է ինքնուրույն աշխատանքային գործունեության, կարող է պլանավորել և առաջնորդվել գործունեության ընթացքում սեփական դրդապատճառներով, նույնիսկ, վերահսկել գործունեության ընթացքն ու արդյունքը: Աշխատանքային դաստիարակության նպատակը ոչ այնքան աշխատանքային գործունեության պատրաստի նմուշների ձևավորումն է, որքան աշխատանքի դրդապատճառների զարգացումը և ինքնուրույն աշխատելու ունակության: Աշխատանքային գործունեության ձևավորումը ինքնանպատակ չէ, այլ, ընդամենը, միջոց է տարբեր բնույթի խնդիրների լուծման և աշխատանքային գործողությունների օգնությամբ կյանքում հանդիպող դժվարությունների և իրադրությունների հաղթահարման: Կյանքում չօգտագործվող գիտելիքը և կարողությունը, կամ այն գիտելիքը, որը չի ամրագրվում պրակտիկ գործունեության ընթացքում, կորցնում է իր բուն նշանակությունը: Աշխատանքային դաստիարակությունն այս տրամաբանությամբ առաջին հերթին կոչված է նախապատրաստելու երեխային կյանքի դժվարությունների հաղթահարմանը, նպաստելու երեխայի սոցիալական հասունացմանը, աշխատանքի արդյունքի հասարակական արժևորմանը, միևնույն ժամանակ այն նպաստում է անձնային որակների դաստիարակությանը: 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31B7">
        <w:rPr>
          <w:rFonts w:ascii="GHEA Grapalat" w:hAnsi="GHEA Grapalat"/>
          <w:sz w:val="24"/>
          <w:szCs w:val="24"/>
          <w:lang w:val="hy-AM"/>
        </w:rPr>
        <w:t xml:space="preserve">Աշխատանքային գործունեության կարևորագույն բաղադրիչներն են աշխատանքի նպատակն ու արդյունքը: Աշխատանքային գործունեության նպատակն արտացոլում է աշխատանքի արդյունքին հասնելու ուղին: Նպատակը բխում է ակնկալվող արդյունքից և ուղղված է դրան: Աշխատանքի նպատակադրումը բավական բարդ կարողություն է և ձեռք է բերվում նախադպրոցական տարիքում աստիճանաբար: Կրտսեր նախադպրոցականները ընդունակ չեն ինքնուրույն որոշելու աշխատանքի նպատակը, քանի որ չեն կարողանում մտապահել աշխատանքի ողջ ընթացքը: Բացի այդ, կրտսեր նախադպրոցականը դեռ ընդունակ չէ գիտակցելու աշխատանքի նպատակադրման անհրաժեշտությունը, նրան հետաքրքիր է միայն աշխատանքի ընթացքը և </w:t>
      </w:r>
      <w:r w:rsidRPr="007831B7">
        <w:rPr>
          <w:rFonts w:ascii="GHEA Grapalat" w:hAnsi="GHEA Grapalat"/>
          <w:sz w:val="24"/>
          <w:szCs w:val="24"/>
          <w:lang w:val="hy-AM"/>
        </w:rPr>
        <w:lastRenderedPageBreak/>
        <w:t>գործողությունների կատարման հաջորդականությունը: Այս տարիքում երեխային օգնում է մեծահասակը, նա է հուշում աշխատանքի նպատակն ու հնարավոր արդյունքները: Աշխատանքային գործունեության նպատակն ու արդյունքները խիստ փոխկապված են: Ավագ նախադպրոցական տարիքում արդեն երեխան ընդունակ է ինքնուրույն որոշելու աշխատանքային գործունեության նպատակը և նույնիսկ կանխատեսելու դրա նյութականացված արդյունքը: Նա գիտակցում է աշխատանքի նպատակադրման անհրաժեշտությունը և ընդունակ է հասկանալու նաև աշխատանքի հեռահար նպատակները, որոնք առաջարկվում են իրեն մեծահասակների կողմից: Ինչպես տեսնում ենք, նախադպրոցականի աշխատանքային գործունեության առաջին բաղադրատարրը ձևավորվում է մեծահասակի ակտիվ մասնակցությամբ: Հաջորդ մասն են կազմում աշխատանքային գործունեության նպատակին ծառայող՝ աշխատանքային գործողությունները, որոնց ձևավորման ընթացքում երեխան համեմատաբար ինքնուրույն է: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742058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31B7">
        <w:rPr>
          <w:rFonts w:ascii="GHEA Grapalat" w:hAnsi="GHEA Grapalat"/>
          <w:sz w:val="24"/>
          <w:szCs w:val="24"/>
          <w:lang w:val="hy-AM"/>
        </w:rPr>
        <w:t xml:space="preserve"> Աշխատանքային գործունեության բաղադրամասերից է գործունեության պլանավորումը՝ բաղկացած հետևյալ փուլերից. աշխատանքի կազմակերպման, իրականացման և գործունեության ընթացքի և արդյունքի գնահատման, վերահսկման փուլերից: Երեխան սկզբից փորձում է պլանավորել սեփական գործողությունները գործնականորեն, նա մտովի պլանավորում է գործողությունների ընթացքը և հետևում դրան: Հետագայում նա սովորում է պլանավորել և ձևակերպել պլանը բառերով: Խոսքային պլանավորմանը կարելի է նպաստել տարբեր մանկավարժական եղանակներով:</w:t>
      </w:r>
    </w:p>
    <w:p w:rsidR="007831B7" w:rsidRDefault="00742058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831B7">
        <w:rPr>
          <w:rFonts w:ascii="GHEA Grapalat" w:hAnsi="GHEA Grapalat"/>
          <w:sz w:val="24"/>
          <w:szCs w:val="24"/>
          <w:lang w:val="hy-AM"/>
        </w:rPr>
        <w:t xml:space="preserve">  </w:t>
      </w:r>
      <w:r w:rsidR="007831B7" w:rsidRPr="007831B7">
        <w:rPr>
          <w:rFonts w:ascii="GHEA Grapalat" w:hAnsi="GHEA Grapalat"/>
          <w:sz w:val="24"/>
          <w:szCs w:val="24"/>
          <w:lang w:val="hy-AM"/>
        </w:rPr>
        <w:t xml:space="preserve">Հաջորդ բաղադրամասը գործունեության ընթացքն է, </w:t>
      </w:r>
      <w:r>
        <w:rPr>
          <w:rFonts w:ascii="GHEA Grapalat" w:hAnsi="GHEA Grapalat"/>
          <w:sz w:val="24"/>
          <w:szCs w:val="24"/>
          <w:lang w:val="hy-AM"/>
        </w:rPr>
        <w:t>որը</w:t>
      </w:r>
      <w:r w:rsidR="007831B7" w:rsidRPr="007831B7">
        <w:rPr>
          <w:rFonts w:ascii="GHEA Grapalat" w:hAnsi="GHEA Grapalat"/>
          <w:sz w:val="24"/>
          <w:szCs w:val="24"/>
          <w:lang w:val="hy-AM"/>
        </w:rPr>
        <w:t xml:space="preserve"> յուրաքանչյուր տարիքային շրջանում ունի իր առանձնահատկությունները: Աշխատանքային գործունեության </w:t>
      </w:r>
      <w:r>
        <w:rPr>
          <w:rFonts w:ascii="GHEA Grapalat" w:hAnsi="GHEA Grapalat"/>
          <w:sz w:val="24"/>
          <w:szCs w:val="24"/>
          <w:lang w:val="hy-AM"/>
        </w:rPr>
        <w:t>ընթացքն</w:t>
      </w:r>
      <w:r w:rsidR="007831B7" w:rsidRPr="007831B7">
        <w:rPr>
          <w:rFonts w:ascii="GHEA Grapalat" w:hAnsi="GHEA Grapalat"/>
          <w:sz w:val="24"/>
          <w:szCs w:val="24"/>
          <w:lang w:val="hy-AM"/>
        </w:rPr>
        <w:t xml:space="preserve"> աստիճանաբար բարդանում է, ինչը պայմանավորված է աշխատանքային գործունեության վերոհիշյալ բաղադրատարրերի ձևավորման աստիճանով, ինչպես նաև երեխայի անձնային և խառնվածքային առանձնահատկություններով:</w:t>
      </w:r>
    </w:p>
    <w:p w:rsidR="00742058" w:rsidRPr="00742058" w:rsidRDefault="007831B7" w:rsidP="00541A68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742058">
        <w:rPr>
          <w:rFonts w:ascii="GHEA Grapalat" w:hAnsi="GHEA Grapalat"/>
          <w:i/>
          <w:sz w:val="24"/>
          <w:szCs w:val="24"/>
          <w:lang w:val="hy-AM"/>
        </w:rPr>
        <w:t>Ն</w:t>
      </w:r>
      <w:r w:rsidR="00742058" w:rsidRPr="00742058">
        <w:rPr>
          <w:rFonts w:ascii="GHEA Grapalat" w:hAnsi="GHEA Grapalat"/>
          <w:i/>
          <w:sz w:val="24"/>
          <w:szCs w:val="24"/>
          <w:lang w:val="hy-AM"/>
        </w:rPr>
        <w:t>ախադպրոցականի աշխատանքի տեսակներն ու կազմակերպման ձևերը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831B7">
        <w:rPr>
          <w:rFonts w:ascii="GHEA Grapalat" w:hAnsi="GHEA Grapalat"/>
          <w:sz w:val="24"/>
          <w:szCs w:val="24"/>
          <w:lang w:val="hy-AM"/>
        </w:rPr>
        <w:t xml:space="preserve"> Աշխատանքն իր բովանդակությամբ նախադպրոցական տարիքում լինում է հինգ տեսակի. </w:t>
      </w:r>
    </w:p>
    <w:p w:rsidR="007831B7" w:rsidRPr="00742058" w:rsidRDefault="007831B7" w:rsidP="00742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 xml:space="preserve">ինքնասպասարկում, </w:t>
      </w:r>
    </w:p>
    <w:p w:rsidR="007831B7" w:rsidRPr="00742058" w:rsidRDefault="007831B7" w:rsidP="00742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 xml:space="preserve">կենցաղային տնտեսական աշխատանք, </w:t>
      </w:r>
    </w:p>
    <w:p w:rsidR="007831B7" w:rsidRPr="00742058" w:rsidRDefault="007831B7" w:rsidP="00742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>աշխատանք բնության գրկում,</w:t>
      </w:r>
    </w:p>
    <w:p w:rsidR="007831B7" w:rsidRPr="00742058" w:rsidRDefault="007831B7" w:rsidP="00742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 xml:space="preserve">ձեռքի և գեղարվեստական աշխատանք, </w:t>
      </w:r>
    </w:p>
    <w:p w:rsidR="007831B7" w:rsidRPr="00742058" w:rsidRDefault="007831B7" w:rsidP="0074205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>ուսումնական կամ մտավոր աշխատանք: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Երեխանե</w:t>
      </w:r>
      <w:r w:rsidRPr="007831B7">
        <w:rPr>
          <w:rFonts w:ascii="GHEA Grapalat" w:hAnsi="GHEA Grapalat"/>
          <w:sz w:val="24"/>
          <w:szCs w:val="24"/>
          <w:lang w:val="hy-AM"/>
        </w:rPr>
        <w:t xml:space="preserve">րի աշխատանքի </w:t>
      </w:r>
      <w:r>
        <w:rPr>
          <w:rFonts w:ascii="GHEA Grapalat" w:hAnsi="GHEA Grapalat"/>
          <w:sz w:val="24"/>
          <w:szCs w:val="24"/>
          <w:lang w:val="hy-AM"/>
        </w:rPr>
        <w:t>կազմակե</w:t>
      </w:r>
      <w:r w:rsidRPr="007831B7">
        <w:rPr>
          <w:rFonts w:ascii="GHEA Grapalat" w:hAnsi="GHEA Grapalat"/>
          <w:sz w:val="24"/>
          <w:szCs w:val="24"/>
          <w:lang w:val="hy-AM"/>
        </w:rPr>
        <w:t>րպման առաջին</w:t>
      </w:r>
      <w:r w:rsidR="00742058">
        <w:rPr>
          <w:rFonts w:ascii="GHEA Grapalat" w:hAnsi="GHEA Grapalat"/>
          <w:sz w:val="24"/>
          <w:szCs w:val="24"/>
          <w:lang w:val="hy-AM"/>
        </w:rPr>
        <w:t xml:space="preserve"> ամե</w:t>
      </w:r>
      <w:r w:rsidRPr="007831B7">
        <w:rPr>
          <w:rFonts w:ascii="GHEA Grapalat" w:hAnsi="GHEA Grapalat"/>
          <w:sz w:val="24"/>
          <w:szCs w:val="24"/>
          <w:lang w:val="hy-AM"/>
        </w:rPr>
        <w:t xml:space="preserve">նապարզ </w:t>
      </w:r>
      <w:r w:rsidR="00742058">
        <w:rPr>
          <w:rFonts w:ascii="GHEA Grapalat" w:hAnsi="GHEA Grapalat"/>
          <w:sz w:val="24"/>
          <w:szCs w:val="24"/>
          <w:lang w:val="hy-AM"/>
        </w:rPr>
        <w:t>տարբե</w:t>
      </w:r>
      <w:r w:rsidRPr="007831B7">
        <w:rPr>
          <w:rFonts w:ascii="GHEA Grapalat" w:hAnsi="GHEA Grapalat"/>
          <w:sz w:val="24"/>
          <w:szCs w:val="24"/>
          <w:lang w:val="hy-AM"/>
        </w:rPr>
        <w:t>րակը հանձնարարությունն է: Հանձնարարությունը սկզբից անհատական է, հետո կարող է լինել խմբային կամ ընդհանուր: Այն փոքր տարիքում կարճաժամկետ է և իրադրային բնույթի: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Pr="007831B7">
        <w:rPr>
          <w:rFonts w:ascii="GHEA Grapalat" w:hAnsi="GHEA Grapalat"/>
          <w:sz w:val="24"/>
          <w:szCs w:val="24"/>
          <w:lang w:val="hy-AM"/>
        </w:rPr>
        <w:t>Աշխատանքային դաստիարակության հիմնական մեթոդներն են.</w:t>
      </w:r>
    </w:p>
    <w:p w:rsidR="007831B7" w:rsidRPr="00742058" w:rsidRDefault="007831B7" w:rsidP="0074205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>աշխատանքային գործողությունների ուսուցման մեթոդները,</w:t>
      </w:r>
    </w:p>
    <w:p w:rsidR="007831B7" w:rsidRPr="00742058" w:rsidRDefault="007831B7" w:rsidP="0074205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 xml:space="preserve">ցուցադրումը, </w:t>
      </w:r>
    </w:p>
    <w:p w:rsidR="007831B7" w:rsidRPr="00742058" w:rsidRDefault="007831B7" w:rsidP="0074205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 xml:space="preserve">բացատրությունները, </w:t>
      </w:r>
    </w:p>
    <w:p w:rsidR="007831B7" w:rsidRPr="00742058" w:rsidRDefault="007831B7" w:rsidP="0074205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 xml:space="preserve">աշխատանքի ընթացքի և արդյունքի նախնական քննարկման մեթոդը, </w:t>
      </w:r>
    </w:p>
    <w:p w:rsidR="007831B7" w:rsidRPr="00742058" w:rsidRDefault="007831B7" w:rsidP="0074205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 xml:space="preserve">աշխատանքի ընթացքի և արդյունքի գնահատման մեթոդները, </w:t>
      </w:r>
    </w:p>
    <w:p w:rsidR="007831B7" w:rsidRPr="00742058" w:rsidRDefault="007831B7" w:rsidP="0074205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2058">
        <w:rPr>
          <w:rFonts w:ascii="GHEA Grapalat" w:hAnsi="GHEA Grapalat"/>
          <w:sz w:val="24"/>
          <w:szCs w:val="24"/>
          <w:lang w:val="hy-AM"/>
        </w:rPr>
        <w:t>աշխատանքային գործունեության մոդելի (սխեմատիկ պլանի) կառուցման մեթոդը: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31B7">
        <w:rPr>
          <w:rFonts w:ascii="GHEA Grapalat" w:hAnsi="GHEA Grapalat"/>
          <w:sz w:val="24"/>
          <w:szCs w:val="24"/>
          <w:lang w:val="hy-AM"/>
        </w:rPr>
        <w:t>Աշխատանքային դաստիարակության արդյունավետությունը պայմանավորված է նաև գործընթացի կազմակերպման մանկավարժական պայմաններով:</w:t>
      </w:r>
    </w:p>
    <w:p w:rsidR="007831B7" w:rsidRDefault="007831B7" w:rsidP="00541A68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31B7">
        <w:rPr>
          <w:rFonts w:ascii="GHEA Grapalat" w:hAnsi="GHEA Grapalat"/>
          <w:sz w:val="24"/>
          <w:szCs w:val="24"/>
          <w:lang w:val="hy-AM"/>
        </w:rPr>
        <w:t>Երեխաների աշխատանքային գործունեության արդյունավետությունը կախված է նրանց տրամադրությունից, աշխատելու ցանկությունից, հետևաբար դրական հուզականությամբ հագեցած մթնոլորտը դաստիարակության կարևորագույն մանկավարժական պայմաններից մեկն է: Աշխատանքային դաստիարակության գործընթացը պահանջում է որոշակի նյութա-տեխնիկական պայմանների և աշխատանքային սարքավորումների առկայություն: Սարքավորումներով հարուստ և գրագետ կազմակերպված աշխատանքային միջավայրը նպաստում է երեխաների աշխատանքային դաստիարակության արդյունավետությանը: Կարևոր մանկավարժական պայման է աշխատանքային ծանրաբեռնվածության օպտիմալ հաշվարկն ու բաշխումը: Արգելվում է գերծանրաբեռնել երեխային աշխատանքի ընթացքում, հետաքրքիր չեն նաև երեխայի համար դժվարություն չներկայացնող աշխատանքային խնդիրներն ու հանձնարարությունները: Հետևաբար, երեխայի աշխատանքի գրագետ կազմակերպումը ենթադրում է տարիքին և անհատական կարողություններին համարժեք աշխատանքային խնդիրների առաջադրում: Աշխատանքային դաստիարակության ընթացքում անհրաժեշտ է նաև երեխայի հետաքրքրությունների, նախասիրությունների, նույնիսկ անհատական ցանկությունների հաշվառում, որը նույնպես աշխատանքային դաստիարակության պարտադիր մանկավարժական պայման է: Նշված մանկավարժական պայմանների ապահովումը դրական վերաբերմունք է առաջացնում աշխատանքի հանդեպ և խրախուսում երեխաների աշխատելու ցանկությունն ու պատրաստակամությունը, նպաստում է արդյունավետ աշխատանքային գործունեությանը: Այսպիսով, ձևավորված աշխատանքային գործունեությունը դրականորեն է անդրադառնում երեխայի ընդհանուր զարգացմանը, նպաստելով հուզական և իմացական ոլորտի, բարոյական և կամային հատկությունների ձևավորմանը, երեխայի ինքնահաստատմանը և ինքնագնահատմանը: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8D21D6">
        <w:rPr>
          <w:rFonts w:ascii="Times New Roman" w:hAnsi="Times New Roman" w:cs="Times New Roman"/>
          <w:sz w:val="24"/>
          <w:szCs w:val="24"/>
          <w:lang w:val="hy-AM"/>
        </w:rPr>
        <w:t>[1</w:t>
      </w:r>
      <w:r w:rsidR="008D21D6" w:rsidRPr="008D21D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,էջ </w:t>
      </w:r>
      <w:r w:rsidR="00D57856" w:rsidRPr="008D21D6">
        <w:rPr>
          <w:rFonts w:ascii="GHEA Grapalat" w:hAnsi="GHEA Grapalat"/>
          <w:color w:val="000000" w:themeColor="text1"/>
          <w:sz w:val="24"/>
          <w:szCs w:val="24"/>
          <w:lang w:val="hy-AM"/>
        </w:rPr>
        <w:t>101-</w:t>
      </w:r>
      <w:r w:rsidRPr="008D21D6">
        <w:rPr>
          <w:rFonts w:ascii="GHEA Grapalat" w:hAnsi="GHEA Grapalat"/>
          <w:color w:val="000000" w:themeColor="text1"/>
          <w:sz w:val="24"/>
          <w:szCs w:val="24"/>
          <w:lang w:val="hy-AM"/>
        </w:rPr>
        <w:t>107</w:t>
      </w:r>
      <w:r w:rsidR="008D21D6" w:rsidRPr="008D21D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]</w:t>
      </w:r>
    </w:p>
    <w:p w:rsidR="00742058" w:rsidRDefault="00D57856" w:rsidP="00541A6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 </w:t>
      </w:r>
      <w:r w:rsidRPr="00D578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դաստիարակությունը դաստիարակության ընդհանուր համակարգի բաղադրամասերից է: Այն նպաստում է աճող սերնդի համակողմանի ու ներդաշնակ զարգացման հիմնախնդրի լուծմանը: Աշխատանքի ընթացքում և նրա միջոցով մարդը դաստիարակվում է, կոփվում, ձեռք է բերում բարոյական բարձր հատկանիշներ: </w:t>
      </w:r>
    </w:p>
    <w:p w:rsidR="00D57856" w:rsidRDefault="00742058" w:rsidP="00541A6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41A6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D57856" w:rsidRPr="00D578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Մեր «ուսուցիչների ուսուցիչ» Ղազարոս Աղայանը խորն իմացությամբ, գիտականորեն և ամենայն խորաթափանցությամբ անդրադարձել է ու վերլուծաբար տվել աշխատանքային ու ֆիզիկական դաստիարակության կարևորության դերը։</w:t>
      </w:r>
    </w:p>
    <w:p w:rsidR="00541A68" w:rsidRDefault="00541A68" w:rsidP="00541A6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541A68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Աշխատանքային դաստիարակությունը կապված է դաստիարակության ընդհանուր համակարգի բոլոր բաղադրամասերի հետ: Այս</w:t>
      </w:r>
      <w:r w:rsidR="00742058">
        <w:rPr>
          <w:rFonts w:ascii="GHEA Grapalat" w:hAnsi="GHEA Grapalat"/>
          <w:color w:val="000000" w:themeColor="text1"/>
          <w:sz w:val="24"/>
          <w:szCs w:val="24"/>
          <w:lang w:val="hy-AM"/>
        </w:rPr>
        <w:t>պ</w:t>
      </w:r>
      <w:r w:rsidRPr="00541A68">
        <w:rPr>
          <w:rFonts w:ascii="GHEA Grapalat" w:hAnsi="GHEA Grapalat"/>
          <w:color w:val="000000" w:themeColor="text1"/>
          <w:sz w:val="24"/>
          <w:szCs w:val="24"/>
          <w:lang w:val="hy-AM"/>
        </w:rPr>
        <w:t>ես, օրինակ՝ այն կապ ունի բարոյական դաստիարակության հետ. աշխատանքի ինչ բնագավառ էլ, որ հետազոտելու լինենք, նրանում և նրա միջոցով ձևավորվում և բարեփոխվում են սովորողների բարոյական որակները:</w:t>
      </w:r>
    </w:p>
    <w:p w:rsidR="00541A68" w:rsidRDefault="00541A68" w:rsidP="00541A68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541A68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Աշխատանքը բարոյական դաստիարակության կարևորագույն միջոցն է՝ սխեմատիկ աշխատանքային գործունեության մեջ ձևավորվում են բարոյական որակներ, զարգանում կոլեկտիվ դիրքորոշումներ:</w:t>
      </w:r>
    </w:p>
    <w:p w:rsidR="00541A68" w:rsidRDefault="00541A68" w:rsidP="00541A68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541A6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Այսպիսով, աշխատանքային դաստիարակությունը մի կողմից </w:t>
      </w:r>
      <w:r w:rsidR="00AA2F2B">
        <w:rPr>
          <w:rFonts w:ascii="GHEA Grapalat" w:hAnsi="GHEA Grapalat"/>
          <w:color w:val="000000" w:themeColor="text1"/>
          <w:sz w:val="24"/>
          <w:szCs w:val="24"/>
          <w:lang w:val="hy-AM"/>
        </w:rPr>
        <w:t>երեխա</w:t>
      </w:r>
      <w:r w:rsidRPr="00541A68">
        <w:rPr>
          <w:rFonts w:ascii="GHEA Grapalat" w:hAnsi="GHEA Grapalat"/>
          <w:color w:val="000000" w:themeColor="text1"/>
          <w:sz w:val="24"/>
          <w:szCs w:val="24"/>
          <w:lang w:val="hy-AM"/>
        </w:rPr>
        <w:t>ների մեջ ձևավորում է բարոյական որակներ, իսկ մյուս կողմից բարոյական դաստիարակությունից վերցնում է այն ամենը, ինչ անհրաժեշտ է աշխատող մարդուն: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D21D6" w:rsidRPr="008D21D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[</w:t>
      </w:r>
      <w:r w:rsidR="008D21D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3</w:t>
      </w:r>
      <w:r w:rsidR="008D21D6" w:rsidRPr="008D21D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,էջ </w:t>
      </w:r>
      <w:r w:rsidRPr="008D21D6">
        <w:rPr>
          <w:rFonts w:ascii="GHEA Grapalat" w:hAnsi="GHEA Grapalat"/>
          <w:color w:val="000000" w:themeColor="text1"/>
          <w:sz w:val="24"/>
          <w:szCs w:val="24"/>
          <w:lang w:val="hy-AM"/>
        </w:rPr>
        <w:t>3-8</w:t>
      </w:r>
      <w:r w:rsidR="008D21D6" w:rsidRPr="008D21D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]</w:t>
      </w:r>
    </w:p>
    <w:p w:rsidR="00742058" w:rsidRDefault="00742058" w:rsidP="00541A68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742058" w:rsidRDefault="00742058" w:rsidP="00541A68">
      <w:pPr>
        <w:spacing w:after="0" w:line="360" w:lineRule="auto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C1D13" w:rsidRDefault="00EC1D13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C1D13" w:rsidRDefault="00EC1D13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C1D13" w:rsidRDefault="00EC1D13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C1D13" w:rsidRDefault="00EC1D13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C1D13" w:rsidRDefault="00EC1D13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C1D13" w:rsidRDefault="00EC1D13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7643F" w:rsidRDefault="0077643F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42058" w:rsidRPr="00AA2F2B" w:rsidRDefault="00742058" w:rsidP="00742058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2F2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ԳԼՈՒԽ 2</w:t>
      </w:r>
      <w:r w:rsidR="00C217F7" w:rsidRPr="00AA2F2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AA2F2B" w:rsidRPr="00AA2F2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ԽՈՍՔԻ ԶԱՐԳԱՑՈՒՄԸ ՄԻՋԻՆ ՏԱՐԻՔԱՅԻՆ ԽՄԲՈՒՄ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694"/>
        <w:gridCol w:w="2687"/>
      </w:tblGrid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141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Խումբ</w:t>
            </w:r>
          </w:p>
        </w:tc>
        <w:tc>
          <w:tcPr>
            <w:tcW w:w="2694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Թեմատիկ միավոր</w:t>
            </w:r>
          </w:p>
        </w:tc>
        <w:tc>
          <w:tcPr>
            <w:tcW w:w="268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Տևողություն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EC1D13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Մայրենի, խոսք և հաղորդակցում</w:t>
            </w:r>
          </w:p>
        </w:tc>
        <w:tc>
          <w:tcPr>
            <w:tcW w:w="141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Միջին</w:t>
            </w:r>
          </w:p>
        </w:tc>
        <w:tc>
          <w:tcPr>
            <w:tcW w:w="2694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Խոսքի զարգացում</w:t>
            </w:r>
          </w:p>
        </w:tc>
        <w:tc>
          <w:tcPr>
            <w:tcW w:w="268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20-25 րոպե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Պարապմունքի նպատակները</w:t>
            </w:r>
          </w:p>
        </w:tc>
        <w:tc>
          <w:tcPr>
            <w:tcW w:w="6798" w:type="dxa"/>
            <w:gridSpan w:val="3"/>
          </w:tcPr>
          <w:p w:rsidR="00C217F7" w:rsidRPr="00AA2F2B" w:rsidRDefault="00AA2F2B" w:rsidP="00AA2F2B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Yu Gothic UI" w:hAnsi="Arial" w:cs="Arial"/>
                <w:sz w:val="24"/>
                <w:szCs w:val="24"/>
                <w:lang w:val="hy-AM"/>
              </w:rPr>
            </w:pPr>
            <w:r>
              <w:rPr>
                <w:rFonts w:ascii="GHEA Grapalat" w:eastAsia="Yu Gothic UI" w:hAnsi="GHEA Grapalat" w:cs="Arial"/>
                <w:sz w:val="24"/>
                <w:szCs w:val="24"/>
                <w:lang w:val="hy-AM"/>
              </w:rPr>
              <w:t>Կծանոթանան աշխատանքային գործունեությանը,</w:t>
            </w:r>
          </w:p>
          <w:p w:rsidR="00AA2F2B" w:rsidRPr="00AA2F2B" w:rsidRDefault="00AA2F2B" w:rsidP="00AA2F2B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Yu Gothic UI" w:hAnsi="Arial" w:cs="Arial"/>
                <w:sz w:val="24"/>
                <w:szCs w:val="24"/>
                <w:lang w:val="hy-AM"/>
              </w:rPr>
            </w:pPr>
            <w:r>
              <w:rPr>
                <w:rFonts w:ascii="GHEA Grapalat" w:eastAsia="Yu Gothic UI" w:hAnsi="GHEA Grapalat" w:cs="Arial"/>
                <w:sz w:val="24"/>
                <w:szCs w:val="24"/>
                <w:lang w:val="hy-AM"/>
              </w:rPr>
              <w:t>Կզարգացնեն խոսքը, կհարստացնեն բառապաշարը</w:t>
            </w:r>
            <w:r w:rsidR="00963296">
              <w:rPr>
                <w:rFonts w:ascii="GHEA Grapalat" w:eastAsia="Yu Gothic UI" w:hAnsi="GHEA Grapalat" w:cs="Arial"/>
                <w:sz w:val="24"/>
                <w:szCs w:val="24"/>
                <w:lang w:val="hy-AM"/>
              </w:rPr>
              <w:t>,</w:t>
            </w:r>
          </w:p>
          <w:p w:rsidR="00AA2F2B" w:rsidRPr="00AA2F2B" w:rsidRDefault="00AA2F2B" w:rsidP="00AA2F2B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Yu Gothic UI" w:hAnsi="Arial" w:cs="Arial"/>
                <w:sz w:val="24"/>
                <w:szCs w:val="24"/>
                <w:lang w:val="hy-AM"/>
              </w:rPr>
            </w:pPr>
            <w:r>
              <w:rPr>
                <w:rFonts w:ascii="GHEA Grapalat" w:eastAsia="Yu Gothic UI" w:hAnsi="GHEA Grapalat" w:cs="Arial"/>
                <w:sz w:val="24"/>
                <w:szCs w:val="24"/>
                <w:lang w:val="hy-AM"/>
              </w:rPr>
              <w:t>Կզարգացնեն կամային հիշողությունը,</w:t>
            </w:r>
          </w:p>
          <w:p w:rsidR="00AA2F2B" w:rsidRPr="00AA2F2B" w:rsidRDefault="00AA2F2B" w:rsidP="00AA2F2B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Yu Gothic UI" w:hAnsi="Arial" w:cs="Arial"/>
                <w:sz w:val="24"/>
                <w:szCs w:val="24"/>
                <w:lang w:val="hy-AM"/>
              </w:rPr>
            </w:pPr>
            <w:r>
              <w:rPr>
                <w:rFonts w:ascii="GHEA Grapalat" w:eastAsia="Yu Gothic UI" w:hAnsi="GHEA Grapalat" w:cs="Arial"/>
                <w:sz w:val="24"/>
                <w:szCs w:val="24"/>
                <w:lang w:val="hy-AM"/>
              </w:rPr>
              <w:t>Կձևավորվեն բարոյական որակներ,</w:t>
            </w:r>
          </w:p>
          <w:p w:rsidR="00AA2F2B" w:rsidRPr="00AA2F2B" w:rsidRDefault="00AA2F2B" w:rsidP="00AA2F2B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Yu Gothic UI" w:hAnsi="Arial" w:cs="Arial"/>
                <w:sz w:val="24"/>
                <w:szCs w:val="24"/>
                <w:lang w:val="hy-AM"/>
              </w:rPr>
            </w:pPr>
            <w:r>
              <w:rPr>
                <w:rFonts w:ascii="GHEA Grapalat" w:eastAsia="Yu Gothic UI" w:hAnsi="GHEA Grapalat" w:cs="Arial"/>
                <w:sz w:val="24"/>
                <w:szCs w:val="24"/>
                <w:lang w:val="hy-AM"/>
              </w:rPr>
              <w:t>Կզարգանա  կապակցված ինքնուրույն խոսքը</w:t>
            </w:r>
            <w:r w:rsidR="00963296">
              <w:rPr>
                <w:rFonts w:ascii="GHEA Grapalat" w:eastAsia="Yu Gothic UI" w:hAnsi="GHEA Grapalat" w:cs="Arial"/>
                <w:sz w:val="24"/>
                <w:szCs w:val="24"/>
                <w:lang w:val="hy-AM"/>
              </w:rPr>
              <w:t>։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Նյութեր</w:t>
            </w:r>
          </w:p>
        </w:tc>
        <w:tc>
          <w:tcPr>
            <w:tcW w:w="6798" w:type="dxa"/>
            <w:gridSpan w:val="3"/>
          </w:tcPr>
          <w:p w:rsidR="00DF5901" w:rsidRPr="00DF5901" w:rsidRDefault="00DF5901" w:rsidP="00DF590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 w:rsidRPr="00DF5901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Ցուցադրական</w:t>
            </w:r>
          </w:p>
          <w:p w:rsidR="00C217F7" w:rsidRPr="00C217F7" w:rsidRDefault="00DF5901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Հավիկի, մկնիկի և ծիտիկի տեսք ունեցող խաղալիքներ</w:t>
            </w:r>
            <w:r w:rsidR="0096329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նկարներ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ցորենի հատիկներ, ալյուր, ջուր, խմոր, գրտնակ, հաց</w:t>
            </w:r>
            <w:r w:rsidR="0096329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Ուսուցման կազմակերպման ձևեր</w:t>
            </w:r>
          </w:p>
        </w:tc>
        <w:tc>
          <w:tcPr>
            <w:tcW w:w="6798" w:type="dxa"/>
            <w:gridSpan w:val="3"/>
          </w:tcPr>
          <w:p w:rsidR="00DF5901" w:rsidRPr="005A5E40" w:rsidRDefault="00DF5901" w:rsidP="00DF5901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5E40">
              <w:rPr>
                <w:rFonts w:ascii="GHEA Grapalat" w:hAnsi="GHEA Grapalat"/>
                <w:sz w:val="24"/>
                <w:szCs w:val="24"/>
                <w:lang w:val="hy-AM"/>
              </w:rPr>
              <w:t>Անհատական աշխատանք,</w:t>
            </w:r>
          </w:p>
          <w:p w:rsidR="00C217F7" w:rsidRPr="00C217F7" w:rsidRDefault="00DF5901" w:rsidP="00DF590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5E40">
              <w:rPr>
                <w:rFonts w:ascii="GHEA Grapalat" w:hAnsi="GHEA Grapalat"/>
                <w:sz w:val="24"/>
                <w:szCs w:val="24"/>
                <w:lang w:val="hy-AM"/>
              </w:rPr>
              <w:t>Փոքր խմբերով աշխատանք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C217F7" w:rsidRPr="00C217F7" w:rsidTr="00082FFB">
        <w:tc>
          <w:tcPr>
            <w:tcW w:w="9345" w:type="dxa"/>
            <w:gridSpan w:val="4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Ընթացք</w:t>
            </w:r>
          </w:p>
        </w:tc>
      </w:tr>
      <w:tr w:rsidR="00C217F7" w:rsidRPr="00C217F7" w:rsidTr="00082FFB">
        <w:tc>
          <w:tcPr>
            <w:tcW w:w="2547" w:type="dxa"/>
          </w:tcPr>
          <w:p w:rsidR="00C217F7" w:rsidRPr="00C217F7" w:rsidRDefault="00C217F7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Խթանման փուլ</w:t>
            </w:r>
          </w:p>
        </w:tc>
        <w:tc>
          <w:tcPr>
            <w:tcW w:w="6798" w:type="dxa"/>
            <w:gridSpan w:val="3"/>
          </w:tcPr>
          <w:p w:rsidR="00C217F7" w:rsidRDefault="00DF5901" w:rsidP="00DF5901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Երեխաներին նստեցնել</w:t>
            </w:r>
            <w:r w:rsidR="0096329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գորգի վրա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ցույց տալով հ</w:t>
            </w:r>
            <w:r w:rsidRPr="00DF5901">
              <w:rPr>
                <w:rFonts w:ascii="GHEA Grapalat" w:hAnsi="GHEA Grapalat"/>
                <w:sz w:val="24"/>
                <w:szCs w:val="24"/>
                <w:lang w:val="hy-AM"/>
              </w:rPr>
              <w:t>ավիկի, մկնիկի և ծիտիկի տեսք ունեցող խաղալիքներ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ը՝ պատմել «Ով աշխատի, նա կուտի» ռուսական ժողովրդական հեքիաթը։</w:t>
            </w:r>
          </w:p>
          <w:p w:rsidR="00DF5901" w:rsidRDefault="00DF5901" w:rsidP="00DF5901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Մինչ հեքիաթի ընթերցումը սկսելը երեխաներին տալ հարցեր՝</w:t>
            </w:r>
          </w:p>
          <w:p w:rsidR="00DF5901" w:rsidRDefault="00DF5901" w:rsidP="00DF5901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Ի՞նչ կենդանիներ կան,</w:t>
            </w:r>
          </w:p>
          <w:p w:rsidR="00DF5901" w:rsidRDefault="00DF5901" w:rsidP="00DF5901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Որո՞նք են թռչուններ և որը՞ կենդանի,</w:t>
            </w:r>
          </w:p>
          <w:p w:rsidR="00DF5901" w:rsidRPr="00DF5901" w:rsidRDefault="00DF5901" w:rsidP="00DF5901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Որ կենդանին ինչպիսի՞ կենցաղ ունի։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Իմաստի ընկալման փուլ</w:t>
            </w:r>
          </w:p>
        </w:tc>
        <w:tc>
          <w:tcPr>
            <w:tcW w:w="6798" w:type="dxa"/>
            <w:gridSpan w:val="3"/>
          </w:tcPr>
          <w:p w:rsidR="00C217F7" w:rsidRDefault="002C5D0B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963296">
              <w:rPr>
                <w:rFonts w:ascii="GHEA Grapalat" w:hAnsi="GHEA Grapalat"/>
                <w:sz w:val="24"/>
                <w:szCs w:val="24"/>
                <w:lang w:val="hy-AM"/>
              </w:rPr>
              <w:t>Ով աշխատի նա կուտի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963296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ռուսական հեքիաթը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ներկայացվ</w:t>
            </w:r>
            <w:r w:rsidR="00963296">
              <w:rPr>
                <w:rFonts w:ascii="GHEA Grapalat" w:hAnsi="GHEA Grapalat"/>
                <w:sz w:val="24"/>
                <w:szCs w:val="24"/>
                <w:lang w:val="hy-AM"/>
              </w:rPr>
              <w:t>ում է մոդելավորված ուսուցման մեթոդով։ Հարց տալ և ակնկալել երեխաների ինքնուրույն խոսքը, քննարկ</w:t>
            </w:r>
            <w:r w:rsidR="00EC1D1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963296">
              <w:rPr>
                <w:rFonts w:ascii="GHEA Grapalat" w:hAnsi="GHEA Grapalat"/>
                <w:sz w:val="24"/>
                <w:szCs w:val="24"/>
                <w:lang w:val="hy-AM"/>
              </w:rPr>
              <w:t>ան միջոցով ամփոփել օգտագործելով հետևյալ հարցերը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963296" w:rsidRPr="002C5D0B" w:rsidRDefault="00963296" w:rsidP="002C5D0B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5D0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Pr="002C5D0B">
              <w:rPr>
                <w:rFonts w:ascii="GHEA Grapalat" w:hAnsi="GHEA Grapalat"/>
                <w:sz w:val="24"/>
                <w:szCs w:val="24"/>
                <w:lang w:val="hy-AM"/>
              </w:rPr>
              <w:t>նչ սովորեցինք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63296" w:rsidRPr="002C5D0B" w:rsidRDefault="00963296" w:rsidP="002C5D0B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5D0B">
              <w:rPr>
                <w:rFonts w:ascii="GHEA Grapalat" w:hAnsi="GHEA Grapalat"/>
                <w:sz w:val="24"/>
                <w:szCs w:val="24"/>
                <w:lang w:val="hy-AM"/>
              </w:rPr>
              <w:t>Եթե դու լինեիր հավիկի փոխարեն ի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Pr="002C5D0B">
              <w:rPr>
                <w:rFonts w:ascii="GHEA Grapalat" w:hAnsi="GHEA Grapalat"/>
                <w:sz w:val="24"/>
                <w:szCs w:val="24"/>
                <w:lang w:val="hy-AM"/>
              </w:rPr>
              <w:t>նչ կանեիր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63296" w:rsidRPr="002C5D0B" w:rsidRDefault="00963296" w:rsidP="002C5D0B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5D0B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Pr="002C5D0B">
              <w:rPr>
                <w:rFonts w:ascii="GHEA Grapalat" w:hAnsi="GHEA Grapalat"/>
                <w:sz w:val="24"/>
                <w:szCs w:val="24"/>
                <w:lang w:val="hy-AM"/>
              </w:rPr>
              <w:t>ր կերպարը ձեզ ավելի դուր եկավ և ինչու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՞,</w:t>
            </w:r>
          </w:p>
          <w:p w:rsidR="00963296" w:rsidRPr="002C5D0B" w:rsidRDefault="002C5D0B" w:rsidP="002C5D0B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963296" w:rsidRPr="002C5D0B">
              <w:rPr>
                <w:rFonts w:ascii="GHEA Grapalat" w:hAnsi="GHEA Grapalat"/>
                <w:sz w:val="24"/>
                <w:szCs w:val="24"/>
                <w:lang w:val="hy-AM"/>
              </w:rPr>
              <w:t>իմյանց պատմել թե 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="00963296" w:rsidRPr="002C5D0B">
              <w:rPr>
                <w:rFonts w:ascii="GHEA Grapalat" w:hAnsi="GHEA Grapalat"/>
                <w:sz w:val="24"/>
                <w:szCs w:val="24"/>
                <w:lang w:val="hy-AM"/>
              </w:rPr>
              <w:t>ր կերպարն է դուր եկել և ինչու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՞։</w:t>
            </w:r>
          </w:p>
          <w:p w:rsidR="00963296" w:rsidRDefault="002C5D0B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Խմբից լսել 3-4 պատասխան։</w:t>
            </w:r>
          </w:p>
          <w:p w:rsidR="00963296" w:rsidRPr="00C217F7" w:rsidRDefault="0077643F" w:rsidP="002C5D0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7643F">
              <w:rPr>
                <w:rFonts w:ascii="GHEA Grapalat" w:hAnsi="GHEA Grapalat"/>
                <w:sz w:val="24"/>
                <w:szCs w:val="24"/>
                <w:lang w:val="hy-AM"/>
              </w:rPr>
              <w:t>Աշխատանքի ավարտից հետո կիրառել դեմ առ դեմ շրջանի մեթոդը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 xml:space="preserve">։ Երեխաներին նստեցնել շրջանաձև, թույլ տալ, որ ինքնուրույն վերարտադրեն հեքիաթը, հայտնեն իրենց 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կարծիքները կենդանիներից յուրաքանչյուրի վարքի վերաբերյալ։</w:t>
            </w:r>
          </w:p>
        </w:tc>
      </w:tr>
      <w:tr w:rsidR="00C217F7" w:rsidRPr="00C217F7" w:rsidTr="00082FFB">
        <w:tc>
          <w:tcPr>
            <w:tcW w:w="2547" w:type="dxa"/>
          </w:tcPr>
          <w:p w:rsidR="00C217F7" w:rsidRPr="00C217F7" w:rsidRDefault="00C217F7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Ֆիզկուլտ դադար</w:t>
            </w:r>
          </w:p>
        </w:tc>
        <w:tc>
          <w:tcPr>
            <w:tcW w:w="6798" w:type="dxa"/>
            <w:gridSpan w:val="3"/>
          </w:tcPr>
          <w:p w:rsidR="00C217F7" w:rsidRDefault="00730387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Հավիկը գտավ մի ցորեն, </w:t>
            </w:r>
          </w:p>
          <w:p w:rsidR="00730387" w:rsidRDefault="00730387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Կանչեց ընկերներին, որ տանեն,</w:t>
            </w:r>
          </w:p>
          <w:p w:rsidR="00730387" w:rsidRDefault="00730387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Աղան, ալյուր սարքեն,</w:t>
            </w:r>
          </w:p>
          <w:p w:rsidR="00730387" w:rsidRDefault="00730387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Հաց թխեն, որ կուշտ լինեն,</w:t>
            </w:r>
          </w:p>
          <w:p w:rsidR="00730387" w:rsidRDefault="00056D9C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Բայց ընկերները մերժեցին,</w:t>
            </w:r>
          </w:p>
          <w:p w:rsidR="00056D9C" w:rsidRDefault="00056D9C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Ամբողջ գործը թողին հավիկին,</w:t>
            </w:r>
          </w:p>
          <w:p w:rsidR="00056D9C" w:rsidRDefault="00056D9C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Միայն երբ պատրաստ էր հացը,</w:t>
            </w:r>
          </w:p>
          <w:p w:rsidR="00056D9C" w:rsidRPr="00C217F7" w:rsidRDefault="00056D9C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Այնտեղ գտան իրենց կացը։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Իմաստի ընկալման փուլ</w:t>
            </w:r>
          </w:p>
        </w:tc>
        <w:tc>
          <w:tcPr>
            <w:tcW w:w="6798" w:type="dxa"/>
            <w:gridSpan w:val="3"/>
          </w:tcPr>
          <w:p w:rsidR="0077643F" w:rsidRPr="0077643F" w:rsidRDefault="002C5D0B" w:rsidP="0077643F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Ա</w:t>
            </w:r>
            <w:r w:rsidR="0077643F" w:rsidRPr="0077643F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 xml:space="preserve">շխատանքային կենտրոն </w:t>
            </w:r>
          </w:p>
          <w:p w:rsidR="0077643F" w:rsidRPr="0077643F" w:rsidRDefault="002C5D0B" w:rsidP="0077643F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7643F" w:rsidRPr="0077643F">
              <w:rPr>
                <w:rFonts w:ascii="GHEA Grapalat" w:hAnsi="GHEA Grapalat"/>
                <w:sz w:val="24"/>
                <w:szCs w:val="24"/>
                <w:lang w:val="hy-AM"/>
              </w:rPr>
              <w:t>ախորոք սեղանին դնել ալյուր, ջուր, գրտնակ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7643F" w:rsidRPr="0077643F" w:rsidRDefault="002C5D0B" w:rsidP="0077643F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Ա</w:t>
            </w:r>
            <w:r w:rsidR="0077643F" w:rsidRPr="0077643F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րվեստի կենտրոն</w:t>
            </w:r>
          </w:p>
          <w:p w:rsidR="0077643F" w:rsidRDefault="002C5D0B" w:rsidP="0077643F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7643F" w:rsidRPr="0077643F">
              <w:rPr>
                <w:rFonts w:ascii="GHEA Grapalat" w:hAnsi="GHEA Grapalat"/>
                <w:sz w:val="24"/>
                <w:szCs w:val="24"/>
                <w:lang w:val="hy-AM"/>
              </w:rPr>
              <w:t>կարել մտահաղացմամբ, ծեփել այն կերպարը որն իրեն դուր է եկել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7643F" w:rsidRPr="0077643F" w:rsidRDefault="002C5D0B" w:rsidP="0077643F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Կ</w:t>
            </w:r>
            <w:r w:rsidR="0077643F" w:rsidRPr="0077643F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առուցողական</w:t>
            </w:r>
          </w:p>
          <w:p w:rsidR="0077643F" w:rsidRDefault="002C5D0B" w:rsidP="0077643F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77643F">
              <w:rPr>
                <w:rFonts w:ascii="GHEA Grapalat" w:hAnsi="GHEA Grapalat"/>
                <w:sz w:val="24"/>
                <w:szCs w:val="24"/>
                <w:lang w:val="hy-AM"/>
              </w:rPr>
              <w:t>ատրաստել հավիկի բունը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7643F" w:rsidRPr="0077643F" w:rsidRDefault="002C5D0B" w:rsidP="0077643F">
            <w:pPr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Մ</w:t>
            </w:r>
            <w:r w:rsidR="0077643F" w:rsidRPr="0077643F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աթեմատիկա</w:t>
            </w:r>
          </w:p>
          <w:p w:rsidR="0077643F" w:rsidRPr="002C5D0B" w:rsidRDefault="002C5D0B" w:rsidP="002C5D0B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77643F" w:rsidRPr="002C5D0B">
              <w:rPr>
                <w:rFonts w:ascii="GHEA Grapalat" w:hAnsi="GHEA Grapalat"/>
                <w:sz w:val="24"/>
                <w:szCs w:val="24"/>
                <w:lang w:val="hy-AM"/>
              </w:rPr>
              <w:t>աշվել բոլոր կենդանիների քանակը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77643F" w:rsidRPr="002C5D0B" w:rsidRDefault="002C5D0B" w:rsidP="002C5D0B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Հաշվել ք</w:t>
            </w:r>
            <w:r w:rsidR="0077643F" w:rsidRPr="002C5D0B">
              <w:rPr>
                <w:rFonts w:ascii="GHEA Grapalat" w:hAnsi="GHEA Grapalat"/>
                <w:sz w:val="24"/>
                <w:szCs w:val="24"/>
                <w:lang w:val="hy-AM"/>
              </w:rPr>
              <w:t>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="0077643F" w:rsidRPr="002C5D0B">
              <w:rPr>
                <w:rFonts w:ascii="GHEA Grapalat" w:hAnsi="GHEA Grapalat"/>
                <w:sz w:val="24"/>
                <w:szCs w:val="24"/>
                <w:lang w:val="hy-AM"/>
              </w:rPr>
              <w:t>սն են թռչուն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217F7" w:rsidRPr="002C5D0B" w:rsidRDefault="00EC1D13" w:rsidP="0077643F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շվել </w:t>
            </w:r>
            <w:r w:rsidR="0077643F" w:rsidRPr="002C5D0B"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="0077643F" w:rsidRPr="002C5D0B">
              <w:rPr>
                <w:rFonts w:ascii="GHEA Grapalat" w:hAnsi="GHEA Grapalat"/>
                <w:sz w:val="24"/>
                <w:szCs w:val="24"/>
                <w:lang w:val="hy-AM"/>
              </w:rPr>
              <w:t>սն են կենդանի</w:t>
            </w:r>
            <w:r w:rsidR="002C5D0B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Խաղային իրավիճակ</w:t>
            </w:r>
          </w:p>
        </w:tc>
        <w:tc>
          <w:tcPr>
            <w:tcW w:w="6798" w:type="dxa"/>
            <w:gridSpan w:val="3"/>
          </w:tcPr>
          <w:p w:rsidR="00C217F7" w:rsidRDefault="0077643F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Բեմադրել հեքիաթը</w:t>
            </w:r>
          </w:p>
          <w:p w:rsidR="002C5D0B" w:rsidRDefault="00730387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Երեխաներից յուրաքանչյուրին տալ հեքիաթին համապատասխան դերեր, բեմ</w:t>
            </w:r>
            <w:r w:rsidR="00EC1D1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դրել հեքիաթին համապատասխան։</w:t>
            </w:r>
          </w:p>
          <w:p w:rsidR="00730387" w:rsidRDefault="00EC1D13" w:rsidP="00C217F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</w:t>
            </w:r>
            <w:r w:rsidR="00730387">
              <w:rPr>
                <w:rFonts w:ascii="GHEA Grapalat" w:hAnsi="GHEA Grapalat"/>
                <w:sz w:val="24"/>
                <w:szCs w:val="24"/>
                <w:lang w:val="hy-AM"/>
              </w:rPr>
              <w:t>ջորդ խմբին տալ հեքիաթին համապատասխան դերեր, բեմադրել հեքիաթն ըստ իրենց արժեքային կողմնորոշումների նախապես հարցեր տալով․</w:t>
            </w:r>
          </w:p>
          <w:p w:rsidR="00730387" w:rsidRPr="00730387" w:rsidRDefault="00730387" w:rsidP="00730387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Ինչպե՞ս կվարվեիք կենդանիներից յուրաքանչյուրի փոխարեն լինելու դեպքում։</w:t>
            </w:r>
          </w:p>
        </w:tc>
      </w:tr>
      <w:tr w:rsidR="00C217F7" w:rsidRPr="00C217F7" w:rsidTr="00082FFB">
        <w:tc>
          <w:tcPr>
            <w:tcW w:w="2547" w:type="dxa"/>
            <w:vAlign w:val="center"/>
          </w:tcPr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Կշռադատման փուլ</w:t>
            </w:r>
          </w:p>
          <w:p w:rsidR="00C217F7" w:rsidRPr="00C217F7" w:rsidRDefault="00C217F7" w:rsidP="00C217F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17F7">
              <w:rPr>
                <w:rFonts w:ascii="GHEA Grapalat" w:hAnsi="GHEA Grapalat"/>
                <w:sz w:val="24"/>
                <w:szCs w:val="24"/>
                <w:lang w:val="hy-AM"/>
              </w:rPr>
              <w:t>Ամփոփում</w:t>
            </w:r>
          </w:p>
        </w:tc>
        <w:tc>
          <w:tcPr>
            <w:tcW w:w="6798" w:type="dxa"/>
            <w:gridSpan w:val="3"/>
          </w:tcPr>
          <w:p w:rsidR="0077643F" w:rsidRPr="00730387" w:rsidRDefault="0077643F" w:rsidP="00730387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0387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730387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Pr="00730387">
              <w:rPr>
                <w:rFonts w:ascii="GHEA Grapalat" w:hAnsi="GHEA Grapalat"/>
                <w:sz w:val="24"/>
                <w:szCs w:val="24"/>
                <w:lang w:val="hy-AM"/>
              </w:rPr>
              <w:t>ր հեքիաթը ձեզ պատմեցի</w:t>
            </w:r>
            <w:r w:rsidR="0073038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77643F" w:rsidRPr="00730387" w:rsidRDefault="0077643F" w:rsidP="00730387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0387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730387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Pr="00730387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2C5D0B" w:rsidRPr="007303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30387">
              <w:rPr>
                <w:rFonts w:ascii="GHEA Grapalat" w:hAnsi="GHEA Grapalat"/>
                <w:sz w:val="24"/>
                <w:szCs w:val="24"/>
                <w:lang w:val="hy-AM"/>
              </w:rPr>
              <w:t>հերոսը ձեզ դուր եկավ</w:t>
            </w:r>
            <w:r w:rsidR="0073038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77643F" w:rsidRDefault="0077643F" w:rsidP="00730387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0387">
              <w:rPr>
                <w:rFonts w:ascii="GHEA Grapalat" w:hAnsi="GHEA Grapalat"/>
                <w:sz w:val="24"/>
                <w:szCs w:val="24"/>
                <w:lang w:val="hy-AM"/>
              </w:rPr>
              <w:t>Ինչ</w:t>
            </w:r>
            <w:r w:rsidR="002C5D0B" w:rsidRPr="00730387">
              <w:rPr>
                <w:rFonts w:ascii="GHEA Grapalat" w:hAnsi="GHEA Grapalat"/>
                <w:sz w:val="24"/>
                <w:szCs w:val="24"/>
                <w:lang w:val="hy-AM"/>
              </w:rPr>
              <w:t>պե</w:t>
            </w:r>
            <w:r w:rsidR="00730387">
              <w:rPr>
                <w:rFonts w:ascii="GHEA Grapalat" w:hAnsi="GHEA Grapalat"/>
                <w:sz w:val="24"/>
                <w:szCs w:val="24"/>
                <w:lang w:val="hy-AM"/>
              </w:rPr>
              <w:t>՞</w:t>
            </w:r>
            <w:r w:rsidR="002C5D0B" w:rsidRPr="00730387">
              <w:rPr>
                <w:rFonts w:ascii="GHEA Grapalat" w:hAnsi="GHEA Grapalat"/>
                <w:sz w:val="24"/>
                <w:szCs w:val="24"/>
                <w:lang w:val="hy-AM"/>
              </w:rPr>
              <w:t>ս վարվեց հավիկը</w:t>
            </w:r>
            <w:r w:rsidR="0073038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30387" w:rsidRPr="00730387" w:rsidRDefault="00730387" w:rsidP="0073038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Հասնել նրան, որ երեխաները պատկերացում կազմեն կենդանիրերից յուրաքանչյուրի կենցաղավարման մասին, տեսնեն և հասկանան հացի ստեղծման գործընթացը, հասկանան աշխատանքային գործունեության նպատակը, խմբային աշխատանքի և անհատական աշխատանքի նմանություններն ու տարբերությունները, դրանց առավելություններն ու թերությունները</w:t>
            </w:r>
          </w:p>
        </w:tc>
      </w:tr>
    </w:tbl>
    <w:p w:rsidR="00C217F7" w:rsidRDefault="00C217F7" w:rsidP="00C217F7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D21D6" w:rsidRDefault="008D21D6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Որպես դիտորդ ներկայացել են «Լապտերիկ- մսուր մանակապարտեզ»-ի տնօրենը, մեթոդիստը և ավագ խմբի դաստիարակը, ովքեր նախապես ծանոթացել էին հետազոտական աշխատանքի նպատակներին։ Ըստ նրանց դաստիարակը հասել է պարապմունքի առաջադրված նպատակների իրագործմանը։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96F8F">
        <w:rPr>
          <w:rFonts w:ascii="GHEA Grapalat" w:hAnsi="GHEA Grapalat"/>
          <w:sz w:val="24"/>
          <w:szCs w:val="24"/>
          <w:lang w:val="hy-AM"/>
        </w:rPr>
        <w:t xml:space="preserve">Աշխատանքն ուղղված էր </w:t>
      </w:r>
      <w:r w:rsidR="00F96F8F" w:rsidRPr="00F96F8F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="00F96F8F">
        <w:rPr>
          <w:rFonts w:ascii="GHEA Grapalat" w:hAnsi="GHEA Grapalat"/>
          <w:sz w:val="24"/>
          <w:szCs w:val="24"/>
          <w:lang w:val="hy-AM"/>
        </w:rPr>
        <w:t>գործունեության ծանոթացմանը</w:t>
      </w:r>
      <w:r w:rsidR="00F96F8F" w:rsidRPr="00F96F8F">
        <w:rPr>
          <w:rFonts w:ascii="GHEA Grapalat" w:hAnsi="GHEA Grapalat"/>
          <w:sz w:val="24"/>
          <w:szCs w:val="24"/>
          <w:lang w:val="hy-AM"/>
        </w:rPr>
        <w:t>,</w:t>
      </w:r>
      <w:r w:rsidR="00F96F8F">
        <w:rPr>
          <w:rFonts w:ascii="GHEA Grapalat" w:hAnsi="GHEA Grapalat"/>
          <w:sz w:val="24"/>
          <w:szCs w:val="24"/>
          <w:lang w:val="hy-AM"/>
        </w:rPr>
        <w:t xml:space="preserve"> խոսքի զարգացմանը</w:t>
      </w:r>
      <w:r w:rsidR="00F96F8F" w:rsidRPr="00F96F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6F8F">
        <w:rPr>
          <w:rFonts w:ascii="GHEA Grapalat" w:hAnsi="GHEA Grapalat"/>
          <w:sz w:val="24"/>
          <w:szCs w:val="24"/>
          <w:lang w:val="hy-AM"/>
        </w:rPr>
        <w:t xml:space="preserve">բառապաշարի հարստացմանը, </w:t>
      </w:r>
      <w:r w:rsidR="00F96F8F" w:rsidRPr="00F96F8F">
        <w:rPr>
          <w:rFonts w:ascii="GHEA Grapalat" w:hAnsi="GHEA Grapalat"/>
          <w:sz w:val="24"/>
          <w:szCs w:val="24"/>
          <w:lang w:val="hy-AM"/>
        </w:rPr>
        <w:t xml:space="preserve">կամային </w:t>
      </w:r>
      <w:r w:rsidR="00F96F8F">
        <w:rPr>
          <w:rFonts w:ascii="GHEA Grapalat" w:hAnsi="GHEA Grapalat"/>
          <w:sz w:val="24"/>
          <w:szCs w:val="24"/>
          <w:lang w:val="hy-AM"/>
        </w:rPr>
        <w:t xml:space="preserve">հիշողության զարգացմանը, </w:t>
      </w:r>
      <w:r w:rsidR="00F96F8F" w:rsidRPr="00F96F8F">
        <w:rPr>
          <w:rFonts w:ascii="GHEA Grapalat" w:hAnsi="GHEA Grapalat"/>
          <w:sz w:val="24"/>
          <w:szCs w:val="24"/>
          <w:lang w:val="hy-AM"/>
        </w:rPr>
        <w:t xml:space="preserve"> բարոյական որակներ</w:t>
      </w:r>
      <w:r w:rsidR="00F96F8F">
        <w:rPr>
          <w:rFonts w:ascii="GHEA Grapalat" w:hAnsi="GHEA Grapalat"/>
          <w:sz w:val="24"/>
          <w:szCs w:val="24"/>
          <w:lang w:val="hy-AM"/>
        </w:rPr>
        <w:t xml:space="preserve">ի ձևավորմանը, </w:t>
      </w:r>
      <w:r w:rsidR="00F96F8F" w:rsidRPr="00F96F8F">
        <w:rPr>
          <w:rFonts w:ascii="GHEA Grapalat" w:hAnsi="GHEA Grapalat"/>
          <w:sz w:val="24"/>
          <w:szCs w:val="24"/>
          <w:lang w:val="hy-AM"/>
        </w:rPr>
        <w:t xml:space="preserve"> կապակցված ինքնուրույն </w:t>
      </w:r>
      <w:r w:rsidR="00F96F8F">
        <w:rPr>
          <w:rFonts w:ascii="GHEA Grapalat" w:hAnsi="GHEA Grapalat"/>
          <w:sz w:val="24"/>
          <w:szCs w:val="24"/>
          <w:lang w:val="hy-AM"/>
        </w:rPr>
        <w:t>խոսքի զարգացմանը</w:t>
      </w:r>
      <w:r w:rsidR="00F96F8F" w:rsidRPr="00F96F8F">
        <w:rPr>
          <w:rFonts w:ascii="GHEA Grapalat" w:hAnsi="GHEA Grapalat"/>
          <w:sz w:val="24"/>
          <w:szCs w:val="24"/>
          <w:lang w:val="hy-AM"/>
        </w:rPr>
        <w:t>։</w:t>
      </w:r>
      <w:r w:rsidR="00F96F8F">
        <w:rPr>
          <w:rFonts w:ascii="GHEA Grapalat" w:hAnsi="GHEA Grapalat"/>
          <w:sz w:val="24"/>
          <w:szCs w:val="24"/>
          <w:lang w:val="hy-AM"/>
        </w:rPr>
        <w:t xml:space="preserve"> </w:t>
      </w:r>
      <w:r w:rsidR="00F96F8F">
        <w:rPr>
          <w:rFonts w:ascii="GHEA Grapalat" w:hAnsi="GHEA Grapalat"/>
          <w:sz w:val="24"/>
          <w:szCs w:val="24"/>
          <w:lang w:val="hy-AM"/>
        </w:rPr>
        <w:t>Պարապմունքի ընթացքում երեխաները ցուցաբերում էին աշխուժություն, ոգևորություն, ինչը պայմանավորված էր պարապմունքի խաղերով և վարժանքներով հագեցվածությամբ։ Հետազոտվող թեման կարևոր է նախադպրոցական կրթության մեջ, քանի որ միտված է երեխայի</w:t>
      </w:r>
      <w:r w:rsidR="00F96F8F">
        <w:rPr>
          <w:rFonts w:ascii="GHEA Grapalat" w:hAnsi="GHEA Grapalat"/>
          <w:sz w:val="24"/>
          <w:szCs w:val="24"/>
          <w:lang w:val="hy-AM"/>
        </w:rPr>
        <w:t xml:space="preserve"> լեզվական հմտությունների բարելավմանը, ինչպես նաև աշխատանքային գործունեության ճանաչմանը։</w:t>
      </w: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6F8F" w:rsidRPr="007356F6" w:rsidRDefault="00F96F8F" w:rsidP="00F96F8F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ԵԶՐԱԿ</w:t>
      </w:r>
      <w:bookmarkStart w:id="0" w:name="_GoBack"/>
      <w:bookmarkEnd w:id="0"/>
      <w:r>
        <w:rPr>
          <w:rFonts w:ascii="GHEA Grapalat" w:hAnsi="GHEA Grapalat"/>
          <w:b/>
          <w:sz w:val="28"/>
          <w:szCs w:val="28"/>
          <w:lang w:val="hy-AM"/>
        </w:rPr>
        <w:t>ԱՑՈՒԹՅՈՒՆ</w:t>
      </w:r>
    </w:p>
    <w:p w:rsidR="00F96F8F" w:rsidRPr="00F96F8F" w:rsidRDefault="00F96F8F" w:rsidP="00F96F8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Այսպիսով ներկայացված գրականության վերլուծության և հետազոտական աշխատանքի արդյունքում եկանք հետևյալ եզրահանգումներին՝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նախադպրոցականի աշխատանքային դաստիարակության գործընթացի կազմակերպումը, որն ուղղված է սանի աշխատելու պահանջմունքի և աշխատասիրության ձևավորմանը</w:t>
      </w:r>
      <w:r>
        <w:rPr>
          <w:rFonts w:ascii="GHEA Grapalat" w:hAnsi="GHEA Grapalat"/>
          <w:sz w:val="24"/>
          <w:szCs w:val="24"/>
          <w:lang w:val="hy-AM"/>
        </w:rPr>
        <w:t>, թույլ է տալիս սաներին ճիշտ պլանավորել աշխատանքը, անհրաժեշտության դեպքում կատարել աշխատանքի բաշխում, ձևավորում է պատասխանատվություն և աշխատասիրություն, պարապմունքների արդյունքում հղկվում է խոսքը, հարստանում է բառապաշարը, զարգանում են վերլուծական ունակությունները, կապակցված ինքնուրույն խոսքը, կամային հիշողությունը և ձևավորվում են բարոյական մի շարք որակներ։</w:t>
      </w:r>
    </w:p>
    <w:p w:rsidR="008D21D6" w:rsidRDefault="008D21D6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8D21D6" w:rsidRDefault="008D21D6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8D21D6" w:rsidRDefault="008D21D6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6F8F" w:rsidRDefault="00F96F8F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C1D13" w:rsidRPr="00EC1D13" w:rsidRDefault="00EC1D13" w:rsidP="00EC1D13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C1D13">
        <w:rPr>
          <w:rFonts w:ascii="GHEA Grapalat" w:hAnsi="GHEA Grapalat"/>
          <w:b/>
          <w:sz w:val="28"/>
          <w:szCs w:val="28"/>
          <w:lang w:val="hy-AM"/>
        </w:rPr>
        <w:lastRenderedPageBreak/>
        <w:t>ՕԳՏԱԳՈՐԾՎԱԾ ԳՐԱԿԱՆՈՒԹՅՈՒՆ</w:t>
      </w:r>
    </w:p>
    <w:p w:rsidR="008D21D6" w:rsidRDefault="00EC1D13" w:rsidP="008D21D6">
      <w:pPr>
        <w:pStyle w:val="a5"/>
        <w:numPr>
          <w:ilvl w:val="0"/>
          <w:numId w:val="2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Աշխատանքային դաստիարակությունը տարրական դասարաններում</w:t>
      </w:r>
      <w:r w:rsidR="008D21D6">
        <w:rPr>
          <w:rFonts w:ascii="Sylfaen" w:hAnsi="Sylfaen"/>
          <w:sz w:val="24"/>
          <w:szCs w:val="24"/>
          <w:lang w:val="hy-AM"/>
        </w:rPr>
        <w:t xml:space="preserve">, </w:t>
      </w:r>
      <w:r w:rsidR="008D21D6" w:rsidRPr="008D21D6">
        <w:rPr>
          <w:rFonts w:ascii="Sylfaen" w:hAnsi="Sylfaen"/>
          <w:sz w:val="24"/>
          <w:szCs w:val="24"/>
          <w:lang w:val="hy-AM"/>
        </w:rPr>
        <w:t>(էլեկտրոնային ռեսուրս, հասանելի է՝ 21</w:t>
      </w:r>
      <w:r w:rsidR="008D21D6" w:rsidRPr="008D21D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D21D6" w:rsidRPr="008D21D6">
        <w:rPr>
          <w:rFonts w:ascii="Sylfaen" w:hAnsi="Sylfaen"/>
          <w:sz w:val="24"/>
          <w:szCs w:val="24"/>
          <w:lang w:val="hy-AM"/>
        </w:rPr>
        <w:t>12</w:t>
      </w:r>
      <w:r w:rsidR="008D21D6" w:rsidRPr="008D21D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D21D6" w:rsidRPr="008D21D6">
        <w:rPr>
          <w:rFonts w:ascii="Sylfaen" w:hAnsi="Sylfaen"/>
          <w:sz w:val="24"/>
          <w:szCs w:val="24"/>
          <w:lang w:val="hy-AM"/>
        </w:rPr>
        <w:t>2022 թ</w:t>
      </w:r>
      <w:r w:rsidR="008D21D6" w:rsidRPr="008D21D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D21D6" w:rsidRPr="008D21D6">
        <w:rPr>
          <w:rFonts w:ascii="Sylfaen" w:hAnsi="Sylfaen"/>
          <w:sz w:val="24"/>
          <w:szCs w:val="24"/>
          <w:lang w:val="hy-AM"/>
        </w:rPr>
        <w:t xml:space="preserve">,) </w:t>
      </w:r>
      <w:r w:rsidR="008D21D6">
        <w:rPr>
          <w:rFonts w:ascii="Sylfaen" w:hAnsi="Sylfaen"/>
          <w:sz w:val="24"/>
          <w:szCs w:val="24"/>
          <w:lang w:val="hy-AM"/>
        </w:rPr>
        <w:t xml:space="preserve"> </w:t>
      </w:r>
      <w:hyperlink r:id="rId8" w:history="1">
        <w:r w:rsidRPr="00EA5D39">
          <w:rPr>
            <w:rStyle w:val="a7"/>
            <w:rFonts w:ascii="Sylfaen" w:hAnsi="Sylfaen"/>
            <w:sz w:val="24"/>
            <w:szCs w:val="24"/>
            <w:lang w:val="hy-AM"/>
          </w:rPr>
          <w:t>https://lib.armedu.am/files/resource/files/2022-10-22/9d4f40d8954642c7f3e0d84377fa2515.pdf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8D21D6" w:rsidRPr="008D21D6" w:rsidRDefault="008D21D6" w:rsidP="008D21D6">
      <w:pPr>
        <w:pStyle w:val="a5"/>
        <w:numPr>
          <w:ilvl w:val="0"/>
          <w:numId w:val="2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D21D6">
        <w:rPr>
          <w:rFonts w:ascii="GHEA Grapalat" w:hAnsi="GHEA Grapalat" w:cstheme="minorHAnsi"/>
          <w:sz w:val="24"/>
          <w:szCs w:val="24"/>
          <w:lang w:val="hy-AM"/>
        </w:rPr>
        <w:t>Կրթության, գիտության, մշակույթի և սպորտի նախարարի 2021 թվականի դեկտեմբերի 16-ի «Նախադպրոցական միջին խմբի կրթական համալիր ծրագիրը հաստատելու մասին» N 56-L հրամանում փոփոխություն կատարելու մասին, (էլեկտրոնային ռեսուրս, հասանելի է՝ 21</w:t>
      </w:r>
      <w:r w:rsidRPr="008D21D6">
        <w:rPr>
          <w:rFonts w:ascii="GHEA Grapalat" w:hAnsi="GHEA Grapalat" w:cs="Times New Roman"/>
          <w:sz w:val="24"/>
          <w:szCs w:val="24"/>
          <w:lang w:val="hy-AM"/>
        </w:rPr>
        <w:t>․</w:t>
      </w:r>
      <w:r w:rsidRPr="008D21D6">
        <w:rPr>
          <w:rFonts w:ascii="GHEA Grapalat" w:hAnsi="GHEA Grapalat" w:cstheme="minorHAnsi"/>
          <w:sz w:val="24"/>
          <w:szCs w:val="24"/>
          <w:lang w:val="hy-AM"/>
        </w:rPr>
        <w:t>12</w:t>
      </w:r>
      <w:r w:rsidRPr="008D21D6">
        <w:rPr>
          <w:rFonts w:ascii="GHEA Grapalat" w:hAnsi="GHEA Grapalat" w:cs="Times New Roman"/>
          <w:sz w:val="24"/>
          <w:szCs w:val="24"/>
          <w:lang w:val="hy-AM"/>
        </w:rPr>
        <w:t>․</w:t>
      </w:r>
      <w:r w:rsidRPr="008D21D6">
        <w:rPr>
          <w:rFonts w:ascii="GHEA Grapalat" w:hAnsi="GHEA Grapalat" w:cstheme="minorHAnsi"/>
          <w:sz w:val="24"/>
          <w:szCs w:val="24"/>
          <w:lang w:val="hy-AM"/>
        </w:rPr>
        <w:t>2022 թ</w:t>
      </w:r>
      <w:r w:rsidRPr="008D21D6">
        <w:rPr>
          <w:rFonts w:ascii="GHEA Grapalat" w:hAnsi="GHEA Grapalat" w:cs="Times New Roman"/>
          <w:sz w:val="24"/>
          <w:szCs w:val="24"/>
          <w:lang w:val="hy-AM"/>
        </w:rPr>
        <w:t>․</w:t>
      </w:r>
      <w:r w:rsidRPr="008D21D6">
        <w:rPr>
          <w:rFonts w:ascii="GHEA Grapalat" w:hAnsi="GHEA Grapalat" w:cstheme="minorHAnsi"/>
          <w:sz w:val="24"/>
          <w:szCs w:val="24"/>
          <w:lang w:val="hy-AM"/>
        </w:rPr>
        <w:t xml:space="preserve">,) </w:t>
      </w:r>
      <w:hyperlink r:id="rId9" w:history="1">
        <w:r w:rsidRPr="008D21D6">
          <w:rPr>
            <w:rStyle w:val="a7"/>
            <w:rFonts w:ascii="GHEA Grapalat" w:hAnsi="GHEA Grapalat" w:cstheme="minorHAnsi"/>
            <w:sz w:val="24"/>
            <w:szCs w:val="24"/>
            <w:lang w:val="hy-AM"/>
          </w:rPr>
          <w:t>https://drive.google.com/file/d/14aIdNXlr_gtQccltq6xqMBN5ek2kDIkU/view</w:t>
        </w:r>
      </w:hyperlink>
    </w:p>
    <w:p w:rsidR="008D21D6" w:rsidRPr="008D21D6" w:rsidRDefault="008D21D6" w:rsidP="008D21D6">
      <w:pPr>
        <w:pStyle w:val="a5"/>
        <w:numPr>
          <w:ilvl w:val="0"/>
          <w:numId w:val="2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D21D6">
        <w:rPr>
          <w:rFonts w:ascii="Sylfaen" w:hAnsi="Sylfaen"/>
          <w:sz w:val="24"/>
          <w:szCs w:val="24"/>
          <w:lang w:val="hy-AM"/>
        </w:rPr>
        <w:t xml:space="preserve">Նախադպրոցական մանկավարժություն, Ուսումնական ձեռնարկ, </w:t>
      </w:r>
      <w:r w:rsidRPr="008D21D6">
        <w:rPr>
          <w:rFonts w:ascii="Sylfaen" w:hAnsi="Sylfaen"/>
          <w:sz w:val="24"/>
          <w:szCs w:val="24"/>
          <w:lang w:val="hy-AM"/>
        </w:rPr>
        <w:t>(էլեկտրոնային ռեսուրս, հասանելի է՝ 21</w:t>
      </w:r>
      <w:r w:rsidRPr="008D21D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D21D6">
        <w:rPr>
          <w:rFonts w:ascii="Sylfaen" w:hAnsi="Sylfaen"/>
          <w:sz w:val="24"/>
          <w:szCs w:val="24"/>
          <w:lang w:val="hy-AM"/>
        </w:rPr>
        <w:t>12</w:t>
      </w:r>
      <w:r w:rsidRPr="008D21D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D21D6">
        <w:rPr>
          <w:rFonts w:ascii="Sylfaen" w:hAnsi="Sylfaen"/>
          <w:sz w:val="24"/>
          <w:szCs w:val="24"/>
          <w:lang w:val="hy-AM"/>
        </w:rPr>
        <w:t>2022 թ</w:t>
      </w:r>
      <w:r w:rsidRPr="008D21D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8D21D6">
        <w:rPr>
          <w:rFonts w:ascii="Sylfaen" w:hAnsi="Sylfaen"/>
          <w:sz w:val="24"/>
          <w:szCs w:val="24"/>
          <w:lang w:val="hy-AM"/>
        </w:rPr>
        <w:t>,)</w:t>
      </w:r>
      <w:r w:rsidRPr="008D21D6">
        <w:rPr>
          <w:rFonts w:ascii="Sylfaen" w:hAnsi="Sylfaen"/>
          <w:sz w:val="24"/>
          <w:szCs w:val="24"/>
          <w:lang w:val="hy-AM"/>
        </w:rPr>
        <w:t xml:space="preserve"> </w:t>
      </w:r>
      <w:hyperlink r:id="rId10" w:history="1">
        <w:r w:rsidRPr="008D21D6">
          <w:rPr>
            <w:rStyle w:val="a7"/>
            <w:rFonts w:ascii="Sylfaen" w:hAnsi="Sylfaen"/>
            <w:sz w:val="24"/>
            <w:szCs w:val="24"/>
            <w:lang w:val="hy-AM"/>
          </w:rPr>
          <w:t>https://nelikopoxosyan.files.wordpress.com</w:t>
        </w:r>
      </w:hyperlink>
    </w:p>
    <w:p w:rsidR="008D21D6" w:rsidRPr="008D21D6" w:rsidRDefault="008D21D6" w:rsidP="008D21D6">
      <w:pPr>
        <w:spacing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</w:p>
    <w:sectPr w:rsidR="008D21D6" w:rsidRPr="008D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846425"/>
      <w:docPartObj>
        <w:docPartGallery w:val="Page Numbers (Bottom of Page)"/>
        <w:docPartUnique/>
      </w:docPartObj>
    </w:sdtPr>
    <w:sdtEndPr/>
    <w:sdtContent>
      <w:p w:rsidR="002F562D" w:rsidRDefault="00DF75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F562D" w:rsidRDefault="00DF75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30" w:rsidRDefault="00DF7591">
    <w:pPr>
      <w:pStyle w:val="1"/>
      <w:jc w:val="center"/>
    </w:pPr>
  </w:p>
  <w:p w:rsidR="00FA7030" w:rsidRDefault="00DF7591">
    <w:pPr>
      <w:pStyle w:val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4D7"/>
    <w:multiLevelType w:val="hybridMultilevel"/>
    <w:tmpl w:val="7E7E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DCE"/>
    <w:multiLevelType w:val="hybridMultilevel"/>
    <w:tmpl w:val="F110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03B"/>
    <w:multiLevelType w:val="hybridMultilevel"/>
    <w:tmpl w:val="347E4A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D061E2"/>
    <w:multiLevelType w:val="hybridMultilevel"/>
    <w:tmpl w:val="3DFC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515"/>
    <w:multiLevelType w:val="hybridMultilevel"/>
    <w:tmpl w:val="FDA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18E3"/>
    <w:multiLevelType w:val="hybridMultilevel"/>
    <w:tmpl w:val="D8A6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08D"/>
    <w:multiLevelType w:val="hybridMultilevel"/>
    <w:tmpl w:val="D778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5FC3"/>
    <w:multiLevelType w:val="hybridMultilevel"/>
    <w:tmpl w:val="554C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148F"/>
    <w:multiLevelType w:val="hybridMultilevel"/>
    <w:tmpl w:val="DD78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2B1D"/>
    <w:multiLevelType w:val="hybridMultilevel"/>
    <w:tmpl w:val="8158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14A23"/>
    <w:multiLevelType w:val="hybridMultilevel"/>
    <w:tmpl w:val="D43A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B3E46"/>
    <w:multiLevelType w:val="hybridMultilevel"/>
    <w:tmpl w:val="AE22CF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DB4720"/>
    <w:multiLevelType w:val="hybridMultilevel"/>
    <w:tmpl w:val="AFA2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267A"/>
    <w:multiLevelType w:val="hybridMultilevel"/>
    <w:tmpl w:val="BCC4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90D0C"/>
    <w:multiLevelType w:val="hybridMultilevel"/>
    <w:tmpl w:val="80E8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5FC4"/>
    <w:multiLevelType w:val="hybridMultilevel"/>
    <w:tmpl w:val="676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02F6"/>
    <w:multiLevelType w:val="hybridMultilevel"/>
    <w:tmpl w:val="9B6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65BD4"/>
    <w:multiLevelType w:val="hybridMultilevel"/>
    <w:tmpl w:val="485A2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3668D"/>
    <w:multiLevelType w:val="hybridMultilevel"/>
    <w:tmpl w:val="D9F8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C5D43"/>
    <w:multiLevelType w:val="hybridMultilevel"/>
    <w:tmpl w:val="3A36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55158"/>
    <w:multiLevelType w:val="hybridMultilevel"/>
    <w:tmpl w:val="956609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16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18"/>
  </w:num>
  <w:num w:numId="16">
    <w:abstractNumId w:val="13"/>
  </w:num>
  <w:num w:numId="17">
    <w:abstractNumId w:val="7"/>
  </w:num>
  <w:num w:numId="18">
    <w:abstractNumId w:val="3"/>
  </w:num>
  <w:num w:numId="19">
    <w:abstractNumId w:val="1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B"/>
    <w:rsid w:val="00025A1D"/>
    <w:rsid w:val="00056D9C"/>
    <w:rsid w:val="002C5D0B"/>
    <w:rsid w:val="003167F3"/>
    <w:rsid w:val="00541A68"/>
    <w:rsid w:val="00730387"/>
    <w:rsid w:val="00742058"/>
    <w:rsid w:val="0077643F"/>
    <w:rsid w:val="007831B7"/>
    <w:rsid w:val="007E0E79"/>
    <w:rsid w:val="008D21D6"/>
    <w:rsid w:val="00963296"/>
    <w:rsid w:val="0099690B"/>
    <w:rsid w:val="009D59B6"/>
    <w:rsid w:val="00AA2F2B"/>
    <w:rsid w:val="00C217F7"/>
    <w:rsid w:val="00D57856"/>
    <w:rsid w:val="00DF5901"/>
    <w:rsid w:val="00DF7591"/>
    <w:rsid w:val="00EC1D13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8D40"/>
  <w15:chartTrackingRefBased/>
  <w15:docId w15:val="{A0760953-A5C8-48C1-89A4-AAECFD2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02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025A1D"/>
  </w:style>
  <w:style w:type="paragraph" w:styleId="a3">
    <w:name w:val="footer"/>
    <w:basedOn w:val="a"/>
    <w:link w:val="10"/>
    <w:uiPriority w:val="99"/>
    <w:unhideWhenUsed/>
    <w:rsid w:val="0002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025A1D"/>
  </w:style>
  <w:style w:type="paragraph" w:styleId="a5">
    <w:name w:val="List Paragraph"/>
    <w:basedOn w:val="a"/>
    <w:uiPriority w:val="34"/>
    <w:qFormat/>
    <w:rsid w:val="009D59B6"/>
    <w:pPr>
      <w:ind w:left="720"/>
      <w:contextualSpacing/>
    </w:pPr>
  </w:style>
  <w:style w:type="table" w:styleId="a6">
    <w:name w:val="Table Grid"/>
    <w:basedOn w:val="a1"/>
    <w:uiPriority w:val="39"/>
    <w:rsid w:val="00C2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C1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armedu.am/files/resource/files/2022-10-22/9d4f40d8954642c7f3e0d84377fa2515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elikopoxosyan.files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4aIdNXlr_gtQccltq6xqMBN5ek2kDIkU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_Patvakan_Davtyan Patvakan</dc:creator>
  <cp:keywords/>
  <dc:description/>
  <cp:lastModifiedBy>_Patvakan_Davtyan Patvakan</cp:lastModifiedBy>
  <cp:revision>2</cp:revision>
  <dcterms:created xsi:type="dcterms:W3CDTF">2022-12-24T16:48:00Z</dcterms:created>
  <dcterms:modified xsi:type="dcterms:W3CDTF">2022-12-24T20:01:00Z</dcterms:modified>
</cp:coreProperties>
</file>