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60" w:rsidRPr="00006F36" w:rsidRDefault="00604960" w:rsidP="00604960">
      <w:pPr>
        <w:jc w:val="center"/>
        <w:rPr>
          <w:rFonts w:ascii="Arial Unicode" w:hAnsi="Arial Unicode"/>
          <w:sz w:val="32"/>
          <w:szCs w:val="32"/>
          <w:lang w:val="hy-AM"/>
        </w:rPr>
      </w:pPr>
      <w:r w:rsidRPr="00006F36">
        <w:rPr>
          <w:rFonts w:ascii="Arial Unicode" w:hAnsi="Arial Unicode"/>
          <w:noProof/>
        </w:rPr>
        <w:drawing>
          <wp:inline distT="0" distB="0" distL="0" distR="0">
            <wp:extent cx="1619250" cy="739458"/>
            <wp:effectExtent l="0" t="0" r="0" b="3810"/>
            <wp:docPr id="3" name="Picture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906" cy="742041"/>
                    </a:xfrm>
                    <a:prstGeom prst="rect">
                      <a:avLst/>
                    </a:prstGeom>
                    <a:noFill/>
                    <a:ln>
                      <a:noFill/>
                    </a:ln>
                  </pic:spPr>
                </pic:pic>
              </a:graphicData>
            </a:graphic>
          </wp:inline>
        </w:drawing>
      </w:r>
    </w:p>
    <w:p w:rsidR="00604960" w:rsidRPr="00006F36" w:rsidRDefault="00604960" w:rsidP="00604960">
      <w:pPr>
        <w:jc w:val="center"/>
        <w:rPr>
          <w:rFonts w:ascii="Arial Unicode" w:hAnsi="Arial Unicode"/>
          <w:sz w:val="32"/>
          <w:szCs w:val="32"/>
          <w:lang w:val="hy-AM"/>
        </w:rPr>
      </w:pPr>
      <w:r w:rsidRPr="00006F36">
        <w:rPr>
          <w:rFonts w:ascii="Arial Unicode" w:hAnsi="Arial Unicode"/>
          <w:sz w:val="32"/>
          <w:szCs w:val="32"/>
          <w:lang w:val="hy-AM"/>
        </w:rPr>
        <w:t xml:space="preserve">Հանրապետական մանկավարժահոգեբանական կենտրոն </w:t>
      </w:r>
    </w:p>
    <w:p w:rsidR="00604960" w:rsidRPr="00006F36" w:rsidRDefault="00604960" w:rsidP="00604960">
      <w:pPr>
        <w:jc w:val="center"/>
        <w:rPr>
          <w:rFonts w:ascii="Arial Unicode" w:hAnsi="Arial Unicode"/>
          <w:sz w:val="32"/>
          <w:szCs w:val="32"/>
          <w:lang w:val="hy-AM"/>
        </w:rPr>
      </w:pPr>
    </w:p>
    <w:p w:rsidR="00604960" w:rsidRPr="00006F36" w:rsidRDefault="00604960" w:rsidP="00604960">
      <w:pPr>
        <w:jc w:val="center"/>
        <w:rPr>
          <w:rFonts w:ascii="Arial Unicode" w:hAnsi="Arial Unicode"/>
          <w:sz w:val="32"/>
          <w:szCs w:val="32"/>
          <w:lang w:val="hy-AM"/>
        </w:rPr>
      </w:pPr>
      <w:r w:rsidRPr="00006F36">
        <w:rPr>
          <w:rFonts w:ascii="Arial Unicode" w:hAnsi="Arial Unicode"/>
          <w:sz w:val="32"/>
          <w:szCs w:val="32"/>
          <w:lang w:val="hy-AM"/>
        </w:rPr>
        <w:t>«Հանրակրթական ատեստավորման ենթակա  ուսուցիչների և ուսուցչի օգնականների դասավանդման հմտությունների զարգացման ապահովում» ծրագիր</w:t>
      </w:r>
    </w:p>
    <w:p w:rsidR="00604960" w:rsidRPr="00006F36" w:rsidRDefault="00604960" w:rsidP="00604960">
      <w:pPr>
        <w:jc w:val="center"/>
        <w:rPr>
          <w:rFonts w:ascii="Arial Unicode" w:hAnsi="Arial Unicode"/>
          <w:sz w:val="32"/>
          <w:szCs w:val="32"/>
          <w:lang w:val="hy-AM"/>
        </w:rPr>
      </w:pPr>
    </w:p>
    <w:p w:rsidR="00604960" w:rsidRPr="00006F36" w:rsidRDefault="00604960" w:rsidP="00604960">
      <w:pPr>
        <w:jc w:val="center"/>
        <w:rPr>
          <w:rFonts w:ascii="Arial Unicode" w:hAnsi="Arial Unicode"/>
          <w:sz w:val="56"/>
          <w:szCs w:val="56"/>
          <w:lang w:val="hy-AM"/>
        </w:rPr>
      </w:pPr>
      <w:r w:rsidRPr="00006F36">
        <w:rPr>
          <w:rFonts w:ascii="Arial Unicode" w:hAnsi="Arial Unicode"/>
          <w:sz w:val="56"/>
          <w:szCs w:val="56"/>
          <w:lang w:val="hy-AM"/>
        </w:rPr>
        <w:t>ՀԵՏԱԶՈՏԱԿԱՆ ԱՇԽԱՏԱՆՔ</w:t>
      </w:r>
    </w:p>
    <w:p w:rsidR="00604960" w:rsidRPr="00006F36" w:rsidRDefault="00604960" w:rsidP="00604960">
      <w:pPr>
        <w:jc w:val="center"/>
        <w:rPr>
          <w:rFonts w:ascii="Arial Unicode" w:hAnsi="Arial Unicode"/>
          <w:sz w:val="56"/>
          <w:szCs w:val="56"/>
          <w:lang w:val="hy-AM"/>
        </w:rPr>
      </w:pPr>
    </w:p>
    <w:p w:rsidR="00604960" w:rsidRPr="00006F36" w:rsidRDefault="00604960" w:rsidP="00604960">
      <w:pPr>
        <w:ind w:left="2160" w:hanging="2160"/>
        <w:jc w:val="both"/>
        <w:rPr>
          <w:rFonts w:ascii="Arial Unicode" w:hAnsi="Arial Unicode"/>
          <w:sz w:val="32"/>
          <w:szCs w:val="32"/>
          <w:lang w:val="hy-AM"/>
        </w:rPr>
      </w:pPr>
      <w:r w:rsidRPr="00006F36">
        <w:rPr>
          <w:rFonts w:ascii="Arial Unicode" w:hAnsi="Arial Unicode"/>
          <w:sz w:val="32"/>
          <w:szCs w:val="32"/>
          <w:lang w:val="hy-AM"/>
        </w:rPr>
        <w:t>Դպրոց՝</w:t>
      </w:r>
      <w:r w:rsidRPr="00006F36">
        <w:rPr>
          <w:rFonts w:ascii="Arial Unicode" w:hAnsi="Arial Unicode"/>
          <w:sz w:val="32"/>
          <w:szCs w:val="32"/>
          <w:lang w:val="hy-AM"/>
        </w:rPr>
        <w:tab/>
        <w:t>«Մալիշկայի թիվ 1» ՊՈԱԿ</w:t>
      </w:r>
    </w:p>
    <w:p w:rsidR="00604960" w:rsidRPr="00006F36" w:rsidRDefault="00604960" w:rsidP="00604960">
      <w:pPr>
        <w:jc w:val="both"/>
        <w:rPr>
          <w:rFonts w:ascii="Arial Unicode" w:hAnsi="Arial Unicode"/>
          <w:sz w:val="32"/>
          <w:szCs w:val="32"/>
          <w:lang w:val="hy-AM"/>
        </w:rPr>
      </w:pPr>
      <w:r w:rsidRPr="00006F36">
        <w:rPr>
          <w:rFonts w:ascii="Arial Unicode" w:hAnsi="Arial Unicode"/>
          <w:sz w:val="32"/>
          <w:szCs w:val="32"/>
          <w:lang w:val="hy-AM"/>
        </w:rPr>
        <w:t>Առարկա՝</w:t>
      </w:r>
      <w:r w:rsidRPr="00006F36">
        <w:rPr>
          <w:rFonts w:ascii="Arial Unicode" w:hAnsi="Arial Unicode"/>
          <w:sz w:val="32"/>
          <w:szCs w:val="32"/>
          <w:lang w:val="hy-AM"/>
        </w:rPr>
        <w:tab/>
      </w:r>
      <w:r w:rsidRPr="00006F36">
        <w:rPr>
          <w:rFonts w:ascii="Arial Unicode" w:hAnsi="Arial Unicode"/>
          <w:sz w:val="32"/>
          <w:szCs w:val="32"/>
          <w:lang w:val="hy-AM"/>
        </w:rPr>
        <w:tab/>
        <w:t>Ռուսաց լեզու</w:t>
      </w:r>
    </w:p>
    <w:p w:rsidR="00604960" w:rsidRPr="00006F36" w:rsidRDefault="00604960" w:rsidP="00604960">
      <w:pPr>
        <w:ind w:left="2160" w:hanging="2160"/>
        <w:jc w:val="both"/>
        <w:rPr>
          <w:rFonts w:ascii="Arial Unicode" w:hAnsi="Arial Unicode"/>
          <w:sz w:val="32"/>
          <w:szCs w:val="32"/>
          <w:lang w:val="hy-AM"/>
        </w:rPr>
      </w:pPr>
      <w:r w:rsidRPr="00006F36">
        <w:rPr>
          <w:rFonts w:ascii="Arial Unicode" w:hAnsi="Arial Unicode"/>
          <w:sz w:val="32"/>
          <w:szCs w:val="32"/>
          <w:lang w:val="hy-AM"/>
        </w:rPr>
        <w:t>Թեմա՝</w:t>
      </w:r>
      <w:r w:rsidRPr="00006F36">
        <w:rPr>
          <w:rFonts w:ascii="Arial Unicode" w:hAnsi="Arial Unicode"/>
          <w:sz w:val="32"/>
          <w:szCs w:val="32"/>
          <w:lang w:val="hy-AM"/>
        </w:rPr>
        <w:tab/>
        <w:t>Մոտիվացիան որպես ուսուցման կարևորագույն մաս</w:t>
      </w:r>
    </w:p>
    <w:p w:rsidR="00604960" w:rsidRPr="00006F36" w:rsidRDefault="00604960" w:rsidP="00604960">
      <w:pPr>
        <w:ind w:left="2160" w:hanging="2160"/>
        <w:jc w:val="both"/>
        <w:rPr>
          <w:rFonts w:ascii="Arial Unicode" w:hAnsi="Arial Unicode"/>
          <w:sz w:val="32"/>
          <w:szCs w:val="32"/>
          <w:lang w:val="hy-AM"/>
        </w:rPr>
      </w:pPr>
    </w:p>
    <w:p w:rsidR="00604960" w:rsidRPr="00006F36" w:rsidRDefault="00604960" w:rsidP="00604960">
      <w:pPr>
        <w:ind w:left="2160" w:hanging="2160"/>
        <w:jc w:val="both"/>
        <w:rPr>
          <w:rFonts w:ascii="Arial Unicode" w:hAnsi="Arial Unicode"/>
          <w:sz w:val="32"/>
          <w:szCs w:val="32"/>
          <w:lang w:val="hy-AM"/>
        </w:rPr>
      </w:pPr>
      <w:r w:rsidRPr="00006F36">
        <w:rPr>
          <w:rFonts w:ascii="Arial Unicode" w:hAnsi="Arial Unicode"/>
          <w:sz w:val="32"/>
          <w:szCs w:val="32"/>
          <w:lang w:val="hy-AM"/>
        </w:rPr>
        <w:t>Վերապատրաստող, մենթոր՝</w:t>
      </w:r>
      <w:r w:rsidRPr="00006F36">
        <w:rPr>
          <w:rFonts w:ascii="Arial Unicode" w:hAnsi="Arial Unicode"/>
          <w:sz w:val="32"/>
          <w:szCs w:val="32"/>
          <w:lang w:val="hy-AM"/>
        </w:rPr>
        <w:tab/>
        <w:t xml:space="preserve"> Աիդա  Խալաթյան</w:t>
      </w:r>
    </w:p>
    <w:p w:rsidR="00604960" w:rsidRPr="00006F36" w:rsidRDefault="00604960" w:rsidP="00604960">
      <w:pPr>
        <w:ind w:left="2160" w:hanging="2160"/>
        <w:jc w:val="both"/>
        <w:rPr>
          <w:rFonts w:ascii="Arial Unicode" w:hAnsi="Arial Unicode"/>
          <w:sz w:val="32"/>
          <w:szCs w:val="32"/>
          <w:lang w:val="hy-AM"/>
        </w:rPr>
      </w:pPr>
      <w:r w:rsidRPr="00006F36">
        <w:rPr>
          <w:rFonts w:ascii="Arial Unicode" w:hAnsi="Arial Unicode"/>
          <w:sz w:val="32"/>
          <w:szCs w:val="32"/>
          <w:lang w:val="hy-AM"/>
        </w:rPr>
        <w:t>Ուսուցիչ՝</w:t>
      </w:r>
      <w:r w:rsidR="00955B96">
        <w:rPr>
          <w:rFonts w:ascii="Arial Unicode" w:hAnsi="Arial Unicode"/>
          <w:sz w:val="32"/>
          <w:szCs w:val="32"/>
          <w:lang w:val="hy-AM"/>
        </w:rPr>
        <w:tab/>
        <w:t xml:space="preserve">                          </w:t>
      </w:r>
      <w:r w:rsidRPr="00006F36">
        <w:rPr>
          <w:rFonts w:ascii="Arial Unicode" w:hAnsi="Arial Unicode"/>
          <w:sz w:val="32"/>
          <w:szCs w:val="32"/>
          <w:lang w:val="hy-AM"/>
        </w:rPr>
        <w:t>Միլա Խաչատ</w:t>
      </w:r>
      <w:r w:rsidR="00861118">
        <w:rPr>
          <w:rFonts w:ascii="Arial Unicode" w:hAnsi="Arial Unicode"/>
          <w:sz w:val="32"/>
          <w:szCs w:val="32"/>
        </w:rPr>
        <w:t>ու</w:t>
      </w:r>
      <w:r w:rsidRPr="00006F36">
        <w:rPr>
          <w:rFonts w:ascii="Arial Unicode" w:hAnsi="Arial Unicode"/>
          <w:sz w:val="32"/>
          <w:szCs w:val="32"/>
          <w:lang w:val="hy-AM"/>
        </w:rPr>
        <w:t>րյան</w:t>
      </w:r>
      <w:r w:rsidRPr="00006F36">
        <w:rPr>
          <w:rFonts w:ascii="Arial Unicode" w:hAnsi="Arial Unicode"/>
          <w:sz w:val="32"/>
          <w:szCs w:val="32"/>
          <w:lang w:val="hy-AM"/>
        </w:rPr>
        <w:tab/>
      </w:r>
      <w:r w:rsidRPr="00006F36">
        <w:rPr>
          <w:rFonts w:ascii="Arial Unicode" w:hAnsi="Arial Unicode"/>
          <w:sz w:val="32"/>
          <w:szCs w:val="32"/>
          <w:lang w:val="hy-AM"/>
        </w:rPr>
        <w:tab/>
      </w:r>
      <w:r w:rsidRPr="00006F36">
        <w:rPr>
          <w:rFonts w:ascii="Arial Unicode" w:hAnsi="Arial Unicode"/>
          <w:sz w:val="32"/>
          <w:szCs w:val="32"/>
          <w:lang w:val="hy-AM"/>
        </w:rPr>
        <w:tab/>
      </w:r>
      <w:r w:rsidRPr="00006F36">
        <w:rPr>
          <w:rFonts w:ascii="Arial Unicode" w:hAnsi="Arial Unicode"/>
          <w:sz w:val="32"/>
          <w:szCs w:val="32"/>
          <w:lang w:val="hy-AM"/>
        </w:rPr>
        <w:tab/>
      </w:r>
    </w:p>
    <w:p w:rsidR="00604960" w:rsidRPr="00006F36" w:rsidRDefault="00604960" w:rsidP="00604960">
      <w:pPr>
        <w:jc w:val="both"/>
        <w:rPr>
          <w:rFonts w:ascii="Arial Unicode" w:hAnsi="Arial Unicode"/>
          <w:sz w:val="32"/>
          <w:szCs w:val="32"/>
          <w:lang w:val="hy-AM"/>
        </w:rPr>
      </w:pPr>
    </w:p>
    <w:p w:rsidR="00604960" w:rsidRPr="00955B96" w:rsidRDefault="00604960" w:rsidP="00604960">
      <w:pPr>
        <w:ind w:left="2160" w:hanging="2160"/>
        <w:jc w:val="center"/>
        <w:rPr>
          <w:rFonts w:ascii="Arial Unicode" w:hAnsi="Arial Unicode"/>
          <w:smallCaps/>
          <w:sz w:val="32"/>
          <w:szCs w:val="32"/>
        </w:rPr>
      </w:pPr>
      <w:r w:rsidRPr="00006F36">
        <w:rPr>
          <w:rFonts w:ascii="Arial Unicode" w:hAnsi="Arial Unicode"/>
          <w:sz w:val="32"/>
          <w:szCs w:val="32"/>
          <w:lang w:val="hy-AM"/>
        </w:rPr>
        <w:t xml:space="preserve">  2022</w:t>
      </w:r>
      <w:r w:rsidR="00955B96">
        <w:rPr>
          <w:rFonts w:ascii="Arial Unicode" w:hAnsi="Arial Unicode"/>
          <w:sz w:val="32"/>
          <w:szCs w:val="32"/>
        </w:rPr>
        <w:t>թ.</w:t>
      </w:r>
    </w:p>
    <w:sdt>
      <w:sdtPr>
        <w:rPr>
          <w:rFonts w:ascii="Arial Unicode" w:eastAsiaTheme="minorHAnsi" w:hAnsi="Arial Unicode" w:cstheme="minorBidi"/>
          <w:b w:val="0"/>
          <w:bCs w:val="0"/>
          <w:color w:val="auto"/>
          <w:sz w:val="22"/>
          <w:szCs w:val="22"/>
          <w:lang w:val="ru-RU"/>
        </w:rPr>
        <w:id w:val="1901939366"/>
        <w:docPartObj>
          <w:docPartGallery w:val="Table of Contents"/>
          <w:docPartUnique/>
        </w:docPartObj>
      </w:sdtPr>
      <w:sdtEndPr/>
      <w:sdtContent>
        <w:p w:rsidR="00AF35FD" w:rsidRPr="00006F36" w:rsidRDefault="00AF35FD" w:rsidP="00AF35FD">
          <w:pPr>
            <w:pStyle w:val="TOCHeading"/>
            <w:jc w:val="center"/>
            <w:rPr>
              <w:rFonts w:ascii="Arial Unicode" w:hAnsi="Arial Unicode"/>
            </w:rPr>
          </w:pPr>
        </w:p>
        <w:p w:rsidR="00AF35FD" w:rsidRPr="00006F36" w:rsidRDefault="00AF35FD" w:rsidP="00AF35FD">
          <w:pPr>
            <w:pStyle w:val="TOCHeading"/>
            <w:jc w:val="center"/>
            <w:rPr>
              <w:rFonts w:ascii="Arial Unicode" w:hAnsi="Arial Unicode"/>
            </w:rPr>
          </w:pPr>
        </w:p>
        <w:p w:rsidR="00AF35FD" w:rsidRPr="00006F36" w:rsidRDefault="00AF35FD" w:rsidP="00AF35FD">
          <w:pPr>
            <w:pStyle w:val="TOCHeading"/>
            <w:jc w:val="center"/>
            <w:rPr>
              <w:rFonts w:ascii="Arial Unicode" w:hAnsi="Arial Unicode"/>
            </w:rPr>
          </w:pPr>
          <w:r w:rsidRPr="00006F36">
            <w:rPr>
              <w:rFonts w:ascii="Arial Unicode" w:hAnsi="Arial Unicode"/>
            </w:rPr>
            <w:t>Բովանդակություն</w:t>
          </w:r>
        </w:p>
        <w:p w:rsidR="00AF35FD" w:rsidRPr="00006F36" w:rsidRDefault="00C076F0">
          <w:pPr>
            <w:pStyle w:val="TOC1"/>
            <w:tabs>
              <w:tab w:val="left" w:pos="440"/>
              <w:tab w:val="right" w:leader="dot" w:pos="9350"/>
            </w:tabs>
            <w:rPr>
              <w:rFonts w:ascii="Arial Unicode" w:eastAsiaTheme="minorEastAsia" w:hAnsi="Arial Unicode"/>
              <w:noProof/>
            </w:rPr>
          </w:pPr>
          <w:r w:rsidRPr="00006F36">
            <w:rPr>
              <w:rFonts w:ascii="Arial Unicode" w:hAnsi="Arial Unicode"/>
            </w:rPr>
            <w:fldChar w:fldCharType="begin"/>
          </w:r>
          <w:r w:rsidR="00AF35FD" w:rsidRPr="00006F36">
            <w:rPr>
              <w:rFonts w:ascii="Arial Unicode" w:hAnsi="Arial Unicode"/>
            </w:rPr>
            <w:instrText xml:space="preserve"> TOC \o "1-3" \h \z \u </w:instrText>
          </w:r>
          <w:r w:rsidRPr="00006F36">
            <w:rPr>
              <w:rFonts w:ascii="Arial Unicode" w:hAnsi="Arial Unicode"/>
            </w:rPr>
            <w:fldChar w:fldCharType="separate"/>
          </w:r>
          <w:hyperlink w:anchor="_Toc122266843" w:history="1">
            <w:r w:rsidR="00AF35FD" w:rsidRPr="00006F36">
              <w:rPr>
                <w:rStyle w:val="Hyperlink"/>
                <w:rFonts w:ascii="Arial Unicode" w:hAnsi="Arial Unicode"/>
                <w:noProof/>
              </w:rPr>
              <w:t>1.</w:t>
            </w:r>
            <w:r w:rsidR="00AF35FD" w:rsidRPr="00006F36">
              <w:rPr>
                <w:rFonts w:ascii="Arial Unicode" w:eastAsiaTheme="minorEastAsia" w:hAnsi="Arial Unicode"/>
                <w:noProof/>
              </w:rPr>
              <w:tab/>
            </w:r>
            <w:r w:rsidR="00AF35FD" w:rsidRPr="00006F36">
              <w:rPr>
                <w:rStyle w:val="Hyperlink"/>
                <w:rFonts w:ascii="Arial Unicode" w:hAnsi="Arial Unicode"/>
                <w:noProof/>
              </w:rPr>
              <w:t>Ներածություն</w:t>
            </w:r>
            <w:r w:rsidR="00AF35FD" w:rsidRPr="00006F36">
              <w:rPr>
                <w:rFonts w:ascii="Arial Unicode" w:hAnsi="Arial Unicode"/>
                <w:noProof/>
                <w:webHidden/>
              </w:rPr>
              <w:tab/>
            </w:r>
            <w:r w:rsidRPr="00006F36">
              <w:rPr>
                <w:rFonts w:ascii="Arial Unicode" w:hAnsi="Arial Unicode"/>
                <w:noProof/>
                <w:webHidden/>
              </w:rPr>
              <w:fldChar w:fldCharType="begin"/>
            </w:r>
            <w:r w:rsidR="00AF35FD" w:rsidRPr="00006F36">
              <w:rPr>
                <w:rFonts w:ascii="Arial Unicode" w:hAnsi="Arial Unicode"/>
                <w:noProof/>
                <w:webHidden/>
              </w:rPr>
              <w:instrText xml:space="preserve"> PAGEREF _Toc122266843 \h </w:instrText>
            </w:r>
            <w:r w:rsidRPr="00006F36">
              <w:rPr>
                <w:rFonts w:ascii="Arial Unicode" w:hAnsi="Arial Unicode"/>
                <w:noProof/>
                <w:webHidden/>
              </w:rPr>
            </w:r>
            <w:r w:rsidRPr="00006F36">
              <w:rPr>
                <w:rFonts w:ascii="Arial Unicode" w:hAnsi="Arial Unicode"/>
                <w:noProof/>
                <w:webHidden/>
              </w:rPr>
              <w:fldChar w:fldCharType="separate"/>
            </w:r>
            <w:r w:rsidR="00AF35FD" w:rsidRPr="00006F36">
              <w:rPr>
                <w:rFonts w:ascii="Arial Unicode" w:hAnsi="Arial Unicode"/>
                <w:noProof/>
                <w:webHidden/>
              </w:rPr>
              <w:t>3</w:t>
            </w:r>
            <w:r w:rsidRPr="00006F36">
              <w:rPr>
                <w:rFonts w:ascii="Arial Unicode" w:hAnsi="Arial Unicode"/>
                <w:noProof/>
                <w:webHidden/>
              </w:rPr>
              <w:fldChar w:fldCharType="end"/>
            </w:r>
          </w:hyperlink>
        </w:p>
        <w:p w:rsidR="00AF35FD" w:rsidRPr="00006F36" w:rsidRDefault="008F6DE2">
          <w:pPr>
            <w:pStyle w:val="TOC1"/>
            <w:tabs>
              <w:tab w:val="left" w:pos="440"/>
              <w:tab w:val="right" w:leader="dot" w:pos="9350"/>
            </w:tabs>
            <w:rPr>
              <w:rFonts w:ascii="Arial Unicode" w:eastAsiaTheme="minorEastAsia" w:hAnsi="Arial Unicode"/>
              <w:noProof/>
            </w:rPr>
          </w:pPr>
          <w:hyperlink w:anchor="_Toc122266844" w:history="1">
            <w:r w:rsidR="00AF35FD" w:rsidRPr="00006F36">
              <w:rPr>
                <w:rStyle w:val="Hyperlink"/>
                <w:rFonts w:ascii="Arial Unicode" w:hAnsi="Arial Unicode"/>
                <w:noProof/>
              </w:rPr>
              <w:t>1.</w:t>
            </w:r>
            <w:r w:rsidR="00AF35FD" w:rsidRPr="00006F36">
              <w:rPr>
                <w:rFonts w:ascii="Arial Unicode" w:eastAsiaTheme="minorEastAsia" w:hAnsi="Arial Unicode"/>
                <w:noProof/>
              </w:rPr>
              <w:tab/>
            </w:r>
            <w:r w:rsidR="00AF35FD" w:rsidRPr="00006F36">
              <w:rPr>
                <w:rStyle w:val="Hyperlink"/>
                <w:rFonts w:ascii="Arial Unicode" w:hAnsi="Arial Unicode"/>
                <w:noProof/>
              </w:rPr>
              <w:t xml:space="preserve">Ուսումնական մոտիվացիա </w:t>
            </w:r>
            <w:r w:rsidR="00AF35FD" w:rsidRPr="00006F36">
              <w:rPr>
                <w:rStyle w:val="Hyperlink"/>
                <w:rFonts w:ascii="Arial Unicode" w:eastAsia="Arial Unicode MS" w:hAnsi="Arial Unicode"/>
                <w:noProof/>
              </w:rPr>
              <w:t>/Գիտական գրականության ակնարկ/</w:t>
            </w:r>
            <w:r w:rsidR="00AF35FD" w:rsidRPr="00006F36">
              <w:rPr>
                <w:rFonts w:ascii="Arial Unicode" w:hAnsi="Arial Unicode"/>
                <w:noProof/>
                <w:webHidden/>
              </w:rPr>
              <w:tab/>
            </w:r>
            <w:r w:rsidR="00C076F0" w:rsidRPr="00006F36">
              <w:rPr>
                <w:rFonts w:ascii="Arial Unicode" w:hAnsi="Arial Unicode"/>
                <w:noProof/>
                <w:webHidden/>
              </w:rPr>
              <w:fldChar w:fldCharType="begin"/>
            </w:r>
            <w:r w:rsidR="00AF35FD" w:rsidRPr="00006F36">
              <w:rPr>
                <w:rFonts w:ascii="Arial Unicode" w:hAnsi="Arial Unicode"/>
                <w:noProof/>
                <w:webHidden/>
              </w:rPr>
              <w:instrText xml:space="preserve"> PAGEREF _Toc122266844 \h </w:instrText>
            </w:r>
            <w:r w:rsidR="00C076F0" w:rsidRPr="00006F36">
              <w:rPr>
                <w:rFonts w:ascii="Arial Unicode" w:hAnsi="Arial Unicode"/>
                <w:noProof/>
                <w:webHidden/>
              </w:rPr>
            </w:r>
            <w:r w:rsidR="00C076F0" w:rsidRPr="00006F36">
              <w:rPr>
                <w:rFonts w:ascii="Arial Unicode" w:hAnsi="Arial Unicode"/>
                <w:noProof/>
                <w:webHidden/>
              </w:rPr>
              <w:fldChar w:fldCharType="separate"/>
            </w:r>
            <w:r w:rsidR="00AF35FD" w:rsidRPr="00006F36">
              <w:rPr>
                <w:rFonts w:ascii="Arial Unicode" w:hAnsi="Arial Unicode"/>
                <w:noProof/>
                <w:webHidden/>
              </w:rPr>
              <w:t>6</w:t>
            </w:r>
            <w:r w:rsidR="00C076F0" w:rsidRPr="00006F36">
              <w:rPr>
                <w:rFonts w:ascii="Arial Unicode" w:hAnsi="Arial Unicode"/>
                <w:noProof/>
                <w:webHidden/>
              </w:rPr>
              <w:fldChar w:fldCharType="end"/>
            </w:r>
          </w:hyperlink>
        </w:p>
        <w:p w:rsidR="00AF35FD" w:rsidRPr="00006F36" w:rsidRDefault="008F6DE2">
          <w:pPr>
            <w:pStyle w:val="TOC1"/>
            <w:tabs>
              <w:tab w:val="left" w:pos="440"/>
              <w:tab w:val="right" w:leader="dot" w:pos="9350"/>
            </w:tabs>
            <w:rPr>
              <w:rFonts w:ascii="Arial Unicode" w:eastAsiaTheme="minorEastAsia" w:hAnsi="Arial Unicode"/>
              <w:noProof/>
            </w:rPr>
          </w:pPr>
          <w:hyperlink w:anchor="_Toc122266845" w:history="1">
            <w:r w:rsidR="00AF35FD" w:rsidRPr="00006F36">
              <w:rPr>
                <w:rStyle w:val="Hyperlink"/>
                <w:rFonts w:ascii="Arial Unicode" w:hAnsi="Arial Unicode"/>
                <w:noProof/>
              </w:rPr>
              <w:t>2.</w:t>
            </w:r>
            <w:r w:rsidR="00AF35FD" w:rsidRPr="00006F36">
              <w:rPr>
                <w:rFonts w:ascii="Arial Unicode" w:eastAsiaTheme="minorEastAsia" w:hAnsi="Arial Unicode"/>
                <w:noProof/>
              </w:rPr>
              <w:tab/>
            </w:r>
            <w:r w:rsidR="00AF35FD" w:rsidRPr="00006F36">
              <w:rPr>
                <w:rStyle w:val="Hyperlink"/>
                <w:rFonts w:ascii="Arial Unicode" w:hAnsi="Arial Unicode"/>
                <w:noProof/>
              </w:rPr>
              <w:t>Հետազոտական մաս</w:t>
            </w:r>
            <w:r w:rsidR="00AF35FD" w:rsidRPr="00006F36">
              <w:rPr>
                <w:rFonts w:ascii="Arial Unicode" w:hAnsi="Arial Unicode"/>
                <w:noProof/>
                <w:webHidden/>
              </w:rPr>
              <w:tab/>
            </w:r>
            <w:r w:rsidR="00C076F0" w:rsidRPr="00006F36">
              <w:rPr>
                <w:rFonts w:ascii="Arial Unicode" w:hAnsi="Arial Unicode"/>
                <w:noProof/>
                <w:webHidden/>
              </w:rPr>
              <w:fldChar w:fldCharType="begin"/>
            </w:r>
            <w:r w:rsidR="00AF35FD" w:rsidRPr="00006F36">
              <w:rPr>
                <w:rFonts w:ascii="Arial Unicode" w:hAnsi="Arial Unicode"/>
                <w:noProof/>
                <w:webHidden/>
              </w:rPr>
              <w:instrText xml:space="preserve"> PAGEREF _Toc122266845 \h </w:instrText>
            </w:r>
            <w:r w:rsidR="00C076F0" w:rsidRPr="00006F36">
              <w:rPr>
                <w:rFonts w:ascii="Arial Unicode" w:hAnsi="Arial Unicode"/>
                <w:noProof/>
                <w:webHidden/>
              </w:rPr>
            </w:r>
            <w:r w:rsidR="00C076F0" w:rsidRPr="00006F36">
              <w:rPr>
                <w:rFonts w:ascii="Arial Unicode" w:hAnsi="Arial Unicode"/>
                <w:noProof/>
                <w:webHidden/>
              </w:rPr>
              <w:fldChar w:fldCharType="separate"/>
            </w:r>
            <w:r w:rsidR="00AF35FD" w:rsidRPr="00006F36">
              <w:rPr>
                <w:rFonts w:ascii="Arial Unicode" w:hAnsi="Arial Unicode"/>
                <w:noProof/>
                <w:webHidden/>
              </w:rPr>
              <w:t>11</w:t>
            </w:r>
            <w:r w:rsidR="00C076F0" w:rsidRPr="00006F36">
              <w:rPr>
                <w:rFonts w:ascii="Arial Unicode" w:hAnsi="Arial Unicode"/>
                <w:noProof/>
                <w:webHidden/>
              </w:rPr>
              <w:fldChar w:fldCharType="end"/>
            </w:r>
          </w:hyperlink>
        </w:p>
        <w:p w:rsidR="00AF35FD" w:rsidRPr="00006F36" w:rsidRDefault="008F6DE2">
          <w:pPr>
            <w:pStyle w:val="TOC1"/>
            <w:tabs>
              <w:tab w:val="left" w:pos="440"/>
              <w:tab w:val="right" w:leader="dot" w:pos="9350"/>
            </w:tabs>
            <w:rPr>
              <w:rFonts w:ascii="Arial Unicode" w:eastAsiaTheme="minorEastAsia" w:hAnsi="Arial Unicode"/>
              <w:noProof/>
            </w:rPr>
          </w:pPr>
          <w:hyperlink w:anchor="_Toc122266846" w:history="1">
            <w:r w:rsidR="00AF35FD" w:rsidRPr="00006F36">
              <w:rPr>
                <w:rStyle w:val="Hyperlink"/>
                <w:rFonts w:ascii="Arial Unicode" w:hAnsi="Arial Unicode"/>
                <w:noProof/>
              </w:rPr>
              <w:t>3.</w:t>
            </w:r>
            <w:r w:rsidR="00AF35FD" w:rsidRPr="00006F36">
              <w:rPr>
                <w:rFonts w:ascii="Arial Unicode" w:eastAsiaTheme="minorEastAsia" w:hAnsi="Arial Unicode"/>
                <w:noProof/>
              </w:rPr>
              <w:tab/>
            </w:r>
            <w:r w:rsidR="00AF35FD" w:rsidRPr="00006F36">
              <w:rPr>
                <w:rStyle w:val="Hyperlink"/>
                <w:rFonts w:ascii="Arial Unicode" w:hAnsi="Arial Unicode"/>
                <w:noProof/>
              </w:rPr>
              <w:t>Եզրակացություն</w:t>
            </w:r>
            <w:r w:rsidR="00AF35FD" w:rsidRPr="00006F36">
              <w:rPr>
                <w:rFonts w:ascii="Arial Unicode" w:hAnsi="Arial Unicode"/>
                <w:noProof/>
                <w:webHidden/>
              </w:rPr>
              <w:tab/>
            </w:r>
            <w:r w:rsidR="00C076F0" w:rsidRPr="00006F36">
              <w:rPr>
                <w:rFonts w:ascii="Arial Unicode" w:hAnsi="Arial Unicode"/>
                <w:noProof/>
                <w:webHidden/>
              </w:rPr>
              <w:fldChar w:fldCharType="begin"/>
            </w:r>
            <w:r w:rsidR="00AF35FD" w:rsidRPr="00006F36">
              <w:rPr>
                <w:rFonts w:ascii="Arial Unicode" w:hAnsi="Arial Unicode"/>
                <w:noProof/>
                <w:webHidden/>
              </w:rPr>
              <w:instrText xml:space="preserve"> PAGEREF _Toc122266846 \h </w:instrText>
            </w:r>
            <w:r w:rsidR="00C076F0" w:rsidRPr="00006F36">
              <w:rPr>
                <w:rFonts w:ascii="Arial Unicode" w:hAnsi="Arial Unicode"/>
                <w:noProof/>
                <w:webHidden/>
              </w:rPr>
            </w:r>
            <w:r w:rsidR="00C076F0" w:rsidRPr="00006F36">
              <w:rPr>
                <w:rFonts w:ascii="Arial Unicode" w:hAnsi="Arial Unicode"/>
                <w:noProof/>
                <w:webHidden/>
              </w:rPr>
              <w:fldChar w:fldCharType="separate"/>
            </w:r>
            <w:r w:rsidR="00AF35FD" w:rsidRPr="00006F36">
              <w:rPr>
                <w:rFonts w:ascii="Arial Unicode" w:hAnsi="Arial Unicode"/>
                <w:noProof/>
                <w:webHidden/>
              </w:rPr>
              <w:t>14</w:t>
            </w:r>
            <w:r w:rsidR="00C076F0" w:rsidRPr="00006F36">
              <w:rPr>
                <w:rFonts w:ascii="Arial Unicode" w:hAnsi="Arial Unicode"/>
                <w:noProof/>
                <w:webHidden/>
              </w:rPr>
              <w:fldChar w:fldCharType="end"/>
            </w:r>
          </w:hyperlink>
        </w:p>
        <w:p w:rsidR="00AF35FD" w:rsidRPr="00006F36" w:rsidRDefault="008F6DE2">
          <w:pPr>
            <w:pStyle w:val="TOC1"/>
            <w:tabs>
              <w:tab w:val="left" w:pos="440"/>
              <w:tab w:val="right" w:leader="dot" w:pos="9350"/>
            </w:tabs>
            <w:rPr>
              <w:rFonts w:ascii="Arial Unicode" w:eastAsiaTheme="minorEastAsia" w:hAnsi="Arial Unicode"/>
              <w:noProof/>
            </w:rPr>
          </w:pPr>
          <w:hyperlink w:anchor="_Toc122266847" w:history="1">
            <w:r w:rsidR="00AF35FD" w:rsidRPr="00006F36">
              <w:rPr>
                <w:rStyle w:val="Hyperlink"/>
                <w:rFonts w:ascii="Arial Unicode" w:hAnsi="Arial Unicode"/>
                <w:noProof/>
              </w:rPr>
              <w:t>4.</w:t>
            </w:r>
            <w:r w:rsidR="00AF35FD" w:rsidRPr="00006F36">
              <w:rPr>
                <w:rFonts w:ascii="Arial Unicode" w:eastAsiaTheme="minorEastAsia" w:hAnsi="Arial Unicode"/>
                <w:noProof/>
              </w:rPr>
              <w:tab/>
            </w:r>
            <w:r w:rsidR="00AF35FD" w:rsidRPr="00006F36">
              <w:rPr>
                <w:rStyle w:val="Hyperlink"/>
                <w:rFonts w:ascii="Arial Unicode" w:hAnsi="Arial Unicode"/>
                <w:noProof/>
              </w:rPr>
              <w:t>Գրականության ցանկ</w:t>
            </w:r>
            <w:r w:rsidR="00AF35FD" w:rsidRPr="00006F36">
              <w:rPr>
                <w:rFonts w:ascii="Arial Unicode" w:hAnsi="Arial Unicode"/>
                <w:noProof/>
                <w:webHidden/>
              </w:rPr>
              <w:tab/>
            </w:r>
            <w:r w:rsidR="00C076F0" w:rsidRPr="00006F36">
              <w:rPr>
                <w:rFonts w:ascii="Arial Unicode" w:hAnsi="Arial Unicode"/>
                <w:noProof/>
                <w:webHidden/>
              </w:rPr>
              <w:fldChar w:fldCharType="begin"/>
            </w:r>
            <w:r w:rsidR="00AF35FD" w:rsidRPr="00006F36">
              <w:rPr>
                <w:rFonts w:ascii="Arial Unicode" w:hAnsi="Arial Unicode"/>
                <w:noProof/>
                <w:webHidden/>
              </w:rPr>
              <w:instrText xml:space="preserve"> PAGEREF _Toc122266847 \h </w:instrText>
            </w:r>
            <w:r w:rsidR="00C076F0" w:rsidRPr="00006F36">
              <w:rPr>
                <w:rFonts w:ascii="Arial Unicode" w:hAnsi="Arial Unicode"/>
                <w:noProof/>
                <w:webHidden/>
              </w:rPr>
            </w:r>
            <w:r w:rsidR="00C076F0" w:rsidRPr="00006F36">
              <w:rPr>
                <w:rFonts w:ascii="Arial Unicode" w:hAnsi="Arial Unicode"/>
                <w:noProof/>
                <w:webHidden/>
              </w:rPr>
              <w:fldChar w:fldCharType="separate"/>
            </w:r>
            <w:r w:rsidR="00AF35FD" w:rsidRPr="00006F36">
              <w:rPr>
                <w:rFonts w:ascii="Arial Unicode" w:hAnsi="Arial Unicode"/>
                <w:noProof/>
                <w:webHidden/>
              </w:rPr>
              <w:t>15</w:t>
            </w:r>
            <w:r w:rsidR="00C076F0" w:rsidRPr="00006F36">
              <w:rPr>
                <w:rFonts w:ascii="Arial Unicode" w:hAnsi="Arial Unicode"/>
                <w:noProof/>
                <w:webHidden/>
              </w:rPr>
              <w:fldChar w:fldCharType="end"/>
            </w:r>
          </w:hyperlink>
        </w:p>
        <w:p w:rsidR="00AF35FD" w:rsidRPr="00006F36" w:rsidRDefault="008F6DE2">
          <w:pPr>
            <w:pStyle w:val="TOC1"/>
            <w:tabs>
              <w:tab w:val="left" w:pos="440"/>
              <w:tab w:val="right" w:leader="dot" w:pos="9350"/>
            </w:tabs>
            <w:rPr>
              <w:rFonts w:ascii="Arial Unicode" w:eastAsiaTheme="minorEastAsia" w:hAnsi="Arial Unicode"/>
              <w:noProof/>
            </w:rPr>
          </w:pPr>
          <w:hyperlink w:anchor="_Toc122266848" w:history="1">
            <w:r w:rsidR="00AF35FD" w:rsidRPr="00006F36">
              <w:rPr>
                <w:rStyle w:val="Hyperlink"/>
                <w:rFonts w:ascii="Arial Unicode" w:hAnsi="Arial Unicode"/>
                <w:noProof/>
              </w:rPr>
              <w:t>5.</w:t>
            </w:r>
            <w:r w:rsidR="00AF35FD" w:rsidRPr="00006F36">
              <w:rPr>
                <w:rFonts w:ascii="Arial Unicode" w:eastAsiaTheme="minorEastAsia" w:hAnsi="Arial Unicode"/>
                <w:noProof/>
              </w:rPr>
              <w:tab/>
            </w:r>
            <w:r w:rsidR="00AF35FD" w:rsidRPr="00006F36">
              <w:rPr>
                <w:rStyle w:val="Hyperlink"/>
                <w:rFonts w:ascii="Arial Unicode" w:hAnsi="Arial Unicode"/>
                <w:noProof/>
              </w:rPr>
              <w:t>Հավելված</w:t>
            </w:r>
            <w:r w:rsidR="00AF35FD" w:rsidRPr="00006F36">
              <w:rPr>
                <w:rFonts w:ascii="Arial Unicode" w:hAnsi="Arial Unicode"/>
                <w:noProof/>
                <w:webHidden/>
              </w:rPr>
              <w:tab/>
            </w:r>
            <w:r w:rsidR="00C076F0" w:rsidRPr="00006F36">
              <w:rPr>
                <w:rFonts w:ascii="Arial Unicode" w:hAnsi="Arial Unicode"/>
                <w:noProof/>
                <w:webHidden/>
              </w:rPr>
              <w:fldChar w:fldCharType="begin"/>
            </w:r>
            <w:r w:rsidR="00AF35FD" w:rsidRPr="00006F36">
              <w:rPr>
                <w:rFonts w:ascii="Arial Unicode" w:hAnsi="Arial Unicode"/>
                <w:noProof/>
                <w:webHidden/>
              </w:rPr>
              <w:instrText xml:space="preserve"> PAGEREF _Toc122266848 \h </w:instrText>
            </w:r>
            <w:r w:rsidR="00C076F0" w:rsidRPr="00006F36">
              <w:rPr>
                <w:rFonts w:ascii="Arial Unicode" w:hAnsi="Arial Unicode"/>
                <w:noProof/>
                <w:webHidden/>
              </w:rPr>
            </w:r>
            <w:r w:rsidR="00C076F0" w:rsidRPr="00006F36">
              <w:rPr>
                <w:rFonts w:ascii="Arial Unicode" w:hAnsi="Arial Unicode"/>
                <w:noProof/>
                <w:webHidden/>
              </w:rPr>
              <w:fldChar w:fldCharType="separate"/>
            </w:r>
            <w:r w:rsidR="00AF35FD" w:rsidRPr="00006F36">
              <w:rPr>
                <w:rFonts w:ascii="Arial Unicode" w:hAnsi="Arial Unicode"/>
                <w:noProof/>
                <w:webHidden/>
              </w:rPr>
              <w:t>16</w:t>
            </w:r>
            <w:r w:rsidR="00C076F0" w:rsidRPr="00006F36">
              <w:rPr>
                <w:rFonts w:ascii="Arial Unicode" w:hAnsi="Arial Unicode"/>
                <w:noProof/>
                <w:webHidden/>
              </w:rPr>
              <w:fldChar w:fldCharType="end"/>
            </w:r>
          </w:hyperlink>
        </w:p>
        <w:p w:rsidR="00AF35FD" w:rsidRPr="00006F36" w:rsidRDefault="00C076F0">
          <w:pPr>
            <w:rPr>
              <w:rFonts w:ascii="Arial Unicode" w:hAnsi="Arial Unicode"/>
            </w:rPr>
          </w:pPr>
          <w:r w:rsidRPr="00006F36">
            <w:rPr>
              <w:rFonts w:ascii="Arial Unicode" w:hAnsi="Arial Unicode"/>
              <w:b/>
              <w:bCs/>
              <w:lang w:val="ru-RU"/>
            </w:rPr>
            <w:fldChar w:fldCharType="end"/>
          </w:r>
        </w:p>
      </w:sdtContent>
    </w:sdt>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AF35FD" w:rsidRPr="00006F36" w:rsidRDefault="00AF35FD" w:rsidP="00C31D20">
      <w:pPr>
        <w:spacing w:after="0" w:line="360" w:lineRule="auto"/>
        <w:jc w:val="both"/>
        <w:rPr>
          <w:rFonts w:ascii="Arial Unicode" w:hAnsi="Arial Unicode"/>
          <w:b/>
          <w:color w:val="000000" w:themeColor="text1"/>
          <w:sz w:val="24"/>
          <w:szCs w:val="24"/>
        </w:rPr>
      </w:pPr>
    </w:p>
    <w:p w:rsidR="00AF35FD" w:rsidRPr="00006F36" w:rsidRDefault="00AF35F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268AD" w:rsidRPr="00006F36" w:rsidRDefault="00E268AD" w:rsidP="00C31D20">
      <w:pPr>
        <w:spacing w:after="0" w:line="360" w:lineRule="auto"/>
        <w:jc w:val="both"/>
        <w:rPr>
          <w:rFonts w:ascii="Arial Unicode" w:hAnsi="Arial Unicode"/>
          <w:b/>
          <w:color w:val="000000" w:themeColor="text1"/>
          <w:sz w:val="24"/>
          <w:szCs w:val="24"/>
        </w:rPr>
      </w:pPr>
    </w:p>
    <w:p w:rsidR="00E112DA" w:rsidRDefault="00E112DA" w:rsidP="00C31D20">
      <w:pPr>
        <w:spacing w:after="0" w:line="360" w:lineRule="auto"/>
        <w:jc w:val="both"/>
        <w:rPr>
          <w:rFonts w:ascii="Arial Unicode" w:hAnsi="Arial Unicode"/>
          <w:b/>
          <w:color w:val="000000" w:themeColor="text1"/>
          <w:sz w:val="24"/>
          <w:szCs w:val="24"/>
        </w:rPr>
      </w:pPr>
    </w:p>
    <w:p w:rsidR="00006F36" w:rsidRDefault="00006F36" w:rsidP="00C31D20">
      <w:pPr>
        <w:spacing w:after="0" w:line="360" w:lineRule="auto"/>
        <w:jc w:val="both"/>
        <w:rPr>
          <w:rFonts w:ascii="Arial Unicode" w:hAnsi="Arial Unicode"/>
          <w:b/>
          <w:color w:val="000000" w:themeColor="text1"/>
          <w:sz w:val="24"/>
          <w:szCs w:val="24"/>
        </w:rPr>
      </w:pPr>
    </w:p>
    <w:p w:rsidR="00006F36" w:rsidRDefault="00006F36" w:rsidP="00C31D20">
      <w:pPr>
        <w:spacing w:after="0" w:line="360" w:lineRule="auto"/>
        <w:jc w:val="both"/>
        <w:rPr>
          <w:rFonts w:ascii="Arial Unicode" w:hAnsi="Arial Unicode"/>
          <w:b/>
          <w:color w:val="000000" w:themeColor="text1"/>
          <w:sz w:val="24"/>
          <w:szCs w:val="24"/>
        </w:rPr>
      </w:pPr>
    </w:p>
    <w:p w:rsidR="00006F36" w:rsidRPr="00006F36" w:rsidRDefault="00006F36" w:rsidP="00C31D20">
      <w:pPr>
        <w:spacing w:after="0" w:line="360" w:lineRule="auto"/>
        <w:jc w:val="both"/>
        <w:rPr>
          <w:rFonts w:ascii="Arial Unicode" w:hAnsi="Arial Unicode"/>
          <w:b/>
          <w:color w:val="000000" w:themeColor="text1"/>
          <w:sz w:val="24"/>
          <w:szCs w:val="24"/>
        </w:rPr>
      </w:pPr>
    </w:p>
    <w:p w:rsidR="003378D3" w:rsidRPr="00006F36" w:rsidRDefault="00E268AD" w:rsidP="00AF35FD">
      <w:pPr>
        <w:pStyle w:val="Heading1"/>
        <w:numPr>
          <w:ilvl w:val="0"/>
          <w:numId w:val="9"/>
        </w:numPr>
        <w:jc w:val="center"/>
        <w:rPr>
          <w:rFonts w:ascii="Arial Unicode" w:hAnsi="Arial Unicode"/>
          <w:sz w:val="24"/>
          <w:szCs w:val="24"/>
        </w:rPr>
      </w:pPr>
      <w:bookmarkStart w:id="0" w:name="_Toc122266843"/>
      <w:r w:rsidRPr="00006F36">
        <w:rPr>
          <w:rStyle w:val="NoSpacingChar"/>
          <w:rFonts w:ascii="Arial Unicode" w:eastAsiaTheme="majorEastAsia" w:hAnsi="Arial Unicode" w:cstheme="majorBidi"/>
        </w:rPr>
        <w:lastRenderedPageBreak/>
        <w:t>Ն</w:t>
      </w:r>
      <w:r w:rsidR="00AF35FD" w:rsidRPr="00006F36">
        <w:rPr>
          <w:rStyle w:val="NoSpacingChar"/>
          <w:rFonts w:ascii="Arial Unicode" w:eastAsiaTheme="majorEastAsia" w:hAnsi="Arial Unicode" w:cstheme="majorBidi"/>
        </w:rPr>
        <w:t>երածություն</w:t>
      </w:r>
      <w:bookmarkEnd w:id="0"/>
    </w:p>
    <w:p w:rsidR="003A3E31" w:rsidRPr="00006F36" w:rsidRDefault="003A3E31" w:rsidP="003A3E31">
      <w:pPr>
        <w:rPr>
          <w:rFonts w:ascii="Arial Unicode" w:hAnsi="Arial Unicode"/>
        </w:rPr>
      </w:pPr>
    </w:p>
    <w:p w:rsidR="003A3E31" w:rsidRPr="00006F36" w:rsidRDefault="001F428A" w:rsidP="003A3E31">
      <w:pPr>
        <w:spacing w:after="0" w:line="360" w:lineRule="auto"/>
        <w:ind w:left="720"/>
        <w:jc w:val="both"/>
        <w:rPr>
          <w:rFonts w:ascii="Arial Unicode" w:hAnsi="Arial Unicode"/>
          <w:color w:val="000000" w:themeColor="text1"/>
          <w:sz w:val="24"/>
          <w:szCs w:val="24"/>
        </w:rPr>
      </w:pPr>
      <w:r w:rsidRPr="00006F36">
        <w:rPr>
          <w:rFonts w:ascii="Arial Unicode" w:hAnsi="Arial Unicode"/>
          <w:b/>
          <w:color w:val="000000" w:themeColor="text1"/>
          <w:sz w:val="24"/>
          <w:szCs w:val="24"/>
        </w:rPr>
        <w:t>Թեմայի արդիականություն</w:t>
      </w:r>
      <w:r w:rsidR="003168B9" w:rsidRPr="00006F36">
        <w:rPr>
          <w:rFonts w:ascii="Arial Unicode" w:hAnsi="Arial Unicode"/>
          <w:b/>
          <w:color w:val="000000" w:themeColor="text1"/>
          <w:sz w:val="24"/>
          <w:szCs w:val="24"/>
        </w:rPr>
        <w:t xml:space="preserve">: </w:t>
      </w:r>
      <w:r w:rsidR="003168B9" w:rsidRPr="00006F36">
        <w:rPr>
          <w:rFonts w:ascii="Arial Unicode" w:hAnsi="Arial Unicode"/>
          <w:color w:val="000000" w:themeColor="text1"/>
          <w:sz w:val="24"/>
          <w:szCs w:val="24"/>
        </w:rPr>
        <w:t>Արդյունավետ ո</w:t>
      </w:r>
      <w:r w:rsidRPr="00006F36">
        <w:rPr>
          <w:rFonts w:ascii="Arial Unicode" w:hAnsi="Arial Unicode"/>
          <w:color w:val="000000" w:themeColor="text1"/>
          <w:sz w:val="24"/>
          <w:szCs w:val="24"/>
        </w:rPr>
        <w:t xml:space="preserve">ւսուցման գործընթացի </w:t>
      </w:r>
    </w:p>
    <w:p w:rsidR="00321053" w:rsidRPr="00006F36" w:rsidRDefault="001F428A" w:rsidP="00D717DB">
      <w:pPr>
        <w:spacing w:after="0" w:line="360" w:lineRule="auto"/>
        <w:jc w:val="both"/>
        <w:rPr>
          <w:rFonts w:ascii="Arial Unicode" w:hAnsi="Arial Unicode"/>
          <w:b/>
          <w:color w:val="000000" w:themeColor="text1"/>
          <w:sz w:val="24"/>
          <w:szCs w:val="24"/>
        </w:rPr>
      </w:pPr>
      <w:r w:rsidRPr="00006F36">
        <w:rPr>
          <w:rFonts w:ascii="Arial Unicode" w:hAnsi="Arial Unicode"/>
          <w:color w:val="000000" w:themeColor="text1"/>
          <w:sz w:val="24"/>
          <w:szCs w:val="24"/>
        </w:rPr>
        <w:t xml:space="preserve">կարևորությունն ու արդյունավետությունն  արժևորվել է յուրաքանչյուր  </w:t>
      </w:r>
      <w:r w:rsidR="003168B9" w:rsidRPr="00006F36">
        <w:rPr>
          <w:rFonts w:ascii="Arial Unicode" w:hAnsi="Arial Unicode"/>
          <w:color w:val="000000" w:themeColor="text1"/>
          <w:sz w:val="24"/>
          <w:szCs w:val="24"/>
        </w:rPr>
        <w:t>հասարակությունում</w:t>
      </w:r>
      <w:r w:rsidRPr="00006F36">
        <w:rPr>
          <w:rFonts w:ascii="Arial Unicode" w:hAnsi="Arial Unicode"/>
          <w:color w:val="000000" w:themeColor="text1"/>
          <w:sz w:val="24"/>
          <w:szCs w:val="24"/>
        </w:rPr>
        <w:t xml:space="preserve"> և ժամանակաշրջանում:  </w:t>
      </w:r>
      <w:r w:rsidR="00242CDF" w:rsidRPr="00006F36">
        <w:rPr>
          <w:rFonts w:ascii="Arial Unicode" w:hAnsi="Arial Unicode"/>
          <w:color w:val="000000" w:themeColor="text1"/>
          <w:sz w:val="24"/>
          <w:szCs w:val="24"/>
        </w:rPr>
        <w:t>Հասարակության, պետության</w:t>
      </w:r>
      <w:r w:rsidR="00861118">
        <w:rPr>
          <w:rFonts w:ascii="Arial Unicode" w:hAnsi="Arial Unicode"/>
          <w:color w:val="000000" w:themeColor="text1"/>
          <w:sz w:val="24"/>
          <w:szCs w:val="24"/>
        </w:rPr>
        <w:t xml:space="preserve"> </w:t>
      </w:r>
      <w:r w:rsidRPr="00006F36">
        <w:rPr>
          <w:rFonts w:ascii="Arial Unicode" w:hAnsi="Arial Unicode" w:cs="Arial"/>
          <w:color w:val="000000" w:themeColor="text1"/>
          <w:sz w:val="24"/>
          <w:szCs w:val="24"/>
        </w:rPr>
        <w:t xml:space="preserve">հաջողության ամենակարևոր գործոններից մեկը  ուսումնական առաջադիմության բարելավումն է, քանի որ անձի </w:t>
      </w:r>
      <w:r w:rsidR="00D717DB" w:rsidRPr="00006F36">
        <w:rPr>
          <w:rFonts w:ascii="Arial Unicode" w:hAnsi="Arial Unicode" w:cs="Arial"/>
          <w:color w:val="000000" w:themeColor="text1"/>
          <w:sz w:val="24"/>
          <w:szCs w:val="24"/>
        </w:rPr>
        <w:t>արդյունավետությունը</w:t>
      </w:r>
      <w:r w:rsidRPr="00006F36">
        <w:rPr>
          <w:rFonts w:ascii="Arial Unicode" w:hAnsi="Arial Unicode" w:cs="Arial"/>
          <w:color w:val="000000" w:themeColor="text1"/>
          <w:sz w:val="24"/>
          <w:szCs w:val="24"/>
        </w:rPr>
        <w:t xml:space="preserve"> համարվում է  հասարակությունների զարգացման անհրաժեշտ  և գլխավոր պայմաններից </w:t>
      </w:r>
      <w:r w:rsidR="00D717DB" w:rsidRPr="00006F36">
        <w:rPr>
          <w:rFonts w:ascii="Arial Unicode" w:hAnsi="Arial Unicode" w:cs="Arial"/>
          <w:color w:val="000000" w:themeColor="text1"/>
          <w:sz w:val="24"/>
          <w:szCs w:val="24"/>
        </w:rPr>
        <w:t>մեկը</w:t>
      </w:r>
      <w:r w:rsidRPr="00006F36">
        <w:rPr>
          <w:rFonts w:ascii="Arial Unicode" w:hAnsi="Arial Unicode" w:cs="Arial"/>
          <w:color w:val="000000" w:themeColor="text1"/>
          <w:sz w:val="24"/>
          <w:szCs w:val="24"/>
        </w:rPr>
        <w:t xml:space="preserve">: </w:t>
      </w:r>
      <w:r w:rsidR="00C1630C" w:rsidRPr="00006F36">
        <w:rPr>
          <w:rFonts w:ascii="Arial Unicode" w:hAnsi="Arial Unicode" w:cs="Arial"/>
          <w:color w:val="000000" w:themeColor="text1"/>
          <w:sz w:val="24"/>
          <w:szCs w:val="24"/>
        </w:rPr>
        <w:t xml:space="preserve">Արդյունավետ ուսուցման կարևոր հիմնաքարերից մեկը համարվում է </w:t>
      </w:r>
      <w:r w:rsidR="00321053" w:rsidRPr="00006F36">
        <w:rPr>
          <w:rFonts w:ascii="Arial Unicode" w:hAnsi="Arial Unicode" w:cs="Arial"/>
          <w:color w:val="000000" w:themeColor="text1"/>
          <w:sz w:val="24"/>
          <w:szCs w:val="24"/>
        </w:rPr>
        <w:t>ուսումնական մոտիվացիայի ձևավորումը</w:t>
      </w:r>
      <w:r w:rsidR="00C1630C" w:rsidRPr="00006F36">
        <w:rPr>
          <w:rFonts w:ascii="Arial Unicode" w:hAnsi="Arial Unicode" w:cs="Arial"/>
          <w:color w:val="000000" w:themeColor="text1"/>
          <w:sz w:val="24"/>
          <w:szCs w:val="24"/>
        </w:rPr>
        <w:t xml:space="preserve">: </w:t>
      </w:r>
    </w:p>
    <w:p w:rsidR="00321053" w:rsidRPr="00006F36" w:rsidRDefault="00321053" w:rsidP="00C31D20">
      <w:pPr>
        <w:spacing w:after="0" w:line="360" w:lineRule="auto"/>
        <w:ind w:firstLine="720"/>
        <w:jc w:val="both"/>
        <w:rPr>
          <w:rFonts w:ascii="Arial Unicode" w:hAnsi="Arial Unicode" w:cs="Arial"/>
          <w:color w:val="000000" w:themeColor="text1"/>
          <w:sz w:val="24"/>
          <w:szCs w:val="24"/>
        </w:rPr>
      </w:pPr>
      <w:r w:rsidRPr="00006F36">
        <w:rPr>
          <w:rFonts w:ascii="Arial Unicode" w:hAnsi="Arial Unicode" w:cs="Arial"/>
          <w:color w:val="000000" w:themeColor="text1"/>
          <w:sz w:val="24"/>
          <w:szCs w:val="24"/>
        </w:rPr>
        <w:t xml:space="preserve">Դպրոցականների շրջանում սովորելու մոտիվացիայի ձևավորումը ժամանակակից դպրոցի կարևոր հիմնախնդիրն է։ Վերջինիս  արդիականությունը պայմանավորված է կրթության բովանդակության թարմացմամբ, դպրոցականների կողմից գիտելիքների ինքնուրույն ձեռքբերման մեթոդների ձևավորման և ակտիվ կյանքի դիրքի զարգացման համար առաջադրանքների սահմանմամբ: Այս թեմայի կարևորությունը մեծանում է նրանով նաև,  որ ժամանակակից աշխարհում փոխվում են ոչ միայն չափանիշներն ու պահանջները, այլև հենց իրենք՝ </w:t>
      </w:r>
      <w:r w:rsidR="00861118">
        <w:rPr>
          <w:rFonts w:ascii="Arial Unicode" w:hAnsi="Arial Unicode" w:cs="Arial"/>
          <w:color w:val="000000" w:themeColor="text1"/>
          <w:sz w:val="24"/>
          <w:szCs w:val="24"/>
        </w:rPr>
        <w:t xml:space="preserve">երեխաները, </w:t>
      </w:r>
      <w:r w:rsidRPr="00006F36">
        <w:rPr>
          <w:rFonts w:ascii="Arial Unicode" w:hAnsi="Arial Unicode" w:cs="Arial"/>
          <w:color w:val="000000" w:themeColor="text1"/>
          <w:sz w:val="24"/>
          <w:szCs w:val="24"/>
        </w:rPr>
        <w:t xml:space="preserve">  այսօր առաջին դասարան հաճախաող  երեխան տարբերվում է  նախորդ մի քանի սերունդներից իր հետաքրքրություններով, կենցաղով, շրջապատող աշխարհով և բոլորիս կյանքի անբաժանելի մասը կազմող նորագույն տեխնոլոգիաներով(գաջեթներ, հեռախոս, համացանց):  Արդյունքում նկատվում է  ակադեմիական նվաճումների ցանկության նվազում  և սովորելու մոտիվացիայի անկում:</w:t>
      </w:r>
    </w:p>
    <w:p w:rsidR="00321053" w:rsidRPr="00006F36" w:rsidRDefault="00321053" w:rsidP="00C31D20">
      <w:pPr>
        <w:spacing w:after="0" w:line="360" w:lineRule="auto"/>
        <w:ind w:firstLine="720"/>
        <w:jc w:val="both"/>
        <w:rPr>
          <w:rFonts w:ascii="Arial Unicode" w:hAnsi="Arial Unicode" w:cs="Arial"/>
          <w:color w:val="000000" w:themeColor="text1"/>
          <w:sz w:val="24"/>
          <w:szCs w:val="24"/>
        </w:rPr>
      </w:pPr>
      <w:r w:rsidRPr="00006F36">
        <w:rPr>
          <w:rFonts w:ascii="Arial Unicode" w:hAnsi="Arial Unicode" w:cs="Arial"/>
          <w:color w:val="000000" w:themeColor="text1"/>
          <w:sz w:val="24"/>
          <w:szCs w:val="24"/>
        </w:rPr>
        <w:t>Իսկ սա ազդակ է, որ պետք է</w:t>
      </w:r>
      <w:r w:rsidR="00D717DB" w:rsidRPr="00006F36">
        <w:rPr>
          <w:rFonts w:ascii="Arial Unicode" w:hAnsi="Arial Unicode" w:cs="Arial"/>
          <w:color w:val="000000" w:themeColor="text1"/>
          <w:sz w:val="24"/>
          <w:szCs w:val="24"/>
        </w:rPr>
        <w:t xml:space="preserve"> վերանայել և </w:t>
      </w:r>
      <w:r w:rsidRPr="00006F36">
        <w:rPr>
          <w:rFonts w:ascii="Arial Unicode" w:hAnsi="Arial Unicode" w:cs="Arial"/>
          <w:color w:val="000000" w:themeColor="text1"/>
          <w:sz w:val="24"/>
          <w:szCs w:val="24"/>
        </w:rPr>
        <w:t xml:space="preserve"> հասկանալ, թե ինչ է </w:t>
      </w:r>
      <w:r w:rsidR="00D717DB" w:rsidRPr="00006F36">
        <w:rPr>
          <w:rFonts w:ascii="Arial Unicode" w:hAnsi="Arial Unicode" w:cs="Arial"/>
          <w:color w:val="000000" w:themeColor="text1"/>
          <w:sz w:val="24"/>
          <w:szCs w:val="24"/>
        </w:rPr>
        <w:t xml:space="preserve">ուսումնական </w:t>
      </w:r>
      <w:r w:rsidRPr="00006F36">
        <w:rPr>
          <w:rFonts w:ascii="Arial Unicode" w:hAnsi="Arial Unicode" w:cs="Arial"/>
          <w:color w:val="000000" w:themeColor="text1"/>
          <w:sz w:val="24"/>
          <w:szCs w:val="24"/>
        </w:rPr>
        <w:t>մոտիվացիան, ինչ</w:t>
      </w:r>
      <w:r w:rsidR="00D717DB" w:rsidRPr="00006F36">
        <w:rPr>
          <w:rFonts w:ascii="Arial Unicode" w:hAnsi="Arial Unicode" w:cs="Arial"/>
          <w:color w:val="000000" w:themeColor="text1"/>
          <w:sz w:val="24"/>
          <w:szCs w:val="24"/>
        </w:rPr>
        <w:t>՞</w:t>
      </w:r>
      <w:r w:rsidRPr="00006F36">
        <w:rPr>
          <w:rFonts w:ascii="Arial Unicode" w:hAnsi="Arial Unicode" w:cs="Arial"/>
          <w:color w:val="000000" w:themeColor="text1"/>
          <w:sz w:val="24"/>
          <w:szCs w:val="24"/>
        </w:rPr>
        <w:t>ու է այն նվազում և կորչում դպրոցականների մոտ, ինչպես է ձևավորվում և գործում ուսման մոտիվացիան, և ի</w:t>
      </w:r>
      <w:r w:rsidR="00D717DB" w:rsidRPr="00006F36">
        <w:rPr>
          <w:rFonts w:ascii="Arial Unicode" w:hAnsi="Arial Unicode" w:cs="Arial"/>
          <w:color w:val="000000" w:themeColor="text1"/>
          <w:sz w:val="24"/>
          <w:szCs w:val="24"/>
        </w:rPr>
        <w:t>՞</w:t>
      </w:r>
      <w:r w:rsidRPr="00006F36">
        <w:rPr>
          <w:rFonts w:ascii="Arial Unicode" w:hAnsi="Arial Unicode" w:cs="Arial"/>
          <w:color w:val="000000" w:themeColor="text1"/>
          <w:sz w:val="24"/>
          <w:szCs w:val="24"/>
        </w:rPr>
        <w:t xml:space="preserve">նչ կարելի է փոփոխել, որպեսզի երեխան սկսի հաճույք ստանալ ուսուցման գործընթացից: </w:t>
      </w:r>
    </w:p>
    <w:p w:rsidR="00462E8D" w:rsidRPr="00006F36" w:rsidRDefault="00462E8D"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 xml:space="preserve">Մանկավարժահոգեբանական գրականության ուսումնասիրության ընթացքում «մոտիվացիա» եզրույթի տարբեր սահմանումներ կարող ենք  հանդիպել ինչպես արևմտյան (Ջ. Ատկինսոն, Գ. Հոլլ, Կ. Մադսեն, Ա. Մասլոու, Հ. Հեկկաուզեն), այնպես էլ խորհրդային հեղինակների (Վ. Ասեև, Վ. Վիլյունաս, Վ. Կովալյով, Ա. Լեոնտև, Ս.Լ. Ռուբինշտեյն, Ե. Պ. Իլին,  Վ. Մեռլին, Պ. Սիմոնով, Դ. Ուզնաձե, Պ. Յակոբսոն) բազմաթիվ մենագրություններում: </w:t>
      </w:r>
    </w:p>
    <w:p w:rsidR="00321053" w:rsidRPr="00006F36" w:rsidRDefault="00321053" w:rsidP="00C31D20">
      <w:pPr>
        <w:spacing w:after="0" w:line="360" w:lineRule="auto"/>
        <w:ind w:firstLine="720"/>
        <w:jc w:val="both"/>
        <w:rPr>
          <w:rFonts w:ascii="Arial Unicode" w:hAnsi="Arial Unicode" w:cs="Arial"/>
          <w:color w:val="000000" w:themeColor="text1"/>
          <w:sz w:val="24"/>
          <w:szCs w:val="24"/>
        </w:rPr>
      </w:pPr>
      <w:r w:rsidRPr="00006F36">
        <w:rPr>
          <w:rFonts w:ascii="Arial Unicode" w:hAnsi="Arial Unicode" w:cs="Arial"/>
          <w:b/>
          <w:color w:val="000000" w:themeColor="text1"/>
          <w:sz w:val="24"/>
          <w:szCs w:val="24"/>
        </w:rPr>
        <w:lastRenderedPageBreak/>
        <w:t>Հետազոտական աշխատանքի նպատակն է:</w:t>
      </w:r>
      <w:r w:rsidRPr="00006F36">
        <w:rPr>
          <w:rFonts w:ascii="Arial Unicode" w:hAnsi="Arial Unicode" w:cs="Arial"/>
          <w:color w:val="000000" w:themeColor="text1"/>
          <w:sz w:val="24"/>
          <w:szCs w:val="24"/>
        </w:rPr>
        <w:t xml:space="preserve">  Ուսումնասիրել կրթական մոտիվացիայի ձևավորման տարբեր տեխնիկաներ և մեթոդներ`  </w:t>
      </w:r>
      <w:r w:rsidR="005600ED" w:rsidRPr="00006F36">
        <w:rPr>
          <w:rFonts w:ascii="Arial Unicode" w:hAnsi="Arial Unicode" w:cs="Arial"/>
          <w:color w:val="000000" w:themeColor="text1"/>
          <w:sz w:val="24"/>
          <w:szCs w:val="24"/>
        </w:rPr>
        <w:t xml:space="preserve">հիմք ընդունելով </w:t>
      </w:r>
      <w:r w:rsidRPr="00006F36">
        <w:rPr>
          <w:rFonts w:ascii="Arial Unicode" w:hAnsi="Arial Unicode" w:cs="Arial"/>
          <w:color w:val="000000" w:themeColor="text1"/>
          <w:sz w:val="24"/>
          <w:szCs w:val="24"/>
        </w:rPr>
        <w:t xml:space="preserve">  երեխայի տարիքային</w:t>
      </w:r>
      <w:r w:rsidR="005600ED" w:rsidRPr="00006F36">
        <w:rPr>
          <w:rFonts w:ascii="Arial Unicode" w:hAnsi="Arial Unicode" w:cs="Arial"/>
          <w:color w:val="000000" w:themeColor="text1"/>
          <w:sz w:val="24"/>
          <w:szCs w:val="24"/>
        </w:rPr>
        <w:t xml:space="preserve"> և հոգեբանական առանձնահատկությունները</w:t>
      </w:r>
      <w:r w:rsidRPr="00006F36">
        <w:rPr>
          <w:rFonts w:ascii="Arial Unicode" w:hAnsi="Arial Unicode" w:cs="Arial"/>
          <w:color w:val="000000" w:themeColor="text1"/>
          <w:sz w:val="24"/>
          <w:szCs w:val="24"/>
        </w:rPr>
        <w:t xml:space="preserve">: </w:t>
      </w:r>
    </w:p>
    <w:p w:rsidR="005600ED" w:rsidRPr="00006F36" w:rsidRDefault="005600ED" w:rsidP="00C31D20">
      <w:pPr>
        <w:pStyle w:val="NoSpacing"/>
        <w:spacing w:line="360" w:lineRule="auto"/>
        <w:ind w:firstLine="360"/>
        <w:jc w:val="both"/>
        <w:rPr>
          <w:rFonts w:ascii="Arial Unicode" w:hAnsi="Arial Unicode" w:cs="Tahoma"/>
          <w:b/>
          <w:color w:val="000000" w:themeColor="text1"/>
          <w:shd w:val="clear" w:color="auto" w:fill="FFFFFF"/>
        </w:rPr>
      </w:pPr>
      <w:r w:rsidRPr="00006F36">
        <w:rPr>
          <w:rFonts w:ascii="Arial Unicode" w:hAnsi="Arial Unicode" w:cs="Tahoma"/>
          <w:b/>
          <w:color w:val="000000" w:themeColor="text1"/>
          <w:shd w:val="clear" w:color="auto" w:fill="FFFFFF"/>
        </w:rPr>
        <w:t xml:space="preserve">Հետազոտության  աահմանված  նպատակից ելնելով առաջադրվել են հետևյալ խնդիրները՝ </w:t>
      </w:r>
    </w:p>
    <w:p w:rsidR="005600ED" w:rsidRPr="00006F36" w:rsidRDefault="005600ED" w:rsidP="00C31D20">
      <w:pPr>
        <w:pStyle w:val="NoSpacing"/>
        <w:numPr>
          <w:ilvl w:val="0"/>
          <w:numId w:val="3"/>
        </w:numPr>
        <w:spacing w:line="360" w:lineRule="auto"/>
        <w:jc w:val="both"/>
        <w:rPr>
          <w:rFonts w:ascii="Arial Unicode" w:hAnsi="Arial Unicode" w:cs="Tahoma"/>
          <w:color w:val="000000" w:themeColor="text1"/>
          <w:shd w:val="clear" w:color="auto" w:fill="FFFFFF"/>
        </w:rPr>
      </w:pPr>
      <w:r w:rsidRPr="00006F36">
        <w:rPr>
          <w:rFonts w:ascii="Arial Unicode" w:hAnsi="Arial Unicode" w:cs="Tahoma"/>
          <w:color w:val="000000" w:themeColor="text1"/>
          <w:shd w:val="clear" w:color="auto" w:fill="FFFFFF"/>
        </w:rPr>
        <w:t xml:space="preserve">Ուսումնասիրել հետազոտության թեմայի վերաբերյալ </w:t>
      </w:r>
      <w:r w:rsidR="00161D1D" w:rsidRPr="00006F36">
        <w:rPr>
          <w:rFonts w:ascii="Arial Unicode" w:hAnsi="Arial Unicode" w:cs="Tahoma"/>
          <w:color w:val="000000" w:themeColor="text1"/>
          <w:shd w:val="clear" w:color="auto" w:fill="FFFFFF"/>
        </w:rPr>
        <w:t xml:space="preserve">որոշ </w:t>
      </w:r>
      <w:r w:rsidRPr="00006F36">
        <w:rPr>
          <w:rFonts w:ascii="Arial Unicode" w:hAnsi="Arial Unicode" w:cs="Tahoma"/>
          <w:color w:val="000000" w:themeColor="text1"/>
          <w:shd w:val="clear" w:color="auto" w:fill="FFFFFF"/>
        </w:rPr>
        <w:t>մանկավարժա-հոգեբանական գրականություն</w:t>
      </w:r>
    </w:p>
    <w:p w:rsidR="00321053" w:rsidRPr="00006F36" w:rsidRDefault="00161D1D" w:rsidP="00C31D20">
      <w:pPr>
        <w:pStyle w:val="NoSpacing"/>
        <w:numPr>
          <w:ilvl w:val="0"/>
          <w:numId w:val="3"/>
        </w:numPr>
        <w:spacing w:line="360" w:lineRule="auto"/>
        <w:jc w:val="both"/>
        <w:rPr>
          <w:rFonts w:ascii="Arial Unicode" w:hAnsi="Arial Unicode" w:cs="Tahoma"/>
          <w:color w:val="000000" w:themeColor="text1"/>
          <w:shd w:val="clear" w:color="auto" w:fill="FFFFFF"/>
        </w:rPr>
      </w:pPr>
      <w:r w:rsidRPr="00006F36">
        <w:rPr>
          <w:rFonts w:ascii="Arial Unicode" w:hAnsi="Arial Unicode" w:cs="Arial"/>
          <w:color w:val="000000" w:themeColor="text1"/>
        </w:rPr>
        <w:t xml:space="preserve">Ուսումնասիրել </w:t>
      </w:r>
      <w:r w:rsidR="00321053" w:rsidRPr="00006F36">
        <w:rPr>
          <w:rFonts w:ascii="Arial Unicode" w:hAnsi="Arial Unicode" w:cs="Arial"/>
          <w:color w:val="000000" w:themeColor="text1"/>
        </w:rPr>
        <w:t xml:space="preserve"> մոտիվացիայի դերն ու տեղը կրթական գործունեության մեջ</w:t>
      </w:r>
    </w:p>
    <w:p w:rsidR="00161D1D" w:rsidRPr="00006F36" w:rsidRDefault="0062113A" w:rsidP="00C31D20">
      <w:pPr>
        <w:pStyle w:val="NoSpacing"/>
        <w:numPr>
          <w:ilvl w:val="0"/>
          <w:numId w:val="3"/>
        </w:numPr>
        <w:spacing w:line="360" w:lineRule="auto"/>
        <w:jc w:val="both"/>
        <w:rPr>
          <w:rFonts w:ascii="Arial Unicode" w:hAnsi="Arial Unicode" w:cs="Tahoma"/>
          <w:color w:val="000000" w:themeColor="text1"/>
          <w:shd w:val="clear" w:color="auto" w:fill="FFFFFF"/>
        </w:rPr>
      </w:pPr>
      <w:r w:rsidRPr="00006F36">
        <w:rPr>
          <w:rFonts w:ascii="Arial Unicode" w:hAnsi="Arial Unicode" w:cs="Arial"/>
          <w:color w:val="000000" w:themeColor="text1"/>
        </w:rPr>
        <w:t xml:space="preserve">Ուսումնական գործընթացում կիրառել </w:t>
      </w:r>
      <w:r w:rsidR="00161D1D" w:rsidRPr="00006F36">
        <w:rPr>
          <w:rFonts w:ascii="Arial Unicode" w:hAnsi="Arial Unicode" w:cs="Arial"/>
          <w:color w:val="000000" w:themeColor="text1"/>
        </w:rPr>
        <w:t xml:space="preserve"> տարբեր </w:t>
      </w:r>
      <w:r w:rsidRPr="00006F36">
        <w:rPr>
          <w:rFonts w:ascii="Arial Unicode" w:hAnsi="Arial Unicode" w:cs="Arial"/>
          <w:color w:val="000000" w:themeColor="text1"/>
        </w:rPr>
        <w:t>մեթոդներ</w:t>
      </w:r>
      <w:r w:rsidR="00161D1D" w:rsidRPr="00006F36">
        <w:rPr>
          <w:rFonts w:ascii="Arial Unicode" w:hAnsi="Arial Unicode" w:cs="Arial"/>
          <w:color w:val="000000" w:themeColor="text1"/>
        </w:rPr>
        <w:t xml:space="preserve"> և </w:t>
      </w:r>
      <w:r w:rsidRPr="00006F36">
        <w:rPr>
          <w:rFonts w:ascii="Arial Unicode" w:hAnsi="Arial Unicode" w:cs="Arial"/>
          <w:color w:val="000000" w:themeColor="text1"/>
        </w:rPr>
        <w:t xml:space="preserve">տեխնիկաներ, որոնք կբարձրացնեն ուսումնական մոտիվացիան: </w:t>
      </w:r>
    </w:p>
    <w:p w:rsidR="001F428A" w:rsidRPr="00006F36" w:rsidRDefault="001F428A" w:rsidP="00C31D20">
      <w:pPr>
        <w:spacing w:after="0" w:line="360" w:lineRule="auto"/>
        <w:ind w:firstLine="360"/>
        <w:jc w:val="both"/>
        <w:rPr>
          <w:rFonts w:ascii="Arial Unicode" w:hAnsi="Arial Unicode" w:cs="Tahoma"/>
          <w:color w:val="000000" w:themeColor="text1"/>
          <w:sz w:val="24"/>
          <w:szCs w:val="24"/>
          <w:shd w:val="clear" w:color="auto" w:fill="FFFFFF"/>
        </w:rPr>
      </w:pPr>
      <w:r w:rsidRPr="00006F36">
        <w:rPr>
          <w:rFonts w:ascii="Arial Unicode" w:hAnsi="Arial Unicode" w:cs="Tahoma"/>
          <w:b/>
          <w:color w:val="000000" w:themeColor="text1"/>
          <w:sz w:val="24"/>
          <w:szCs w:val="24"/>
          <w:shd w:val="clear" w:color="auto" w:fill="FFFFFF"/>
        </w:rPr>
        <w:t xml:space="preserve">Հետազոտության վարկած՝ </w:t>
      </w:r>
    </w:p>
    <w:p w:rsidR="001F428A" w:rsidRPr="00006F36" w:rsidRDefault="001F428A" w:rsidP="00C31D20">
      <w:pPr>
        <w:spacing w:after="0" w:line="360" w:lineRule="auto"/>
        <w:ind w:firstLine="360"/>
        <w:jc w:val="both"/>
        <w:rPr>
          <w:rFonts w:ascii="Arial Unicode" w:hAnsi="Arial Unicode" w:cs="Tahoma"/>
          <w:color w:val="000000" w:themeColor="text1"/>
          <w:sz w:val="24"/>
          <w:szCs w:val="24"/>
          <w:shd w:val="clear" w:color="auto" w:fill="FFFFFF"/>
        </w:rPr>
      </w:pPr>
      <w:r w:rsidRPr="00006F36">
        <w:rPr>
          <w:rFonts w:ascii="Arial Unicode" w:hAnsi="Arial Unicode"/>
          <w:color w:val="000000" w:themeColor="text1"/>
          <w:sz w:val="24"/>
          <w:szCs w:val="24"/>
        </w:rPr>
        <w:t xml:space="preserve">Ենթադրվում է, որ  ուսուցման գործընթացի </w:t>
      </w:r>
      <w:r w:rsidR="003378D3" w:rsidRPr="00006F36">
        <w:rPr>
          <w:rFonts w:ascii="Arial Unicode" w:hAnsi="Arial Unicode"/>
          <w:color w:val="000000" w:themeColor="text1"/>
          <w:sz w:val="24"/>
          <w:szCs w:val="24"/>
        </w:rPr>
        <w:t xml:space="preserve">արդյունավետությունը </w:t>
      </w:r>
      <w:r w:rsidR="00392A38" w:rsidRPr="00006F36">
        <w:rPr>
          <w:rFonts w:ascii="Arial Unicode" w:hAnsi="Arial Unicode"/>
          <w:color w:val="000000" w:themeColor="text1"/>
          <w:sz w:val="24"/>
          <w:szCs w:val="24"/>
        </w:rPr>
        <w:t xml:space="preserve">ուղիղ </w:t>
      </w:r>
      <w:r w:rsidRPr="00006F36">
        <w:rPr>
          <w:rFonts w:ascii="Arial Unicode" w:hAnsi="Arial Unicode"/>
          <w:color w:val="000000" w:themeColor="text1"/>
          <w:sz w:val="24"/>
          <w:szCs w:val="24"/>
        </w:rPr>
        <w:t xml:space="preserve"> կապի մեջ են գտնվում   </w:t>
      </w:r>
      <w:r w:rsidR="008345EC" w:rsidRPr="00006F36">
        <w:rPr>
          <w:rFonts w:ascii="Arial Unicode" w:hAnsi="Arial Unicode"/>
          <w:color w:val="000000" w:themeColor="text1"/>
          <w:sz w:val="24"/>
          <w:szCs w:val="24"/>
        </w:rPr>
        <w:t xml:space="preserve">աշակերտի </w:t>
      </w:r>
      <w:r w:rsidRPr="00006F36">
        <w:rPr>
          <w:rFonts w:ascii="Arial Unicode" w:hAnsi="Arial Unicode"/>
          <w:color w:val="000000" w:themeColor="text1"/>
          <w:sz w:val="24"/>
          <w:szCs w:val="24"/>
        </w:rPr>
        <w:t>մոտիվացիայի հետ:</w:t>
      </w:r>
    </w:p>
    <w:p w:rsidR="001F428A" w:rsidRPr="00006F36" w:rsidRDefault="001F428A" w:rsidP="00C31D20">
      <w:pPr>
        <w:pStyle w:val="NoSpacing"/>
        <w:spacing w:line="360" w:lineRule="auto"/>
        <w:ind w:firstLine="360"/>
        <w:jc w:val="both"/>
        <w:rPr>
          <w:rFonts w:ascii="Arial Unicode" w:hAnsi="Arial Unicode" w:cs="Sylfaen"/>
          <w:b/>
          <w:i/>
          <w:color w:val="000000" w:themeColor="text1"/>
        </w:rPr>
      </w:pPr>
      <w:r w:rsidRPr="00006F36">
        <w:rPr>
          <w:rFonts w:ascii="Arial Unicode" w:hAnsi="Arial Unicode" w:cs="Sylfaen"/>
          <w:b/>
          <w:i/>
          <w:color w:val="000000" w:themeColor="text1"/>
        </w:rPr>
        <w:t>Հետազոտության</w:t>
      </w:r>
      <w:r w:rsidR="00861118">
        <w:rPr>
          <w:rFonts w:ascii="Arial Unicode" w:hAnsi="Arial Unicode" w:cs="Sylfaen"/>
          <w:b/>
          <w:i/>
          <w:color w:val="000000" w:themeColor="text1"/>
        </w:rPr>
        <w:t xml:space="preserve"> </w:t>
      </w:r>
      <w:r w:rsidRPr="00006F36">
        <w:rPr>
          <w:rFonts w:ascii="Arial Unicode" w:hAnsi="Arial Unicode" w:cs="Sylfaen"/>
          <w:b/>
          <w:i/>
          <w:color w:val="000000" w:themeColor="text1"/>
        </w:rPr>
        <w:t>տեսական</w:t>
      </w:r>
      <w:r w:rsidR="00861118">
        <w:rPr>
          <w:rFonts w:ascii="Arial Unicode" w:hAnsi="Arial Unicode" w:cs="Sylfaen"/>
          <w:b/>
          <w:i/>
          <w:color w:val="000000" w:themeColor="text1"/>
        </w:rPr>
        <w:t xml:space="preserve"> </w:t>
      </w:r>
      <w:r w:rsidRPr="00006F36">
        <w:rPr>
          <w:rFonts w:ascii="Arial Unicode" w:hAnsi="Arial Unicode" w:cs="Sylfaen"/>
          <w:b/>
          <w:i/>
          <w:color w:val="000000" w:themeColor="text1"/>
        </w:rPr>
        <w:t>և</w:t>
      </w:r>
      <w:r w:rsidR="00861118">
        <w:rPr>
          <w:rFonts w:ascii="Arial Unicode" w:hAnsi="Arial Unicode" w:cs="Sylfaen"/>
          <w:b/>
          <w:i/>
          <w:color w:val="000000" w:themeColor="text1"/>
        </w:rPr>
        <w:t xml:space="preserve"> </w:t>
      </w:r>
      <w:r w:rsidRPr="00006F36">
        <w:rPr>
          <w:rFonts w:ascii="Arial Unicode" w:hAnsi="Arial Unicode" w:cs="Sylfaen"/>
          <w:b/>
          <w:i/>
          <w:color w:val="000000" w:themeColor="text1"/>
        </w:rPr>
        <w:t>գործնական</w:t>
      </w:r>
      <w:r w:rsidR="00861118">
        <w:rPr>
          <w:rFonts w:ascii="Arial Unicode" w:hAnsi="Arial Unicode" w:cs="Sylfaen"/>
          <w:b/>
          <w:i/>
          <w:color w:val="000000" w:themeColor="text1"/>
        </w:rPr>
        <w:t xml:space="preserve"> </w:t>
      </w:r>
      <w:r w:rsidRPr="00006F36">
        <w:rPr>
          <w:rFonts w:ascii="Arial Unicode" w:hAnsi="Arial Unicode" w:cs="Sylfaen"/>
          <w:b/>
          <w:i/>
          <w:color w:val="000000" w:themeColor="text1"/>
        </w:rPr>
        <w:t>նշանակությունը՝</w:t>
      </w:r>
    </w:p>
    <w:p w:rsidR="001F428A" w:rsidRPr="00006F36" w:rsidRDefault="001F428A" w:rsidP="00C31D20">
      <w:pPr>
        <w:pStyle w:val="NoSpacing"/>
        <w:spacing w:line="360" w:lineRule="auto"/>
        <w:ind w:firstLine="720"/>
        <w:jc w:val="both"/>
        <w:rPr>
          <w:rFonts w:ascii="Arial Unicode" w:hAnsi="Arial Unicode"/>
          <w:color w:val="000000" w:themeColor="text1"/>
        </w:rPr>
      </w:pPr>
      <w:r w:rsidRPr="00006F36">
        <w:rPr>
          <w:rFonts w:ascii="Arial Unicode" w:hAnsi="Arial Unicode"/>
          <w:color w:val="000000" w:themeColor="text1"/>
        </w:rPr>
        <w:t xml:space="preserve">1. Հետազոտության հիմնախնդրի տեսական ուսումնասիրության արդյունքում ուսումնասիրվել է </w:t>
      </w:r>
      <w:r w:rsidR="003378D3" w:rsidRPr="00006F36">
        <w:rPr>
          <w:rFonts w:ascii="Arial Unicode" w:hAnsi="Arial Unicode"/>
          <w:color w:val="000000" w:themeColor="text1"/>
        </w:rPr>
        <w:t>մոտիվացիան</w:t>
      </w:r>
      <w:r w:rsidRPr="00006F36">
        <w:rPr>
          <w:rFonts w:ascii="Arial Unicode" w:hAnsi="Arial Unicode"/>
          <w:color w:val="000000" w:themeColor="text1"/>
        </w:rPr>
        <w:t>:</w:t>
      </w:r>
    </w:p>
    <w:p w:rsidR="001F428A" w:rsidRPr="00006F36" w:rsidRDefault="001F428A" w:rsidP="00C31D20">
      <w:pPr>
        <w:pStyle w:val="NoSpacing"/>
        <w:spacing w:line="360" w:lineRule="auto"/>
        <w:ind w:firstLine="720"/>
        <w:jc w:val="both"/>
        <w:rPr>
          <w:rFonts w:ascii="Arial Unicode" w:hAnsi="Arial Unicode"/>
          <w:color w:val="000000" w:themeColor="text1"/>
        </w:rPr>
      </w:pPr>
      <w:r w:rsidRPr="00006F36">
        <w:rPr>
          <w:rFonts w:ascii="Arial Unicode" w:hAnsi="Arial Unicode"/>
          <w:color w:val="000000" w:themeColor="text1"/>
        </w:rPr>
        <w:t xml:space="preserve">2. Վերլուծվել և տեսականորեն հիմնավորվել է ուսուցման </w:t>
      </w:r>
      <w:r w:rsidR="003378D3" w:rsidRPr="00006F36">
        <w:rPr>
          <w:rFonts w:ascii="Arial Unicode" w:hAnsi="Arial Unicode"/>
          <w:color w:val="000000" w:themeColor="text1"/>
        </w:rPr>
        <w:t>գործընթացում մոտիվացիայի կարևոր  դերն ու նշանակությունը</w:t>
      </w:r>
      <w:r w:rsidRPr="00006F36">
        <w:rPr>
          <w:rFonts w:ascii="Arial Unicode" w:hAnsi="Arial Unicode"/>
          <w:color w:val="000000" w:themeColor="text1"/>
        </w:rPr>
        <w:t xml:space="preserve">: </w:t>
      </w:r>
    </w:p>
    <w:p w:rsidR="001F428A" w:rsidRPr="00006F36" w:rsidRDefault="001F428A" w:rsidP="00C31D20">
      <w:pPr>
        <w:pStyle w:val="NoSpacing"/>
        <w:spacing w:line="360" w:lineRule="auto"/>
        <w:ind w:firstLine="720"/>
        <w:jc w:val="both"/>
        <w:rPr>
          <w:rFonts w:ascii="Arial Unicode" w:hAnsi="Arial Unicode"/>
          <w:b/>
          <w:color w:val="000000" w:themeColor="text1"/>
        </w:rPr>
      </w:pPr>
      <w:r w:rsidRPr="00006F36">
        <w:rPr>
          <w:rFonts w:ascii="Arial Unicode" w:hAnsi="Arial Unicode"/>
          <w:b/>
          <w:color w:val="000000" w:themeColor="text1"/>
        </w:rPr>
        <w:t>Հետազոտության գործնական նշանակությունը.</w:t>
      </w:r>
    </w:p>
    <w:p w:rsidR="001F428A" w:rsidRPr="00006F36" w:rsidRDefault="001F428A" w:rsidP="00C31D20">
      <w:pPr>
        <w:pStyle w:val="NoSpacing"/>
        <w:spacing w:line="360" w:lineRule="auto"/>
        <w:ind w:firstLine="720"/>
        <w:jc w:val="both"/>
        <w:rPr>
          <w:rFonts w:ascii="Arial Unicode" w:hAnsi="Arial Unicode"/>
          <w:color w:val="000000" w:themeColor="text1"/>
        </w:rPr>
      </w:pPr>
      <w:r w:rsidRPr="00006F36">
        <w:rPr>
          <w:rFonts w:ascii="Arial Unicode" w:hAnsi="Arial Unicode"/>
          <w:color w:val="000000" w:themeColor="text1"/>
        </w:rPr>
        <w:t xml:space="preserve">Մշակված տեսական դրույթները, գործնական հետազոտության նյութերը, </w:t>
      </w:r>
    </w:p>
    <w:p w:rsidR="001F428A" w:rsidRPr="00006F36" w:rsidRDefault="001F428A" w:rsidP="008345EC">
      <w:pPr>
        <w:pStyle w:val="NoSpacing"/>
        <w:spacing w:line="360" w:lineRule="auto"/>
        <w:jc w:val="both"/>
        <w:rPr>
          <w:rFonts w:ascii="Arial Unicode" w:hAnsi="Arial Unicode"/>
          <w:color w:val="000000" w:themeColor="text1"/>
        </w:rPr>
      </w:pPr>
      <w:r w:rsidRPr="00006F36">
        <w:rPr>
          <w:rFonts w:ascii="Arial Unicode" w:hAnsi="Arial Unicode"/>
          <w:color w:val="000000" w:themeColor="text1"/>
        </w:rPr>
        <w:t xml:space="preserve">կարող են օգտակար լինել ուսուցման </w:t>
      </w:r>
      <w:r w:rsidR="003378D3" w:rsidRPr="00006F36">
        <w:rPr>
          <w:rFonts w:ascii="Arial Unicode" w:hAnsi="Arial Unicode"/>
          <w:color w:val="000000" w:themeColor="text1"/>
        </w:rPr>
        <w:t xml:space="preserve">գործընթացում աշակերտների ուսումնական մոտիվացիայի խթանման համար: </w:t>
      </w:r>
    </w:p>
    <w:p w:rsidR="001F428A" w:rsidRPr="00006F36" w:rsidRDefault="001F428A" w:rsidP="00C31D20">
      <w:pPr>
        <w:tabs>
          <w:tab w:val="left" w:pos="4500"/>
        </w:tabs>
        <w:spacing w:after="0" w:line="360" w:lineRule="auto"/>
        <w:ind w:firstLine="720"/>
        <w:jc w:val="both"/>
        <w:rPr>
          <w:rFonts w:ascii="Arial Unicode" w:hAnsi="Arial Unicode"/>
          <w:b/>
          <w:color w:val="000000" w:themeColor="text1"/>
          <w:sz w:val="24"/>
          <w:szCs w:val="24"/>
        </w:rPr>
      </w:pPr>
      <w:r w:rsidRPr="00006F36">
        <w:rPr>
          <w:rFonts w:ascii="Arial Unicode" w:hAnsi="Arial Unicode" w:cs="Tahoma"/>
          <w:b/>
          <w:i/>
          <w:color w:val="000000" w:themeColor="text1"/>
          <w:sz w:val="24"/>
          <w:szCs w:val="24"/>
        </w:rPr>
        <w:t xml:space="preserve">Հետազոտության </w:t>
      </w:r>
      <w:r w:rsidR="008345EC" w:rsidRPr="00006F36">
        <w:rPr>
          <w:rFonts w:ascii="Arial Unicode" w:hAnsi="Arial Unicode" w:cs="Tahoma"/>
          <w:b/>
          <w:i/>
          <w:color w:val="000000" w:themeColor="text1"/>
          <w:sz w:val="24"/>
          <w:szCs w:val="24"/>
        </w:rPr>
        <w:t>իրականացում</w:t>
      </w:r>
      <w:r w:rsidRPr="00006F36">
        <w:rPr>
          <w:rFonts w:ascii="Arial Unicode" w:hAnsi="Arial Unicode" w:cs="Tahoma"/>
          <w:b/>
          <w:i/>
          <w:color w:val="000000" w:themeColor="text1"/>
          <w:sz w:val="24"/>
          <w:szCs w:val="24"/>
        </w:rPr>
        <w:t>՝</w:t>
      </w:r>
      <w:r w:rsidRPr="00006F36">
        <w:rPr>
          <w:rFonts w:ascii="Arial Unicode" w:hAnsi="Arial Unicode" w:cs="Tahoma"/>
          <w:color w:val="000000" w:themeColor="text1"/>
          <w:sz w:val="24"/>
          <w:szCs w:val="24"/>
        </w:rPr>
        <w:t>ա</w:t>
      </w:r>
      <w:r w:rsidRPr="00006F36">
        <w:rPr>
          <w:rFonts w:ascii="Arial Unicode" w:hAnsi="Arial Unicode"/>
          <w:color w:val="000000" w:themeColor="text1"/>
          <w:sz w:val="24"/>
          <w:szCs w:val="24"/>
          <w:shd w:val="clear" w:color="auto" w:fill="FFFFFF"/>
        </w:rPr>
        <w:t xml:space="preserve">շխատանքի տեսական </w:t>
      </w:r>
      <w:r w:rsidR="003378D3" w:rsidRPr="00006F36">
        <w:rPr>
          <w:rFonts w:ascii="Arial Unicode" w:hAnsi="Arial Unicode"/>
          <w:color w:val="000000" w:themeColor="text1"/>
          <w:sz w:val="24"/>
          <w:szCs w:val="24"/>
          <w:shd w:val="clear" w:color="auto" w:fill="FFFFFF"/>
        </w:rPr>
        <w:t xml:space="preserve">վերլուծություննից զատ իրականացվել է նաև </w:t>
      </w:r>
      <w:r w:rsidRPr="00006F36">
        <w:rPr>
          <w:rFonts w:ascii="Arial Unicode" w:hAnsi="Arial Unicode"/>
          <w:color w:val="000000" w:themeColor="text1"/>
          <w:sz w:val="24"/>
          <w:szCs w:val="24"/>
          <w:shd w:val="clear" w:color="auto" w:fill="FFFFFF"/>
        </w:rPr>
        <w:t xml:space="preserve"> հետազոտական</w:t>
      </w:r>
      <w:r w:rsidR="003378D3" w:rsidRPr="00006F36">
        <w:rPr>
          <w:rFonts w:ascii="Arial Unicode" w:hAnsi="Arial Unicode"/>
          <w:color w:val="000000" w:themeColor="text1"/>
          <w:sz w:val="24"/>
          <w:szCs w:val="24"/>
          <w:shd w:val="clear" w:color="auto" w:fill="FFFFFF"/>
        </w:rPr>
        <w:t xml:space="preserve"> դաս, որի նպատակն էր տարբեր </w:t>
      </w:r>
      <w:r w:rsidR="002E7B3F" w:rsidRPr="00006F36">
        <w:rPr>
          <w:rFonts w:ascii="Arial Unicode" w:hAnsi="Arial Unicode"/>
          <w:color w:val="000000" w:themeColor="text1"/>
          <w:sz w:val="24"/>
          <w:szCs w:val="24"/>
          <w:shd w:val="clear" w:color="auto" w:fill="FFFFFF"/>
        </w:rPr>
        <w:t xml:space="preserve">միջոցներով բարձրացնել երեխաների ուսումնական մոտիվացիան դասապրոցեսի նկատմամբ:  </w:t>
      </w:r>
    </w:p>
    <w:p w:rsidR="001F428A" w:rsidRPr="00006F36" w:rsidRDefault="001F428A" w:rsidP="00C31D20">
      <w:pPr>
        <w:pStyle w:val="NoSpacing"/>
        <w:spacing w:line="360" w:lineRule="auto"/>
        <w:ind w:firstLine="360"/>
        <w:jc w:val="both"/>
        <w:rPr>
          <w:rFonts w:ascii="Arial Unicode" w:hAnsi="Arial Unicode"/>
          <w:color w:val="000000" w:themeColor="text1"/>
          <w:shd w:val="clear" w:color="auto" w:fill="FFFFFF"/>
        </w:rPr>
      </w:pPr>
      <w:r w:rsidRPr="00006F36">
        <w:rPr>
          <w:rFonts w:ascii="Arial Unicode" w:hAnsi="Arial Unicode" w:cs="Sylfaen"/>
          <w:b/>
          <w:i/>
          <w:color w:val="000000" w:themeColor="text1"/>
        </w:rPr>
        <w:t>Հետազոտության</w:t>
      </w:r>
      <w:r w:rsidR="00967F67">
        <w:rPr>
          <w:rFonts w:ascii="Arial Unicode" w:hAnsi="Arial Unicode" w:cs="Sylfaen"/>
          <w:b/>
          <w:i/>
          <w:color w:val="000000" w:themeColor="text1"/>
        </w:rPr>
        <w:t xml:space="preserve"> </w:t>
      </w:r>
      <w:r w:rsidRPr="00006F36">
        <w:rPr>
          <w:rFonts w:ascii="Arial Unicode" w:hAnsi="Arial Unicode" w:cs="Sylfaen"/>
          <w:b/>
          <w:i/>
          <w:color w:val="000000" w:themeColor="text1"/>
        </w:rPr>
        <w:t>կառուցվածքն</w:t>
      </w:r>
      <w:r w:rsidR="00967F67">
        <w:rPr>
          <w:rFonts w:ascii="Arial Unicode" w:hAnsi="Arial Unicode" w:cs="Sylfaen"/>
          <w:b/>
          <w:i/>
          <w:color w:val="000000" w:themeColor="text1"/>
        </w:rPr>
        <w:t xml:space="preserve"> </w:t>
      </w:r>
      <w:r w:rsidRPr="00006F36">
        <w:rPr>
          <w:rFonts w:ascii="Arial Unicode" w:hAnsi="Arial Unicode" w:cs="Sylfaen"/>
          <w:b/>
          <w:i/>
          <w:color w:val="000000" w:themeColor="text1"/>
        </w:rPr>
        <w:t>ու</w:t>
      </w:r>
      <w:r w:rsidR="00967F67">
        <w:rPr>
          <w:rFonts w:ascii="Arial Unicode" w:hAnsi="Arial Unicode" w:cs="Sylfaen"/>
          <w:b/>
          <w:i/>
          <w:color w:val="000000" w:themeColor="text1"/>
        </w:rPr>
        <w:t xml:space="preserve"> </w:t>
      </w:r>
      <w:r w:rsidRPr="00006F36">
        <w:rPr>
          <w:rFonts w:ascii="Arial Unicode" w:hAnsi="Arial Unicode" w:cs="Sylfaen"/>
          <w:b/>
          <w:i/>
          <w:color w:val="000000" w:themeColor="text1"/>
        </w:rPr>
        <w:t>ծավալը՝</w:t>
      </w:r>
      <w:r w:rsidR="00967F67">
        <w:rPr>
          <w:rFonts w:ascii="Arial Unicode" w:hAnsi="Arial Unicode" w:cs="Sylfaen"/>
          <w:b/>
          <w:i/>
          <w:color w:val="000000" w:themeColor="text1"/>
        </w:rPr>
        <w:t xml:space="preserve"> </w:t>
      </w:r>
      <w:r w:rsidRPr="00006F36">
        <w:rPr>
          <w:rFonts w:ascii="Arial Unicode" w:hAnsi="Arial Unicode" w:cs="Sylfaen"/>
          <w:color w:val="000000" w:themeColor="text1"/>
        </w:rPr>
        <w:t>աշխատանքը</w:t>
      </w:r>
      <w:r w:rsidR="00967F67">
        <w:rPr>
          <w:rFonts w:ascii="Arial Unicode" w:hAnsi="Arial Unicode" w:cs="Sylfaen"/>
          <w:color w:val="000000" w:themeColor="text1"/>
        </w:rPr>
        <w:t xml:space="preserve"> </w:t>
      </w:r>
      <w:r w:rsidRPr="00006F36">
        <w:rPr>
          <w:rFonts w:ascii="Arial Unicode" w:hAnsi="Arial Unicode" w:cs="Sylfaen"/>
          <w:color w:val="000000" w:themeColor="text1"/>
        </w:rPr>
        <w:t>բաղկացած</w:t>
      </w:r>
      <w:r w:rsidR="00967F67">
        <w:rPr>
          <w:rFonts w:ascii="Arial Unicode" w:hAnsi="Arial Unicode" w:cs="Sylfaen"/>
          <w:color w:val="000000" w:themeColor="text1"/>
        </w:rPr>
        <w:t xml:space="preserve"> </w:t>
      </w:r>
      <w:r w:rsidRPr="00006F36">
        <w:rPr>
          <w:rFonts w:ascii="Arial Unicode" w:hAnsi="Arial Unicode" w:cs="Sylfaen"/>
          <w:color w:val="000000" w:themeColor="text1"/>
        </w:rPr>
        <w:t>է</w:t>
      </w:r>
      <w:r w:rsidR="00967F67">
        <w:rPr>
          <w:rFonts w:ascii="Arial Unicode" w:hAnsi="Arial Unicode" w:cs="Sylfaen"/>
          <w:color w:val="000000" w:themeColor="text1"/>
        </w:rPr>
        <w:t xml:space="preserve"> </w:t>
      </w:r>
      <w:r w:rsidRPr="00006F36">
        <w:rPr>
          <w:rFonts w:ascii="Arial Unicode" w:hAnsi="Arial Unicode" w:cs="Sylfaen"/>
          <w:color w:val="000000" w:themeColor="text1"/>
        </w:rPr>
        <w:t>ներածությունից</w:t>
      </w:r>
      <w:r w:rsidR="002E7B3F" w:rsidRPr="00006F36">
        <w:rPr>
          <w:rFonts w:ascii="Arial Unicode" w:hAnsi="Arial Unicode" w:cs="Arial"/>
          <w:color w:val="000000" w:themeColor="text1"/>
        </w:rPr>
        <w:t>, 2</w:t>
      </w:r>
      <w:r w:rsidR="00967F67">
        <w:rPr>
          <w:rFonts w:ascii="Arial Unicode" w:hAnsi="Arial Unicode" w:cs="Arial"/>
          <w:color w:val="000000" w:themeColor="text1"/>
        </w:rPr>
        <w:t xml:space="preserve"> </w:t>
      </w:r>
      <w:r w:rsidRPr="00006F36">
        <w:rPr>
          <w:rFonts w:ascii="Arial Unicode" w:hAnsi="Arial Unicode" w:cs="Sylfaen"/>
          <w:color w:val="000000" w:themeColor="text1"/>
        </w:rPr>
        <w:t>գլուխներից</w:t>
      </w:r>
      <w:r w:rsidR="002E7B3F" w:rsidRPr="00006F36">
        <w:rPr>
          <w:rFonts w:ascii="Arial Unicode" w:hAnsi="Arial Unicode" w:cs="Arial"/>
          <w:color w:val="000000" w:themeColor="text1"/>
        </w:rPr>
        <w:t>,</w:t>
      </w:r>
      <w:r w:rsidR="00967F67">
        <w:rPr>
          <w:rFonts w:ascii="Arial Unicode" w:hAnsi="Arial Unicode" w:cs="Arial"/>
          <w:color w:val="000000" w:themeColor="text1"/>
        </w:rPr>
        <w:t xml:space="preserve"> </w:t>
      </w:r>
      <w:r w:rsidR="00967F67">
        <w:rPr>
          <w:rFonts w:ascii="Arial Unicode" w:hAnsi="Arial Unicode" w:cs="Sylfaen"/>
          <w:color w:val="000000" w:themeColor="text1"/>
        </w:rPr>
        <w:t>եզրակացությունից</w:t>
      </w:r>
      <w:r w:rsidRPr="00006F36">
        <w:rPr>
          <w:rFonts w:ascii="Arial Unicode" w:hAnsi="Arial Unicode" w:cs="Arial"/>
          <w:color w:val="000000" w:themeColor="text1"/>
        </w:rPr>
        <w:t xml:space="preserve">, </w:t>
      </w:r>
      <w:r w:rsidRPr="00006F36">
        <w:rPr>
          <w:rFonts w:ascii="Arial Unicode" w:hAnsi="Arial Unicode" w:cs="Sylfaen"/>
          <w:color w:val="000000" w:themeColor="text1"/>
        </w:rPr>
        <w:t>օգտգագործված</w:t>
      </w:r>
      <w:r w:rsidR="00967F67">
        <w:rPr>
          <w:rFonts w:ascii="Arial Unicode" w:hAnsi="Arial Unicode" w:cs="Sylfaen"/>
          <w:color w:val="000000" w:themeColor="text1"/>
        </w:rPr>
        <w:t xml:space="preserve"> </w:t>
      </w:r>
      <w:r w:rsidRPr="00006F36">
        <w:rPr>
          <w:rFonts w:ascii="Arial Unicode" w:hAnsi="Arial Unicode" w:cs="Sylfaen"/>
          <w:color w:val="000000" w:themeColor="text1"/>
        </w:rPr>
        <w:t>գրականության</w:t>
      </w:r>
      <w:r w:rsidR="00967F67">
        <w:rPr>
          <w:rFonts w:ascii="Arial Unicode" w:hAnsi="Arial Unicode" w:cs="Sylfaen"/>
          <w:color w:val="000000" w:themeColor="text1"/>
        </w:rPr>
        <w:t xml:space="preserve"> </w:t>
      </w:r>
      <w:r w:rsidRPr="00006F36">
        <w:rPr>
          <w:rFonts w:ascii="Arial Unicode" w:hAnsi="Arial Unicode" w:cs="Sylfaen"/>
          <w:color w:val="000000" w:themeColor="text1"/>
        </w:rPr>
        <w:t>ցանկից</w:t>
      </w:r>
      <w:r w:rsidR="00967F67">
        <w:rPr>
          <w:rFonts w:ascii="Arial Unicode" w:hAnsi="Arial Unicode" w:cs="Sylfaen"/>
          <w:color w:val="000000" w:themeColor="text1"/>
        </w:rPr>
        <w:t xml:space="preserve"> </w:t>
      </w:r>
      <w:r w:rsidRPr="00006F36">
        <w:rPr>
          <w:rFonts w:ascii="Arial Unicode" w:hAnsi="Arial Unicode" w:cs="Sylfaen"/>
          <w:color w:val="000000" w:themeColor="text1"/>
        </w:rPr>
        <w:t>և</w:t>
      </w:r>
      <w:r w:rsidR="00967F67">
        <w:rPr>
          <w:rFonts w:ascii="Arial Unicode" w:hAnsi="Arial Unicode" w:cs="Sylfaen"/>
          <w:color w:val="000000" w:themeColor="text1"/>
        </w:rPr>
        <w:t xml:space="preserve"> </w:t>
      </w:r>
      <w:r w:rsidRPr="00006F36">
        <w:rPr>
          <w:rFonts w:ascii="Arial Unicode" w:hAnsi="Arial Unicode" w:cs="Sylfaen"/>
          <w:color w:val="000000" w:themeColor="text1"/>
        </w:rPr>
        <w:t>հավելվածներից</w:t>
      </w:r>
      <w:r w:rsidRPr="00006F36">
        <w:rPr>
          <w:rFonts w:ascii="Arial Unicode" w:hAnsi="Arial Unicode" w:cs="Arial"/>
          <w:color w:val="000000" w:themeColor="text1"/>
        </w:rPr>
        <w:t xml:space="preserve">: </w:t>
      </w:r>
    </w:p>
    <w:p w:rsidR="001F428A" w:rsidRPr="00006F36" w:rsidRDefault="001F428A" w:rsidP="00C31D20">
      <w:pPr>
        <w:pStyle w:val="NoSpacing"/>
        <w:spacing w:line="360" w:lineRule="auto"/>
        <w:ind w:firstLine="360"/>
        <w:jc w:val="both"/>
        <w:rPr>
          <w:rFonts w:ascii="Arial Unicode" w:hAnsi="Arial Unicode"/>
          <w:b/>
          <w:color w:val="000000" w:themeColor="text1"/>
          <w:shd w:val="clear" w:color="auto" w:fill="FFFFFF"/>
        </w:rPr>
      </w:pPr>
    </w:p>
    <w:p w:rsidR="00006F36" w:rsidRDefault="00006F36" w:rsidP="00C31D20">
      <w:pPr>
        <w:spacing w:after="0" w:line="360" w:lineRule="auto"/>
        <w:jc w:val="both"/>
        <w:rPr>
          <w:rFonts w:ascii="Arial Unicode" w:hAnsi="Arial Unicode"/>
          <w:color w:val="000000" w:themeColor="text1"/>
          <w:sz w:val="24"/>
          <w:szCs w:val="24"/>
        </w:rPr>
      </w:pPr>
    </w:p>
    <w:p w:rsidR="00006F36" w:rsidRPr="00006F36" w:rsidRDefault="00006F36" w:rsidP="00C31D20">
      <w:pPr>
        <w:spacing w:after="0" w:line="360" w:lineRule="auto"/>
        <w:jc w:val="both"/>
        <w:rPr>
          <w:rFonts w:ascii="Arial Unicode" w:hAnsi="Arial Unicode"/>
          <w:color w:val="000000" w:themeColor="text1"/>
          <w:sz w:val="24"/>
          <w:szCs w:val="24"/>
        </w:rPr>
      </w:pPr>
    </w:p>
    <w:p w:rsidR="00006F36" w:rsidRDefault="008345EC" w:rsidP="00AF35FD">
      <w:pPr>
        <w:pStyle w:val="Heading1"/>
        <w:numPr>
          <w:ilvl w:val="0"/>
          <w:numId w:val="8"/>
        </w:numPr>
        <w:jc w:val="center"/>
        <w:rPr>
          <w:rFonts w:ascii="Arial Unicode" w:eastAsia="Arial Unicode MS" w:hAnsi="Arial Unicode"/>
          <w:color w:val="000000" w:themeColor="text1"/>
          <w:sz w:val="24"/>
          <w:szCs w:val="24"/>
        </w:rPr>
      </w:pPr>
      <w:bookmarkStart w:id="1" w:name="_Toc122266844"/>
      <w:r w:rsidRPr="00006F36">
        <w:rPr>
          <w:rFonts w:ascii="Arial Unicode" w:hAnsi="Arial Unicode"/>
          <w:color w:val="000000" w:themeColor="text1"/>
          <w:sz w:val="24"/>
          <w:szCs w:val="24"/>
        </w:rPr>
        <w:lastRenderedPageBreak/>
        <w:t>Ուսումնական մոտիվացիա</w:t>
      </w:r>
      <w:r w:rsidRPr="00006F36">
        <w:rPr>
          <w:rFonts w:ascii="Arial Unicode" w:eastAsia="Arial Unicode MS" w:hAnsi="Arial Unicode"/>
          <w:color w:val="000000" w:themeColor="text1"/>
          <w:sz w:val="24"/>
          <w:szCs w:val="24"/>
        </w:rPr>
        <w:t>/</w:t>
      </w:r>
      <w:r w:rsidR="0006096A" w:rsidRPr="00006F36">
        <w:rPr>
          <w:rFonts w:ascii="Arial Unicode" w:eastAsia="Arial Unicode MS" w:hAnsi="Arial Unicode"/>
          <w:color w:val="000000" w:themeColor="text1"/>
          <w:sz w:val="24"/>
          <w:szCs w:val="24"/>
        </w:rPr>
        <w:t>Գիտական գ</w:t>
      </w:r>
      <w:r w:rsidRPr="00006F36">
        <w:rPr>
          <w:rFonts w:ascii="Arial Unicode" w:eastAsia="Arial Unicode MS" w:hAnsi="Arial Unicode"/>
          <w:color w:val="000000" w:themeColor="text1"/>
          <w:sz w:val="24"/>
          <w:szCs w:val="24"/>
        </w:rPr>
        <w:t>րականության ակնարկ/</w:t>
      </w:r>
      <w:bookmarkEnd w:id="1"/>
    </w:p>
    <w:p w:rsidR="00006F36" w:rsidRPr="00006F36" w:rsidRDefault="00006F36" w:rsidP="00006F36"/>
    <w:p w:rsidR="001411BD" w:rsidRPr="00006F36" w:rsidRDefault="001B5964"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Ժամանակակից կրթական համակարգում մեծ ուշադրություն է դարձվում ուսումնական գործունեության մոտիվացիայի խնդրին: Վերջինիս լուծման կարևորությունը որոշվում է նրանով, որ մոտիվացիայի այս տեսակը որոշիչ գործոն է ուսումնական գործընթացի արդյունավետության համար:</w:t>
      </w:r>
    </w:p>
    <w:p w:rsidR="00462E8D" w:rsidRPr="00006F36" w:rsidRDefault="003969BE"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«Մոտիվացիա» եզրույթը</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ծագել</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է</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լատիներեն «մոտիվ» (moveo – շարժում</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եմ) բառից: Այս</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եզրույթը</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առաջին</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անգամ</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կիրառել</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է</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գերմանացի</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փիլիսոփա</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Ա. Շոպենհաուերը</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իր «Բավարար</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պատճառի</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չորս</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սկզբունքները» հոդվածում</w:t>
      </w:r>
      <w:r w:rsidR="00815F73" w:rsidRPr="00006F36">
        <w:rPr>
          <w:rFonts w:ascii="Arial Unicode" w:hAnsi="Arial Unicode"/>
          <w:color w:val="000000" w:themeColor="text1"/>
          <w:sz w:val="24"/>
          <w:szCs w:val="24"/>
        </w:rPr>
        <w:t xml:space="preserve"> [1] </w:t>
      </w:r>
      <w:r w:rsidRPr="00006F36">
        <w:rPr>
          <w:rFonts w:ascii="Arial Unicode" w:hAnsi="Arial Unicode"/>
          <w:color w:val="000000" w:themeColor="text1"/>
          <w:sz w:val="24"/>
          <w:szCs w:val="24"/>
        </w:rPr>
        <w:t xml:space="preserve">: </w:t>
      </w:r>
      <w:r w:rsidR="00EA0C5A" w:rsidRPr="00006F36">
        <w:rPr>
          <w:rFonts w:ascii="Arial Unicode" w:hAnsi="Arial Unicode"/>
          <w:color w:val="000000" w:themeColor="text1"/>
          <w:sz w:val="24"/>
          <w:szCs w:val="24"/>
        </w:rPr>
        <w:t>Մանկավարժահոգեբանական</w:t>
      </w:r>
      <w:r w:rsidR="00967F67">
        <w:rPr>
          <w:rFonts w:ascii="Arial Unicode" w:hAnsi="Arial Unicode"/>
          <w:color w:val="000000" w:themeColor="text1"/>
          <w:sz w:val="24"/>
          <w:szCs w:val="24"/>
        </w:rPr>
        <w:t xml:space="preserve"> </w:t>
      </w:r>
      <w:r w:rsidR="00EA0C5A" w:rsidRPr="00006F36">
        <w:rPr>
          <w:rFonts w:ascii="Arial Unicode" w:hAnsi="Arial Unicode"/>
          <w:color w:val="000000" w:themeColor="text1"/>
          <w:sz w:val="24"/>
          <w:szCs w:val="24"/>
        </w:rPr>
        <w:t>գրականության</w:t>
      </w:r>
      <w:r w:rsidR="00967F67">
        <w:rPr>
          <w:rFonts w:ascii="Arial Unicode" w:hAnsi="Arial Unicode"/>
          <w:color w:val="000000" w:themeColor="text1"/>
          <w:sz w:val="24"/>
          <w:szCs w:val="24"/>
        </w:rPr>
        <w:t xml:space="preserve"> </w:t>
      </w:r>
      <w:r w:rsidR="00EA0C5A" w:rsidRPr="00006F36">
        <w:rPr>
          <w:rFonts w:ascii="Arial Unicode" w:hAnsi="Arial Unicode"/>
          <w:color w:val="000000" w:themeColor="text1"/>
          <w:sz w:val="24"/>
          <w:szCs w:val="24"/>
        </w:rPr>
        <w:t>ուսումնասիրության</w:t>
      </w:r>
      <w:r w:rsidR="00967F67">
        <w:rPr>
          <w:rFonts w:ascii="Arial Unicode" w:hAnsi="Arial Unicode"/>
          <w:color w:val="000000" w:themeColor="text1"/>
          <w:sz w:val="24"/>
          <w:szCs w:val="24"/>
        </w:rPr>
        <w:t xml:space="preserve"> </w:t>
      </w:r>
      <w:r w:rsidR="00EA0C5A" w:rsidRPr="00006F36">
        <w:rPr>
          <w:rFonts w:ascii="Arial Unicode" w:hAnsi="Arial Unicode"/>
          <w:color w:val="000000" w:themeColor="text1"/>
          <w:sz w:val="24"/>
          <w:szCs w:val="24"/>
        </w:rPr>
        <w:t>ընթացքում «մոտիվացիա» եզրույթի</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տարբեր</w:t>
      </w:r>
      <w:r w:rsidR="00967F67">
        <w:rPr>
          <w:rFonts w:ascii="Arial Unicode" w:hAnsi="Arial Unicode"/>
          <w:color w:val="000000" w:themeColor="text1"/>
          <w:sz w:val="24"/>
          <w:szCs w:val="24"/>
        </w:rPr>
        <w:t xml:space="preserve"> </w:t>
      </w:r>
      <w:r w:rsidR="00EA0C5A" w:rsidRPr="00006F36">
        <w:rPr>
          <w:rFonts w:ascii="Arial Unicode" w:hAnsi="Arial Unicode"/>
          <w:color w:val="000000" w:themeColor="text1"/>
          <w:sz w:val="24"/>
          <w:szCs w:val="24"/>
        </w:rPr>
        <w:t>սահմանումներ</w:t>
      </w:r>
      <w:r w:rsidR="00967F67">
        <w:rPr>
          <w:rFonts w:ascii="Arial Unicode" w:hAnsi="Arial Unicode"/>
          <w:color w:val="000000" w:themeColor="text1"/>
          <w:sz w:val="24"/>
          <w:szCs w:val="24"/>
        </w:rPr>
        <w:t xml:space="preserve"> </w:t>
      </w:r>
      <w:r w:rsidR="00EA0C5A" w:rsidRPr="00006F36">
        <w:rPr>
          <w:rFonts w:ascii="Arial Unicode" w:hAnsi="Arial Unicode"/>
          <w:color w:val="000000" w:themeColor="text1"/>
          <w:sz w:val="24"/>
          <w:szCs w:val="24"/>
        </w:rPr>
        <w:t>կարող</w:t>
      </w:r>
      <w:r w:rsidR="00967F67">
        <w:rPr>
          <w:rFonts w:ascii="Arial Unicode" w:hAnsi="Arial Unicode"/>
          <w:color w:val="000000" w:themeColor="text1"/>
          <w:sz w:val="24"/>
          <w:szCs w:val="24"/>
        </w:rPr>
        <w:t xml:space="preserve"> </w:t>
      </w:r>
      <w:r w:rsidR="00EA0C5A" w:rsidRPr="00006F36">
        <w:rPr>
          <w:rFonts w:ascii="Arial Unicode" w:hAnsi="Arial Unicode"/>
          <w:color w:val="000000" w:themeColor="text1"/>
          <w:sz w:val="24"/>
          <w:szCs w:val="24"/>
        </w:rPr>
        <w:t>ենք</w:t>
      </w:r>
      <w:r w:rsidR="00967F67">
        <w:rPr>
          <w:rFonts w:ascii="Arial Unicode" w:hAnsi="Arial Unicode"/>
          <w:color w:val="000000" w:themeColor="text1"/>
          <w:sz w:val="24"/>
          <w:szCs w:val="24"/>
        </w:rPr>
        <w:t xml:space="preserve"> </w:t>
      </w:r>
      <w:r w:rsidR="00EA0C5A" w:rsidRPr="00006F36">
        <w:rPr>
          <w:rFonts w:ascii="Arial Unicode" w:hAnsi="Arial Unicode"/>
          <w:color w:val="000000" w:themeColor="text1"/>
          <w:sz w:val="24"/>
          <w:szCs w:val="24"/>
        </w:rPr>
        <w:t>հանդիպե</w:t>
      </w:r>
      <w:r w:rsidR="00967F67">
        <w:rPr>
          <w:rFonts w:ascii="Arial Unicode" w:hAnsi="Arial Unicode"/>
          <w:color w:val="000000" w:themeColor="text1"/>
          <w:sz w:val="24"/>
          <w:szCs w:val="24"/>
        </w:rPr>
        <w:t xml:space="preserve"> </w:t>
      </w:r>
      <w:r w:rsidR="00EA0C5A" w:rsidRPr="00006F36">
        <w:rPr>
          <w:rFonts w:ascii="Arial Unicode" w:hAnsi="Arial Unicode"/>
          <w:color w:val="000000" w:themeColor="text1"/>
          <w:sz w:val="24"/>
          <w:szCs w:val="24"/>
        </w:rPr>
        <w:t>լ</w:t>
      </w:r>
      <w:r w:rsidRPr="00006F36">
        <w:rPr>
          <w:rFonts w:ascii="Arial Unicode" w:hAnsi="Arial Unicode"/>
          <w:color w:val="000000" w:themeColor="text1"/>
          <w:sz w:val="24"/>
          <w:szCs w:val="24"/>
        </w:rPr>
        <w:t>ինչպես</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արևմտյան (Ջ. Ատկինսոն, Գ. Հոլլ, Կ. Մադսեն, Ա. Մասլոու, Հ. Հեկկաուզեն), այնպես</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էլ</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խորհրդային</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հեղինակների (Վ. Ասեև, Վ. Վիլյունաս, Վ. Կովալյով, Ա. Լեոնտև,</w:t>
      </w:r>
      <w:r w:rsidR="00EA0C5A" w:rsidRPr="00006F36">
        <w:rPr>
          <w:rFonts w:ascii="Arial Unicode" w:hAnsi="Arial Unicode"/>
          <w:color w:val="000000" w:themeColor="text1"/>
          <w:sz w:val="24"/>
          <w:szCs w:val="24"/>
        </w:rPr>
        <w:t xml:space="preserve">Ս.Լ. Ռուբինշտեյն, Ե. Պ. Իլին, </w:t>
      </w:r>
      <w:r w:rsidRPr="00006F36">
        <w:rPr>
          <w:rFonts w:ascii="Arial Unicode" w:hAnsi="Arial Unicode"/>
          <w:color w:val="000000" w:themeColor="text1"/>
          <w:sz w:val="24"/>
          <w:szCs w:val="24"/>
        </w:rPr>
        <w:t>Վ. Մեռլին, Պ. Սիմոնով, Դ. Ուզնաձե, Պ. Յակոբսոն) բազմաթիվ</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մենագրություններում</w:t>
      </w:r>
      <w:r w:rsidR="00EA0C5A" w:rsidRPr="00006F36">
        <w:rPr>
          <w:rFonts w:ascii="Arial Unicode" w:hAnsi="Arial Unicode"/>
          <w:color w:val="000000" w:themeColor="text1"/>
          <w:sz w:val="24"/>
          <w:szCs w:val="24"/>
        </w:rPr>
        <w:t>:</w:t>
      </w:r>
    </w:p>
    <w:p w:rsidR="00462E8D" w:rsidRPr="00006F36" w:rsidRDefault="00C6402F" w:rsidP="003A3E31">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 xml:space="preserve">Հարկ է </w:t>
      </w:r>
      <w:r w:rsidR="00AC1BFD" w:rsidRPr="00006F36">
        <w:rPr>
          <w:rFonts w:ascii="Arial Unicode" w:hAnsi="Arial Unicode"/>
          <w:color w:val="000000" w:themeColor="text1"/>
          <w:sz w:val="24"/>
          <w:szCs w:val="24"/>
        </w:rPr>
        <w:t>նշե</w:t>
      </w:r>
      <w:r w:rsidRPr="00006F36">
        <w:rPr>
          <w:rFonts w:ascii="Arial Unicode" w:hAnsi="Arial Unicode"/>
          <w:color w:val="000000" w:themeColor="text1"/>
          <w:sz w:val="24"/>
          <w:szCs w:val="24"/>
        </w:rPr>
        <w:t>լ, որ մոտիվացիայի բազմաթիվ սահմանումների առանցքում այն գաղափարն է, որ մոտիվացիան կենդանի էակների վարքը որոշող ակտիվ մղիչ ուժն է:</w:t>
      </w:r>
    </w:p>
    <w:p w:rsidR="00C6402F" w:rsidRPr="00006F36" w:rsidRDefault="00465C19" w:rsidP="003A3E31">
      <w:pPr>
        <w:spacing w:after="0" w:line="360" w:lineRule="auto"/>
        <w:ind w:firstLine="720"/>
        <w:jc w:val="both"/>
        <w:rPr>
          <w:rFonts w:ascii="Arial Unicode" w:hAnsi="Arial Unicode"/>
          <w:color w:val="000000" w:themeColor="text1"/>
          <w:sz w:val="24"/>
          <w:szCs w:val="24"/>
        </w:rPr>
      </w:pPr>
      <w:r w:rsidRPr="00006F36">
        <w:rPr>
          <w:rFonts w:ascii="Arial Unicode" w:eastAsia="Arial Unicode MS" w:hAnsi="Arial Unicode" w:cs="Arial Unicode MS"/>
          <w:color w:val="000000" w:themeColor="text1"/>
          <w:sz w:val="24"/>
          <w:szCs w:val="24"/>
        </w:rPr>
        <w:t>Գրականության մեջ  հանդիպում են «մոտիվ» և «մոտիվացիա» եզրույթների  տարբեր բնորոշումներ, և դա բացատրելի է. մ</w:t>
      </w:r>
      <w:r w:rsidRPr="00006F36">
        <w:rPr>
          <w:rFonts w:ascii="Arial Unicode" w:hAnsi="Arial Unicode" w:cs="TimesET Cyr"/>
          <w:color w:val="000000" w:themeColor="text1"/>
          <w:sz w:val="24"/>
          <w:szCs w:val="24"/>
        </w:rPr>
        <w:t xml:space="preserve">ոտիվացիան իր մեջ ընդգրկում է ոչ միայն մոտիվները, այլև նպատակները, անհաջողության նկատմամբ վերաբերմունքը,  հաջողության հասնելու հաստատակամությունը, զգացմունքները, հետաքրքրությունները, այլ բաղադրիչներ և մեխանիզմներ: Այդ պատճառով էլ ուսումնական մոտիվացիան չի կարելի դիտարկել որպես սովորելու նկատմամբ դրական կամ բացասական վերաբերմունքի ձևավորում. այսպիսի մոտեցումը կհանգեցնի խնդրի պարզունակ ընկալման: Պետք է նկատի ունենալ մոտիվացիայի տարբեր բաղկացուցիչների միջև ավելի բարդ, երբեմն նույնիսկ  հակասական փոխհարաբերությունների առկայությունը: </w:t>
      </w:r>
      <w:r w:rsidRPr="00006F36">
        <w:rPr>
          <w:rFonts w:ascii="Arial Unicode" w:eastAsia="Arial Unicode MS" w:hAnsi="Arial Unicode" w:cs="Arial Unicode MS"/>
          <w:color w:val="000000" w:themeColor="text1"/>
          <w:sz w:val="24"/>
          <w:szCs w:val="24"/>
        </w:rPr>
        <w:t xml:space="preserve">Այնուամենայնիվ, մոտիվացիան սահմանելու հարցում  գիտական ձևակերպումների մեջ առկա են ընդհանուր եզրեր, որոնք բերում են պատկերացումների միանշանակ ընկալման: </w:t>
      </w:r>
      <w:r w:rsidRPr="00006F36">
        <w:rPr>
          <w:rFonts w:ascii="Arial Unicode" w:hAnsi="Arial Unicode" w:cs="TimesET Cyr"/>
          <w:color w:val="000000" w:themeColor="text1"/>
          <w:sz w:val="24"/>
          <w:szCs w:val="24"/>
        </w:rPr>
        <w:t>Ուսումնական գործունեության մոտիվացիան բարդ, բազմատարր կառույց է, որի տարբեր կողմերը փոխազդում են միմյանց վրա և արդյունքում ենթարկվում են փոփոխությունների</w:t>
      </w:r>
      <w:r w:rsidR="00815F73" w:rsidRPr="00006F36">
        <w:rPr>
          <w:rFonts w:ascii="Arial Unicode" w:hAnsi="Arial Unicode"/>
          <w:color w:val="000000" w:themeColor="text1"/>
          <w:sz w:val="24"/>
          <w:szCs w:val="24"/>
        </w:rPr>
        <w:t>[7]</w:t>
      </w:r>
      <w:r w:rsidRPr="00006F36">
        <w:rPr>
          <w:rFonts w:ascii="Arial Unicode" w:hAnsi="Arial Unicode" w:cs="TimesET Cyr"/>
          <w:color w:val="000000" w:themeColor="text1"/>
          <w:sz w:val="24"/>
          <w:szCs w:val="24"/>
        </w:rPr>
        <w:t>:</w:t>
      </w:r>
    </w:p>
    <w:p w:rsidR="00255CCB" w:rsidRPr="00006F36" w:rsidRDefault="00255CCB"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lastRenderedPageBreak/>
        <w:t>Արևմտյան հոգեբանության մեջ</w:t>
      </w:r>
      <w:r w:rsidR="00462E8D" w:rsidRPr="00006F36">
        <w:rPr>
          <w:rFonts w:ascii="Arial Unicode" w:hAnsi="Arial Unicode"/>
          <w:color w:val="000000" w:themeColor="text1"/>
          <w:sz w:val="24"/>
          <w:szCs w:val="24"/>
        </w:rPr>
        <w:t xml:space="preserve"> գաղափար</w:t>
      </w:r>
      <w:r w:rsidRPr="00006F36">
        <w:rPr>
          <w:rFonts w:ascii="Arial Unicode" w:hAnsi="Arial Unicode"/>
          <w:color w:val="000000" w:themeColor="text1"/>
          <w:sz w:val="24"/>
          <w:szCs w:val="24"/>
        </w:rPr>
        <w:t xml:space="preserve"> է ձևավորվել մոտիվացիայի գործընթացները մեկնաբանել  «հոմեոստազ - հետերոստազ» սկզբունքով։ Հոմեոստազի կողմնակիցներ՝  Ն.Միլլերը և Դ.Դոլարդըի անհատին ակտիվության դրդող մոտիվացիան դրանից բխող լարվածությունն է և ներքին հավասարակշռության վիճակը պահպանելու համապատասխան ցանկությունը։ Իսկ ահա  հոմեոստատիկ  մոտեցման  կրող   Զ. Ֆրոյդը  կարծում է, որ մարդու կենսագենային կարիքները լարվածություն են ստեղծում, և  հենց դա էլ ստիպում է նրան հանգստանալ՝ բավարարելով այդ կարիքները</w:t>
      </w:r>
      <w:r w:rsidR="00815F73" w:rsidRPr="00006F36">
        <w:rPr>
          <w:rFonts w:ascii="Arial Unicode" w:hAnsi="Arial Unicode"/>
          <w:color w:val="000000" w:themeColor="text1"/>
          <w:sz w:val="24"/>
          <w:szCs w:val="24"/>
        </w:rPr>
        <w:t xml:space="preserve"> [10, էջ 116]</w:t>
      </w:r>
      <w:r w:rsidRPr="00006F36">
        <w:rPr>
          <w:rFonts w:ascii="Arial Unicode" w:hAnsi="Arial Unicode"/>
          <w:color w:val="000000" w:themeColor="text1"/>
          <w:sz w:val="24"/>
          <w:szCs w:val="24"/>
        </w:rPr>
        <w:t>:</w:t>
      </w:r>
    </w:p>
    <w:p w:rsidR="00AC1BFD" w:rsidRPr="00006F36" w:rsidRDefault="00AC1BFD" w:rsidP="00C31D20">
      <w:pPr>
        <w:spacing w:after="0" w:line="360" w:lineRule="auto"/>
        <w:ind w:firstLine="720"/>
        <w:jc w:val="both"/>
        <w:rPr>
          <w:rFonts w:ascii="Arial Unicode" w:hAnsi="Arial Unicode" w:cs="Arial"/>
          <w:color w:val="000000" w:themeColor="text1"/>
          <w:sz w:val="24"/>
          <w:szCs w:val="24"/>
          <w:shd w:val="clear" w:color="auto" w:fill="FFFFFF"/>
        </w:rPr>
      </w:pPr>
      <w:r w:rsidRPr="00006F36">
        <w:rPr>
          <w:rFonts w:ascii="Arial Unicode" w:hAnsi="Arial Unicode" w:cs="Arial"/>
          <w:color w:val="000000" w:themeColor="text1"/>
          <w:sz w:val="24"/>
          <w:szCs w:val="24"/>
          <w:shd w:val="clear" w:color="auto" w:fill="FFFFFF"/>
        </w:rPr>
        <w:t>Խորհրդային հոգեբանության ներկայացուցիչ Ս.Լ</w:t>
      </w:r>
      <w:r w:rsidR="00C35808" w:rsidRPr="00006F36">
        <w:rPr>
          <w:rFonts w:ascii="Arial Unicode" w:hAnsi="Arial Unicode" w:cs="Arial"/>
          <w:color w:val="000000" w:themeColor="text1"/>
          <w:sz w:val="24"/>
          <w:szCs w:val="24"/>
          <w:shd w:val="clear" w:color="auto" w:fill="FFFFFF"/>
        </w:rPr>
        <w:t xml:space="preserve">. </w:t>
      </w:r>
      <w:r w:rsidRPr="00006F36">
        <w:rPr>
          <w:rFonts w:ascii="Arial Unicode" w:hAnsi="Arial Unicode" w:cs="Arial"/>
          <w:color w:val="000000" w:themeColor="text1"/>
          <w:sz w:val="24"/>
          <w:szCs w:val="24"/>
          <w:shd w:val="clear" w:color="auto" w:fill="FFFFFF"/>
        </w:rPr>
        <w:t>Ռուբինշտեյնը, մոտիվացիան մարդու վարքի սուբյեկտիվ որոշումն է աշխարհի կողմից՝ միջնորդավորված դրա արտացոլման գործընթացով, ներքին և արտաքին պայմանների հարաբերակցությամբ</w:t>
      </w:r>
      <w:r w:rsidR="00815F73" w:rsidRPr="00006F36">
        <w:rPr>
          <w:rFonts w:ascii="Arial Unicode" w:hAnsi="Arial Unicode"/>
          <w:color w:val="000000" w:themeColor="text1"/>
          <w:sz w:val="24"/>
          <w:szCs w:val="24"/>
        </w:rPr>
        <w:t>[8, էջ 713]</w:t>
      </w:r>
      <w:r w:rsidRPr="00006F36">
        <w:rPr>
          <w:rFonts w:ascii="Arial Unicode" w:hAnsi="Arial Unicode" w:cs="Arial"/>
          <w:color w:val="000000" w:themeColor="text1"/>
          <w:sz w:val="24"/>
          <w:szCs w:val="24"/>
          <w:shd w:val="clear" w:color="auto" w:fill="FFFFFF"/>
        </w:rPr>
        <w:t xml:space="preserve">:  </w:t>
      </w:r>
    </w:p>
    <w:p w:rsidR="00F853EE" w:rsidRPr="00006F36" w:rsidRDefault="00646E2E" w:rsidP="0006096A">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Գործունեության հոգեբանական տեսաբաններից Ա. Ն. Լեոնտևը մոտիվացիային նշում է, որ մոտիվը հանդես է գալիս որպես պահանջմունքի առարկա: Նա գտնում է, որ  անհատի պահանջմունքների մասին կարող ենք խոսել միայն նրա դրդապատճառների լեզվով: Նույնիսկ դրանց դինամիկայի (լարվածության աստիճանը, հագեցածության չափը, մարելը) մասին կարող ենք դատել միայն դրդապատճառների ուժով (վեկտորներով</w:t>
      </w:r>
      <w:r w:rsidR="0006096A" w:rsidRPr="00006F36">
        <w:rPr>
          <w:rFonts w:ascii="Arial Unicode" w:hAnsi="Arial Unicode"/>
          <w:color w:val="000000" w:themeColor="text1"/>
          <w:sz w:val="24"/>
          <w:szCs w:val="24"/>
        </w:rPr>
        <w:t>): Անրադառնալով դրդապատճառը</w:t>
      </w:r>
      <w:r w:rsidR="00F853EE" w:rsidRPr="00006F36">
        <w:rPr>
          <w:rFonts w:ascii="Arial Unicode" w:hAnsi="Arial Unicode"/>
          <w:color w:val="000000" w:themeColor="text1"/>
          <w:sz w:val="24"/>
          <w:szCs w:val="24"/>
        </w:rPr>
        <w:t xml:space="preserve"> նպատակին տեղափոխելու գ</w:t>
      </w:r>
      <w:r w:rsidR="0006096A" w:rsidRPr="00006F36">
        <w:rPr>
          <w:rFonts w:ascii="Arial Unicode" w:hAnsi="Arial Unicode"/>
          <w:color w:val="000000" w:themeColor="text1"/>
          <w:sz w:val="24"/>
          <w:szCs w:val="24"/>
        </w:rPr>
        <w:t>ործընթացին</w:t>
      </w:r>
      <w:r w:rsidR="00F853EE" w:rsidRPr="00006F36">
        <w:rPr>
          <w:rFonts w:ascii="Arial Unicode" w:hAnsi="Arial Unicode"/>
          <w:color w:val="000000" w:themeColor="text1"/>
          <w:sz w:val="24"/>
          <w:szCs w:val="24"/>
        </w:rPr>
        <w:t xml:space="preserve">, ընդգծեց, որ նպատակին հասնելն ավելի հաջողակ է այն իրավիճակներում, երբ այն կենսականորեն և անձնապես կարևոր է անհատի համար: Այսպիսով, որոշ նպատակներ կարող են ձեռք բերել դրդապատճառի </w:t>
      </w:r>
      <w:r w:rsidR="00C35808" w:rsidRPr="00006F36">
        <w:rPr>
          <w:rFonts w:ascii="Arial Unicode" w:hAnsi="Arial Unicode"/>
          <w:color w:val="000000" w:themeColor="text1"/>
          <w:sz w:val="24"/>
          <w:szCs w:val="24"/>
        </w:rPr>
        <w:t xml:space="preserve">իմաստ  իսկ </w:t>
      </w:r>
      <w:r w:rsidR="00F853EE" w:rsidRPr="00006F36">
        <w:rPr>
          <w:rFonts w:ascii="Arial Unicode" w:hAnsi="Arial Unicode"/>
          <w:color w:val="000000" w:themeColor="text1"/>
          <w:sz w:val="24"/>
          <w:szCs w:val="24"/>
        </w:rPr>
        <w:t>գործունեությունը ձեռք է բերում գիտակցված խթանող և իմաստավորող գործառույթ</w:t>
      </w:r>
      <w:r w:rsidR="00AD62B0" w:rsidRPr="00006F36">
        <w:rPr>
          <w:rFonts w:ascii="Arial Unicode" w:hAnsi="Arial Unicode"/>
          <w:color w:val="000000" w:themeColor="text1"/>
          <w:sz w:val="24"/>
          <w:szCs w:val="24"/>
        </w:rPr>
        <w:t xml:space="preserve"> [6, էջ 514]</w:t>
      </w:r>
      <w:r w:rsidR="00F853EE" w:rsidRPr="00006F36">
        <w:rPr>
          <w:rFonts w:ascii="Arial Unicode" w:hAnsi="Arial Unicode"/>
          <w:color w:val="000000" w:themeColor="text1"/>
          <w:sz w:val="24"/>
          <w:szCs w:val="24"/>
        </w:rPr>
        <w:t>։</w:t>
      </w:r>
    </w:p>
    <w:p w:rsidR="00D44F79" w:rsidRPr="00006F36" w:rsidRDefault="007868EA"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Մեր հետազոտության շրջանակներում առանձնահատուկ հետաքրքրություն է ներկայացնում «</w:t>
      </w:r>
      <w:r w:rsidR="00552BF4" w:rsidRPr="00006F36">
        <w:rPr>
          <w:rFonts w:ascii="Arial Unicode" w:hAnsi="Arial Unicode"/>
          <w:color w:val="000000" w:themeColor="text1"/>
          <w:sz w:val="24"/>
          <w:szCs w:val="24"/>
        </w:rPr>
        <w:t>ուսուցման</w:t>
      </w:r>
      <w:r w:rsidRPr="00006F36">
        <w:rPr>
          <w:rFonts w:ascii="Arial Unicode" w:hAnsi="Arial Unicode"/>
          <w:color w:val="000000" w:themeColor="text1"/>
          <w:sz w:val="24"/>
          <w:szCs w:val="24"/>
        </w:rPr>
        <w:t xml:space="preserve"> մոտիվացիա» հասկացության վերլուծությունը։</w:t>
      </w:r>
      <w:r w:rsidR="008817A9" w:rsidRPr="00006F36">
        <w:rPr>
          <w:rFonts w:ascii="Arial Unicode" w:hAnsi="Arial Unicode"/>
          <w:color w:val="000000" w:themeColor="text1"/>
          <w:sz w:val="24"/>
          <w:szCs w:val="24"/>
        </w:rPr>
        <w:t>Ուսումնական մոտիվացիայի ուսումնասիրությամբ զբաղվել են Ի.Ա.Զիմնյայան, Վ. Կ. Վիլյունուսը, Դ. Դոլլարդը:</w:t>
      </w:r>
    </w:p>
    <w:p w:rsidR="008817A9" w:rsidRPr="00006F36" w:rsidRDefault="008817A9"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 xml:space="preserve"> Ըստ նշված հեղինակների ուսումնասիրության  </w:t>
      </w:r>
      <w:r w:rsidRPr="00006F36">
        <w:rPr>
          <w:rStyle w:val="NoSpacingChar"/>
          <w:rFonts w:ascii="Arial Unicode" w:hAnsi="Arial Unicode"/>
          <w:color w:val="000000" w:themeColor="text1"/>
        </w:rPr>
        <w:t xml:space="preserve">ուսումնական մոտիվացիան ուսուցանվողի ուսումնական գործունեության կարևորագույն հիմնաքարն  է և այն հիմնական գործոնը, որը խթանում և մղում որոշակի արարքների, վարքի ձևերի և գործունեության: Ուսուցանվողի  մոտիվների իմացությունն մանկավարժին հնարավորություն կտա  բացահայտել ուսուցանվողի գործունեության յուրահատկություններն ու նպատակները, ինչպես նաև նրա կատարած առանձին </w:t>
      </w:r>
      <w:r w:rsidRPr="00006F36">
        <w:rPr>
          <w:rStyle w:val="NoSpacingChar"/>
          <w:rFonts w:ascii="Arial Unicode" w:hAnsi="Arial Unicode"/>
          <w:color w:val="000000" w:themeColor="text1"/>
        </w:rPr>
        <w:lastRenderedPageBreak/>
        <w:t xml:space="preserve">արարքների դրդապատճառները: </w:t>
      </w:r>
      <w:r w:rsidR="00016C05" w:rsidRPr="00006F36">
        <w:rPr>
          <w:rFonts w:ascii="Arial Unicode" w:hAnsi="Arial Unicode" w:cs="TimesET Cyr"/>
          <w:color w:val="000000" w:themeColor="text1"/>
          <w:sz w:val="24"/>
          <w:szCs w:val="24"/>
        </w:rPr>
        <w:t xml:space="preserve">Ուսումնական </w:t>
      </w:r>
      <w:r w:rsidRPr="00006F36">
        <w:rPr>
          <w:rFonts w:ascii="Arial Unicode" w:hAnsi="Arial Unicode" w:cs="TimesET Cyr"/>
          <w:color w:val="000000" w:themeColor="text1"/>
          <w:sz w:val="24"/>
          <w:szCs w:val="24"/>
        </w:rPr>
        <w:t xml:space="preserve">մոտիվացիան կարելի է դիտարկել </w:t>
      </w:r>
      <w:r w:rsidR="00016C05" w:rsidRPr="00006F36">
        <w:rPr>
          <w:rFonts w:ascii="Arial Unicode" w:hAnsi="Arial Unicode" w:cs="TimesET Cyr"/>
          <w:color w:val="000000" w:themeColor="text1"/>
          <w:sz w:val="24"/>
          <w:szCs w:val="24"/>
        </w:rPr>
        <w:t xml:space="preserve"> որպես շարունակական փոխազդեցության և փոխակերպման շրջափուլային գործընթաց, որի ընթացքում ուսումնառության սուբյեկտը և իրադրությունը փոխադարձաբար ազդում են միմյանց վրա: </w:t>
      </w:r>
    </w:p>
    <w:p w:rsidR="007868EA" w:rsidRPr="00006F36" w:rsidRDefault="008817A9"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 xml:space="preserve">Ուսումնական մոտիվացիայի </w:t>
      </w:r>
      <w:r w:rsidR="007868EA" w:rsidRPr="00006F36">
        <w:rPr>
          <w:rFonts w:ascii="Arial Unicode" w:hAnsi="Arial Unicode"/>
          <w:color w:val="000000" w:themeColor="text1"/>
          <w:sz w:val="24"/>
          <w:szCs w:val="24"/>
        </w:rPr>
        <w:t xml:space="preserve"> ձևավորման և զարգացման առավել ամբողջական դինամիկան ներկայացնում է </w:t>
      </w:r>
      <w:r w:rsidR="00552BF4" w:rsidRPr="00006F36">
        <w:rPr>
          <w:rFonts w:ascii="Arial Unicode" w:hAnsi="Arial Unicode"/>
          <w:color w:val="000000" w:themeColor="text1"/>
          <w:sz w:val="24"/>
          <w:szCs w:val="24"/>
        </w:rPr>
        <w:t xml:space="preserve"> ռուսական մանկավարժության ներկայացուցիչ </w:t>
      </w:r>
      <w:r w:rsidR="007868EA" w:rsidRPr="00006F36">
        <w:rPr>
          <w:rFonts w:ascii="Arial Unicode" w:hAnsi="Arial Unicode"/>
          <w:color w:val="000000" w:themeColor="text1"/>
          <w:sz w:val="24"/>
          <w:szCs w:val="24"/>
        </w:rPr>
        <w:t xml:space="preserve">Ա. Ս. Գերասիմովան: Հեղինակը նշում է, որ հոգեբանական և մանկավարժական գրականության մեջ հնարավոր չէ գտնել «ուսուցման մոտիվացիա» </w:t>
      </w:r>
      <w:r w:rsidR="00552BF4" w:rsidRPr="00006F36">
        <w:rPr>
          <w:rFonts w:ascii="Arial Unicode" w:hAnsi="Arial Unicode"/>
          <w:color w:val="000000" w:themeColor="text1"/>
          <w:sz w:val="24"/>
          <w:szCs w:val="24"/>
        </w:rPr>
        <w:t>եզրույթիհստակ</w:t>
      </w:r>
      <w:r w:rsidR="007868EA" w:rsidRPr="00006F36">
        <w:rPr>
          <w:rFonts w:ascii="Arial Unicode" w:hAnsi="Arial Unicode"/>
          <w:color w:val="000000" w:themeColor="text1"/>
          <w:sz w:val="24"/>
          <w:szCs w:val="24"/>
        </w:rPr>
        <w:t xml:space="preserve"> սահմանումը։ Շատ հաճախ «աշակերտի մոտիվացիոն ոլորտ», «ուսումնառության մոտիվացիա», «ուսուցման մոտիվացիա» և նույնիսկ «ուսուցման գործունեության մոտիվացիա» </w:t>
      </w:r>
      <w:r w:rsidR="00552BF4" w:rsidRPr="00006F36">
        <w:rPr>
          <w:rFonts w:ascii="Arial Unicode" w:hAnsi="Arial Unicode"/>
          <w:color w:val="000000" w:themeColor="text1"/>
          <w:sz w:val="24"/>
          <w:szCs w:val="24"/>
        </w:rPr>
        <w:t xml:space="preserve">եզրույթները </w:t>
      </w:r>
      <w:r w:rsidR="007868EA" w:rsidRPr="00006F36">
        <w:rPr>
          <w:rFonts w:ascii="Arial Unicode" w:hAnsi="Arial Unicode"/>
          <w:color w:val="000000" w:themeColor="text1"/>
          <w:sz w:val="24"/>
          <w:szCs w:val="24"/>
        </w:rPr>
        <w:t>օգտագործվում են որպես հոմանիշներ տարբեր իմաստներով</w:t>
      </w:r>
      <w:r w:rsidR="00AD62B0" w:rsidRPr="00006F36">
        <w:rPr>
          <w:rFonts w:ascii="Arial Unicode" w:hAnsi="Arial Unicode"/>
          <w:color w:val="000000" w:themeColor="text1"/>
          <w:sz w:val="24"/>
          <w:szCs w:val="24"/>
        </w:rPr>
        <w:t xml:space="preserve"> [3]</w:t>
      </w:r>
      <w:r w:rsidR="007868EA" w:rsidRPr="00006F36">
        <w:rPr>
          <w:rFonts w:ascii="Arial Unicode" w:hAnsi="Arial Unicode"/>
          <w:color w:val="000000" w:themeColor="text1"/>
          <w:sz w:val="24"/>
          <w:szCs w:val="24"/>
        </w:rPr>
        <w:t>:</w:t>
      </w:r>
      <w:r w:rsidRPr="00006F36">
        <w:rPr>
          <w:rFonts w:ascii="Arial Unicode" w:hAnsi="Arial Unicode"/>
          <w:color w:val="000000" w:themeColor="text1"/>
          <w:sz w:val="24"/>
          <w:szCs w:val="24"/>
        </w:rPr>
        <w:t xml:space="preserve"> Իսկ ըստ Վ.Վ.Դավիդովի տեսակետի այս եզրույթները  նշանակում են մի շարք մոտիվացնող գործոնների ամբողջականություն, որոնք առաջ են  բերում ուսանողի կրթական գործունեությունը և որոշում վերջինիս ուղղությունը</w:t>
      </w:r>
      <w:r w:rsidR="00AD62B0" w:rsidRPr="00006F36">
        <w:rPr>
          <w:rFonts w:ascii="Arial Unicode" w:hAnsi="Arial Unicode"/>
          <w:color w:val="000000" w:themeColor="text1"/>
          <w:sz w:val="24"/>
          <w:szCs w:val="24"/>
        </w:rPr>
        <w:t xml:space="preserve"> [4, էջ 613]</w:t>
      </w:r>
      <w:r w:rsidRPr="00006F36">
        <w:rPr>
          <w:rFonts w:ascii="Arial Unicode" w:hAnsi="Arial Unicode"/>
          <w:color w:val="000000" w:themeColor="text1"/>
          <w:sz w:val="24"/>
          <w:szCs w:val="24"/>
        </w:rPr>
        <w:t>:</w:t>
      </w:r>
      <w:r w:rsidR="00BF40F8" w:rsidRPr="00006F36">
        <w:rPr>
          <w:rFonts w:ascii="Arial Unicode" w:hAnsi="Arial Unicode"/>
          <w:color w:val="000000" w:themeColor="text1"/>
          <w:sz w:val="24"/>
          <w:szCs w:val="24"/>
        </w:rPr>
        <w:t xml:space="preserve"> Ի հակադրությունը Վ. Վ. Դավիդովի Ն. Ֆ. Տալիզինան  առաջ է քաշում այն կարշիքը, որ այս եզրույթները նշանակում են մոտիվների բավականին բարդ համակարգ :</w:t>
      </w:r>
    </w:p>
    <w:p w:rsidR="00BF40F8" w:rsidRPr="00006F36" w:rsidRDefault="00835B60" w:rsidP="00C31D20">
      <w:pPr>
        <w:spacing w:after="0" w:line="360" w:lineRule="auto"/>
        <w:ind w:firstLine="720"/>
        <w:jc w:val="both"/>
        <w:rPr>
          <w:rFonts w:ascii="Arial Unicode" w:eastAsia="TimesNewRomanPSMT" w:hAnsi="Arial Unicode" w:cs="TimesNewRomanPSMT"/>
          <w:color w:val="000000" w:themeColor="text1"/>
          <w:sz w:val="24"/>
          <w:szCs w:val="24"/>
        </w:rPr>
      </w:pPr>
      <w:r w:rsidRPr="00006F36">
        <w:rPr>
          <w:rFonts w:ascii="Arial Unicode" w:eastAsia="Arial Unicode MS" w:hAnsi="Arial Unicode" w:cs="Arial Unicode MS"/>
          <w:color w:val="000000" w:themeColor="text1"/>
          <w:sz w:val="24"/>
          <w:szCs w:val="24"/>
        </w:rPr>
        <w:t>Լիովին այլ է մ</w:t>
      </w:r>
      <w:r w:rsidR="00BF40F8" w:rsidRPr="00006F36">
        <w:rPr>
          <w:rFonts w:ascii="Arial Unicode" w:eastAsia="Arial Unicode MS" w:hAnsi="Arial Unicode" w:cs="Arial Unicode MS"/>
          <w:color w:val="000000" w:themeColor="text1"/>
          <w:sz w:val="24"/>
          <w:szCs w:val="24"/>
        </w:rPr>
        <w:t xml:space="preserve">ոտիվների դասակարգման </w:t>
      </w:r>
      <w:r w:rsidRPr="00006F36">
        <w:rPr>
          <w:rFonts w:ascii="Arial Unicode" w:eastAsia="Arial Unicode MS" w:hAnsi="Arial Unicode" w:cs="Arial Unicode MS"/>
          <w:color w:val="000000" w:themeColor="text1"/>
          <w:sz w:val="24"/>
          <w:szCs w:val="24"/>
        </w:rPr>
        <w:t>պատկերը</w:t>
      </w:r>
      <w:r w:rsidR="00BF40F8" w:rsidRPr="00006F36">
        <w:rPr>
          <w:rFonts w:ascii="Arial Unicode" w:eastAsia="Arial Unicode MS" w:hAnsi="Arial Unicode" w:cs="Arial Unicode MS"/>
          <w:color w:val="000000" w:themeColor="text1"/>
          <w:sz w:val="24"/>
          <w:szCs w:val="24"/>
        </w:rPr>
        <w:t xml:space="preserve">. </w:t>
      </w:r>
      <w:r w:rsidRPr="00006F36">
        <w:rPr>
          <w:rFonts w:ascii="Arial Unicode" w:eastAsia="Arial Unicode MS" w:hAnsi="Arial Unicode" w:cs="Arial Unicode MS"/>
          <w:color w:val="000000" w:themeColor="text1"/>
          <w:sz w:val="24"/>
          <w:szCs w:val="24"/>
        </w:rPr>
        <w:t>այստեղ</w:t>
      </w:r>
      <w:r w:rsidR="00BF40F8" w:rsidRPr="00006F36">
        <w:rPr>
          <w:rFonts w:ascii="Arial Unicode" w:eastAsia="Arial Unicode MS" w:hAnsi="Arial Unicode" w:cs="Arial Unicode MS"/>
          <w:color w:val="000000" w:themeColor="text1"/>
          <w:sz w:val="24"/>
          <w:szCs w:val="24"/>
        </w:rPr>
        <w:t xml:space="preserve"> դասակարգումները շատ ավելի բազմազան և խիստ պայմանական են: Մոտիվները </w:t>
      </w:r>
      <w:r w:rsidRPr="00006F36">
        <w:rPr>
          <w:rFonts w:ascii="Arial Unicode" w:eastAsia="Arial Unicode MS" w:hAnsi="Arial Unicode" w:cs="Arial Unicode MS"/>
          <w:color w:val="000000" w:themeColor="text1"/>
          <w:sz w:val="24"/>
          <w:szCs w:val="24"/>
        </w:rPr>
        <w:t>փոխկապակցված</w:t>
      </w:r>
      <w:r w:rsidR="00BF40F8" w:rsidRPr="00006F36">
        <w:rPr>
          <w:rFonts w:ascii="Arial Unicode" w:eastAsia="Arial Unicode MS" w:hAnsi="Arial Unicode" w:cs="Arial Unicode MS"/>
          <w:color w:val="000000" w:themeColor="text1"/>
          <w:sz w:val="24"/>
          <w:szCs w:val="24"/>
        </w:rPr>
        <w:t xml:space="preserve"> են. </w:t>
      </w:r>
      <w:r w:rsidRPr="00006F36">
        <w:rPr>
          <w:rFonts w:ascii="Arial Unicode" w:eastAsia="Arial Unicode MS" w:hAnsi="Arial Unicode" w:cs="Arial Unicode MS"/>
          <w:color w:val="000000" w:themeColor="text1"/>
          <w:sz w:val="24"/>
          <w:szCs w:val="24"/>
        </w:rPr>
        <w:t>արդյունքում</w:t>
      </w:r>
      <w:r w:rsidR="00BF40F8" w:rsidRPr="00006F36">
        <w:rPr>
          <w:rFonts w:ascii="Arial Unicode" w:eastAsia="Arial Unicode MS" w:hAnsi="Arial Unicode" w:cs="Arial Unicode MS"/>
          <w:color w:val="000000" w:themeColor="text1"/>
          <w:sz w:val="24"/>
          <w:szCs w:val="24"/>
        </w:rPr>
        <w:t xml:space="preserve"> քանի մոտիվ կարող են հանդես գալ միաժամանակ, </w:t>
      </w:r>
      <w:r w:rsidR="000A6EA8" w:rsidRPr="00006F36">
        <w:rPr>
          <w:rFonts w:ascii="Arial Unicode" w:eastAsia="Arial Unicode MS" w:hAnsi="Arial Unicode" w:cs="Arial Unicode MS"/>
          <w:color w:val="000000" w:themeColor="text1"/>
          <w:sz w:val="24"/>
          <w:szCs w:val="24"/>
        </w:rPr>
        <w:t xml:space="preserve"> և </w:t>
      </w:r>
      <w:r w:rsidR="00BF40F8" w:rsidRPr="00006F36">
        <w:rPr>
          <w:rFonts w:ascii="Arial Unicode" w:eastAsia="Arial Unicode MS" w:hAnsi="Arial Unicode" w:cs="Arial Unicode MS"/>
          <w:color w:val="000000" w:themeColor="text1"/>
          <w:sz w:val="24"/>
          <w:szCs w:val="24"/>
        </w:rPr>
        <w:t>կարող են փոխակերպվել այլ մոտիվներիկախված տարիքից: Այս նկատառումներով էլ մանկավարժական հոգեբանության տեսաբանները մոտիվները հաճախ դասակարգում են տարբեր չափանիշներով</w:t>
      </w:r>
      <w:r w:rsidR="00D37E79" w:rsidRPr="00006F36">
        <w:rPr>
          <w:rFonts w:ascii="Arial Unicode" w:hAnsi="Arial Unicode"/>
          <w:color w:val="000000" w:themeColor="text1"/>
          <w:sz w:val="24"/>
          <w:szCs w:val="24"/>
        </w:rPr>
        <w:t>[3, էջ 96]</w:t>
      </w:r>
      <w:r w:rsidR="00BF40F8" w:rsidRPr="00006F36">
        <w:rPr>
          <w:rFonts w:ascii="Arial Unicode" w:eastAsia="TimesNewRomanPSMT" w:hAnsi="Arial Unicode" w:cs="TimesNewRomanPSMT"/>
          <w:color w:val="000000" w:themeColor="text1"/>
          <w:sz w:val="24"/>
          <w:szCs w:val="24"/>
        </w:rPr>
        <w:t>:</w:t>
      </w:r>
    </w:p>
    <w:p w:rsidR="000A6EA8" w:rsidRPr="00006F36" w:rsidRDefault="000A6EA8" w:rsidP="00C31D20">
      <w:pPr>
        <w:spacing w:after="0" w:line="360" w:lineRule="auto"/>
        <w:ind w:firstLine="708"/>
        <w:jc w:val="both"/>
        <w:rPr>
          <w:rFonts w:ascii="Arial Unicode" w:eastAsia="Arial Unicode MS" w:hAnsi="Arial Unicode" w:cs="Arial Unicode MS"/>
          <w:color w:val="000000" w:themeColor="text1"/>
          <w:sz w:val="24"/>
          <w:szCs w:val="24"/>
        </w:rPr>
      </w:pPr>
      <w:r w:rsidRPr="00006F36">
        <w:rPr>
          <w:rFonts w:ascii="Arial Unicode" w:eastAsia="Arial Unicode MS" w:hAnsi="Arial Unicode" w:cs="Arial Unicode MS"/>
          <w:color w:val="000000" w:themeColor="text1"/>
          <w:sz w:val="24"/>
          <w:szCs w:val="24"/>
        </w:rPr>
        <w:t>Տարիքային յուրաքանչյուր շրջափուլում փոփոխության են ենթարկվում անձի վարքագիծը ձևավորող մոտիվները, քանի որ տարիքային առանձնահատկությունների ազդեցությամբ փոխվում են վերջինիս պահանջմունքները</w:t>
      </w:r>
      <w:r w:rsidR="00D37E79" w:rsidRPr="00006F36">
        <w:rPr>
          <w:rFonts w:ascii="Arial Unicode" w:hAnsi="Arial Unicode"/>
          <w:color w:val="000000" w:themeColor="text1"/>
          <w:sz w:val="24"/>
          <w:szCs w:val="24"/>
        </w:rPr>
        <w:t>[5]</w:t>
      </w:r>
      <w:r w:rsidRPr="00006F36">
        <w:rPr>
          <w:rFonts w:ascii="Arial Unicode" w:eastAsia="Arial Unicode MS" w:hAnsi="Arial Unicode" w:cs="Arial Unicode MS"/>
          <w:color w:val="000000" w:themeColor="text1"/>
          <w:sz w:val="24"/>
          <w:szCs w:val="24"/>
        </w:rPr>
        <w:t xml:space="preserve">:   Այստեղ շատ կարևոր է, և ուսուցիչները և ծնողները  հաշվի առնեն այս հանգամանքը, քանի որ տարիքի հետ մեծանում է ներքին մոտիվացիայի դերը, և նվազում է արտաքին մոտիվացիայի դերը (ինչպես օրինակ` մեծահասակների պահանջներին ենթարկվելու պատրաստակամությունը): Ցածր դասարաններում գերիշխում են անմիջական խթանող մոտիվները, բարձր դասարաններում` հեռանկարային խթանող և սոցիալական մոտիվները: </w:t>
      </w:r>
    </w:p>
    <w:p w:rsidR="009761F9" w:rsidRPr="00006F36" w:rsidRDefault="000A6EA8" w:rsidP="00C31D20">
      <w:pPr>
        <w:spacing w:after="0" w:line="360" w:lineRule="auto"/>
        <w:ind w:firstLine="708"/>
        <w:jc w:val="both"/>
        <w:rPr>
          <w:rFonts w:ascii="Arial Unicode" w:eastAsia="Arial Unicode MS" w:hAnsi="Arial Unicode" w:cs="Arial Unicode MS"/>
          <w:color w:val="000000" w:themeColor="text1"/>
          <w:sz w:val="24"/>
          <w:szCs w:val="24"/>
        </w:rPr>
      </w:pPr>
      <w:r w:rsidRPr="00006F36">
        <w:rPr>
          <w:rFonts w:ascii="Arial Unicode" w:eastAsia="Arial Unicode MS" w:hAnsi="Arial Unicode" w:cs="Arial Unicode MS"/>
          <w:color w:val="000000" w:themeColor="text1"/>
          <w:sz w:val="24"/>
          <w:szCs w:val="24"/>
        </w:rPr>
        <w:lastRenderedPageBreak/>
        <w:t xml:space="preserve">Անմիջական, հեռանկարային և ինտելեկտուալ մոտիվների դասակարգում կատարել է Տ. Ա. </w:t>
      </w:r>
      <w:r w:rsidR="00D1407F" w:rsidRPr="00006F36">
        <w:rPr>
          <w:rFonts w:ascii="Arial Unicode" w:eastAsia="Arial Unicode MS" w:hAnsi="Arial Unicode" w:cs="Arial Unicode MS"/>
          <w:color w:val="000000" w:themeColor="text1"/>
          <w:sz w:val="24"/>
          <w:szCs w:val="24"/>
        </w:rPr>
        <w:t xml:space="preserve">Իլյինան: Նա </w:t>
      </w:r>
      <w:r w:rsidRPr="00006F36">
        <w:rPr>
          <w:rFonts w:ascii="Arial Unicode" w:eastAsia="Arial Unicode MS" w:hAnsi="Arial Unicode" w:cs="Arial Unicode MS"/>
          <w:color w:val="000000" w:themeColor="text1"/>
          <w:sz w:val="24"/>
          <w:szCs w:val="24"/>
        </w:rPr>
        <w:t xml:space="preserve"> մոտիվները դասակարգել է նաև այլ տարբերակով` կարևորելով ուսումնական գործունեությունը բնութագրող երկու միտումներ` հաջողության հասնելու և անհաջողությունից խուսափելու միտումները: </w:t>
      </w:r>
      <w:r w:rsidR="00D1407F" w:rsidRPr="00006F36">
        <w:rPr>
          <w:rFonts w:ascii="Arial Unicode" w:eastAsia="Arial Unicode MS" w:hAnsi="Arial Unicode" w:cs="Arial Unicode MS"/>
          <w:color w:val="000000" w:themeColor="text1"/>
          <w:sz w:val="24"/>
          <w:szCs w:val="24"/>
        </w:rPr>
        <w:t xml:space="preserve">Իսկ ըստ </w:t>
      </w:r>
      <w:r w:rsidRPr="00006F36">
        <w:rPr>
          <w:rFonts w:ascii="Arial Unicode" w:eastAsia="Arial Unicode MS" w:hAnsi="Arial Unicode" w:cs="Arial Unicode MS"/>
          <w:color w:val="000000" w:themeColor="text1"/>
          <w:sz w:val="24"/>
          <w:szCs w:val="24"/>
        </w:rPr>
        <w:t xml:space="preserve"> Հ. Մյուրրեյի` ձեռքբերումների մոտիվացիան պայմանավորված  է աշխատանքում խոչընդոտները հաղթահարելու և բարձր ցուցանիշների հասնելու, ինքնակատարելագործման, սեփական  տաղանդների իրացման և դրանով ինքնագնահատականի բարձրացման պահանջմունքներով</w:t>
      </w:r>
      <w:r w:rsidR="00D37E79" w:rsidRPr="00006F36">
        <w:rPr>
          <w:rFonts w:ascii="Arial Unicode" w:hAnsi="Arial Unicode"/>
          <w:color w:val="000000" w:themeColor="text1"/>
          <w:sz w:val="24"/>
          <w:szCs w:val="24"/>
        </w:rPr>
        <w:t>[9]</w:t>
      </w:r>
      <w:r w:rsidRPr="00006F36">
        <w:rPr>
          <w:rFonts w:ascii="Arial Unicode" w:eastAsia="Arial Unicode MS" w:hAnsi="Arial Unicode" w:cs="Arial Unicode MS"/>
          <w:color w:val="000000" w:themeColor="text1"/>
          <w:sz w:val="24"/>
          <w:szCs w:val="24"/>
        </w:rPr>
        <w:t>: Պահանջմունքների և մոտիվի փոխադարձ կապի դիտարկումը, ըստ որի` մոտիվը պայմանավորված է պահանջմունքներով, ընկած է հոգեբանական մի շարք տեսությունների հիմքում</w:t>
      </w:r>
      <w:r w:rsidR="00D37E79" w:rsidRPr="00006F36">
        <w:rPr>
          <w:rFonts w:ascii="Arial Unicode" w:hAnsi="Arial Unicode"/>
          <w:color w:val="000000" w:themeColor="text1"/>
          <w:sz w:val="24"/>
          <w:szCs w:val="24"/>
        </w:rPr>
        <w:t>[7]</w:t>
      </w:r>
      <w:r w:rsidRPr="00006F36">
        <w:rPr>
          <w:rFonts w:ascii="Arial Unicode" w:eastAsia="Arial Unicode MS" w:hAnsi="Arial Unicode" w:cs="Arial Unicode MS"/>
          <w:color w:val="000000" w:themeColor="text1"/>
          <w:sz w:val="24"/>
          <w:szCs w:val="24"/>
        </w:rPr>
        <w:t xml:space="preserve">: </w:t>
      </w:r>
    </w:p>
    <w:p w:rsidR="00416AB0" w:rsidRPr="00006F36" w:rsidRDefault="00D1407F" w:rsidP="00D37E79">
      <w:pPr>
        <w:spacing w:after="0" w:line="360" w:lineRule="auto"/>
        <w:ind w:firstLine="708"/>
        <w:jc w:val="both"/>
        <w:rPr>
          <w:rFonts w:ascii="Arial Unicode" w:eastAsia="Arial Unicode MS" w:hAnsi="Arial Unicode" w:cs="Arial Unicode MS"/>
          <w:color w:val="000000" w:themeColor="text1"/>
          <w:sz w:val="24"/>
          <w:szCs w:val="24"/>
        </w:rPr>
      </w:pPr>
      <w:r w:rsidRPr="00006F36">
        <w:rPr>
          <w:rFonts w:ascii="Arial Unicode" w:eastAsia="Arial Unicode MS" w:hAnsi="Arial Unicode" w:cs="Arial Unicode MS"/>
          <w:color w:val="000000" w:themeColor="text1"/>
          <w:sz w:val="24"/>
          <w:szCs w:val="24"/>
        </w:rPr>
        <w:t xml:space="preserve">Հարկ է նշել, որ </w:t>
      </w:r>
      <w:r w:rsidR="000A6EA8" w:rsidRPr="00006F36">
        <w:rPr>
          <w:rFonts w:ascii="Arial Unicode" w:eastAsia="Arial Unicode MS" w:hAnsi="Arial Unicode" w:cs="Arial Unicode MS"/>
          <w:color w:val="000000" w:themeColor="text1"/>
          <w:sz w:val="24"/>
          <w:szCs w:val="24"/>
        </w:rPr>
        <w:t xml:space="preserve"> պետք է որ և՛ ներքին, և՛  արտաքին մոտիվները կարող են առաջատար դերակատարում ունենալ աշակերտի գործունեության ընթացքում</w:t>
      </w:r>
      <w:r w:rsidRPr="00006F36">
        <w:rPr>
          <w:rFonts w:ascii="Arial Unicode" w:eastAsia="Arial Unicode MS" w:hAnsi="Arial Unicode" w:cs="Arial Unicode MS"/>
          <w:color w:val="000000" w:themeColor="text1"/>
          <w:sz w:val="24"/>
          <w:szCs w:val="24"/>
        </w:rPr>
        <w:t xml:space="preserve">: </w:t>
      </w:r>
      <w:r w:rsidR="000A6EA8" w:rsidRPr="00006F36">
        <w:rPr>
          <w:rFonts w:ascii="Arial Unicode" w:eastAsia="Arial Unicode MS" w:hAnsi="Arial Unicode" w:cs="Arial Unicode MS"/>
          <w:color w:val="000000" w:themeColor="text1"/>
          <w:sz w:val="24"/>
          <w:szCs w:val="24"/>
        </w:rPr>
        <w:t>Շատ կարևոր է</w:t>
      </w:r>
      <w:r w:rsidRPr="00006F36">
        <w:rPr>
          <w:rFonts w:ascii="Arial Unicode" w:eastAsia="Arial Unicode MS" w:hAnsi="Arial Unicode" w:cs="Arial Unicode MS"/>
          <w:color w:val="000000" w:themeColor="text1"/>
          <w:sz w:val="24"/>
          <w:szCs w:val="24"/>
        </w:rPr>
        <w:t xml:space="preserve"> նաև կարողանալ</w:t>
      </w:r>
      <w:r w:rsidR="000A6EA8" w:rsidRPr="00006F36">
        <w:rPr>
          <w:rFonts w:ascii="Arial Unicode" w:eastAsia="Arial Unicode MS" w:hAnsi="Arial Unicode" w:cs="Arial Unicode MS"/>
          <w:color w:val="000000" w:themeColor="text1"/>
          <w:sz w:val="24"/>
          <w:szCs w:val="24"/>
        </w:rPr>
        <w:t xml:space="preserve"> վերահսկել մոտիվների զարգացման դինամիկան, </w:t>
      </w:r>
      <w:r w:rsidRPr="00006F36">
        <w:rPr>
          <w:rFonts w:ascii="Arial Unicode" w:eastAsia="Arial Unicode MS" w:hAnsi="Arial Unicode" w:cs="Arial Unicode MS"/>
          <w:color w:val="000000" w:themeColor="text1"/>
          <w:sz w:val="24"/>
          <w:szCs w:val="24"/>
        </w:rPr>
        <w:t>քանի որ շատ հաճած դրական մոտիվները վերափոխվում են բացասականի</w:t>
      </w:r>
      <w:r w:rsidR="000A6EA8" w:rsidRPr="00006F36">
        <w:rPr>
          <w:rFonts w:ascii="Arial Unicode" w:eastAsia="Arial Unicode MS" w:hAnsi="Arial Unicode" w:cs="Arial Unicode MS"/>
          <w:color w:val="000000" w:themeColor="text1"/>
          <w:sz w:val="24"/>
          <w:szCs w:val="24"/>
        </w:rPr>
        <w:t>:</w:t>
      </w:r>
      <w:r w:rsidR="00E112DA" w:rsidRPr="00006F36">
        <w:rPr>
          <w:rFonts w:ascii="Arial Unicode" w:eastAsia="Arial Unicode MS" w:hAnsi="Arial Unicode" w:cs="Arial Unicode MS"/>
          <w:color w:val="000000" w:themeColor="text1"/>
          <w:sz w:val="24"/>
          <w:szCs w:val="24"/>
        </w:rPr>
        <w:t xml:space="preserve"> Սակայն կարող է նկատվել նաև հակառակ միտումը, օրինակ՝ ո</w:t>
      </w:r>
      <w:r w:rsidR="000A6EA8" w:rsidRPr="00006F36">
        <w:rPr>
          <w:rFonts w:ascii="Arial Unicode" w:eastAsia="Arial Unicode MS" w:hAnsi="Arial Unicode" w:cs="Arial Unicode MS"/>
          <w:color w:val="000000" w:themeColor="text1"/>
          <w:sz w:val="24"/>
          <w:szCs w:val="24"/>
        </w:rPr>
        <w:t xml:space="preserve">ւսուցումը ճիշտ կազմակերպելու դեպքում կարող է </w:t>
      </w:r>
      <w:r w:rsidR="00E112DA" w:rsidRPr="00006F36">
        <w:rPr>
          <w:rFonts w:ascii="Arial Unicode" w:eastAsia="Arial Unicode MS" w:hAnsi="Arial Unicode" w:cs="Arial Unicode MS"/>
          <w:color w:val="000000" w:themeColor="text1"/>
          <w:sz w:val="24"/>
          <w:szCs w:val="24"/>
        </w:rPr>
        <w:t>բացասականը վերածվել դրականի</w:t>
      </w:r>
      <w:r w:rsidR="00D37E79" w:rsidRPr="00006F36">
        <w:rPr>
          <w:rFonts w:ascii="Arial Unicode" w:eastAsia="Arial Unicode MS" w:hAnsi="Arial Unicode" w:cs="Arial Unicode MS"/>
          <w:color w:val="000000" w:themeColor="text1"/>
          <w:sz w:val="24"/>
          <w:szCs w:val="24"/>
        </w:rPr>
        <w:t>:</w:t>
      </w: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C31D20">
      <w:pPr>
        <w:spacing w:after="0" w:line="360" w:lineRule="auto"/>
        <w:jc w:val="center"/>
        <w:rPr>
          <w:rFonts w:ascii="Arial Unicode" w:hAnsi="Arial Unicode"/>
          <w:b/>
          <w:color w:val="000000" w:themeColor="text1"/>
          <w:sz w:val="24"/>
          <w:szCs w:val="24"/>
        </w:rPr>
      </w:pPr>
    </w:p>
    <w:p w:rsidR="00AF35FD" w:rsidRPr="00006F36" w:rsidRDefault="00AF35FD" w:rsidP="00006F36">
      <w:pPr>
        <w:spacing w:after="0" w:line="360" w:lineRule="auto"/>
        <w:rPr>
          <w:rFonts w:ascii="Arial Unicode" w:hAnsi="Arial Unicode"/>
          <w:b/>
          <w:color w:val="000000" w:themeColor="text1"/>
          <w:sz w:val="24"/>
          <w:szCs w:val="24"/>
        </w:rPr>
      </w:pPr>
    </w:p>
    <w:p w:rsidR="00E112DA" w:rsidRPr="00006F36" w:rsidRDefault="00E112DA" w:rsidP="00AF35FD">
      <w:pPr>
        <w:pStyle w:val="Heading1"/>
        <w:numPr>
          <w:ilvl w:val="0"/>
          <w:numId w:val="8"/>
        </w:numPr>
        <w:jc w:val="center"/>
        <w:rPr>
          <w:rFonts w:ascii="Arial Unicode" w:hAnsi="Arial Unicode"/>
          <w:color w:val="000000" w:themeColor="text1"/>
          <w:sz w:val="24"/>
          <w:szCs w:val="24"/>
        </w:rPr>
      </w:pPr>
      <w:bookmarkStart w:id="2" w:name="_Toc122266845"/>
      <w:r w:rsidRPr="00006F36">
        <w:rPr>
          <w:rFonts w:ascii="Arial Unicode" w:hAnsi="Arial Unicode"/>
          <w:color w:val="000000" w:themeColor="text1"/>
          <w:sz w:val="24"/>
          <w:szCs w:val="24"/>
        </w:rPr>
        <w:lastRenderedPageBreak/>
        <w:t>Հետազոտական մաս</w:t>
      </w:r>
      <w:bookmarkEnd w:id="2"/>
    </w:p>
    <w:p w:rsidR="00031FCD" w:rsidRPr="00006F36" w:rsidRDefault="00031FCD" w:rsidP="00C31D20">
      <w:pPr>
        <w:spacing w:after="0" w:line="360" w:lineRule="auto"/>
        <w:jc w:val="center"/>
        <w:rPr>
          <w:rFonts w:ascii="Arial Unicode" w:hAnsi="Arial Unicode"/>
          <w:b/>
          <w:color w:val="000000" w:themeColor="text1"/>
          <w:sz w:val="24"/>
          <w:szCs w:val="24"/>
        </w:rPr>
      </w:pPr>
    </w:p>
    <w:p w:rsidR="00416AB0" w:rsidRPr="00006F36" w:rsidRDefault="00416AB0" w:rsidP="00C31D20">
      <w:pPr>
        <w:spacing w:after="0" w:line="360" w:lineRule="auto"/>
        <w:jc w:val="both"/>
        <w:rPr>
          <w:rFonts w:ascii="Arial Unicode" w:hAnsi="Arial Unicode"/>
          <w:color w:val="000000" w:themeColor="text1"/>
          <w:sz w:val="24"/>
          <w:szCs w:val="24"/>
        </w:rPr>
      </w:pPr>
      <w:r w:rsidRPr="00006F36">
        <w:rPr>
          <w:rFonts w:ascii="Arial Unicode" w:hAnsi="Arial Unicode"/>
          <w:color w:val="000000" w:themeColor="text1"/>
          <w:sz w:val="24"/>
          <w:szCs w:val="24"/>
        </w:rPr>
        <w:tab/>
        <w:t>Մերաշխատանքի այս գլխում ներկայացված է  Ռուսաց լեզու առարկայի դասապրոցես</w:t>
      </w:r>
      <w:r w:rsidR="00C31D20" w:rsidRPr="00006F36">
        <w:rPr>
          <w:rFonts w:ascii="Arial Unicode" w:hAnsi="Arial Unicode"/>
          <w:color w:val="000000" w:themeColor="text1"/>
          <w:sz w:val="24"/>
          <w:szCs w:val="24"/>
        </w:rPr>
        <w:t>ը</w:t>
      </w:r>
      <w:r w:rsidRPr="00006F36">
        <w:rPr>
          <w:rFonts w:ascii="Arial Unicode" w:hAnsi="Arial Unicode"/>
          <w:color w:val="000000" w:themeColor="text1"/>
          <w:sz w:val="24"/>
          <w:szCs w:val="24"/>
        </w:rPr>
        <w:t>, որի</w:t>
      </w:r>
      <w:r w:rsidR="00031FCD" w:rsidRPr="00006F36">
        <w:rPr>
          <w:rFonts w:ascii="Arial Unicode" w:hAnsi="Arial Unicode"/>
          <w:color w:val="000000" w:themeColor="text1"/>
          <w:sz w:val="24"/>
          <w:szCs w:val="24"/>
        </w:rPr>
        <w:t xml:space="preserve"> դասի</w:t>
      </w:r>
      <w:r w:rsidR="00C31D20" w:rsidRPr="00006F36">
        <w:rPr>
          <w:rFonts w:ascii="Arial Unicode" w:hAnsi="Arial Unicode"/>
          <w:color w:val="000000" w:themeColor="text1"/>
          <w:sz w:val="24"/>
          <w:szCs w:val="24"/>
        </w:rPr>
        <w:t>պլանը ներկայացված</w:t>
      </w:r>
      <w:r w:rsidRPr="00006F36">
        <w:rPr>
          <w:rFonts w:ascii="Arial Unicode" w:hAnsi="Arial Unicode"/>
          <w:color w:val="000000" w:themeColor="text1"/>
          <w:sz w:val="24"/>
          <w:szCs w:val="24"/>
        </w:rPr>
        <w:t xml:space="preserve">  է հավելված 1-ում: </w:t>
      </w:r>
    </w:p>
    <w:p w:rsidR="00C67CC6" w:rsidRPr="00006F36" w:rsidRDefault="00C67CC6" w:rsidP="00C31D20">
      <w:pPr>
        <w:spacing w:after="0" w:line="360" w:lineRule="auto"/>
        <w:jc w:val="both"/>
        <w:rPr>
          <w:rFonts w:ascii="Arial Unicode" w:hAnsi="Arial Unicode"/>
          <w:color w:val="000000" w:themeColor="text1"/>
          <w:sz w:val="24"/>
          <w:szCs w:val="24"/>
        </w:rPr>
      </w:pPr>
      <w:r w:rsidRPr="00006F36">
        <w:rPr>
          <w:rFonts w:ascii="Arial Unicode" w:hAnsi="Arial Unicode"/>
          <w:color w:val="000000" w:themeColor="text1"/>
          <w:sz w:val="24"/>
          <w:szCs w:val="24"/>
        </w:rPr>
        <w:t>Դասարան՝</w:t>
      </w:r>
      <w:r w:rsidR="00031FCD" w:rsidRPr="00006F36">
        <w:rPr>
          <w:rFonts w:ascii="Arial Unicode" w:hAnsi="Arial Unicode"/>
          <w:color w:val="000000" w:themeColor="text1"/>
          <w:sz w:val="24"/>
          <w:szCs w:val="24"/>
        </w:rPr>
        <w:t xml:space="preserve"> __2-րդ</w:t>
      </w:r>
    </w:p>
    <w:p w:rsidR="00C67CC6" w:rsidRPr="00006F36" w:rsidRDefault="00C67CC6" w:rsidP="00C31D20">
      <w:pPr>
        <w:spacing w:after="0" w:line="360" w:lineRule="auto"/>
        <w:jc w:val="both"/>
        <w:rPr>
          <w:rFonts w:ascii="Arial Unicode" w:hAnsi="Arial Unicode"/>
          <w:color w:val="000000" w:themeColor="text1"/>
          <w:sz w:val="24"/>
          <w:szCs w:val="24"/>
        </w:rPr>
      </w:pPr>
      <w:r w:rsidRPr="00006F36">
        <w:rPr>
          <w:rFonts w:ascii="Arial Unicode" w:hAnsi="Arial Unicode"/>
          <w:color w:val="000000" w:themeColor="text1"/>
          <w:sz w:val="24"/>
          <w:szCs w:val="24"/>
        </w:rPr>
        <w:t>Ուսուցիչ՝</w:t>
      </w:r>
      <w:r w:rsidR="00604960" w:rsidRPr="00006F36">
        <w:rPr>
          <w:rFonts w:ascii="Arial Unicode" w:hAnsi="Arial Unicode"/>
          <w:color w:val="000000" w:themeColor="text1"/>
          <w:sz w:val="24"/>
          <w:szCs w:val="24"/>
        </w:rPr>
        <w:t xml:space="preserve">  Միլա Խաչատ</w:t>
      </w:r>
      <w:r w:rsidR="00006F36">
        <w:rPr>
          <w:rFonts w:ascii="Arial Unicode" w:hAnsi="Arial Unicode"/>
          <w:color w:val="000000" w:themeColor="text1"/>
          <w:sz w:val="24"/>
          <w:szCs w:val="24"/>
        </w:rPr>
        <w:t>ու</w:t>
      </w:r>
      <w:r w:rsidR="00604960" w:rsidRPr="00006F36">
        <w:rPr>
          <w:rFonts w:ascii="Arial Unicode" w:hAnsi="Arial Unicode"/>
          <w:color w:val="000000" w:themeColor="text1"/>
          <w:sz w:val="24"/>
          <w:szCs w:val="24"/>
        </w:rPr>
        <w:t>րյան</w:t>
      </w:r>
    </w:p>
    <w:p w:rsidR="00C67CC6" w:rsidRPr="00006F36" w:rsidRDefault="00C67CC6" w:rsidP="00C31D20">
      <w:pPr>
        <w:spacing w:after="0" w:line="360" w:lineRule="auto"/>
        <w:jc w:val="both"/>
        <w:rPr>
          <w:rFonts w:ascii="Arial Unicode" w:hAnsi="Arial Unicode"/>
          <w:color w:val="000000" w:themeColor="text1"/>
          <w:sz w:val="24"/>
          <w:szCs w:val="24"/>
        </w:rPr>
      </w:pPr>
      <w:r w:rsidRPr="00006F36">
        <w:rPr>
          <w:rFonts w:ascii="Arial Unicode" w:hAnsi="Arial Unicode"/>
          <w:color w:val="000000" w:themeColor="text1"/>
          <w:sz w:val="24"/>
          <w:szCs w:val="24"/>
        </w:rPr>
        <w:t>Աշակերտների թիվը՝</w:t>
      </w:r>
      <w:r w:rsidR="00006F36">
        <w:rPr>
          <w:rFonts w:ascii="Arial Unicode" w:hAnsi="Arial Unicode"/>
          <w:color w:val="000000" w:themeColor="text1"/>
          <w:sz w:val="24"/>
          <w:szCs w:val="24"/>
        </w:rPr>
        <w:t xml:space="preserve"> 14</w:t>
      </w:r>
    </w:p>
    <w:p w:rsidR="00C67CC6" w:rsidRPr="00006F36" w:rsidRDefault="00C67CC6" w:rsidP="00C31D20">
      <w:pPr>
        <w:spacing w:after="0" w:line="360" w:lineRule="auto"/>
        <w:jc w:val="both"/>
        <w:rPr>
          <w:rFonts w:ascii="Arial Unicode" w:hAnsi="Arial Unicode"/>
          <w:color w:val="000000" w:themeColor="text1"/>
          <w:sz w:val="24"/>
          <w:szCs w:val="24"/>
        </w:rPr>
      </w:pPr>
      <w:r w:rsidRPr="00006F36">
        <w:rPr>
          <w:rFonts w:ascii="Arial Unicode" w:hAnsi="Arial Unicode"/>
          <w:color w:val="000000" w:themeColor="text1"/>
          <w:sz w:val="24"/>
          <w:szCs w:val="24"/>
        </w:rPr>
        <w:t xml:space="preserve">Թեման՝ </w:t>
      </w:r>
      <w:r w:rsidR="00955B96">
        <w:rPr>
          <w:rFonts w:ascii="Arial Unicode" w:hAnsi="Arial Unicode"/>
          <w:color w:val="000000" w:themeColor="text1"/>
          <w:sz w:val="24"/>
          <w:szCs w:val="24"/>
        </w:rPr>
        <w:t>«</w:t>
      </w:r>
      <w:r w:rsidRPr="00006F36">
        <w:rPr>
          <w:rFonts w:ascii="Arial Unicode" w:hAnsi="Arial Unicode"/>
          <w:color w:val="000000" w:themeColor="text1"/>
          <w:sz w:val="24"/>
          <w:szCs w:val="24"/>
        </w:rPr>
        <w:t xml:space="preserve"> Е</w:t>
      </w:r>
      <w:r w:rsidR="00955B96">
        <w:rPr>
          <w:rFonts w:ascii="Arial Unicode" w:hAnsi="Arial Unicode"/>
          <w:color w:val="000000" w:themeColor="text1"/>
          <w:sz w:val="24"/>
          <w:szCs w:val="24"/>
        </w:rPr>
        <w:t>»</w:t>
      </w:r>
      <w:r w:rsidRPr="00006F36">
        <w:rPr>
          <w:rFonts w:ascii="Arial Unicode" w:hAnsi="Arial Unicode"/>
          <w:color w:val="000000" w:themeColor="text1"/>
          <w:sz w:val="24"/>
          <w:szCs w:val="24"/>
        </w:rPr>
        <w:t xml:space="preserve"> տառի ուսուցում:  </w:t>
      </w:r>
    </w:p>
    <w:p w:rsidR="0085459C" w:rsidRPr="00006F36" w:rsidRDefault="007C0E86" w:rsidP="00C31D20">
      <w:pPr>
        <w:spacing w:after="0" w:line="360" w:lineRule="auto"/>
        <w:jc w:val="both"/>
        <w:rPr>
          <w:rFonts w:ascii="Arial Unicode" w:hAnsi="Arial Unicode"/>
          <w:color w:val="000000" w:themeColor="text1"/>
          <w:sz w:val="24"/>
          <w:szCs w:val="24"/>
        </w:rPr>
      </w:pPr>
      <w:r w:rsidRPr="00006F36">
        <w:rPr>
          <w:rFonts w:ascii="Arial Unicode" w:hAnsi="Arial Unicode"/>
          <w:color w:val="000000" w:themeColor="text1"/>
          <w:sz w:val="24"/>
          <w:szCs w:val="24"/>
        </w:rPr>
        <w:tab/>
      </w:r>
      <w:r w:rsidRPr="00006F36">
        <w:rPr>
          <w:rFonts w:ascii="Arial Unicode" w:hAnsi="Arial Unicode"/>
          <w:b/>
          <w:color w:val="000000" w:themeColor="text1"/>
          <w:sz w:val="24"/>
          <w:szCs w:val="24"/>
        </w:rPr>
        <w:t>Դասի նպատակն է՝</w:t>
      </w:r>
      <w:r w:rsidR="00955B96">
        <w:rPr>
          <w:rFonts w:ascii="Arial Unicode" w:hAnsi="Arial Unicode"/>
          <w:color w:val="000000" w:themeColor="text1"/>
          <w:sz w:val="24"/>
          <w:szCs w:val="24"/>
        </w:rPr>
        <w:t>«</w:t>
      </w:r>
      <w:r w:rsidRPr="00006F36">
        <w:rPr>
          <w:rFonts w:ascii="Arial Unicode" w:hAnsi="Arial Unicode"/>
          <w:color w:val="000000" w:themeColor="text1"/>
          <w:sz w:val="24"/>
          <w:szCs w:val="24"/>
        </w:rPr>
        <w:t>Е</w:t>
      </w:r>
      <w:r w:rsidR="00955B96">
        <w:rPr>
          <w:rFonts w:ascii="Arial Unicode" w:hAnsi="Arial Unicode"/>
          <w:color w:val="000000" w:themeColor="text1"/>
          <w:sz w:val="24"/>
          <w:szCs w:val="24"/>
        </w:rPr>
        <w:t>»</w:t>
      </w:r>
      <w:bookmarkStart w:id="3" w:name="_GoBack"/>
      <w:bookmarkEnd w:id="3"/>
      <w:r w:rsidRPr="00006F36">
        <w:rPr>
          <w:rFonts w:ascii="Arial Unicode" w:hAnsi="Arial Unicode"/>
          <w:color w:val="000000" w:themeColor="text1"/>
          <w:sz w:val="24"/>
          <w:szCs w:val="24"/>
        </w:rPr>
        <w:t xml:space="preserve"> տառ</w:t>
      </w:r>
      <w:r w:rsidR="00C31D20" w:rsidRPr="00006F36">
        <w:rPr>
          <w:rFonts w:ascii="Arial Unicode" w:hAnsi="Arial Unicode"/>
          <w:color w:val="000000" w:themeColor="text1"/>
          <w:sz w:val="24"/>
          <w:szCs w:val="24"/>
        </w:rPr>
        <w:t xml:space="preserve">ի </w:t>
      </w:r>
      <w:r w:rsidR="00031FCD" w:rsidRPr="00006F36">
        <w:rPr>
          <w:rFonts w:ascii="Arial Unicode" w:hAnsi="Arial Unicode"/>
          <w:color w:val="000000" w:themeColor="text1"/>
          <w:sz w:val="24"/>
          <w:szCs w:val="24"/>
        </w:rPr>
        <w:t>ուսուցում</w:t>
      </w:r>
      <w:r w:rsidRPr="00006F36">
        <w:rPr>
          <w:rFonts w:ascii="Arial Unicode" w:hAnsi="Arial Unicode"/>
          <w:color w:val="000000" w:themeColor="text1"/>
          <w:sz w:val="24"/>
          <w:szCs w:val="24"/>
        </w:rPr>
        <w:t xml:space="preserve">: </w:t>
      </w:r>
    </w:p>
    <w:p w:rsidR="007C0E86" w:rsidRPr="00006F36" w:rsidRDefault="004A77C2"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b/>
          <w:color w:val="000000" w:themeColor="text1"/>
          <w:sz w:val="24"/>
          <w:szCs w:val="24"/>
        </w:rPr>
        <w:t>Առաջադրված</w:t>
      </w:r>
      <w:r w:rsidR="0085459C" w:rsidRPr="00006F36">
        <w:rPr>
          <w:rFonts w:ascii="Arial Unicode" w:hAnsi="Arial Unicode"/>
          <w:b/>
          <w:color w:val="000000" w:themeColor="text1"/>
          <w:sz w:val="24"/>
          <w:szCs w:val="24"/>
        </w:rPr>
        <w:t xml:space="preserve"> խնդիրներն են</w:t>
      </w:r>
      <w:r w:rsidR="0085459C" w:rsidRPr="00006F36">
        <w:rPr>
          <w:rFonts w:ascii="Arial Unicode" w:hAnsi="Arial Unicode"/>
          <w:color w:val="000000" w:themeColor="text1"/>
          <w:sz w:val="24"/>
          <w:szCs w:val="24"/>
        </w:rPr>
        <w:t>՝ ս</w:t>
      </w:r>
      <w:r w:rsidR="007C0E86" w:rsidRPr="00006F36">
        <w:rPr>
          <w:rFonts w:ascii="Arial Unicode" w:hAnsi="Arial Unicode"/>
          <w:color w:val="000000" w:themeColor="text1"/>
          <w:sz w:val="24"/>
          <w:szCs w:val="24"/>
        </w:rPr>
        <w:t xml:space="preserve">տեղծել պայմաններ, որոնք  կնպաստեն ուսուցման արդյունավետությանը: Ինչպես նաև կբարձրացնեն աշակերտների </w:t>
      </w:r>
      <w:r w:rsidR="00C31D20" w:rsidRPr="00006F36">
        <w:rPr>
          <w:rFonts w:ascii="Arial Unicode" w:hAnsi="Arial Unicode"/>
          <w:color w:val="000000" w:themeColor="text1"/>
          <w:sz w:val="24"/>
          <w:szCs w:val="24"/>
        </w:rPr>
        <w:t xml:space="preserve"> ուսումնական </w:t>
      </w:r>
      <w:r w:rsidR="007C0E86" w:rsidRPr="00006F36">
        <w:rPr>
          <w:rFonts w:ascii="Arial Unicode" w:hAnsi="Arial Unicode"/>
          <w:color w:val="000000" w:themeColor="text1"/>
          <w:sz w:val="24"/>
          <w:szCs w:val="24"/>
        </w:rPr>
        <w:t>մոտիվացիան</w:t>
      </w:r>
      <w:r w:rsidR="00C31D20" w:rsidRPr="00006F36">
        <w:rPr>
          <w:rFonts w:ascii="Arial Unicode" w:hAnsi="Arial Unicode"/>
          <w:color w:val="000000" w:themeColor="text1"/>
          <w:sz w:val="24"/>
          <w:szCs w:val="24"/>
        </w:rPr>
        <w:t xml:space="preserve">: </w:t>
      </w:r>
    </w:p>
    <w:p w:rsidR="007C0E86" w:rsidRPr="00006F36" w:rsidRDefault="007C0E86" w:rsidP="00C31D20">
      <w:pPr>
        <w:spacing w:after="0" w:line="360" w:lineRule="auto"/>
        <w:jc w:val="both"/>
        <w:rPr>
          <w:rFonts w:ascii="Arial Unicode" w:hAnsi="Arial Unicode"/>
          <w:color w:val="000000" w:themeColor="text1"/>
          <w:sz w:val="24"/>
          <w:szCs w:val="24"/>
        </w:rPr>
      </w:pPr>
      <w:r w:rsidRPr="00006F36">
        <w:rPr>
          <w:rFonts w:ascii="Arial Unicode" w:hAnsi="Arial Unicode"/>
          <w:color w:val="000000" w:themeColor="text1"/>
          <w:sz w:val="24"/>
          <w:szCs w:val="24"/>
        </w:rPr>
        <w:tab/>
      </w:r>
      <w:r w:rsidR="0085459C" w:rsidRPr="00006F36">
        <w:rPr>
          <w:rFonts w:ascii="Arial Unicode" w:hAnsi="Arial Unicode"/>
          <w:b/>
          <w:color w:val="000000" w:themeColor="text1"/>
          <w:sz w:val="24"/>
          <w:szCs w:val="24"/>
        </w:rPr>
        <w:t>Դասի ընթացքում կիրառվող ուսումնական նյութեր</w:t>
      </w:r>
      <w:r w:rsidR="00C31D20" w:rsidRPr="00006F36">
        <w:rPr>
          <w:rFonts w:ascii="Arial Unicode" w:hAnsi="Arial Unicode"/>
          <w:b/>
          <w:color w:val="000000" w:themeColor="text1"/>
          <w:sz w:val="24"/>
          <w:szCs w:val="24"/>
        </w:rPr>
        <w:t>ը</w:t>
      </w:r>
      <w:r w:rsidR="0085459C" w:rsidRPr="00006F36">
        <w:rPr>
          <w:rFonts w:ascii="Arial Unicode" w:hAnsi="Arial Unicode"/>
          <w:b/>
          <w:color w:val="000000" w:themeColor="text1"/>
          <w:sz w:val="24"/>
          <w:szCs w:val="24"/>
        </w:rPr>
        <w:t>՝</w:t>
      </w:r>
      <w:r w:rsidR="0085459C" w:rsidRPr="00006F36">
        <w:rPr>
          <w:rFonts w:ascii="Arial Unicode" w:hAnsi="Arial Unicode"/>
          <w:color w:val="000000" w:themeColor="text1"/>
          <w:sz w:val="24"/>
          <w:szCs w:val="24"/>
        </w:rPr>
        <w:t xml:space="preserve"> դ</w:t>
      </w:r>
      <w:r w:rsidRPr="00006F36">
        <w:rPr>
          <w:rFonts w:ascii="Arial Unicode" w:hAnsi="Arial Unicode"/>
          <w:color w:val="000000" w:themeColor="text1"/>
          <w:sz w:val="24"/>
          <w:szCs w:val="24"/>
        </w:rPr>
        <w:t>ասապրոցեսի ընթացքում օգտագործվել են &lt;&lt;Букварь&gt;&gt;</w:t>
      </w:r>
      <w:r w:rsidR="00F17335" w:rsidRPr="00006F36">
        <w:rPr>
          <w:rFonts w:ascii="Arial Unicode" w:hAnsi="Arial Unicode"/>
          <w:color w:val="000000" w:themeColor="text1"/>
          <w:sz w:val="24"/>
          <w:szCs w:val="24"/>
        </w:rPr>
        <w:t xml:space="preserve"> դասագիրքը, ուսուցողական </w:t>
      </w:r>
      <w:r w:rsidR="00C67CC6" w:rsidRPr="00006F36">
        <w:rPr>
          <w:rFonts w:ascii="Arial Unicode" w:hAnsi="Arial Unicode"/>
          <w:color w:val="000000" w:themeColor="text1"/>
          <w:sz w:val="24"/>
          <w:szCs w:val="24"/>
        </w:rPr>
        <w:t xml:space="preserve">ռուսաց լեզվի տառադարան </w:t>
      </w:r>
      <w:r w:rsidR="00F17335" w:rsidRPr="00006F36">
        <w:rPr>
          <w:rFonts w:ascii="Arial Unicode" w:hAnsi="Arial Unicode"/>
          <w:color w:val="000000" w:themeColor="text1"/>
          <w:sz w:val="24"/>
          <w:szCs w:val="24"/>
        </w:rPr>
        <w:t>քարտեր</w:t>
      </w:r>
      <w:r w:rsidR="00C31D20" w:rsidRPr="00006F36">
        <w:rPr>
          <w:rFonts w:ascii="Arial Unicode" w:hAnsi="Arial Unicode"/>
          <w:color w:val="000000" w:themeColor="text1"/>
          <w:sz w:val="24"/>
          <w:szCs w:val="24"/>
        </w:rPr>
        <w:t>ը</w:t>
      </w:r>
      <w:r w:rsidR="00F17335" w:rsidRPr="00006F36">
        <w:rPr>
          <w:rFonts w:ascii="Arial Unicode" w:hAnsi="Arial Unicode"/>
          <w:color w:val="000000" w:themeColor="text1"/>
          <w:sz w:val="24"/>
          <w:szCs w:val="24"/>
        </w:rPr>
        <w:t>(հավելված 2) և մանկական երգեր</w:t>
      </w:r>
      <w:r w:rsidR="00967F67">
        <w:rPr>
          <w:rFonts w:ascii="Arial Unicode" w:hAnsi="Arial Unicode"/>
          <w:color w:val="000000" w:themeColor="text1"/>
          <w:sz w:val="24"/>
          <w:szCs w:val="24"/>
        </w:rPr>
        <w:t xml:space="preserve"> </w:t>
      </w:r>
      <w:r w:rsidR="00C31D20" w:rsidRPr="00006F36">
        <w:rPr>
          <w:rFonts w:ascii="Arial Unicode" w:hAnsi="Arial Unicode"/>
          <w:color w:val="000000" w:themeColor="text1"/>
          <w:sz w:val="24"/>
          <w:szCs w:val="24"/>
        </w:rPr>
        <w:t>ուսուցանվող տառերին</w:t>
      </w:r>
      <w:r w:rsidR="00967F67">
        <w:rPr>
          <w:rFonts w:ascii="Arial Unicode" w:hAnsi="Arial Unicode"/>
          <w:color w:val="000000" w:themeColor="text1"/>
          <w:sz w:val="24"/>
          <w:szCs w:val="24"/>
        </w:rPr>
        <w:t xml:space="preserve"> </w:t>
      </w:r>
      <w:r w:rsidR="00C67CC6" w:rsidRPr="00006F36">
        <w:rPr>
          <w:rFonts w:ascii="Arial Unicode" w:hAnsi="Arial Unicode"/>
          <w:color w:val="000000" w:themeColor="text1"/>
          <w:sz w:val="24"/>
          <w:szCs w:val="24"/>
        </w:rPr>
        <w:t xml:space="preserve">նվիրված </w:t>
      </w:r>
      <w:hyperlink r:id="rId9" w:history="1">
        <w:r w:rsidR="00C67CC6" w:rsidRPr="00006F36">
          <w:rPr>
            <w:rStyle w:val="Hyperlink"/>
            <w:rFonts w:ascii="Arial Unicode" w:hAnsi="Arial Unicode"/>
            <w:color w:val="000000" w:themeColor="text1"/>
            <w:sz w:val="24"/>
            <w:szCs w:val="24"/>
          </w:rPr>
          <w:t>https://www.youtube.com/watch?v=4iWX57QRk2s</w:t>
        </w:r>
      </w:hyperlink>
      <w:r w:rsidR="00F17335" w:rsidRPr="00006F36">
        <w:rPr>
          <w:rFonts w:ascii="Arial Unicode" w:hAnsi="Arial Unicode"/>
          <w:color w:val="000000" w:themeColor="text1"/>
          <w:sz w:val="24"/>
          <w:szCs w:val="24"/>
        </w:rPr>
        <w:t>,</w:t>
      </w:r>
      <w:hyperlink r:id="rId10" w:history="1">
        <w:r w:rsidR="00C67CC6" w:rsidRPr="00006F36">
          <w:rPr>
            <w:rStyle w:val="Hyperlink"/>
            <w:rFonts w:ascii="Arial Unicode" w:hAnsi="Arial Unicode"/>
            <w:color w:val="000000" w:themeColor="text1"/>
            <w:sz w:val="24"/>
            <w:szCs w:val="24"/>
          </w:rPr>
          <w:t>https://www.youtube.com/watch?v=s4FPymfeecg</w:t>
        </w:r>
      </w:hyperlink>
      <w:r w:rsidR="00C67CC6" w:rsidRPr="00006F36">
        <w:rPr>
          <w:rFonts w:ascii="Arial Unicode" w:hAnsi="Arial Unicode"/>
          <w:color w:val="000000" w:themeColor="text1"/>
          <w:sz w:val="24"/>
          <w:szCs w:val="24"/>
        </w:rPr>
        <w:t xml:space="preserve"> : </w:t>
      </w:r>
    </w:p>
    <w:p w:rsidR="0085459C" w:rsidRPr="00006F36" w:rsidRDefault="0085459C" w:rsidP="00C31D20">
      <w:pPr>
        <w:spacing w:after="0" w:line="360" w:lineRule="auto"/>
        <w:jc w:val="both"/>
        <w:rPr>
          <w:rFonts w:ascii="Arial Unicode" w:hAnsi="Arial Unicode" w:cs="Arial"/>
          <w:b/>
          <w:color w:val="000000" w:themeColor="text1"/>
          <w:sz w:val="24"/>
          <w:szCs w:val="24"/>
          <w:shd w:val="clear" w:color="auto" w:fill="FFFFFF"/>
        </w:rPr>
      </w:pPr>
      <w:r w:rsidRPr="00006F36">
        <w:rPr>
          <w:rFonts w:ascii="Arial Unicode" w:hAnsi="Arial Unicode" w:cs="Arial"/>
          <w:color w:val="000000" w:themeColor="text1"/>
          <w:sz w:val="24"/>
          <w:szCs w:val="24"/>
          <w:shd w:val="clear" w:color="auto" w:fill="FFFFFF"/>
        </w:rPr>
        <w:tab/>
      </w:r>
      <w:r w:rsidRPr="00006F36">
        <w:rPr>
          <w:rFonts w:ascii="Arial Unicode" w:hAnsi="Arial Unicode" w:cs="Arial"/>
          <w:b/>
          <w:color w:val="000000" w:themeColor="text1"/>
          <w:sz w:val="24"/>
          <w:szCs w:val="24"/>
          <w:shd w:val="clear" w:color="auto" w:fill="FFFFFF"/>
        </w:rPr>
        <w:t>Դասի պլան՝</w:t>
      </w:r>
    </w:p>
    <w:p w:rsidR="0085459C" w:rsidRPr="00006F36" w:rsidRDefault="0085459C" w:rsidP="00C31D20">
      <w:pPr>
        <w:pStyle w:val="ListParagraph"/>
        <w:numPr>
          <w:ilvl w:val="0"/>
          <w:numId w:val="4"/>
        </w:numPr>
        <w:shd w:val="clear" w:color="auto" w:fill="FFFFFF"/>
        <w:spacing w:after="0" w:line="360" w:lineRule="auto"/>
        <w:rPr>
          <w:rFonts w:ascii="Arial Unicode" w:eastAsia="Times New Roman" w:hAnsi="Arial Unicode" w:cs="Arial"/>
          <w:color w:val="000000" w:themeColor="text1"/>
          <w:sz w:val="24"/>
          <w:szCs w:val="24"/>
        </w:rPr>
      </w:pPr>
      <w:r w:rsidRPr="00006F36">
        <w:rPr>
          <w:rFonts w:ascii="Arial Unicode" w:eastAsia="Times New Roman" w:hAnsi="Arial Unicode" w:cs="Arial"/>
          <w:color w:val="000000" w:themeColor="text1"/>
          <w:sz w:val="24"/>
          <w:szCs w:val="24"/>
        </w:rPr>
        <w:t>Կազմակերպչական</w:t>
      </w:r>
      <w:r w:rsidR="00967F67">
        <w:rPr>
          <w:rFonts w:ascii="Arial Unicode" w:eastAsia="Times New Roman" w:hAnsi="Arial Unicode" w:cs="Arial"/>
          <w:color w:val="000000" w:themeColor="text1"/>
          <w:sz w:val="24"/>
          <w:szCs w:val="24"/>
        </w:rPr>
        <w:t xml:space="preserve"> </w:t>
      </w:r>
      <w:r w:rsidRPr="00006F36">
        <w:rPr>
          <w:rFonts w:ascii="Arial Unicode" w:eastAsia="Times New Roman" w:hAnsi="Arial Unicode" w:cs="Arial"/>
          <w:color w:val="000000" w:themeColor="text1"/>
          <w:sz w:val="24"/>
          <w:szCs w:val="24"/>
        </w:rPr>
        <w:t>մաս</w:t>
      </w:r>
    </w:p>
    <w:p w:rsidR="00C31D20" w:rsidRPr="00006F36" w:rsidRDefault="00C31D20" w:rsidP="00C31D20">
      <w:pPr>
        <w:pStyle w:val="ListParagraph"/>
        <w:numPr>
          <w:ilvl w:val="0"/>
          <w:numId w:val="4"/>
        </w:numPr>
        <w:shd w:val="clear" w:color="auto" w:fill="FFFFFF"/>
        <w:spacing w:after="0" w:line="360" w:lineRule="auto"/>
        <w:rPr>
          <w:rFonts w:ascii="Arial Unicode" w:eastAsia="Times New Roman" w:hAnsi="Arial Unicode" w:cs="Segoe UI Historic"/>
          <w:color w:val="000000" w:themeColor="text1"/>
          <w:sz w:val="24"/>
          <w:szCs w:val="24"/>
        </w:rPr>
      </w:pPr>
      <w:r w:rsidRPr="00006F36">
        <w:rPr>
          <w:rFonts w:ascii="Arial Unicode" w:eastAsia="Times New Roman" w:hAnsi="Arial Unicode" w:cs="Segoe UI Historic"/>
          <w:color w:val="000000" w:themeColor="text1"/>
          <w:sz w:val="24"/>
          <w:szCs w:val="24"/>
        </w:rPr>
        <w:t>Նախորդ թեմայի վերհիշում</w:t>
      </w:r>
    </w:p>
    <w:p w:rsidR="00C31D20" w:rsidRPr="00006F36" w:rsidRDefault="0085459C" w:rsidP="00C31D20">
      <w:pPr>
        <w:pStyle w:val="ListParagraph"/>
        <w:numPr>
          <w:ilvl w:val="0"/>
          <w:numId w:val="4"/>
        </w:numPr>
        <w:shd w:val="clear" w:color="auto" w:fill="FFFFFF"/>
        <w:spacing w:after="0" w:line="360" w:lineRule="auto"/>
        <w:rPr>
          <w:rFonts w:ascii="Arial Unicode" w:eastAsia="Times New Roman" w:hAnsi="Arial Unicode" w:cs="Segoe UI Historic"/>
          <w:color w:val="000000" w:themeColor="text1"/>
          <w:sz w:val="24"/>
          <w:szCs w:val="24"/>
        </w:rPr>
      </w:pPr>
      <w:r w:rsidRPr="00006F36">
        <w:rPr>
          <w:rFonts w:ascii="Arial Unicode" w:eastAsia="Times New Roman" w:hAnsi="Arial Unicode" w:cs="Arial"/>
          <w:color w:val="000000" w:themeColor="text1"/>
          <w:sz w:val="24"/>
          <w:szCs w:val="24"/>
        </w:rPr>
        <w:t>Նոր</w:t>
      </w:r>
      <w:r w:rsidR="00967F67">
        <w:rPr>
          <w:rFonts w:ascii="Arial Unicode" w:eastAsia="Times New Roman" w:hAnsi="Arial Unicode" w:cs="Arial"/>
          <w:color w:val="000000" w:themeColor="text1"/>
          <w:sz w:val="24"/>
          <w:szCs w:val="24"/>
        </w:rPr>
        <w:t xml:space="preserve"> </w:t>
      </w:r>
      <w:r w:rsidRPr="00006F36">
        <w:rPr>
          <w:rFonts w:ascii="Arial Unicode" w:eastAsia="Times New Roman" w:hAnsi="Arial Unicode" w:cs="Arial"/>
          <w:color w:val="000000" w:themeColor="text1"/>
          <w:sz w:val="24"/>
          <w:szCs w:val="24"/>
        </w:rPr>
        <w:t>գիտելիքների</w:t>
      </w:r>
      <w:r w:rsidR="00967F67">
        <w:rPr>
          <w:rFonts w:ascii="Arial Unicode" w:eastAsia="Times New Roman" w:hAnsi="Arial Unicode" w:cs="Arial"/>
          <w:color w:val="000000" w:themeColor="text1"/>
          <w:sz w:val="24"/>
          <w:szCs w:val="24"/>
        </w:rPr>
        <w:t xml:space="preserve"> </w:t>
      </w:r>
      <w:r w:rsidRPr="00006F36">
        <w:rPr>
          <w:rFonts w:ascii="Arial Unicode" w:eastAsia="Times New Roman" w:hAnsi="Arial Unicode" w:cs="Arial"/>
          <w:color w:val="000000" w:themeColor="text1"/>
          <w:sz w:val="24"/>
          <w:szCs w:val="24"/>
        </w:rPr>
        <w:t>հաղորդում</w:t>
      </w:r>
    </w:p>
    <w:p w:rsidR="00C31D20" w:rsidRPr="00006F36" w:rsidRDefault="0085459C" w:rsidP="00C31D20">
      <w:pPr>
        <w:pStyle w:val="ListParagraph"/>
        <w:numPr>
          <w:ilvl w:val="0"/>
          <w:numId w:val="4"/>
        </w:numPr>
        <w:shd w:val="clear" w:color="auto" w:fill="FFFFFF"/>
        <w:spacing w:after="0" w:line="360" w:lineRule="auto"/>
        <w:rPr>
          <w:rFonts w:ascii="Arial Unicode" w:eastAsia="Times New Roman" w:hAnsi="Arial Unicode" w:cs="Segoe UI Historic"/>
          <w:color w:val="000000" w:themeColor="text1"/>
          <w:sz w:val="24"/>
          <w:szCs w:val="24"/>
        </w:rPr>
      </w:pPr>
      <w:r w:rsidRPr="00006F36">
        <w:rPr>
          <w:rFonts w:ascii="Arial Unicode" w:eastAsia="Times New Roman" w:hAnsi="Arial Unicode" w:cs="Arial"/>
          <w:color w:val="000000" w:themeColor="text1"/>
          <w:sz w:val="24"/>
          <w:szCs w:val="24"/>
        </w:rPr>
        <w:t>Աշակերտների</w:t>
      </w:r>
      <w:r w:rsidR="00967F67">
        <w:rPr>
          <w:rFonts w:ascii="Arial Unicode" w:eastAsia="Times New Roman" w:hAnsi="Arial Unicode" w:cs="Arial"/>
          <w:color w:val="000000" w:themeColor="text1"/>
          <w:sz w:val="24"/>
          <w:szCs w:val="24"/>
        </w:rPr>
        <w:t xml:space="preserve"> </w:t>
      </w:r>
      <w:r w:rsidRPr="00006F36">
        <w:rPr>
          <w:rFonts w:ascii="Arial Unicode" w:eastAsia="Times New Roman" w:hAnsi="Arial Unicode" w:cs="Arial"/>
          <w:color w:val="000000" w:themeColor="text1"/>
          <w:sz w:val="24"/>
          <w:szCs w:val="24"/>
        </w:rPr>
        <w:t>գործնական</w:t>
      </w:r>
      <w:r w:rsidR="00967F67">
        <w:rPr>
          <w:rFonts w:ascii="Arial Unicode" w:eastAsia="Times New Roman" w:hAnsi="Arial Unicode" w:cs="Arial"/>
          <w:color w:val="000000" w:themeColor="text1"/>
          <w:sz w:val="24"/>
          <w:szCs w:val="24"/>
        </w:rPr>
        <w:t xml:space="preserve"> </w:t>
      </w:r>
      <w:r w:rsidRPr="00006F36">
        <w:rPr>
          <w:rFonts w:ascii="Arial Unicode" w:eastAsia="Times New Roman" w:hAnsi="Arial Unicode" w:cs="Arial"/>
          <w:color w:val="000000" w:themeColor="text1"/>
          <w:sz w:val="24"/>
          <w:szCs w:val="24"/>
        </w:rPr>
        <w:t>աշխատանք</w:t>
      </w:r>
    </w:p>
    <w:p w:rsidR="00C31D20" w:rsidRPr="00006F36" w:rsidRDefault="0085459C" w:rsidP="00C31D20">
      <w:pPr>
        <w:pStyle w:val="ListParagraph"/>
        <w:numPr>
          <w:ilvl w:val="0"/>
          <w:numId w:val="4"/>
        </w:numPr>
        <w:shd w:val="clear" w:color="auto" w:fill="FFFFFF"/>
        <w:spacing w:after="0" w:line="360" w:lineRule="auto"/>
        <w:rPr>
          <w:rFonts w:ascii="Arial Unicode" w:eastAsia="Times New Roman" w:hAnsi="Arial Unicode" w:cs="Segoe UI Historic"/>
          <w:color w:val="000000" w:themeColor="text1"/>
          <w:sz w:val="24"/>
          <w:szCs w:val="24"/>
        </w:rPr>
      </w:pPr>
      <w:r w:rsidRPr="00006F36">
        <w:rPr>
          <w:rFonts w:ascii="Arial Unicode" w:eastAsia="Times New Roman" w:hAnsi="Arial Unicode" w:cs="Arial"/>
          <w:color w:val="000000" w:themeColor="text1"/>
          <w:sz w:val="24"/>
          <w:szCs w:val="24"/>
        </w:rPr>
        <w:t>Տնային</w:t>
      </w:r>
      <w:r w:rsidR="00967F67">
        <w:rPr>
          <w:rFonts w:ascii="Arial Unicode" w:eastAsia="Times New Roman" w:hAnsi="Arial Unicode" w:cs="Arial"/>
          <w:color w:val="000000" w:themeColor="text1"/>
          <w:sz w:val="24"/>
          <w:szCs w:val="24"/>
        </w:rPr>
        <w:t xml:space="preserve"> </w:t>
      </w:r>
      <w:r w:rsidRPr="00006F36">
        <w:rPr>
          <w:rFonts w:ascii="Arial Unicode" w:eastAsia="Times New Roman" w:hAnsi="Arial Unicode" w:cs="Arial"/>
          <w:color w:val="000000" w:themeColor="text1"/>
          <w:sz w:val="24"/>
          <w:szCs w:val="24"/>
        </w:rPr>
        <w:t>առաջադրանքի</w:t>
      </w:r>
      <w:r w:rsidR="00967F67">
        <w:rPr>
          <w:rFonts w:ascii="Arial Unicode" w:eastAsia="Times New Roman" w:hAnsi="Arial Unicode" w:cs="Arial"/>
          <w:color w:val="000000" w:themeColor="text1"/>
          <w:sz w:val="24"/>
          <w:szCs w:val="24"/>
        </w:rPr>
        <w:t xml:space="preserve"> </w:t>
      </w:r>
      <w:r w:rsidRPr="00006F36">
        <w:rPr>
          <w:rFonts w:ascii="Arial Unicode" w:eastAsia="Times New Roman" w:hAnsi="Arial Unicode" w:cs="Arial"/>
          <w:color w:val="000000" w:themeColor="text1"/>
          <w:sz w:val="24"/>
          <w:szCs w:val="24"/>
        </w:rPr>
        <w:t>հանձնարարում</w:t>
      </w:r>
    </w:p>
    <w:p w:rsidR="00C67CC6" w:rsidRPr="00006F36" w:rsidRDefault="0085459C" w:rsidP="00C31D20">
      <w:pPr>
        <w:pStyle w:val="ListParagraph"/>
        <w:numPr>
          <w:ilvl w:val="0"/>
          <w:numId w:val="4"/>
        </w:numPr>
        <w:shd w:val="clear" w:color="auto" w:fill="FFFFFF"/>
        <w:spacing w:after="0" w:line="360" w:lineRule="auto"/>
        <w:rPr>
          <w:rFonts w:ascii="Arial Unicode" w:eastAsia="Times New Roman" w:hAnsi="Arial Unicode" w:cs="Segoe UI Historic"/>
          <w:color w:val="000000" w:themeColor="text1"/>
          <w:sz w:val="24"/>
          <w:szCs w:val="24"/>
        </w:rPr>
      </w:pPr>
      <w:r w:rsidRPr="00006F36">
        <w:rPr>
          <w:rFonts w:ascii="Arial Unicode" w:eastAsia="Times New Roman" w:hAnsi="Arial Unicode" w:cs="Arial"/>
          <w:color w:val="000000" w:themeColor="text1"/>
          <w:sz w:val="24"/>
          <w:szCs w:val="24"/>
        </w:rPr>
        <w:t>Դասի</w:t>
      </w:r>
      <w:r w:rsidR="00967F67">
        <w:rPr>
          <w:rFonts w:ascii="Arial Unicode" w:eastAsia="Times New Roman" w:hAnsi="Arial Unicode" w:cs="Arial"/>
          <w:color w:val="000000" w:themeColor="text1"/>
          <w:sz w:val="24"/>
          <w:szCs w:val="24"/>
        </w:rPr>
        <w:t xml:space="preserve"> </w:t>
      </w:r>
      <w:r w:rsidRPr="00006F36">
        <w:rPr>
          <w:rFonts w:ascii="Arial Unicode" w:eastAsia="Times New Roman" w:hAnsi="Arial Unicode" w:cs="Arial"/>
          <w:color w:val="000000" w:themeColor="text1"/>
          <w:sz w:val="24"/>
          <w:szCs w:val="24"/>
        </w:rPr>
        <w:t>ամփոփում</w:t>
      </w:r>
    </w:p>
    <w:p w:rsidR="00F44600" w:rsidRPr="00006F36" w:rsidRDefault="00F44600" w:rsidP="00F44600">
      <w:pPr>
        <w:shd w:val="clear" w:color="auto" w:fill="FFFFFF"/>
        <w:spacing w:after="0" w:line="360" w:lineRule="auto"/>
        <w:rPr>
          <w:rFonts w:ascii="Arial Unicode" w:eastAsia="Times New Roman" w:hAnsi="Arial Unicode" w:cs="Segoe UI Historic"/>
          <w:color w:val="000000" w:themeColor="text1"/>
          <w:sz w:val="24"/>
          <w:szCs w:val="24"/>
        </w:rPr>
      </w:pPr>
    </w:p>
    <w:p w:rsidR="00F44600" w:rsidRPr="00006F36" w:rsidRDefault="00F44600" w:rsidP="00F44600">
      <w:pPr>
        <w:shd w:val="clear" w:color="auto" w:fill="FFFFFF"/>
        <w:spacing w:after="0" w:line="360" w:lineRule="auto"/>
        <w:rPr>
          <w:rFonts w:ascii="Arial Unicode" w:eastAsia="Times New Roman" w:hAnsi="Arial Unicode" w:cs="Segoe UI Historic"/>
          <w:color w:val="000000" w:themeColor="text1"/>
          <w:sz w:val="24"/>
          <w:szCs w:val="24"/>
        </w:rPr>
      </w:pPr>
    </w:p>
    <w:p w:rsidR="00F44600" w:rsidRPr="00006F36" w:rsidRDefault="00F44600" w:rsidP="00F44600">
      <w:pPr>
        <w:shd w:val="clear" w:color="auto" w:fill="FFFFFF"/>
        <w:spacing w:after="0" w:line="360" w:lineRule="auto"/>
        <w:rPr>
          <w:rFonts w:ascii="Arial Unicode" w:eastAsia="Times New Roman" w:hAnsi="Arial Unicode" w:cs="Segoe UI Historic"/>
          <w:color w:val="000000" w:themeColor="text1"/>
          <w:sz w:val="24"/>
          <w:szCs w:val="24"/>
        </w:rPr>
      </w:pPr>
    </w:p>
    <w:p w:rsidR="00F44600" w:rsidRPr="00006F36" w:rsidRDefault="00F44600" w:rsidP="00F44600">
      <w:pPr>
        <w:shd w:val="clear" w:color="auto" w:fill="FFFFFF"/>
        <w:spacing w:after="0" w:line="360" w:lineRule="auto"/>
        <w:rPr>
          <w:rFonts w:ascii="Arial Unicode" w:eastAsia="Times New Roman" w:hAnsi="Arial Unicode" w:cs="Segoe UI Historic"/>
          <w:color w:val="000000" w:themeColor="text1"/>
          <w:sz w:val="24"/>
          <w:szCs w:val="24"/>
        </w:rPr>
      </w:pPr>
    </w:p>
    <w:p w:rsidR="00F44600" w:rsidRPr="00006F36" w:rsidRDefault="00F44600" w:rsidP="00F44600">
      <w:pPr>
        <w:shd w:val="clear" w:color="auto" w:fill="FFFFFF"/>
        <w:spacing w:after="0" w:line="360" w:lineRule="auto"/>
        <w:rPr>
          <w:rFonts w:ascii="Arial Unicode" w:eastAsia="Times New Roman" w:hAnsi="Arial Unicode" w:cs="Segoe UI Historic"/>
          <w:color w:val="000000" w:themeColor="text1"/>
          <w:sz w:val="24"/>
          <w:szCs w:val="24"/>
        </w:rPr>
      </w:pPr>
    </w:p>
    <w:p w:rsidR="00006F36" w:rsidRDefault="00006F36" w:rsidP="00AF35FD">
      <w:pPr>
        <w:spacing w:after="0" w:line="360" w:lineRule="auto"/>
        <w:rPr>
          <w:rFonts w:ascii="Arial Unicode" w:hAnsi="Arial Unicode"/>
          <w:b/>
          <w:color w:val="000000" w:themeColor="text1"/>
          <w:sz w:val="24"/>
          <w:szCs w:val="24"/>
        </w:rPr>
      </w:pPr>
    </w:p>
    <w:p w:rsidR="00006F36" w:rsidRDefault="00006F36" w:rsidP="00AF35FD">
      <w:pPr>
        <w:spacing w:after="0" w:line="360" w:lineRule="auto"/>
        <w:rPr>
          <w:rFonts w:ascii="Arial Unicode" w:hAnsi="Arial Unicode"/>
          <w:b/>
          <w:color w:val="000000" w:themeColor="text1"/>
          <w:sz w:val="24"/>
          <w:szCs w:val="24"/>
        </w:rPr>
      </w:pPr>
    </w:p>
    <w:p w:rsidR="00006F36" w:rsidRDefault="00006F36" w:rsidP="00AF35FD">
      <w:pPr>
        <w:spacing w:after="0" w:line="360" w:lineRule="auto"/>
        <w:rPr>
          <w:rFonts w:ascii="Arial Unicode" w:hAnsi="Arial Unicode"/>
          <w:b/>
          <w:color w:val="000000" w:themeColor="text1"/>
          <w:sz w:val="24"/>
          <w:szCs w:val="24"/>
        </w:rPr>
      </w:pPr>
    </w:p>
    <w:p w:rsidR="0085459C" w:rsidRPr="00006F36" w:rsidRDefault="00C31D20" w:rsidP="00AF35FD">
      <w:pPr>
        <w:spacing w:after="0" w:line="360" w:lineRule="auto"/>
        <w:rPr>
          <w:rFonts w:ascii="Arial Unicode" w:hAnsi="Arial Unicode"/>
          <w:b/>
          <w:color w:val="000000" w:themeColor="text1"/>
          <w:sz w:val="24"/>
          <w:szCs w:val="24"/>
        </w:rPr>
      </w:pPr>
      <w:r w:rsidRPr="00006F36">
        <w:rPr>
          <w:rFonts w:ascii="Arial Unicode" w:hAnsi="Arial Unicode"/>
          <w:b/>
          <w:color w:val="000000" w:themeColor="text1"/>
          <w:sz w:val="24"/>
          <w:szCs w:val="24"/>
        </w:rPr>
        <w:lastRenderedPageBreak/>
        <w:t>Դասապրոցեսի կազմակերպում</w:t>
      </w:r>
    </w:p>
    <w:p w:rsidR="0085459C" w:rsidRPr="00006F36" w:rsidRDefault="0085459C"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 xml:space="preserve">Ռուսաց </w:t>
      </w:r>
      <w:r w:rsidR="00C31D20" w:rsidRPr="00006F36">
        <w:rPr>
          <w:rFonts w:ascii="Arial Unicode" w:hAnsi="Arial Unicode"/>
          <w:color w:val="000000" w:themeColor="text1"/>
          <w:sz w:val="24"/>
          <w:szCs w:val="24"/>
        </w:rPr>
        <w:t>լեզու առարկայի</w:t>
      </w:r>
      <w:r w:rsidRPr="00006F36">
        <w:rPr>
          <w:rFonts w:ascii="Arial Unicode" w:hAnsi="Arial Unicode"/>
          <w:color w:val="000000" w:themeColor="text1"/>
          <w:sz w:val="24"/>
          <w:szCs w:val="24"/>
        </w:rPr>
        <w:t xml:space="preserve"> դասը սկսվեց զանգը հնչելուց անմիջապես հետո, և աշակերտները կազմակերպված</w:t>
      </w:r>
      <w:r w:rsidR="00031FCD" w:rsidRPr="00006F36">
        <w:rPr>
          <w:rFonts w:ascii="Arial Unicode" w:hAnsi="Arial Unicode"/>
          <w:color w:val="000000" w:themeColor="text1"/>
          <w:sz w:val="24"/>
          <w:szCs w:val="24"/>
        </w:rPr>
        <w:t>,</w:t>
      </w:r>
      <w:r w:rsidRPr="00006F36">
        <w:rPr>
          <w:rFonts w:ascii="Arial Unicode" w:hAnsi="Arial Unicode"/>
          <w:color w:val="000000" w:themeColor="text1"/>
          <w:sz w:val="24"/>
          <w:szCs w:val="24"/>
        </w:rPr>
        <w:t xml:space="preserve"> սահուն կերպով անցում կատարեցին դասապրոցեսին:</w:t>
      </w:r>
    </w:p>
    <w:p w:rsidR="00B8561D" w:rsidRPr="00006F36" w:rsidRDefault="0085459C" w:rsidP="00F44600">
      <w:pPr>
        <w:spacing w:after="0" w:line="360" w:lineRule="auto"/>
        <w:ind w:firstLine="720"/>
        <w:jc w:val="both"/>
        <w:rPr>
          <w:rFonts w:ascii="Arial Unicode" w:hAnsi="Arial Unicode" w:cs="Arial"/>
          <w:color w:val="000000"/>
          <w:sz w:val="24"/>
          <w:szCs w:val="24"/>
          <w:shd w:val="clear" w:color="auto" w:fill="FFFFFF"/>
        </w:rPr>
      </w:pPr>
      <w:r w:rsidRPr="00006F36">
        <w:rPr>
          <w:rFonts w:ascii="Arial Unicode" w:hAnsi="Arial Unicode"/>
          <w:color w:val="000000" w:themeColor="text1"/>
          <w:sz w:val="24"/>
          <w:szCs w:val="24"/>
        </w:rPr>
        <w:t xml:space="preserve">Իրար ողջունելուց հետո մինչ </w:t>
      </w:r>
      <w:r w:rsidR="00C31D20" w:rsidRPr="00006F36">
        <w:rPr>
          <w:rFonts w:ascii="Arial Unicode" w:hAnsi="Arial Unicode"/>
          <w:color w:val="000000" w:themeColor="text1"/>
          <w:sz w:val="24"/>
          <w:szCs w:val="24"/>
        </w:rPr>
        <w:t>նոր ուսուցանվող թեմային անրադառնալը</w:t>
      </w:r>
      <w:r w:rsidRPr="00006F36">
        <w:rPr>
          <w:rFonts w:ascii="Arial Unicode" w:hAnsi="Arial Unicode"/>
          <w:color w:val="000000" w:themeColor="text1"/>
          <w:sz w:val="24"/>
          <w:szCs w:val="24"/>
        </w:rPr>
        <w:t xml:space="preserve"> կատարվեց </w:t>
      </w:r>
      <w:r w:rsidR="00C31D20" w:rsidRPr="00006F36">
        <w:rPr>
          <w:rFonts w:ascii="Arial Unicode" w:hAnsi="Arial Unicode"/>
          <w:color w:val="000000" w:themeColor="text1"/>
          <w:sz w:val="24"/>
          <w:szCs w:val="24"/>
        </w:rPr>
        <w:t>աշակերտների</w:t>
      </w:r>
      <w:r w:rsidRPr="00006F36">
        <w:rPr>
          <w:rFonts w:ascii="Arial Unicode" w:hAnsi="Arial Unicode"/>
          <w:color w:val="000000" w:themeColor="text1"/>
          <w:sz w:val="24"/>
          <w:szCs w:val="24"/>
        </w:rPr>
        <w:t xml:space="preserve"> հաճախելիության ստուգում, որին հաջորդեց </w:t>
      </w:r>
      <w:r w:rsidR="007926B2" w:rsidRPr="00006F36">
        <w:rPr>
          <w:rFonts w:ascii="Arial Unicode" w:hAnsi="Arial Unicode"/>
          <w:color w:val="000000" w:themeColor="text1"/>
          <w:sz w:val="24"/>
          <w:szCs w:val="24"/>
        </w:rPr>
        <w:t>տնային առաջադրանքների ստուգումը</w:t>
      </w:r>
      <w:r w:rsidRPr="00006F36">
        <w:rPr>
          <w:rFonts w:ascii="Arial Unicode" w:hAnsi="Arial Unicode"/>
          <w:color w:val="000000" w:themeColor="text1"/>
          <w:sz w:val="24"/>
          <w:szCs w:val="24"/>
        </w:rPr>
        <w:t>:</w:t>
      </w:r>
      <w:r w:rsidR="00D37E79" w:rsidRPr="00006F36">
        <w:rPr>
          <w:rFonts w:ascii="Arial Unicode" w:hAnsi="Arial Unicode"/>
          <w:color w:val="000000" w:themeColor="text1"/>
          <w:sz w:val="24"/>
          <w:szCs w:val="24"/>
        </w:rPr>
        <w:t xml:space="preserve"> Հաշվի առնելով այն հանգամանքը, որ  </w:t>
      </w:r>
      <w:r w:rsidR="00D37E79" w:rsidRPr="00006F36">
        <w:rPr>
          <w:rFonts w:ascii="Arial Unicode" w:eastAsia="Tahoma" w:hAnsi="Arial Unicode" w:cs="Tahoma"/>
          <w:color w:val="000000"/>
          <w:sz w:val="24"/>
          <w:szCs w:val="24"/>
          <w:shd w:val="clear" w:color="auto" w:fill="FFFFFF"/>
        </w:rPr>
        <w:t>ա</w:t>
      </w:r>
      <w:r w:rsidR="00D37E79" w:rsidRPr="00006F36">
        <w:rPr>
          <w:rFonts w:ascii="Arial Unicode" w:eastAsia="Tahoma" w:hAnsi="Arial Unicode" w:cs="Tahoma"/>
          <w:color w:val="000000"/>
          <w:sz w:val="24"/>
          <w:szCs w:val="24"/>
          <w:shd w:val="clear" w:color="auto" w:fill="FFFFFF"/>
          <w:lang w:val="hy-AM"/>
        </w:rPr>
        <w:t>կադեմիական</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lang w:val="hy-AM"/>
        </w:rPr>
        <w:t>լավ</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lang w:val="hy-AM"/>
        </w:rPr>
        <w:t>արդյունքների</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lang w:val="hy-AM"/>
        </w:rPr>
        <w:t>հասնելու</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lang w:val="hy-AM"/>
        </w:rPr>
        <w:t>կարևորագույն</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lang w:val="hy-AM"/>
        </w:rPr>
        <w:t>գործոններից</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lang w:val="hy-AM"/>
        </w:rPr>
        <w:t>մեկ</w:t>
      </w:r>
      <w:r w:rsidR="00D37E79" w:rsidRPr="00006F36">
        <w:rPr>
          <w:rFonts w:ascii="Arial Unicode" w:eastAsia="Tahoma" w:hAnsi="Arial Unicode" w:cs="Tahoma"/>
          <w:color w:val="000000"/>
          <w:sz w:val="24"/>
          <w:szCs w:val="24"/>
          <w:shd w:val="clear" w:color="auto" w:fill="FFFFFF"/>
        </w:rPr>
        <w:t>ը</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rPr>
        <w:t>ա</w:t>
      </w:r>
      <w:r w:rsidR="00D37E79" w:rsidRPr="00006F36">
        <w:rPr>
          <w:rFonts w:ascii="Arial Unicode" w:eastAsia="Tahoma" w:hAnsi="Arial Unicode" w:cs="Tahoma"/>
          <w:color w:val="000000"/>
          <w:sz w:val="24"/>
          <w:szCs w:val="24"/>
          <w:shd w:val="clear" w:color="auto" w:fill="FFFFFF"/>
          <w:lang w:val="hy-AM"/>
        </w:rPr>
        <w:t>րտաքին</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lang w:val="hy-AM"/>
        </w:rPr>
        <w:t>մոտիվացիայի</w:t>
      </w:r>
      <w:r w:rsidR="00D37E79" w:rsidRPr="00006F36">
        <w:rPr>
          <w:rFonts w:ascii="Arial Unicode" w:hAnsi="Arial Unicode" w:cs="Arial"/>
          <w:color w:val="000000"/>
          <w:sz w:val="24"/>
          <w:szCs w:val="24"/>
          <w:shd w:val="clear" w:color="auto" w:fill="FFFFFF"/>
        </w:rPr>
        <w:t xml:space="preserve"> ստեղծումն է ,</w:t>
      </w:r>
      <w:r w:rsidR="00D37E79" w:rsidRPr="00006F36">
        <w:rPr>
          <w:rFonts w:ascii="Arial Unicode" w:eastAsia="Tahoma" w:hAnsi="Arial Unicode" w:cs="Tahoma"/>
          <w:color w:val="000000"/>
          <w:sz w:val="24"/>
          <w:szCs w:val="24"/>
          <w:shd w:val="clear" w:color="auto" w:fill="FFFFFF"/>
          <w:lang w:val="hy-AM"/>
        </w:rPr>
        <w:t>տնային</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lang w:val="hy-AM"/>
        </w:rPr>
        <w:t>առաջադրանք</w:t>
      </w:r>
      <w:r w:rsidR="00D37E79" w:rsidRPr="00006F36">
        <w:rPr>
          <w:rFonts w:ascii="Arial Unicode" w:eastAsia="Tahoma" w:hAnsi="Arial Unicode" w:cs="Tahoma"/>
          <w:color w:val="000000"/>
          <w:sz w:val="24"/>
          <w:szCs w:val="24"/>
          <w:shd w:val="clear" w:color="auto" w:fill="FFFFFF"/>
        </w:rPr>
        <w:t>ների</w:t>
      </w:r>
      <w:r w:rsidR="00967F67">
        <w:rPr>
          <w:rFonts w:ascii="Arial Unicode" w:eastAsia="Tahoma" w:hAnsi="Arial Unicode" w:cs="Tahoma"/>
          <w:color w:val="000000"/>
          <w:sz w:val="24"/>
          <w:szCs w:val="24"/>
          <w:shd w:val="clear" w:color="auto" w:fill="FFFFFF"/>
        </w:rPr>
        <w:t xml:space="preserve"> </w:t>
      </w:r>
      <w:r w:rsidR="00D37E79" w:rsidRPr="00006F36">
        <w:rPr>
          <w:rFonts w:ascii="Arial Unicode" w:eastAsia="Tahoma" w:hAnsi="Arial Unicode" w:cs="Tahoma"/>
          <w:color w:val="000000"/>
          <w:sz w:val="24"/>
          <w:szCs w:val="24"/>
          <w:shd w:val="clear" w:color="auto" w:fill="FFFFFF"/>
          <w:lang w:val="hy-AM"/>
        </w:rPr>
        <w:t>կատար</w:t>
      </w:r>
      <w:r w:rsidR="00D37E79" w:rsidRPr="00006F36">
        <w:rPr>
          <w:rFonts w:ascii="Arial Unicode" w:eastAsia="Tahoma" w:hAnsi="Arial Unicode" w:cs="Tahoma"/>
          <w:color w:val="000000"/>
          <w:sz w:val="24"/>
          <w:szCs w:val="24"/>
          <w:shd w:val="clear" w:color="auto" w:fill="FFFFFF"/>
        </w:rPr>
        <w:t>ման համար աշակերտները ստանում են աստղիկներ իրենց իսկ տնային առաջադրանքների տետրում</w:t>
      </w:r>
      <w:r w:rsidR="00D37E79" w:rsidRPr="00006F36">
        <w:rPr>
          <w:rFonts w:ascii="Arial Unicode" w:hAnsi="Arial Unicode" w:cs="Arial"/>
          <w:color w:val="000000"/>
          <w:sz w:val="24"/>
          <w:szCs w:val="24"/>
          <w:shd w:val="clear" w:color="auto" w:fill="FFFFFF"/>
        </w:rPr>
        <w:t xml:space="preserve">: </w:t>
      </w:r>
      <w:r w:rsidR="00F44600" w:rsidRPr="00006F36">
        <w:rPr>
          <w:rFonts w:ascii="Arial Unicode" w:hAnsi="Arial Unicode"/>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3810</wp:posOffset>
            </wp:positionV>
            <wp:extent cx="2110740" cy="2750820"/>
            <wp:effectExtent l="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10740" cy="2750820"/>
                    </a:xfrm>
                    <a:prstGeom prst="rect">
                      <a:avLst/>
                    </a:prstGeom>
                  </pic:spPr>
                </pic:pic>
              </a:graphicData>
            </a:graphic>
          </wp:anchor>
        </w:drawing>
      </w:r>
      <w:r w:rsidR="00B8561D" w:rsidRPr="00006F36">
        <w:rPr>
          <w:rFonts w:ascii="Arial Unicode" w:hAnsi="Arial Unicode"/>
          <w:color w:val="000000" w:themeColor="text1"/>
          <w:sz w:val="24"/>
          <w:szCs w:val="24"/>
          <w:lang w:val="hy-AM"/>
        </w:rPr>
        <w:t xml:space="preserve">Առաջադրանքների ստուգումից հետո  աշակերտները տառադարանի միջոցով վերհիշեցին նախորդ դասերի ընթացքում </w:t>
      </w:r>
      <w:r w:rsidR="00C31D20" w:rsidRPr="00006F36">
        <w:rPr>
          <w:rFonts w:ascii="Arial Unicode" w:hAnsi="Arial Unicode"/>
          <w:color w:val="000000" w:themeColor="text1"/>
          <w:sz w:val="24"/>
          <w:szCs w:val="24"/>
          <w:lang w:val="hy-AM"/>
        </w:rPr>
        <w:t xml:space="preserve">արդեն </w:t>
      </w:r>
      <w:r w:rsidR="00B8561D" w:rsidRPr="00006F36">
        <w:rPr>
          <w:rFonts w:ascii="Arial Unicode" w:hAnsi="Arial Unicode"/>
          <w:color w:val="000000" w:themeColor="text1"/>
          <w:sz w:val="24"/>
          <w:szCs w:val="24"/>
          <w:lang w:val="hy-AM"/>
        </w:rPr>
        <w:t xml:space="preserve">սովորած տառերը: </w:t>
      </w:r>
      <w:r w:rsidR="003245FF" w:rsidRPr="00006F36">
        <w:rPr>
          <w:rFonts w:ascii="Arial Unicode" w:hAnsi="Arial Unicode"/>
          <w:color w:val="000000" w:themeColor="text1"/>
          <w:sz w:val="24"/>
          <w:szCs w:val="24"/>
          <w:lang w:val="hy-AM"/>
        </w:rPr>
        <w:t xml:space="preserve">Քանի որ վերջին ուսուցանված տառը </w:t>
      </w:r>
      <w:r w:rsidR="00B8561D" w:rsidRPr="00006F36">
        <w:rPr>
          <w:rFonts w:ascii="Arial Unicode" w:hAnsi="Arial Unicode"/>
          <w:color w:val="000000" w:themeColor="text1"/>
          <w:sz w:val="24"/>
          <w:szCs w:val="24"/>
          <w:lang w:val="hy-AM"/>
        </w:rPr>
        <w:t>&lt;&lt;Э&gt;&gt;  տառ</w:t>
      </w:r>
      <w:r w:rsidR="003245FF" w:rsidRPr="00006F36">
        <w:rPr>
          <w:rFonts w:ascii="Arial Unicode" w:hAnsi="Arial Unicode"/>
          <w:color w:val="000000" w:themeColor="text1"/>
          <w:sz w:val="24"/>
          <w:szCs w:val="24"/>
          <w:lang w:val="hy-AM"/>
        </w:rPr>
        <w:t>ն էր</w:t>
      </w:r>
      <w:r w:rsidR="00C31D20" w:rsidRPr="00006F36">
        <w:rPr>
          <w:rFonts w:ascii="Arial Unicode" w:hAnsi="Arial Unicode"/>
          <w:color w:val="000000" w:themeColor="text1"/>
          <w:sz w:val="24"/>
          <w:szCs w:val="24"/>
          <w:lang w:val="hy-AM"/>
        </w:rPr>
        <w:t xml:space="preserve">, </w:t>
      </w:r>
      <w:r w:rsidR="003245FF" w:rsidRPr="00006F36">
        <w:rPr>
          <w:rFonts w:ascii="Arial Unicode" w:hAnsi="Arial Unicode"/>
          <w:color w:val="000000" w:themeColor="text1"/>
          <w:sz w:val="24"/>
          <w:szCs w:val="24"/>
          <w:lang w:val="hy-AM"/>
        </w:rPr>
        <w:t>համեմատաբար ավելի երկար կենտրոնացում եղավ, որպեսզի կատարվեր նյութի ամրապնդում</w:t>
      </w:r>
      <w:r w:rsidR="00B8561D" w:rsidRPr="00006F36">
        <w:rPr>
          <w:rFonts w:ascii="Arial Unicode" w:hAnsi="Arial Unicode"/>
          <w:color w:val="000000" w:themeColor="text1"/>
          <w:sz w:val="24"/>
          <w:szCs w:val="24"/>
          <w:lang w:val="hy-AM"/>
        </w:rPr>
        <w:t xml:space="preserve"> և </w:t>
      </w:r>
      <w:r w:rsidR="00F44600" w:rsidRPr="00006F36">
        <w:rPr>
          <w:rFonts w:ascii="Arial Unicode" w:hAnsi="Arial Unicode"/>
          <w:color w:val="000000" w:themeColor="text1"/>
          <w:sz w:val="24"/>
          <w:szCs w:val="24"/>
        </w:rPr>
        <w:t xml:space="preserve"> աշակերտների դրական տրամադրվածությունն ու մոտտիվացիան բարձր պահելու համար </w:t>
      </w:r>
      <w:r w:rsidR="003245FF" w:rsidRPr="00006F36">
        <w:rPr>
          <w:rFonts w:ascii="Arial Unicode" w:hAnsi="Arial Unicode"/>
          <w:color w:val="000000" w:themeColor="text1"/>
          <w:sz w:val="24"/>
          <w:szCs w:val="24"/>
          <w:lang w:val="hy-AM"/>
        </w:rPr>
        <w:t>կիրառվեց</w:t>
      </w:r>
      <w:r w:rsidR="00F44600" w:rsidRPr="00006F36">
        <w:rPr>
          <w:rFonts w:ascii="Arial Unicode" w:hAnsi="Arial Unicode"/>
          <w:color w:val="000000" w:themeColor="text1"/>
          <w:sz w:val="24"/>
          <w:szCs w:val="24"/>
        </w:rPr>
        <w:t xml:space="preserve"> խաղ-վարժանք, որ ժամանակ</w:t>
      </w:r>
      <w:r w:rsidR="00F44600" w:rsidRPr="00006F36">
        <w:rPr>
          <w:rFonts w:ascii="Arial Unicode" w:hAnsi="Arial Unicode"/>
          <w:color w:val="000000" w:themeColor="text1"/>
          <w:sz w:val="24"/>
          <w:szCs w:val="24"/>
          <w:lang w:val="hy-AM"/>
        </w:rPr>
        <w:t>աշակերտներ</w:t>
      </w:r>
      <w:r w:rsidR="00F44600" w:rsidRPr="00006F36">
        <w:rPr>
          <w:rFonts w:ascii="Arial Unicode" w:hAnsi="Arial Unicode"/>
          <w:color w:val="000000" w:themeColor="text1"/>
          <w:sz w:val="24"/>
          <w:szCs w:val="24"/>
        </w:rPr>
        <w:t>ը պետք է արագ ասեին բառեր, որոնք սկսվում էին</w:t>
      </w:r>
      <w:r w:rsidR="00B8561D" w:rsidRPr="00006F36">
        <w:rPr>
          <w:rFonts w:ascii="Arial Unicode" w:hAnsi="Arial Unicode"/>
          <w:color w:val="000000" w:themeColor="text1"/>
          <w:sz w:val="24"/>
          <w:szCs w:val="24"/>
          <w:lang w:val="hy-AM"/>
        </w:rPr>
        <w:t>&lt;&lt;Э&gt;&gt;</w:t>
      </w:r>
      <w:r w:rsidR="003245FF" w:rsidRPr="00006F36">
        <w:rPr>
          <w:rFonts w:ascii="Arial Unicode" w:hAnsi="Arial Unicode"/>
          <w:color w:val="000000" w:themeColor="text1"/>
          <w:sz w:val="24"/>
          <w:szCs w:val="24"/>
          <w:lang w:val="hy-AM"/>
        </w:rPr>
        <w:t>տառով</w:t>
      </w:r>
      <w:r w:rsidR="00B8561D" w:rsidRPr="00006F36">
        <w:rPr>
          <w:rFonts w:ascii="Arial Unicode" w:hAnsi="Arial Unicode"/>
          <w:color w:val="000000" w:themeColor="text1"/>
          <w:sz w:val="24"/>
          <w:szCs w:val="24"/>
          <w:lang w:val="hy-AM"/>
        </w:rPr>
        <w:t xml:space="preserve">: </w:t>
      </w:r>
      <w:r w:rsidR="003245FF" w:rsidRPr="00006F36">
        <w:rPr>
          <w:rFonts w:ascii="Arial Unicode" w:hAnsi="Arial Unicode"/>
          <w:color w:val="000000" w:themeColor="text1"/>
          <w:sz w:val="24"/>
          <w:szCs w:val="24"/>
          <w:lang w:val="hy-AM"/>
        </w:rPr>
        <w:t>Որպես ամրապնդման միջոց հանդիսացավ նաև &lt;&lt;Э&gt;&gt;   տառին նվիրված երգի ունկընդրումը:</w:t>
      </w:r>
    </w:p>
    <w:p w:rsidR="00C31D20" w:rsidRPr="00006F36" w:rsidRDefault="00FC6F74"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b/>
          <w:color w:val="000000" w:themeColor="text1"/>
          <w:sz w:val="24"/>
          <w:szCs w:val="24"/>
        </w:rPr>
        <w:t>Նոր նյութի ուսուցանում</w:t>
      </w:r>
    </w:p>
    <w:p w:rsidR="00FC6F74" w:rsidRPr="00006F36" w:rsidRDefault="00FC6F74" w:rsidP="00C31D20">
      <w:pPr>
        <w:spacing w:after="0" w:line="360" w:lineRule="auto"/>
        <w:jc w:val="both"/>
        <w:rPr>
          <w:rFonts w:ascii="Arial Unicode" w:hAnsi="Arial Unicode"/>
          <w:color w:val="000000" w:themeColor="text1"/>
          <w:sz w:val="24"/>
          <w:szCs w:val="24"/>
        </w:rPr>
      </w:pPr>
      <w:r w:rsidRPr="00006F36">
        <w:rPr>
          <w:rFonts w:ascii="Arial Unicode" w:hAnsi="Arial Unicode"/>
          <w:color w:val="000000" w:themeColor="text1"/>
          <w:sz w:val="24"/>
          <w:szCs w:val="24"/>
        </w:rPr>
        <w:t>Ինչպես արդեն նշվեց, նոր ուսուցանվող տառը &lt;&lt;E&gt;&gt; տառն  է</w:t>
      </w:r>
      <w:r w:rsidR="00C31D20" w:rsidRPr="00006F36">
        <w:rPr>
          <w:rFonts w:ascii="Arial Unicode" w:hAnsi="Arial Unicode"/>
          <w:color w:val="000000" w:themeColor="text1"/>
          <w:sz w:val="24"/>
          <w:szCs w:val="24"/>
        </w:rPr>
        <w:t>ր</w:t>
      </w:r>
      <w:r w:rsidRPr="00006F36">
        <w:rPr>
          <w:rFonts w:ascii="Arial Unicode" w:hAnsi="Arial Unicode"/>
          <w:color w:val="000000" w:themeColor="text1"/>
          <w:sz w:val="24"/>
          <w:szCs w:val="24"/>
        </w:rPr>
        <w:t>:</w:t>
      </w:r>
      <w:r w:rsidR="00967F67">
        <w:rPr>
          <w:rFonts w:ascii="Arial Unicode" w:hAnsi="Arial Unicode"/>
          <w:color w:val="000000" w:themeColor="text1"/>
          <w:sz w:val="24"/>
          <w:szCs w:val="24"/>
        </w:rPr>
        <w:t xml:space="preserve"> </w:t>
      </w:r>
      <w:r w:rsidR="00F275BA" w:rsidRPr="00006F36">
        <w:rPr>
          <w:rFonts w:ascii="Arial Unicode" w:hAnsi="Arial Unicode"/>
          <w:color w:val="000000" w:themeColor="text1"/>
          <w:sz w:val="24"/>
          <w:szCs w:val="24"/>
        </w:rPr>
        <w:t xml:space="preserve">Աշակերտներին </w:t>
      </w:r>
      <w:r w:rsidRPr="00006F36">
        <w:rPr>
          <w:rFonts w:ascii="Arial Unicode" w:hAnsi="Arial Unicode"/>
          <w:color w:val="000000" w:themeColor="text1"/>
          <w:sz w:val="24"/>
          <w:szCs w:val="24"/>
        </w:rPr>
        <w:t>&lt;&lt;E&gt;&gt; տառին ծանոթացնելուց հետո</w:t>
      </w:r>
      <w:r w:rsidR="00C31D20" w:rsidRPr="00006F36">
        <w:rPr>
          <w:rFonts w:ascii="Arial Unicode" w:hAnsi="Arial Unicode"/>
          <w:color w:val="000000" w:themeColor="text1"/>
          <w:sz w:val="24"/>
          <w:szCs w:val="24"/>
        </w:rPr>
        <w:t xml:space="preserve">, կատարվեց </w:t>
      </w:r>
      <w:r w:rsidRPr="00006F36">
        <w:rPr>
          <w:rFonts w:ascii="Arial Unicode" w:hAnsi="Arial Unicode"/>
          <w:color w:val="000000" w:themeColor="text1"/>
          <w:sz w:val="24"/>
          <w:szCs w:val="24"/>
        </w:rPr>
        <w:t xml:space="preserve">դասագրքում ներկայացված </w:t>
      </w:r>
      <w:r w:rsidR="00C31D20" w:rsidRPr="00006F36">
        <w:rPr>
          <w:rFonts w:ascii="Arial Unicode" w:hAnsi="Arial Unicode"/>
          <w:color w:val="000000" w:themeColor="text1"/>
          <w:sz w:val="24"/>
          <w:szCs w:val="24"/>
        </w:rPr>
        <w:t>տեքստի ընթերցում</w:t>
      </w:r>
      <w:r w:rsidRPr="00006F36">
        <w:rPr>
          <w:rFonts w:ascii="Arial Unicode" w:hAnsi="Arial Unicode"/>
          <w:color w:val="000000" w:themeColor="text1"/>
          <w:sz w:val="24"/>
          <w:szCs w:val="24"/>
        </w:rPr>
        <w:t xml:space="preserve"> և անծանոթ բառերը  </w:t>
      </w:r>
      <w:r w:rsidR="00C31D20" w:rsidRPr="00006F36">
        <w:rPr>
          <w:rFonts w:ascii="Arial Unicode" w:hAnsi="Arial Unicode"/>
          <w:color w:val="000000" w:themeColor="text1"/>
          <w:sz w:val="24"/>
          <w:szCs w:val="24"/>
        </w:rPr>
        <w:t>թարգմանում</w:t>
      </w:r>
      <w:r w:rsidRPr="00006F36">
        <w:rPr>
          <w:rFonts w:ascii="Arial Unicode" w:hAnsi="Arial Unicode"/>
          <w:color w:val="000000" w:themeColor="text1"/>
          <w:sz w:val="24"/>
          <w:szCs w:val="24"/>
        </w:rPr>
        <w:t xml:space="preserve">: Ինչից հետո աշակերտները </w:t>
      </w:r>
      <w:r w:rsidR="00F275BA" w:rsidRPr="00006F36">
        <w:rPr>
          <w:rFonts w:ascii="Arial Unicode" w:hAnsi="Arial Unicode"/>
          <w:color w:val="000000" w:themeColor="text1"/>
          <w:sz w:val="24"/>
          <w:szCs w:val="24"/>
        </w:rPr>
        <w:t xml:space="preserve">ուսուցչի օգնությամբ </w:t>
      </w:r>
      <w:r w:rsidR="00C31D20" w:rsidRPr="00006F36">
        <w:rPr>
          <w:rFonts w:ascii="Arial Unicode" w:hAnsi="Arial Unicode"/>
          <w:color w:val="000000" w:themeColor="text1"/>
          <w:sz w:val="24"/>
          <w:szCs w:val="24"/>
        </w:rPr>
        <w:t>ասեցին</w:t>
      </w:r>
      <w:r w:rsidR="00F275BA" w:rsidRPr="00006F36">
        <w:rPr>
          <w:rFonts w:ascii="Arial Unicode" w:hAnsi="Arial Unicode"/>
          <w:color w:val="000000" w:themeColor="text1"/>
          <w:sz w:val="24"/>
          <w:szCs w:val="24"/>
        </w:rPr>
        <w:t xml:space="preserve"> բառեր</w:t>
      </w:r>
      <w:r w:rsidRPr="00006F36">
        <w:rPr>
          <w:rFonts w:ascii="Arial Unicode" w:hAnsi="Arial Unicode"/>
          <w:color w:val="000000" w:themeColor="text1"/>
          <w:sz w:val="24"/>
          <w:szCs w:val="24"/>
        </w:rPr>
        <w:t xml:space="preserve">, որոնք սկսում են </w:t>
      </w:r>
      <w:r w:rsidR="00F275BA" w:rsidRPr="00006F36">
        <w:rPr>
          <w:rFonts w:ascii="Arial Unicode" w:hAnsi="Arial Unicode"/>
          <w:color w:val="000000" w:themeColor="text1"/>
          <w:sz w:val="24"/>
          <w:szCs w:val="24"/>
        </w:rPr>
        <w:t>&lt;&lt;E&gt;&gt;</w:t>
      </w:r>
      <w:r w:rsidRPr="00006F36">
        <w:rPr>
          <w:rFonts w:ascii="Arial Unicode" w:hAnsi="Arial Unicode"/>
          <w:color w:val="000000" w:themeColor="text1"/>
          <w:sz w:val="24"/>
          <w:szCs w:val="24"/>
        </w:rPr>
        <w:t xml:space="preserve">տառով: </w:t>
      </w:r>
    </w:p>
    <w:p w:rsidR="00F275BA" w:rsidRPr="00006F36" w:rsidRDefault="00FC6F74"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Բանավոր խոսքի ձևավորմանը զուգահեռ աշակերտները  ստացան առաջադրանք  &lt;&lt;E&gt;&gt; տառը գրել աշխատանքային տետրում</w:t>
      </w:r>
      <w:r w:rsidR="00F275BA" w:rsidRPr="00006F36">
        <w:rPr>
          <w:rFonts w:ascii="Arial Unicode" w:hAnsi="Arial Unicode"/>
          <w:color w:val="000000" w:themeColor="text1"/>
          <w:sz w:val="24"/>
          <w:szCs w:val="24"/>
        </w:rPr>
        <w:t xml:space="preserve">, որը ևս մեկ անգամ նպատակուներ ամրապնդել ստացած գիտելիք: </w:t>
      </w:r>
      <w:r w:rsidR="00F275BA" w:rsidRPr="00006F36">
        <w:rPr>
          <w:rFonts w:ascii="Arial Unicode" w:hAnsi="Arial Unicode"/>
          <w:color w:val="000000" w:themeColor="text1"/>
          <w:sz w:val="24"/>
          <w:szCs w:val="24"/>
        </w:rPr>
        <w:br/>
      </w:r>
      <w:r w:rsidR="00F275BA" w:rsidRPr="00006F36">
        <w:rPr>
          <w:rFonts w:ascii="Arial Unicode" w:hAnsi="Arial Unicode"/>
          <w:color w:val="000000" w:themeColor="text1"/>
          <w:sz w:val="24"/>
          <w:szCs w:val="24"/>
        </w:rPr>
        <w:tab/>
        <w:t xml:space="preserve">&lt;&lt;E&gt;&gt; տառի ուսուցումը ևս ուղեկցվեց երգերի ունկընդրմամբ, որը նպաստեց </w:t>
      </w:r>
      <w:r w:rsidR="00F275BA" w:rsidRPr="00006F36">
        <w:rPr>
          <w:rFonts w:ascii="Arial Unicode" w:hAnsi="Arial Unicode"/>
          <w:color w:val="000000" w:themeColor="text1"/>
          <w:sz w:val="24"/>
          <w:szCs w:val="24"/>
        </w:rPr>
        <w:lastRenderedPageBreak/>
        <w:t xml:space="preserve">երեխաների ոգևորվածությունն ու հետարքրքությունը  նոր ուսուցանվող նյութի նկատմամբ: </w:t>
      </w:r>
    </w:p>
    <w:p w:rsidR="00C31D20" w:rsidRPr="00006F36" w:rsidRDefault="004A77C2" w:rsidP="00C31D20">
      <w:pPr>
        <w:spacing w:after="0" w:line="360" w:lineRule="auto"/>
        <w:ind w:firstLine="720"/>
        <w:jc w:val="both"/>
        <w:rPr>
          <w:rFonts w:ascii="Arial Unicode" w:hAnsi="Arial Unicode"/>
          <w:color w:val="000000" w:themeColor="text1"/>
          <w:sz w:val="24"/>
          <w:szCs w:val="24"/>
        </w:rPr>
      </w:pPr>
      <w:r w:rsidRPr="00006F36">
        <w:rPr>
          <w:rFonts w:ascii="Arial Unicode" w:hAnsi="Arial Unicode"/>
          <w:b/>
          <w:color w:val="000000" w:themeColor="text1"/>
          <w:sz w:val="24"/>
          <w:szCs w:val="24"/>
        </w:rPr>
        <w:t xml:space="preserve">Ամփոփում: </w:t>
      </w:r>
      <w:r w:rsidR="00F275BA" w:rsidRPr="00006F36">
        <w:rPr>
          <w:rFonts w:ascii="Arial Unicode" w:hAnsi="Arial Unicode"/>
          <w:color w:val="000000" w:themeColor="text1"/>
          <w:sz w:val="24"/>
          <w:szCs w:val="24"/>
        </w:rPr>
        <w:t xml:space="preserve">Որպես դասի ավարտ աշակերտների հետ ամփոփվեց դասապրոցեսը, արդյունքները, թե ինչն էր հասկանալի կամ բարդ: </w:t>
      </w:r>
      <w:r w:rsidR="00C31D20" w:rsidRPr="00006F36">
        <w:rPr>
          <w:rFonts w:ascii="Arial Unicode" w:hAnsi="Arial Unicode"/>
          <w:color w:val="000000" w:themeColor="text1"/>
          <w:sz w:val="24"/>
          <w:szCs w:val="24"/>
        </w:rPr>
        <w:t xml:space="preserve">Արդյոք աշակերտներին դուր եկավ դասապրոցեսը, թե ոչ : </w:t>
      </w:r>
    </w:p>
    <w:p w:rsidR="00E12514" w:rsidRPr="00006F36" w:rsidRDefault="00EC0EDB" w:rsidP="00E12514">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Հարկ է նշել, որ երաշժտության ուղեկցումը կատարվում էր առաջին անգամ, քանի որ դասասենյակները ապահոված չեն համապատասխան տեխնիկայով: Իսկ նմանատիպ դասեր անցկացնելու համար ուսուցիչները շատ հաճախ ստիպված են լինում անձնական միջոցները օգտագործել դասը հետաքրքիր անցկացնելու համար</w:t>
      </w:r>
      <w:r w:rsidR="006835C5" w:rsidRPr="00006F36">
        <w:rPr>
          <w:rFonts w:ascii="Arial Unicode" w:hAnsi="Arial Unicode"/>
          <w:color w:val="000000" w:themeColor="text1"/>
          <w:sz w:val="24"/>
          <w:szCs w:val="24"/>
        </w:rPr>
        <w:t xml:space="preserve">: </w:t>
      </w:r>
      <w:bookmarkStart w:id="4" w:name="_Toc114509085"/>
    </w:p>
    <w:p w:rsidR="00E12514" w:rsidRPr="00006F36" w:rsidRDefault="00E12514" w:rsidP="006835C5">
      <w:pPr>
        <w:pStyle w:val="Heading1"/>
        <w:jc w:val="center"/>
        <w:rPr>
          <w:rFonts w:ascii="Arial Unicode" w:hAnsi="Arial Unicode"/>
          <w:color w:val="000000" w:themeColor="text1"/>
        </w:rPr>
      </w:pPr>
    </w:p>
    <w:p w:rsidR="00E12514" w:rsidRPr="00006F36" w:rsidRDefault="00E12514" w:rsidP="006835C5">
      <w:pPr>
        <w:pStyle w:val="Heading1"/>
        <w:jc w:val="center"/>
        <w:rPr>
          <w:rFonts w:ascii="Arial Unicode" w:hAnsi="Arial Unicode"/>
          <w:color w:val="000000" w:themeColor="text1"/>
        </w:rPr>
      </w:pPr>
    </w:p>
    <w:p w:rsidR="00E12514" w:rsidRPr="00006F36" w:rsidRDefault="00E12514" w:rsidP="006835C5">
      <w:pPr>
        <w:pStyle w:val="Heading1"/>
        <w:jc w:val="center"/>
        <w:rPr>
          <w:rFonts w:ascii="Arial Unicode" w:hAnsi="Arial Unicode"/>
          <w:color w:val="000000" w:themeColor="text1"/>
        </w:rPr>
      </w:pPr>
    </w:p>
    <w:p w:rsidR="00E12514" w:rsidRPr="00006F36" w:rsidRDefault="00E12514" w:rsidP="006835C5">
      <w:pPr>
        <w:pStyle w:val="Heading1"/>
        <w:jc w:val="center"/>
        <w:rPr>
          <w:rFonts w:ascii="Arial Unicode" w:hAnsi="Arial Unicode"/>
          <w:color w:val="000000" w:themeColor="text1"/>
        </w:rPr>
      </w:pPr>
    </w:p>
    <w:bookmarkEnd w:id="4"/>
    <w:p w:rsidR="00AF35FD" w:rsidRPr="00006F36" w:rsidRDefault="00AF35FD" w:rsidP="00AF35FD">
      <w:pPr>
        <w:spacing w:after="0" w:line="360" w:lineRule="auto"/>
        <w:rPr>
          <w:rFonts w:ascii="Arial Unicode" w:eastAsiaTheme="majorEastAsia" w:hAnsi="Arial Unicode" w:cstheme="majorBidi"/>
          <w:b/>
          <w:bCs/>
          <w:color w:val="000000" w:themeColor="text1"/>
          <w:sz w:val="28"/>
          <w:szCs w:val="28"/>
        </w:rPr>
      </w:pPr>
    </w:p>
    <w:p w:rsidR="00AF35FD" w:rsidRPr="00006F36" w:rsidRDefault="00AF35FD" w:rsidP="00AF35FD">
      <w:pPr>
        <w:spacing w:after="0" w:line="360" w:lineRule="auto"/>
        <w:rPr>
          <w:rFonts w:ascii="Arial Unicode" w:eastAsiaTheme="majorEastAsia" w:hAnsi="Arial Unicode" w:cstheme="majorBidi"/>
          <w:b/>
          <w:bCs/>
          <w:color w:val="000000" w:themeColor="text1"/>
          <w:sz w:val="28"/>
          <w:szCs w:val="28"/>
        </w:rPr>
      </w:pPr>
    </w:p>
    <w:p w:rsidR="00AF35FD" w:rsidRPr="00006F36" w:rsidRDefault="00AF35FD" w:rsidP="00AF35FD">
      <w:pPr>
        <w:spacing w:after="0" w:line="360" w:lineRule="auto"/>
        <w:rPr>
          <w:rFonts w:ascii="Arial Unicode" w:eastAsiaTheme="majorEastAsia" w:hAnsi="Arial Unicode" w:cstheme="majorBidi"/>
          <w:b/>
          <w:bCs/>
          <w:color w:val="000000" w:themeColor="text1"/>
          <w:sz w:val="28"/>
          <w:szCs w:val="28"/>
        </w:rPr>
      </w:pPr>
    </w:p>
    <w:p w:rsidR="00AF35FD" w:rsidRPr="00006F36" w:rsidRDefault="00AF35FD" w:rsidP="00AF35FD">
      <w:pPr>
        <w:spacing w:after="0" w:line="360" w:lineRule="auto"/>
        <w:rPr>
          <w:rFonts w:ascii="Arial Unicode" w:eastAsiaTheme="majorEastAsia" w:hAnsi="Arial Unicode" w:cstheme="majorBidi"/>
          <w:b/>
          <w:bCs/>
          <w:color w:val="000000" w:themeColor="text1"/>
          <w:sz w:val="28"/>
          <w:szCs w:val="28"/>
        </w:rPr>
      </w:pPr>
    </w:p>
    <w:p w:rsidR="00AF35FD" w:rsidRPr="00006F36" w:rsidRDefault="00AF35FD" w:rsidP="00AF35FD">
      <w:pPr>
        <w:spacing w:after="0" w:line="360" w:lineRule="auto"/>
        <w:rPr>
          <w:rFonts w:ascii="Arial Unicode" w:eastAsiaTheme="majorEastAsia" w:hAnsi="Arial Unicode" w:cstheme="majorBidi"/>
          <w:b/>
          <w:bCs/>
          <w:color w:val="000000" w:themeColor="text1"/>
          <w:sz w:val="28"/>
          <w:szCs w:val="28"/>
        </w:rPr>
      </w:pPr>
    </w:p>
    <w:p w:rsidR="00AF35FD" w:rsidRDefault="00AF35FD" w:rsidP="00AF35FD">
      <w:pPr>
        <w:spacing w:after="0" w:line="360" w:lineRule="auto"/>
        <w:rPr>
          <w:rFonts w:ascii="Arial Unicode" w:eastAsiaTheme="majorEastAsia" w:hAnsi="Arial Unicode" w:cstheme="majorBidi"/>
          <w:b/>
          <w:bCs/>
          <w:color w:val="000000" w:themeColor="text1"/>
          <w:sz w:val="28"/>
          <w:szCs w:val="28"/>
        </w:rPr>
      </w:pPr>
    </w:p>
    <w:p w:rsidR="00006F36" w:rsidRDefault="00006F36" w:rsidP="00AF35FD">
      <w:pPr>
        <w:spacing w:after="0" w:line="360" w:lineRule="auto"/>
        <w:rPr>
          <w:rFonts w:ascii="Arial Unicode" w:eastAsiaTheme="majorEastAsia" w:hAnsi="Arial Unicode" w:cstheme="majorBidi"/>
          <w:b/>
          <w:bCs/>
          <w:color w:val="000000" w:themeColor="text1"/>
          <w:sz w:val="28"/>
          <w:szCs w:val="28"/>
        </w:rPr>
      </w:pPr>
    </w:p>
    <w:p w:rsidR="00006F36" w:rsidRDefault="00006F36" w:rsidP="00AF35FD">
      <w:pPr>
        <w:spacing w:after="0" w:line="360" w:lineRule="auto"/>
        <w:rPr>
          <w:rFonts w:ascii="Arial Unicode" w:eastAsiaTheme="majorEastAsia" w:hAnsi="Arial Unicode" w:cstheme="majorBidi"/>
          <w:b/>
          <w:bCs/>
          <w:color w:val="000000" w:themeColor="text1"/>
          <w:sz w:val="28"/>
          <w:szCs w:val="28"/>
        </w:rPr>
      </w:pPr>
    </w:p>
    <w:p w:rsidR="00006F36" w:rsidRDefault="00006F36" w:rsidP="00AF35FD">
      <w:pPr>
        <w:spacing w:after="0" w:line="360" w:lineRule="auto"/>
        <w:rPr>
          <w:rFonts w:ascii="Arial Unicode" w:eastAsiaTheme="majorEastAsia" w:hAnsi="Arial Unicode" w:cstheme="majorBidi"/>
          <w:b/>
          <w:bCs/>
          <w:color w:val="000000" w:themeColor="text1"/>
          <w:sz w:val="28"/>
          <w:szCs w:val="28"/>
        </w:rPr>
      </w:pPr>
    </w:p>
    <w:p w:rsidR="00006F36" w:rsidRDefault="00006F36" w:rsidP="00AF35FD">
      <w:pPr>
        <w:spacing w:after="0" w:line="360" w:lineRule="auto"/>
        <w:rPr>
          <w:rFonts w:ascii="Arial Unicode" w:eastAsiaTheme="majorEastAsia" w:hAnsi="Arial Unicode" w:cstheme="majorBidi"/>
          <w:b/>
          <w:bCs/>
          <w:color w:val="000000" w:themeColor="text1"/>
          <w:sz w:val="28"/>
          <w:szCs w:val="28"/>
        </w:rPr>
      </w:pPr>
    </w:p>
    <w:p w:rsidR="00006F36" w:rsidRDefault="00006F36" w:rsidP="00AF35FD">
      <w:pPr>
        <w:spacing w:after="0" w:line="360" w:lineRule="auto"/>
        <w:rPr>
          <w:rFonts w:ascii="Arial Unicode" w:eastAsiaTheme="majorEastAsia" w:hAnsi="Arial Unicode" w:cstheme="majorBidi"/>
          <w:b/>
          <w:bCs/>
          <w:color w:val="000000" w:themeColor="text1"/>
          <w:sz w:val="28"/>
          <w:szCs w:val="28"/>
        </w:rPr>
      </w:pPr>
    </w:p>
    <w:p w:rsidR="00006F36" w:rsidRPr="00006F36" w:rsidRDefault="00006F36" w:rsidP="00AF35FD">
      <w:pPr>
        <w:spacing w:after="0" w:line="360" w:lineRule="auto"/>
        <w:rPr>
          <w:rFonts w:ascii="Arial Unicode" w:eastAsiaTheme="majorEastAsia" w:hAnsi="Arial Unicode" w:cstheme="majorBidi"/>
          <w:b/>
          <w:bCs/>
          <w:color w:val="000000" w:themeColor="text1"/>
          <w:sz w:val="28"/>
          <w:szCs w:val="28"/>
        </w:rPr>
      </w:pPr>
    </w:p>
    <w:p w:rsidR="00E12514" w:rsidRPr="00006F36" w:rsidRDefault="00E12514" w:rsidP="00AF35FD">
      <w:pPr>
        <w:pStyle w:val="Heading1"/>
        <w:numPr>
          <w:ilvl w:val="0"/>
          <w:numId w:val="8"/>
        </w:numPr>
        <w:jc w:val="center"/>
        <w:rPr>
          <w:rFonts w:ascii="Arial Unicode" w:hAnsi="Arial Unicode"/>
          <w:color w:val="000000" w:themeColor="text1"/>
          <w:sz w:val="24"/>
          <w:szCs w:val="24"/>
        </w:rPr>
      </w:pPr>
      <w:bookmarkStart w:id="5" w:name="_Toc122266846"/>
      <w:r w:rsidRPr="00006F36">
        <w:rPr>
          <w:rFonts w:ascii="Arial Unicode" w:hAnsi="Arial Unicode"/>
          <w:color w:val="000000" w:themeColor="text1"/>
          <w:sz w:val="24"/>
          <w:szCs w:val="24"/>
        </w:rPr>
        <w:lastRenderedPageBreak/>
        <w:t>Եզրակացություն</w:t>
      </w:r>
      <w:bookmarkEnd w:id="5"/>
    </w:p>
    <w:p w:rsidR="00E12514" w:rsidRPr="00006F36" w:rsidRDefault="00E12514" w:rsidP="00E12514">
      <w:pPr>
        <w:spacing w:after="0" w:line="360" w:lineRule="auto"/>
        <w:ind w:firstLine="720"/>
        <w:jc w:val="center"/>
        <w:rPr>
          <w:rFonts w:ascii="Arial Unicode" w:hAnsi="Arial Unicode"/>
          <w:color w:val="000000" w:themeColor="text1"/>
          <w:sz w:val="24"/>
          <w:szCs w:val="24"/>
        </w:rPr>
      </w:pPr>
    </w:p>
    <w:p w:rsidR="00EC0EDB" w:rsidRPr="00006F36" w:rsidRDefault="006835C5" w:rsidP="00A13FB1">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Հիմք ընդունելով մեր կողմից կատարված տեսական և գործնական (դասալսման արդյունքում ունեցած) հետազոտական աշխատանքի արդյունքները կարող ենք առաջ քաշել հետևյալը՝</w:t>
      </w:r>
    </w:p>
    <w:p w:rsidR="00D717DB" w:rsidRPr="00006F36" w:rsidRDefault="00D717DB" w:rsidP="00A13FB1">
      <w:pPr>
        <w:spacing w:after="0" w:line="360" w:lineRule="auto"/>
        <w:ind w:firstLine="720"/>
        <w:jc w:val="both"/>
        <w:rPr>
          <w:rFonts w:ascii="Arial Unicode" w:hAnsi="Arial Unicode"/>
          <w:color w:val="000000" w:themeColor="text1"/>
          <w:sz w:val="24"/>
          <w:szCs w:val="24"/>
        </w:rPr>
      </w:pPr>
      <w:r w:rsidRPr="00006F36">
        <w:rPr>
          <w:rFonts w:ascii="Arial Unicode" w:hAnsi="Arial Unicode"/>
          <w:color w:val="000000" w:themeColor="text1"/>
          <w:sz w:val="24"/>
          <w:szCs w:val="24"/>
        </w:rPr>
        <w:t>Ուսումնական  մոտիվացիան  մոտիվացիայի առանձին  տեսակ է, որը ներառված է ուսումնական գործունեության մեջ և միավորում է մի շարք մոտիվացիոն գործոններ, որոնք  և ապահովում են աշակերտի  ուսումնական գործունեության դրսևորումը և պահպանումը՝  պահանջմունքներ, շարժառիթներ, նպատակներ, առաջադրանքներ, վերաբերմունք, պարտքի զգացում, հետաքրքրություններ</w:t>
      </w:r>
      <w:r w:rsidR="00967F67">
        <w:rPr>
          <w:rFonts w:ascii="Arial Unicode" w:hAnsi="Arial Unicode"/>
          <w:color w:val="000000" w:themeColor="text1"/>
          <w:sz w:val="24"/>
          <w:szCs w:val="24"/>
        </w:rPr>
        <w:t xml:space="preserve"> </w:t>
      </w:r>
      <w:r w:rsidRPr="00006F36">
        <w:rPr>
          <w:rFonts w:ascii="Arial Unicode" w:hAnsi="Arial Unicode"/>
          <w:color w:val="000000" w:themeColor="text1"/>
          <w:sz w:val="24"/>
          <w:szCs w:val="24"/>
        </w:rPr>
        <w:t xml:space="preserve"> և այլն։</w:t>
      </w:r>
    </w:p>
    <w:p w:rsidR="006835C5" w:rsidRPr="00006F36" w:rsidRDefault="00E12514" w:rsidP="00A13FB1">
      <w:pPr>
        <w:spacing w:after="0" w:line="360" w:lineRule="auto"/>
        <w:ind w:firstLine="720"/>
        <w:jc w:val="both"/>
        <w:rPr>
          <w:rFonts w:ascii="Arial Unicode" w:eastAsia="Arial Unicode MS" w:hAnsi="Arial Unicode" w:cs="Arial Unicode MS"/>
          <w:color w:val="000000" w:themeColor="text1"/>
          <w:sz w:val="24"/>
          <w:szCs w:val="24"/>
        </w:rPr>
      </w:pPr>
      <w:r w:rsidRPr="00006F36">
        <w:rPr>
          <w:rFonts w:ascii="Arial Unicode" w:eastAsia="Arial Unicode MS" w:hAnsi="Arial Unicode" w:cs="Arial Unicode MS"/>
          <w:color w:val="000000" w:themeColor="text1"/>
          <w:sz w:val="24"/>
          <w:szCs w:val="24"/>
        </w:rPr>
        <w:t>Կ</w:t>
      </w:r>
      <w:r w:rsidR="006835C5" w:rsidRPr="00006F36">
        <w:rPr>
          <w:rFonts w:ascii="Arial Unicode" w:eastAsia="Arial Unicode MS" w:hAnsi="Arial Unicode" w:cs="Arial Unicode MS"/>
          <w:color w:val="000000" w:themeColor="text1"/>
          <w:sz w:val="24"/>
          <w:szCs w:val="24"/>
        </w:rPr>
        <w:t xml:space="preserve">արևորելով աշակերտների մոտիվացիայի նշանակությունը դասավանդման արդյունավետության բարձրացման հարցում </w:t>
      </w:r>
      <w:r w:rsidRPr="00006F36">
        <w:rPr>
          <w:rFonts w:ascii="Arial Unicode" w:eastAsia="Arial Unicode MS" w:hAnsi="Arial Unicode" w:cs="Arial Unicode MS"/>
          <w:color w:val="000000" w:themeColor="text1"/>
          <w:sz w:val="24"/>
          <w:szCs w:val="24"/>
        </w:rPr>
        <w:t xml:space="preserve"> հաջողության հասնելու միակ ճանապարհը ուսուցանվող առարկայի վերաբերյալ սեփական  դիրքորոշման մշակումն է, դասավանդման սեփական ոճին համապատասխանող ռազմավարության և մեթոդների որոնումն է:</w:t>
      </w:r>
    </w:p>
    <w:p w:rsidR="00A13FB1" w:rsidRPr="00006F36" w:rsidRDefault="00A13FB1" w:rsidP="00A13FB1">
      <w:pPr>
        <w:spacing w:after="0" w:line="360" w:lineRule="auto"/>
        <w:ind w:firstLine="720"/>
        <w:jc w:val="both"/>
        <w:rPr>
          <w:rFonts w:ascii="Arial Unicode" w:eastAsia="Arial Unicode MS" w:hAnsi="Arial Unicode" w:cs="Arial Unicode MS"/>
          <w:color w:val="000000" w:themeColor="text1"/>
          <w:sz w:val="24"/>
          <w:szCs w:val="24"/>
        </w:rPr>
      </w:pPr>
    </w:p>
    <w:p w:rsidR="00E12514" w:rsidRPr="00006F36" w:rsidRDefault="00E12514" w:rsidP="006835C5">
      <w:pPr>
        <w:spacing w:after="0" w:line="360" w:lineRule="auto"/>
        <w:ind w:firstLine="720"/>
        <w:jc w:val="both"/>
        <w:rPr>
          <w:rFonts w:ascii="Arial Unicode" w:eastAsia="Arial Unicode MS" w:hAnsi="Arial Unicode" w:cs="Arial Unicode MS"/>
          <w:color w:val="000000" w:themeColor="text1"/>
        </w:rPr>
      </w:pPr>
    </w:p>
    <w:p w:rsidR="00E12514" w:rsidRPr="00006F36" w:rsidRDefault="00E12514" w:rsidP="006835C5">
      <w:pPr>
        <w:spacing w:after="0" w:line="360" w:lineRule="auto"/>
        <w:ind w:firstLine="720"/>
        <w:jc w:val="both"/>
        <w:rPr>
          <w:rFonts w:ascii="Arial Unicode" w:hAnsi="Arial Unicode"/>
          <w:color w:val="000000" w:themeColor="text1"/>
          <w:sz w:val="24"/>
          <w:szCs w:val="24"/>
        </w:rPr>
      </w:pPr>
    </w:p>
    <w:p w:rsidR="00B8561D" w:rsidRPr="00006F36" w:rsidRDefault="00B8561D" w:rsidP="00C31D20">
      <w:pPr>
        <w:spacing w:after="0" w:line="360" w:lineRule="auto"/>
        <w:ind w:firstLine="720"/>
        <w:jc w:val="both"/>
        <w:rPr>
          <w:rFonts w:ascii="Arial Unicode" w:hAnsi="Arial Unicode"/>
          <w:color w:val="000000" w:themeColor="text1"/>
          <w:sz w:val="24"/>
          <w:szCs w:val="24"/>
        </w:rPr>
      </w:pPr>
    </w:p>
    <w:p w:rsidR="007926B2" w:rsidRPr="00006F36" w:rsidRDefault="007926B2" w:rsidP="00C31D20">
      <w:pPr>
        <w:spacing w:after="0" w:line="360" w:lineRule="auto"/>
        <w:ind w:firstLine="720"/>
        <w:jc w:val="both"/>
        <w:rPr>
          <w:rFonts w:ascii="Arial Unicode" w:hAnsi="Arial Unicode"/>
          <w:color w:val="000000" w:themeColor="text1"/>
          <w:sz w:val="24"/>
          <w:szCs w:val="24"/>
        </w:rPr>
      </w:pPr>
    </w:p>
    <w:p w:rsidR="00416AB0" w:rsidRPr="00006F36" w:rsidRDefault="00416AB0" w:rsidP="00C31D20">
      <w:pPr>
        <w:spacing w:after="0" w:line="360" w:lineRule="auto"/>
        <w:jc w:val="both"/>
        <w:rPr>
          <w:rFonts w:ascii="Arial Unicode" w:hAnsi="Arial Unicode"/>
          <w:color w:val="000000" w:themeColor="text1"/>
          <w:sz w:val="24"/>
          <w:szCs w:val="24"/>
        </w:rPr>
      </w:pPr>
    </w:p>
    <w:p w:rsidR="00E112DA" w:rsidRPr="00006F36" w:rsidRDefault="00E112DA" w:rsidP="00C31D20">
      <w:pPr>
        <w:spacing w:after="0" w:line="360" w:lineRule="auto"/>
        <w:jc w:val="both"/>
        <w:rPr>
          <w:rFonts w:ascii="Arial Unicode" w:hAnsi="Arial Unicode"/>
          <w:color w:val="000000" w:themeColor="text1"/>
          <w:sz w:val="24"/>
          <w:szCs w:val="24"/>
        </w:rPr>
      </w:pPr>
    </w:p>
    <w:p w:rsidR="00E112DA" w:rsidRPr="00006F36" w:rsidRDefault="00E112DA" w:rsidP="00C31D20">
      <w:pPr>
        <w:spacing w:after="0" w:line="360" w:lineRule="auto"/>
        <w:jc w:val="center"/>
        <w:rPr>
          <w:rFonts w:ascii="Arial Unicode" w:hAnsi="Arial Unicode"/>
          <w:color w:val="000000" w:themeColor="text1"/>
          <w:sz w:val="24"/>
          <w:szCs w:val="24"/>
        </w:rPr>
      </w:pPr>
    </w:p>
    <w:p w:rsidR="00AF35FD" w:rsidRPr="00006F36" w:rsidRDefault="00AF35FD" w:rsidP="00C31D20">
      <w:pPr>
        <w:spacing w:after="0" w:line="360" w:lineRule="auto"/>
        <w:jc w:val="center"/>
        <w:rPr>
          <w:rFonts w:ascii="Arial Unicode" w:hAnsi="Arial Unicode"/>
          <w:color w:val="000000" w:themeColor="text1"/>
          <w:sz w:val="24"/>
          <w:szCs w:val="24"/>
        </w:rPr>
      </w:pPr>
    </w:p>
    <w:p w:rsidR="00AF35FD" w:rsidRPr="00006F36" w:rsidRDefault="00AF35FD" w:rsidP="00C31D20">
      <w:pPr>
        <w:spacing w:after="0" w:line="360" w:lineRule="auto"/>
        <w:jc w:val="center"/>
        <w:rPr>
          <w:rFonts w:ascii="Arial Unicode" w:hAnsi="Arial Unicode"/>
          <w:color w:val="000000" w:themeColor="text1"/>
          <w:sz w:val="24"/>
          <w:szCs w:val="24"/>
        </w:rPr>
      </w:pPr>
    </w:p>
    <w:p w:rsidR="00D717DB" w:rsidRPr="00006F36" w:rsidRDefault="00D717DB" w:rsidP="00031FCD">
      <w:pPr>
        <w:pStyle w:val="Heading1"/>
        <w:rPr>
          <w:rFonts w:ascii="Arial Unicode" w:eastAsiaTheme="minorHAnsi" w:hAnsi="Arial Unicode" w:cstheme="minorBidi"/>
          <w:b w:val="0"/>
          <w:bCs w:val="0"/>
          <w:color w:val="000000" w:themeColor="text1"/>
          <w:sz w:val="24"/>
          <w:szCs w:val="24"/>
        </w:rPr>
      </w:pPr>
    </w:p>
    <w:p w:rsidR="00031FCD" w:rsidRDefault="00031FCD" w:rsidP="00031FCD">
      <w:pPr>
        <w:rPr>
          <w:rFonts w:ascii="Arial Unicode" w:hAnsi="Arial Unicode"/>
        </w:rPr>
      </w:pPr>
    </w:p>
    <w:p w:rsidR="00006F36" w:rsidRDefault="00006F36" w:rsidP="00031FCD">
      <w:pPr>
        <w:rPr>
          <w:rFonts w:ascii="Arial Unicode" w:hAnsi="Arial Unicode"/>
        </w:rPr>
      </w:pPr>
    </w:p>
    <w:p w:rsidR="00006F36" w:rsidRDefault="00006F36" w:rsidP="00031FCD">
      <w:pPr>
        <w:rPr>
          <w:rFonts w:ascii="Arial Unicode" w:hAnsi="Arial Unicode"/>
        </w:rPr>
      </w:pPr>
    </w:p>
    <w:p w:rsidR="00006F36" w:rsidRPr="00006F36" w:rsidRDefault="00006F36" w:rsidP="00031FCD">
      <w:pPr>
        <w:rPr>
          <w:rFonts w:ascii="Arial Unicode" w:hAnsi="Arial Unicode"/>
        </w:rPr>
      </w:pPr>
    </w:p>
    <w:p w:rsidR="00D717DB" w:rsidRPr="00006F36" w:rsidRDefault="00D717DB" w:rsidP="00AF35FD">
      <w:pPr>
        <w:pStyle w:val="Heading1"/>
        <w:numPr>
          <w:ilvl w:val="0"/>
          <w:numId w:val="8"/>
        </w:numPr>
        <w:jc w:val="center"/>
        <w:rPr>
          <w:rFonts w:ascii="Arial Unicode" w:hAnsi="Arial Unicode"/>
          <w:color w:val="000000" w:themeColor="text1"/>
          <w:sz w:val="24"/>
          <w:szCs w:val="24"/>
        </w:rPr>
      </w:pPr>
      <w:bookmarkStart w:id="6" w:name="_Toc122266847"/>
      <w:r w:rsidRPr="00006F36">
        <w:rPr>
          <w:rFonts w:ascii="Arial Unicode" w:hAnsi="Arial Unicode"/>
          <w:color w:val="000000" w:themeColor="text1"/>
          <w:sz w:val="24"/>
          <w:szCs w:val="24"/>
        </w:rPr>
        <w:lastRenderedPageBreak/>
        <w:t>Գրականության ցանկ</w:t>
      </w:r>
      <w:bookmarkEnd w:id="6"/>
    </w:p>
    <w:p w:rsidR="00031FCD" w:rsidRPr="00006F36" w:rsidRDefault="00031FCD" w:rsidP="00031FCD">
      <w:pPr>
        <w:spacing w:after="0" w:line="360" w:lineRule="auto"/>
        <w:rPr>
          <w:rFonts w:ascii="Arial Unicode" w:hAnsi="Arial Unicode"/>
          <w:sz w:val="24"/>
          <w:szCs w:val="24"/>
        </w:rPr>
      </w:pPr>
    </w:p>
    <w:p w:rsidR="00031FCD" w:rsidRPr="00006F36" w:rsidRDefault="00031FCD" w:rsidP="00031FCD">
      <w:pPr>
        <w:pStyle w:val="2010"/>
        <w:numPr>
          <w:ilvl w:val="0"/>
          <w:numId w:val="6"/>
        </w:numPr>
        <w:tabs>
          <w:tab w:val="left" w:pos="1134"/>
        </w:tabs>
        <w:rPr>
          <w:rFonts w:ascii="Arial Unicode" w:hAnsi="Arial Unicode"/>
          <w:sz w:val="24"/>
          <w:szCs w:val="24"/>
        </w:rPr>
      </w:pPr>
      <w:r w:rsidRPr="00006F36">
        <w:rPr>
          <w:rFonts w:ascii="Arial Unicode" w:hAnsi="Arial Unicode"/>
          <w:sz w:val="24"/>
          <w:szCs w:val="24"/>
        </w:rPr>
        <w:t>Большой психологический словарь / сост. Б. Мещеряков, В. Зинченко. – М. : Олма-пресс, 2004.</w:t>
      </w:r>
    </w:p>
    <w:p w:rsidR="00031FCD" w:rsidRPr="00006F36" w:rsidRDefault="00031FCD" w:rsidP="00031FCD">
      <w:pPr>
        <w:pStyle w:val="FootnoteText"/>
        <w:numPr>
          <w:ilvl w:val="0"/>
          <w:numId w:val="6"/>
        </w:numPr>
        <w:spacing w:line="360" w:lineRule="auto"/>
        <w:rPr>
          <w:rFonts w:ascii="Arial Unicode" w:hAnsi="Arial Unicode"/>
          <w:sz w:val="24"/>
          <w:szCs w:val="24"/>
          <w:lang w:val="ru-RU"/>
        </w:rPr>
      </w:pPr>
      <w:r w:rsidRPr="00006F36">
        <w:rPr>
          <w:rFonts w:ascii="Arial Unicode" w:hAnsi="Arial Unicode"/>
          <w:sz w:val="24"/>
          <w:szCs w:val="24"/>
          <w:lang w:val="ru-RU"/>
        </w:rPr>
        <w:t xml:space="preserve">Герасимова А.С. Теория учебной мотивации в отечественной психологии. [Сайт Института психологии РАН]. </w:t>
      </w:r>
      <w:r w:rsidRPr="00006F36">
        <w:rPr>
          <w:rFonts w:ascii="Arial Unicode" w:hAnsi="Arial Unicode"/>
          <w:sz w:val="24"/>
          <w:szCs w:val="24"/>
        </w:rPr>
        <w:t>URL</w:t>
      </w:r>
      <w:r w:rsidRPr="00006F36">
        <w:rPr>
          <w:rFonts w:ascii="Arial Unicode" w:hAnsi="Arial Unicode"/>
          <w:sz w:val="24"/>
          <w:szCs w:val="24"/>
          <w:lang w:val="ru-RU"/>
        </w:rPr>
        <w:t xml:space="preserve">: // </w:t>
      </w:r>
      <w:hyperlink r:id="rId12" w:history="1">
        <w:r w:rsidRPr="00006F36">
          <w:rPr>
            <w:rStyle w:val="Hyperlink"/>
            <w:rFonts w:ascii="Arial Unicode" w:hAnsi="Arial Unicode"/>
            <w:sz w:val="24"/>
            <w:szCs w:val="24"/>
          </w:rPr>
          <w:t>http</w:t>
        </w:r>
        <w:r w:rsidRPr="00006F36">
          <w:rPr>
            <w:rStyle w:val="Hyperlink"/>
            <w:rFonts w:ascii="Arial Unicode" w:hAnsi="Arial Unicode"/>
            <w:sz w:val="24"/>
            <w:szCs w:val="24"/>
            <w:lang w:val="ru-RU"/>
          </w:rPr>
          <w:t>://</w:t>
        </w:r>
        <w:r w:rsidRPr="00006F36">
          <w:rPr>
            <w:rStyle w:val="Hyperlink"/>
            <w:rFonts w:ascii="Arial Unicode" w:hAnsi="Arial Unicode"/>
            <w:sz w:val="24"/>
            <w:szCs w:val="24"/>
          </w:rPr>
          <w:t>www</w:t>
        </w:r>
        <w:r w:rsidRPr="00006F36">
          <w:rPr>
            <w:rStyle w:val="Hyperlink"/>
            <w:rFonts w:ascii="Arial Unicode" w:hAnsi="Arial Unicode"/>
            <w:sz w:val="24"/>
            <w:szCs w:val="24"/>
            <w:lang w:val="ru-RU"/>
          </w:rPr>
          <w:t>.</w:t>
        </w:r>
        <w:r w:rsidRPr="00006F36">
          <w:rPr>
            <w:rStyle w:val="Hyperlink"/>
            <w:rFonts w:ascii="Arial Unicode" w:hAnsi="Arial Unicode"/>
            <w:sz w:val="24"/>
            <w:szCs w:val="24"/>
          </w:rPr>
          <w:t>ipras</w:t>
        </w:r>
        <w:r w:rsidRPr="00006F36">
          <w:rPr>
            <w:rStyle w:val="Hyperlink"/>
            <w:rFonts w:ascii="Arial Unicode" w:hAnsi="Arial Unicode"/>
            <w:sz w:val="24"/>
            <w:szCs w:val="24"/>
            <w:lang w:val="ru-RU"/>
          </w:rPr>
          <w:t>.</w:t>
        </w:r>
        <w:r w:rsidRPr="00006F36">
          <w:rPr>
            <w:rStyle w:val="Hyperlink"/>
            <w:rFonts w:ascii="Arial Unicode" w:hAnsi="Arial Unicode"/>
            <w:sz w:val="24"/>
            <w:szCs w:val="24"/>
          </w:rPr>
          <w:t>ru</w:t>
        </w:r>
        <w:r w:rsidRPr="00006F36">
          <w:rPr>
            <w:rStyle w:val="Hyperlink"/>
            <w:rFonts w:ascii="Arial Unicode" w:hAnsi="Arial Unicode"/>
            <w:sz w:val="24"/>
            <w:szCs w:val="24"/>
            <w:lang w:val="ru-RU"/>
          </w:rPr>
          <w:t>/</w:t>
        </w:r>
        <w:r w:rsidRPr="00006F36">
          <w:rPr>
            <w:rStyle w:val="Hyperlink"/>
            <w:rFonts w:ascii="Arial Unicode" w:hAnsi="Arial Unicode"/>
            <w:sz w:val="24"/>
            <w:szCs w:val="24"/>
          </w:rPr>
          <w:t>cntnt</w:t>
        </w:r>
        <w:r w:rsidRPr="00006F36">
          <w:rPr>
            <w:rStyle w:val="Hyperlink"/>
            <w:rFonts w:ascii="Arial Unicode" w:hAnsi="Arial Unicode"/>
            <w:sz w:val="24"/>
            <w:szCs w:val="24"/>
            <w:lang w:val="ru-RU"/>
          </w:rPr>
          <w:t>/</w:t>
        </w:r>
        <w:r w:rsidRPr="00006F36">
          <w:rPr>
            <w:rStyle w:val="Hyperlink"/>
            <w:rFonts w:ascii="Arial Unicode" w:hAnsi="Arial Unicode"/>
            <w:sz w:val="24"/>
            <w:szCs w:val="24"/>
          </w:rPr>
          <w:t>rus</w:t>
        </w:r>
        <w:r w:rsidRPr="00006F36">
          <w:rPr>
            <w:rStyle w:val="Hyperlink"/>
            <w:rFonts w:ascii="Arial Unicode" w:hAnsi="Arial Unicode"/>
            <w:sz w:val="24"/>
            <w:szCs w:val="24"/>
            <w:lang w:val="ru-RU"/>
          </w:rPr>
          <w:t>/</w:t>
        </w:r>
        <w:r w:rsidRPr="00006F36">
          <w:rPr>
            <w:rStyle w:val="Hyperlink"/>
            <w:rFonts w:ascii="Arial Unicode" w:hAnsi="Arial Unicode"/>
            <w:sz w:val="24"/>
            <w:szCs w:val="24"/>
          </w:rPr>
          <w:t>dop</w:t>
        </w:r>
        <w:r w:rsidRPr="00006F36">
          <w:rPr>
            <w:rStyle w:val="Hyperlink"/>
            <w:rFonts w:ascii="Arial Unicode" w:hAnsi="Arial Unicode"/>
            <w:sz w:val="24"/>
            <w:szCs w:val="24"/>
            <w:lang w:val="ru-RU"/>
          </w:rPr>
          <w:t>_</w:t>
        </w:r>
        <w:r w:rsidRPr="00006F36">
          <w:rPr>
            <w:rStyle w:val="Hyperlink"/>
            <w:rFonts w:ascii="Arial Unicode" w:hAnsi="Arial Unicode"/>
            <w:sz w:val="24"/>
            <w:szCs w:val="24"/>
          </w:rPr>
          <w:t>dokume</w:t>
        </w:r>
        <w:r w:rsidRPr="00006F36">
          <w:rPr>
            <w:rStyle w:val="Hyperlink"/>
            <w:rFonts w:ascii="Arial Unicode" w:hAnsi="Arial Unicode"/>
            <w:sz w:val="24"/>
            <w:szCs w:val="24"/>
            <w:lang w:val="ru-RU"/>
          </w:rPr>
          <w:t>/</w:t>
        </w:r>
        <w:r w:rsidRPr="00006F36">
          <w:rPr>
            <w:rStyle w:val="Hyperlink"/>
            <w:rFonts w:ascii="Arial Unicode" w:hAnsi="Arial Unicode"/>
            <w:sz w:val="24"/>
            <w:szCs w:val="24"/>
          </w:rPr>
          <w:t>mezhdunaro</w:t>
        </w:r>
        <w:r w:rsidRPr="00006F36">
          <w:rPr>
            <w:rStyle w:val="Hyperlink"/>
            <w:rFonts w:ascii="Arial Unicode" w:hAnsi="Arial Unicode"/>
            <w:sz w:val="24"/>
            <w:szCs w:val="24"/>
            <w:lang w:val="ru-RU"/>
          </w:rPr>
          <w:t>/</w:t>
        </w:r>
        <w:r w:rsidRPr="00006F36">
          <w:rPr>
            <w:rStyle w:val="Hyperlink"/>
            <w:rFonts w:ascii="Arial Unicode" w:hAnsi="Arial Unicode"/>
            <w:sz w:val="24"/>
            <w:szCs w:val="24"/>
          </w:rPr>
          <w:t>nauchnye</w:t>
        </w:r>
        <w:r w:rsidRPr="00006F36">
          <w:rPr>
            <w:rStyle w:val="Hyperlink"/>
            <w:rFonts w:ascii="Arial Unicode" w:hAnsi="Arial Unicode"/>
            <w:sz w:val="24"/>
            <w:szCs w:val="24"/>
            <w:lang w:val="ru-RU"/>
          </w:rPr>
          <w:t>_</w:t>
        </w:r>
        <w:r w:rsidRPr="00006F36">
          <w:rPr>
            <w:rStyle w:val="Hyperlink"/>
            <w:rFonts w:ascii="Arial Unicode" w:hAnsi="Arial Unicode"/>
            <w:sz w:val="24"/>
            <w:szCs w:val="24"/>
          </w:rPr>
          <w:t>m</w:t>
        </w:r>
        <w:r w:rsidRPr="00006F36">
          <w:rPr>
            <w:rStyle w:val="Hyperlink"/>
            <w:rFonts w:ascii="Arial Unicode" w:hAnsi="Arial Unicode"/>
            <w:sz w:val="24"/>
            <w:szCs w:val="24"/>
            <w:lang w:val="ru-RU"/>
          </w:rPr>
          <w:t>/</w:t>
        </w:r>
        <w:r w:rsidRPr="00006F36">
          <w:rPr>
            <w:rStyle w:val="Hyperlink"/>
            <w:rFonts w:ascii="Arial Unicode" w:hAnsi="Arial Unicode"/>
            <w:sz w:val="24"/>
            <w:szCs w:val="24"/>
          </w:rPr>
          <w:t>razdel</w:t>
        </w:r>
        <w:r w:rsidRPr="00006F36">
          <w:rPr>
            <w:rStyle w:val="Hyperlink"/>
            <w:rFonts w:ascii="Arial Unicode" w:hAnsi="Arial Unicode"/>
            <w:sz w:val="24"/>
            <w:szCs w:val="24"/>
            <w:lang w:val="ru-RU"/>
          </w:rPr>
          <w:t>_2_</w:t>
        </w:r>
        <w:r w:rsidRPr="00006F36">
          <w:rPr>
            <w:rStyle w:val="Hyperlink"/>
            <w:rFonts w:ascii="Arial Unicode" w:hAnsi="Arial Unicode"/>
            <w:sz w:val="24"/>
            <w:szCs w:val="24"/>
          </w:rPr>
          <w:t>p</w:t>
        </w:r>
        <w:r w:rsidRPr="00006F36">
          <w:rPr>
            <w:rStyle w:val="Hyperlink"/>
            <w:rFonts w:ascii="Arial Unicode" w:hAnsi="Arial Unicode"/>
            <w:sz w:val="24"/>
            <w:szCs w:val="24"/>
            <w:lang w:val="ru-RU"/>
          </w:rPr>
          <w:t>/</w:t>
        </w:r>
        <w:r w:rsidRPr="00006F36">
          <w:rPr>
            <w:rStyle w:val="Hyperlink"/>
            <w:rFonts w:ascii="Arial Unicode" w:hAnsi="Arial Unicode"/>
            <w:sz w:val="24"/>
            <w:szCs w:val="24"/>
          </w:rPr>
          <w:t>gerasimova</w:t>
        </w:r>
        <w:r w:rsidRPr="00006F36">
          <w:rPr>
            <w:rStyle w:val="Hyperlink"/>
            <w:rFonts w:ascii="Arial Unicode" w:hAnsi="Arial Unicode"/>
            <w:sz w:val="24"/>
            <w:szCs w:val="24"/>
            <w:lang w:val="ru-RU"/>
          </w:rPr>
          <w:t>.</w:t>
        </w:r>
        <w:r w:rsidRPr="00006F36">
          <w:rPr>
            <w:rStyle w:val="Hyperlink"/>
            <w:rFonts w:ascii="Arial Unicode" w:hAnsi="Arial Unicode"/>
            <w:sz w:val="24"/>
            <w:szCs w:val="24"/>
          </w:rPr>
          <w:t>html</w:t>
        </w:r>
      </w:hyperlink>
    </w:p>
    <w:p w:rsidR="00031FCD" w:rsidRPr="00006F36" w:rsidRDefault="00031FCD" w:rsidP="00031FCD">
      <w:pPr>
        <w:pStyle w:val="FootnoteText"/>
        <w:numPr>
          <w:ilvl w:val="0"/>
          <w:numId w:val="6"/>
        </w:numPr>
        <w:spacing w:line="360" w:lineRule="auto"/>
        <w:rPr>
          <w:rFonts w:ascii="Arial Unicode" w:hAnsi="Arial Unicode" w:cs="Tahoma"/>
          <w:iCs/>
          <w:color w:val="000000" w:themeColor="text1"/>
          <w:sz w:val="24"/>
          <w:szCs w:val="24"/>
          <w:lang w:val="ru-RU"/>
        </w:rPr>
      </w:pPr>
      <w:r w:rsidRPr="00006F36">
        <w:rPr>
          <w:rFonts w:ascii="Arial Unicode" w:hAnsi="Arial Unicode" w:cs="Tahoma"/>
          <w:iCs/>
          <w:color w:val="000000" w:themeColor="text1"/>
          <w:sz w:val="24"/>
          <w:szCs w:val="24"/>
          <w:lang w:val="ru-RU"/>
        </w:rPr>
        <w:t xml:space="preserve">Гордеева Т., Сычев О., Осин  Е.(2014). </w:t>
      </w:r>
      <w:r w:rsidRPr="00006F36">
        <w:rPr>
          <w:rFonts w:ascii="Arial Unicode" w:hAnsi="Arial Unicode" w:cs="Tahoma"/>
          <w:i/>
          <w:iCs/>
          <w:color w:val="000000" w:themeColor="text1"/>
          <w:sz w:val="24"/>
          <w:szCs w:val="24"/>
          <w:lang w:val="ru-RU"/>
        </w:rPr>
        <w:t xml:space="preserve">Опросник шкалы академической мотивации. </w:t>
      </w:r>
      <w:r w:rsidRPr="00006F36">
        <w:rPr>
          <w:rFonts w:ascii="Arial Unicode" w:hAnsi="Arial Unicode" w:cs="Tahoma"/>
          <w:iCs/>
          <w:color w:val="000000" w:themeColor="text1"/>
          <w:sz w:val="24"/>
          <w:szCs w:val="24"/>
          <w:lang w:val="ru-RU"/>
        </w:rPr>
        <w:t>Психологический журнал, том35,</w:t>
      </w:r>
      <w:r w:rsidRPr="00006F36">
        <w:rPr>
          <w:rFonts w:ascii="Arial Unicode" w:hAnsi="Arial Unicode" w:cs="Tahoma"/>
          <w:iCs/>
          <w:color w:val="000000" w:themeColor="text1"/>
          <w:sz w:val="24"/>
          <w:szCs w:val="24"/>
        </w:rPr>
        <w:t>N</w:t>
      </w:r>
      <w:r w:rsidRPr="00006F36">
        <w:rPr>
          <w:rFonts w:ascii="Arial Unicode" w:hAnsi="Arial Unicode" w:cs="Tahoma"/>
          <w:iCs/>
          <w:color w:val="000000" w:themeColor="text1"/>
          <w:sz w:val="24"/>
          <w:szCs w:val="24"/>
          <w:lang w:val="ru-RU"/>
        </w:rPr>
        <w:t>4,ст.96</w:t>
      </w:r>
    </w:p>
    <w:p w:rsidR="00031FCD" w:rsidRPr="00006F36" w:rsidRDefault="00031FCD" w:rsidP="00031FCD">
      <w:pPr>
        <w:pStyle w:val="2010"/>
        <w:numPr>
          <w:ilvl w:val="0"/>
          <w:numId w:val="6"/>
        </w:numPr>
        <w:tabs>
          <w:tab w:val="left" w:pos="1134"/>
        </w:tabs>
        <w:rPr>
          <w:rFonts w:ascii="Arial Unicode" w:hAnsi="Arial Unicode"/>
          <w:sz w:val="24"/>
          <w:szCs w:val="24"/>
        </w:rPr>
      </w:pPr>
      <w:r w:rsidRPr="00006F36">
        <w:rPr>
          <w:rFonts w:ascii="Arial Unicode" w:hAnsi="Arial Unicode"/>
          <w:sz w:val="24"/>
          <w:szCs w:val="24"/>
        </w:rPr>
        <w:t>Давыдов В.В. Проблемы развивающего обучения. М.: Директ-Медиа, 2008. 613 с.</w:t>
      </w:r>
    </w:p>
    <w:p w:rsidR="00031FCD" w:rsidRPr="00006F36" w:rsidRDefault="00031FCD" w:rsidP="00031FCD">
      <w:pPr>
        <w:pStyle w:val="FootnoteText"/>
        <w:numPr>
          <w:ilvl w:val="0"/>
          <w:numId w:val="6"/>
        </w:numPr>
        <w:spacing w:line="360" w:lineRule="auto"/>
        <w:rPr>
          <w:rFonts w:ascii="Arial Unicode" w:hAnsi="Arial Unicode" w:cs="Tahoma"/>
          <w:iCs/>
          <w:color w:val="000000" w:themeColor="text1"/>
          <w:sz w:val="24"/>
          <w:szCs w:val="24"/>
          <w:lang w:val="ru-RU"/>
        </w:rPr>
      </w:pPr>
      <w:r w:rsidRPr="00006F36">
        <w:rPr>
          <w:rFonts w:ascii="Arial Unicode" w:hAnsi="Arial Unicode" w:cs="Tahoma"/>
          <w:iCs/>
          <w:color w:val="000000" w:themeColor="text1"/>
          <w:sz w:val="24"/>
          <w:szCs w:val="24"/>
          <w:lang w:val="ru-RU"/>
        </w:rPr>
        <w:t>Ильин Е.(2002).,,Мотивации и мотивы”.Санкт-Петербург,Питер</w:t>
      </w:r>
    </w:p>
    <w:p w:rsidR="00031FCD" w:rsidRPr="00006F36" w:rsidRDefault="00031FCD" w:rsidP="00031FCD">
      <w:pPr>
        <w:pStyle w:val="FootnoteText"/>
        <w:numPr>
          <w:ilvl w:val="0"/>
          <w:numId w:val="6"/>
        </w:numPr>
        <w:spacing w:line="360" w:lineRule="auto"/>
        <w:rPr>
          <w:rFonts w:ascii="Arial Unicode" w:hAnsi="Arial Unicode" w:cs="Tahoma"/>
          <w:iCs/>
          <w:color w:val="000000" w:themeColor="text1"/>
          <w:sz w:val="24"/>
          <w:szCs w:val="24"/>
          <w:lang w:val="ru-RU"/>
        </w:rPr>
      </w:pPr>
      <w:r w:rsidRPr="00006F36">
        <w:rPr>
          <w:rFonts w:ascii="Arial Unicode" w:hAnsi="Arial Unicode"/>
          <w:sz w:val="24"/>
          <w:szCs w:val="24"/>
          <w:lang w:val="ru-RU"/>
        </w:rPr>
        <w:t>Леонтьев А.Н. Лекции по общей психологии. 5-е издание. М.: Смысл, Издательский центр «Академия». 2010. 511 с.</w:t>
      </w:r>
    </w:p>
    <w:p w:rsidR="00031FCD" w:rsidRPr="00006F36" w:rsidRDefault="00031FCD" w:rsidP="00031FCD">
      <w:pPr>
        <w:pStyle w:val="ListParagraph"/>
        <w:numPr>
          <w:ilvl w:val="0"/>
          <w:numId w:val="6"/>
        </w:numPr>
        <w:spacing w:after="0" w:line="360" w:lineRule="auto"/>
        <w:jc w:val="both"/>
        <w:rPr>
          <w:rFonts w:ascii="Arial Unicode" w:hAnsi="Arial Unicode" w:cs="Tahoma"/>
          <w:iCs/>
          <w:color w:val="000000" w:themeColor="text1"/>
          <w:sz w:val="24"/>
          <w:szCs w:val="24"/>
          <w:lang w:val="ru-RU"/>
        </w:rPr>
      </w:pPr>
      <w:r w:rsidRPr="00006F36">
        <w:rPr>
          <w:rFonts w:ascii="Arial Unicode" w:hAnsi="Arial Unicode" w:cs="Tahoma"/>
          <w:iCs/>
          <w:color w:val="000000" w:themeColor="text1"/>
          <w:sz w:val="24"/>
          <w:szCs w:val="24"/>
          <w:lang w:val="ru-RU"/>
        </w:rPr>
        <w:t>Маркова А.(1983). Пособие для учителя, Москва, Просвещение. ,,Формирование мотивции учения в школьном возрасте”. ст1</w:t>
      </w:r>
    </w:p>
    <w:p w:rsidR="00031FCD" w:rsidRPr="00006F36" w:rsidRDefault="00031FCD" w:rsidP="00031FCD">
      <w:pPr>
        <w:pStyle w:val="2010"/>
        <w:numPr>
          <w:ilvl w:val="0"/>
          <w:numId w:val="6"/>
        </w:numPr>
        <w:tabs>
          <w:tab w:val="left" w:pos="1134"/>
        </w:tabs>
        <w:rPr>
          <w:rFonts w:ascii="Arial Unicode" w:hAnsi="Arial Unicode"/>
          <w:sz w:val="24"/>
          <w:szCs w:val="24"/>
        </w:rPr>
      </w:pPr>
      <w:r w:rsidRPr="00006F36">
        <w:rPr>
          <w:rFonts w:ascii="Arial Unicode" w:hAnsi="Arial Unicode"/>
          <w:sz w:val="24"/>
          <w:szCs w:val="24"/>
        </w:rPr>
        <w:t>Рубинштейн С.Л. Основы общей психологии. СПб.: Питер. 2009. 713</w:t>
      </w:r>
      <w:r w:rsidRPr="00006F36">
        <w:rPr>
          <w:rFonts w:ascii="Courier New" w:hAnsi="Courier New" w:cs="Courier New"/>
          <w:sz w:val="24"/>
          <w:szCs w:val="24"/>
        </w:rPr>
        <w:t> </w:t>
      </w:r>
      <w:r w:rsidRPr="00006F36">
        <w:rPr>
          <w:rFonts w:ascii="Arial Unicode" w:hAnsi="Arial Unicode"/>
          <w:sz w:val="24"/>
          <w:szCs w:val="24"/>
        </w:rPr>
        <w:t>с.</w:t>
      </w:r>
    </w:p>
    <w:p w:rsidR="00031FCD" w:rsidRPr="00006F36" w:rsidRDefault="00031FCD" w:rsidP="00031FCD">
      <w:pPr>
        <w:pStyle w:val="FootnoteText"/>
        <w:numPr>
          <w:ilvl w:val="0"/>
          <w:numId w:val="6"/>
        </w:numPr>
        <w:spacing w:line="360" w:lineRule="auto"/>
        <w:rPr>
          <w:rFonts w:ascii="Arial Unicode" w:hAnsi="Arial Unicode"/>
          <w:sz w:val="24"/>
          <w:szCs w:val="24"/>
          <w:lang w:val="ru-RU"/>
        </w:rPr>
      </w:pPr>
      <w:r w:rsidRPr="00006F36">
        <w:rPr>
          <w:rFonts w:ascii="Arial Unicode" w:hAnsi="Arial Unicode" w:cs="Tahoma"/>
          <w:iCs/>
          <w:color w:val="000000" w:themeColor="text1"/>
          <w:sz w:val="24"/>
          <w:szCs w:val="24"/>
          <w:lang w:val="ru-RU"/>
        </w:rPr>
        <w:t>Фетийскин А., Козлов В., Мануйлов Г.(2002). ,,Социально-психологическая диагностика развития личности и малых групп” учебное пособие, Москва, Издателство Института Психотерапии</w:t>
      </w:r>
    </w:p>
    <w:p w:rsidR="00031FCD" w:rsidRPr="00006F36" w:rsidRDefault="00031FCD" w:rsidP="00031FCD">
      <w:pPr>
        <w:pStyle w:val="FootnoteText"/>
        <w:numPr>
          <w:ilvl w:val="0"/>
          <w:numId w:val="6"/>
        </w:numPr>
        <w:spacing w:line="360" w:lineRule="auto"/>
        <w:rPr>
          <w:rFonts w:ascii="Arial Unicode" w:hAnsi="Arial Unicode" w:cs="Tahoma"/>
          <w:iCs/>
          <w:color w:val="000000" w:themeColor="text1"/>
          <w:sz w:val="24"/>
          <w:szCs w:val="24"/>
          <w:lang w:val="ru-RU"/>
        </w:rPr>
      </w:pPr>
      <w:r w:rsidRPr="00006F36">
        <w:rPr>
          <w:rFonts w:ascii="Arial Unicode" w:hAnsi="Arial Unicode"/>
          <w:sz w:val="24"/>
          <w:szCs w:val="24"/>
          <w:lang w:val="ru-RU"/>
        </w:rPr>
        <w:t>Хьелл Л., Зиглер Д., Теория Личности, 3 издание, издательство: Питер, 2011г., стр. 116</w:t>
      </w:r>
    </w:p>
    <w:p w:rsidR="00D717DB" w:rsidRPr="00006F36" w:rsidRDefault="00D717DB" w:rsidP="00031FCD">
      <w:pPr>
        <w:pStyle w:val="ListParagraph"/>
        <w:spacing w:after="0" w:line="360" w:lineRule="auto"/>
        <w:jc w:val="both"/>
        <w:rPr>
          <w:rFonts w:ascii="Arial Unicode" w:hAnsi="Arial Unicode"/>
          <w:color w:val="000000" w:themeColor="text1"/>
          <w:sz w:val="24"/>
          <w:szCs w:val="24"/>
          <w:lang w:val="ru-RU"/>
        </w:rPr>
      </w:pPr>
    </w:p>
    <w:p w:rsidR="00031FCD" w:rsidRPr="00006F36" w:rsidRDefault="00031FCD" w:rsidP="00031FCD">
      <w:pPr>
        <w:pStyle w:val="ListParagraph"/>
        <w:spacing w:after="0" w:line="360" w:lineRule="auto"/>
        <w:jc w:val="both"/>
        <w:rPr>
          <w:rFonts w:ascii="Arial Unicode" w:hAnsi="Arial Unicode"/>
          <w:color w:val="000000" w:themeColor="text1"/>
          <w:sz w:val="24"/>
          <w:szCs w:val="24"/>
          <w:lang w:val="ru-RU"/>
        </w:rPr>
      </w:pPr>
    </w:p>
    <w:p w:rsidR="00031FCD" w:rsidRPr="00006F36" w:rsidRDefault="00031FCD" w:rsidP="00031FCD">
      <w:pPr>
        <w:pStyle w:val="ListParagraph"/>
        <w:spacing w:after="0" w:line="360" w:lineRule="auto"/>
        <w:jc w:val="both"/>
        <w:rPr>
          <w:rFonts w:ascii="Arial Unicode" w:hAnsi="Arial Unicode"/>
          <w:color w:val="000000" w:themeColor="text1"/>
          <w:sz w:val="24"/>
          <w:szCs w:val="24"/>
          <w:lang w:val="ru-RU"/>
        </w:rPr>
      </w:pPr>
    </w:p>
    <w:p w:rsidR="00031FCD" w:rsidRPr="00006F36" w:rsidRDefault="00031FCD" w:rsidP="00031FCD">
      <w:pPr>
        <w:pStyle w:val="ListParagraph"/>
        <w:spacing w:after="0" w:line="360" w:lineRule="auto"/>
        <w:jc w:val="both"/>
        <w:rPr>
          <w:rFonts w:ascii="Arial Unicode" w:hAnsi="Arial Unicode"/>
          <w:color w:val="000000" w:themeColor="text1"/>
          <w:sz w:val="24"/>
          <w:szCs w:val="24"/>
          <w:lang w:val="ru-RU"/>
        </w:rPr>
      </w:pPr>
    </w:p>
    <w:p w:rsidR="00031FCD" w:rsidRDefault="00031FCD" w:rsidP="00031FCD">
      <w:pPr>
        <w:spacing w:after="0" w:line="360" w:lineRule="auto"/>
        <w:jc w:val="both"/>
        <w:rPr>
          <w:rFonts w:ascii="Arial Unicode" w:hAnsi="Arial Unicode"/>
          <w:color w:val="000000" w:themeColor="text1"/>
          <w:sz w:val="24"/>
          <w:szCs w:val="24"/>
        </w:rPr>
      </w:pPr>
    </w:p>
    <w:p w:rsidR="00006F36" w:rsidRDefault="00006F36" w:rsidP="00031FCD">
      <w:pPr>
        <w:spacing w:after="0" w:line="360" w:lineRule="auto"/>
        <w:jc w:val="both"/>
        <w:rPr>
          <w:rFonts w:ascii="Arial Unicode" w:hAnsi="Arial Unicode"/>
          <w:color w:val="000000" w:themeColor="text1"/>
          <w:sz w:val="24"/>
          <w:szCs w:val="24"/>
        </w:rPr>
      </w:pPr>
    </w:p>
    <w:p w:rsidR="00006F36" w:rsidRDefault="00006F36" w:rsidP="00031FCD">
      <w:pPr>
        <w:spacing w:after="0" w:line="360" w:lineRule="auto"/>
        <w:jc w:val="both"/>
        <w:rPr>
          <w:rFonts w:ascii="Arial Unicode" w:hAnsi="Arial Unicode"/>
          <w:color w:val="000000" w:themeColor="text1"/>
          <w:sz w:val="24"/>
          <w:szCs w:val="24"/>
        </w:rPr>
      </w:pPr>
    </w:p>
    <w:p w:rsidR="00006F36" w:rsidRPr="00006F36" w:rsidRDefault="00006F36" w:rsidP="00031FCD">
      <w:pPr>
        <w:spacing w:after="0" w:line="360" w:lineRule="auto"/>
        <w:jc w:val="both"/>
        <w:rPr>
          <w:rFonts w:ascii="Arial Unicode" w:hAnsi="Arial Unicode"/>
          <w:color w:val="000000" w:themeColor="text1"/>
          <w:sz w:val="24"/>
          <w:szCs w:val="24"/>
        </w:rPr>
      </w:pPr>
    </w:p>
    <w:p w:rsidR="00031FCD" w:rsidRPr="00006F36" w:rsidRDefault="00AF35FD" w:rsidP="00AF35FD">
      <w:pPr>
        <w:pStyle w:val="Heading1"/>
        <w:numPr>
          <w:ilvl w:val="0"/>
          <w:numId w:val="8"/>
        </w:numPr>
        <w:jc w:val="center"/>
        <w:rPr>
          <w:rFonts w:ascii="Arial Unicode" w:hAnsi="Arial Unicode"/>
          <w:color w:val="000000" w:themeColor="text1"/>
          <w:sz w:val="24"/>
          <w:szCs w:val="24"/>
        </w:rPr>
      </w:pPr>
      <w:bookmarkStart w:id="7" w:name="_Toc122266848"/>
      <w:r w:rsidRPr="00006F36">
        <w:rPr>
          <w:rFonts w:ascii="Arial Unicode" w:hAnsi="Arial Unicode"/>
          <w:color w:val="000000" w:themeColor="text1"/>
          <w:sz w:val="24"/>
          <w:szCs w:val="24"/>
        </w:rPr>
        <w:lastRenderedPageBreak/>
        <w:t>Հավելված</w:t>
      </w:r>
      <w:bookmarkEnd w:id="7"/>
    </w:p>
    <w:p w:rsidR="003A3E31" w:rsidRPr="00006F36" w:rsidRDefault="003A3E31" w:rsidP="003A3E31">
      <w:pPr>
        <w:rPr>
          <w:rFonts w:ascii="Arial Unicode" w:hAnsi="Arial Unicode"/>
        </w:rPr>
      </w:pPr>
      <w:r w:rsidRPr="00006F36">
        <w:rPr>
          <w:rFonts w:ascii="Arial Unicode" w:hAnsi="Arial Unicode"/>
        </w:rPr>
        <w:t>Հավելված 1</w:t>
      </w:r>
    </w:p>
    <w:p w:rsidR="003A3E31" w:rsidRPr="00006F36" w:rsidRDefault="003A3E31" w:rsidP="003A3E31">
      <w:pPr>
        <w:rPr>
          <w:rFonts w:ascii="Arial Unicode" w:hAnsi="Arial Unicode"/>
        </w:rPr>
      </w:pPr>
    </w:p>
    <w:p w:rsidR="003A3E31" w:rsidRPr="00006F36" w:rsidRDefault="003A3E31" w:rsidP="003A3E31">
      <w:pPr>
        <w:jc w:val="center"/>
        <w:rPr>
          <w:rFonts w:ascii="Arial Unicode" w:hAnsi="Arial Unicode"/>
          <w:b/>
          <w:sz w:val="24"/>
          <w:szCs w:val="24"/>
          <w:lang w:val="ru-RU"/>
        </w:rPr>
      </w:pPr>
      <w:r w:rsidRPr="00006F36">
        <w:rPr>
          <w:rFonts w:ascii="Arial Unicode" w:hAnsi="Arial Unicode"/>
          <w:b/>
          <w:sz w:val="24"/>
          <w:szCs w:val="24"/>
          <w:lang w:val="ru-RU"/>
        </w:rPr>
        <w:t>План-конспект урока</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Дата- 05.12.2022</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Класс- 2</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Предмет- Русский язык</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 xml:space="preserve">Цель урока- Познакомить учащихся с новой буквой. В ходе практической деятельности создать условия для ознакомления учащихся с функциональными особенностями гласной буквы Е. Способствовать развитию речи, воспитанию внимания и интереса к учебной деятельности. </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Тип урока – Урок изучения нового звука и буквы.</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Оборудование – Учебник &lt;&lt;Букварь&gt;&gt;, карточки с буквами, доска.</w:t>
      </w:r>
    </w:p>
    <w:p w:rsidR="003A3E31" w:rsidRPr="00006F36" w:rsidRDefault="003A3E31" w:rsidP="003A3E31">
      <w:pPr>
        <w:rPr>
          <w:rFonts w:ascii="Arial Unicode" w:hAnsi="Arial Unicode"/>
          <w:sz w:val="24"/>
          <w:szCs w:val="24"/>
          <w:lang w:val="ru-RU"/>
        </w:rPr>
      </w:pP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 xml:space="preserve">                                                Ход урока</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1.Организация класса.</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 xml:space="preserve">-Доброе утро! Я рада вас всех видеть. Начинаем урок с песни. </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 xml:space="preserve"> Песня &lt;&lt;Э&gt;&gt;.Сказать слова, которые начинаются с &lt;&lt;Э&gt;&gt;.</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2.Проверка домашнего задания.</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Ученики проверяют самостоятельно.</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3.Работа с карточками.</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С помощью карточек показать буквы, которые проходили. Таким образом повторять пройденные буквы.</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4.Работа по теме урока.</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Буква &lt;&lt;Э&gt;&gt;. Ученики по очереди читают. Повторяем слова.</w:t>
      </w:r>
    </w:p>
    <w:p w:rsidR="003A3E31" w:rsidRPr="00006F36" w:rsidRDefault="003A3E31" w:rsidP="003A3E31">
      <w:pPr>
        <w:rPr>
          <w:rFonts w:ascii="Arial Unicode" w:hAnsi="Arial Unicode"/>
          <w:sz w:val="24"/>
          <w:szCs w:val="24"/>
        </w:rPr>
      </w:pPr>
      <w:r w:rsidRPr="00006F36">
        <w:rPr>
          <w:rFonts w:ascii="Arial Unicode" w:hAnsi="Arial Unicode"/>
          <w:sz w:val="24"/>
          <w:szCs w:val="24"/>
        </w:rPr>
        <w:t>5.Изучение нового  материала.</w:t>
      </w:r>
    </w:p>
    <w:p w:rsidR="003A3E31" w:rsidRPr="00006F36" w:rsidRDefault="003A3E31" w:rsidP="003A3E31">
      <w:pPr>
        <w:pStyle w:val="ListParagraph"/>
        <w:numPr>
          <w:ilvl w:val="0"/>
          <w:numId w:val="7"/>
        </w:numPr>
        <w:rPr>
          <w:rFonts w:ascii="Arial Unicode" w:hAnsi="Arial Unicode"/>
          <w:sz w:val="24"/>
          <w:szCs w:val="24"/>
          <w:lang w:val="ru-RU"/>
        </w:rPr>
      </w:pPr>
      <w:r w:rsidRPr="00006F36">
        <w:rPr>
          <w:rFonts w:ascii="Arial Unicode" w:hAnsi="Arial Unicode"/>
          <w:sz w:val="24"/>
          <w:szCs w:val="24"/>
          <w:lang w:val="ru-RU"/>
        </w:rPr>
        <w:t>Об</w:t>
      </w:r>
      <w:r w:rsidRPr="00006F36">
        <w:rPr>
          <w:rFonts w:ascii="Arial Unicode" w:hAnsi="Arial Unicode" w:cstheme="minorHAnsi"/>
          <w:sz w:val="24"/>
          <w:szCs w:val="24"/>
          <w:lang w:val="ru-RU"/>
        </w:rPr>
        <w:t>ъ</w:t>
      </w:r>
      <w:r w:rsidRPr="00006F36">
        <w:rPr>
          <w:rFonts w:ascii="Arial Unicode" w:hAnsi="Arial Unicode"/>
          <w:sz w:val="24"/>
          <w:szCs w:val="24"/>
          <w:lang w:val="ru-RU"/>
        </w:rPr>
        <w:t>ясняю новую букву &lt;&lt;Е&gt;&gt; и перевожу непонятные слова.</w:t>
      </w:r>
    </w:p>
    <w:p w:rsidR="003A3E31" w:rsidRPr="00006F36" w:rsidRDefault="003A3E31" w:rsidP="003A3E31">
      <w:pPr>
        <w:pStyle w:val="ListParagraph"/>
        <w:numPr>
          <w:ilvl w:val="0"/>
          <w:numId w:val="7"/>
        </w:numPr>
        <w:rPr>
          <w:rFonts w:ascii="Arial Unicode" w:hAnsi="Arial Unicode"/>
          <w:sz w:val="24"/>
          <w:szCs w:val="24"/>
          <w:lang w:val="ru-RU"/>
        </w:rPr>
      </w:pPr>
      <w:r w:rsidRPr="00006F36">
        <w:rPr>
          <w:rFonts w:ascii="Arial Unicode" w:hAnsi="Arial Unicode"/>
          <w:sz w:val="24"/>
          <w:szCs w:val="24"/>
          <w:lang w:val="ru-RU"/>
        </w:rPr>
        <w:t>Ребята по очереди говорят слова из текста, которые начинаются с &lt;&lt;Е&gt;&gt;.</w:t>
      </w:r>
    </w:p>
    <w:p w:rsidR="003A3E31" w:rsidRPr="00006F36" w:rsidRDefault="003A3E31" w:rsidP="003A3E31">
      <w:pPr>
        <w:pStyle w:val="ListParagraph"/>
        <w:numPr>
          <w:ilvl w:val="0"/>
          <w:numId w:val="7"/>
        </w:numPr>
        <w:rPr>
          <w:rFonts w:ascii="Arial Unicode" w:hAnsi="Arial Unicode"/>
          <w:sz w:val="24"/>
          <w:szCs w:val="24"/>
          <w:lang w:val="ru-RU"/>
        </w:rPr>
      </w:pPr>
      <w:r w:rsidRPr="00006F36">
        <w:rPr>
          <w:rFonts w:ascii="Arial Unicode" w:hAnsi="Arial Unicode"/>
          <w:sz w:val="24"/>
          <w:szCs w:val="24"/>
          <w:lang w:val="ru-RU"/>
        </w:rPr>
        <w:t>Дети читают и думают слова, которые начинаются с &lt;&lt;Е&gt;&gt;.</w:t>
      </w:r>
    </w:p>
    <w:p w:rsidR="003A3E31" w:rsidRPr="00006F36" w:rsidRDefault="003A3E31" w:rsidP="003A3E31">
      <w:pPr>
        <w:pStyle w:val="ListParagraph"/>
        <w:numPr>
          <w:ilvl w:val="0"/>
          <w:numId w:val="7"/>
        </w:numPr>
        <w:rPr>
          <w:rFonts w:ascii="Arial Unicode" w:hAnsi="Arial Unicode"/>
          <w:sz w:val="24"/>
          <w:szCs w:val="24"/>
          <w:lang w:val="ru-RU"/>
        </w:rPr>
      </w:pPr>
      <w:r w:rsidRPr="00006F36">
        <w:rPr>
          <w:rFonts w:ascii="Arial Unicode" w:hAnsi="Arial Unicode"/>
          <w:sz w:val="24"/>
          <w:szCs w:val="24"/>
          <w:lang w:val="ru-RU"/>
        </w:rPr>
        <w:lastRenderedPageBreak/>
        <w:t>Самостоятельно в тетради  пишут слова с &lt;&lt;Е&gt;&gt;.</w:t>
      </w:r>
    </w:p>
    <w:p w:rsidR="003A3E31" w:rsidRPr="00006F36" w:rsidRDefault="003A3E31" w:rsidP="003A3E31">
      <w:pPr>
        <w:pStyle w:val="ListParagraph"/>
        <w:rPr>
          <w:rFonts w:ascii="Arial Unicode" w:hAnsi="Arial Unicode"/>
          <w:sz w:val="24"/>
          <w:szCs w:val="24"/>
          <w:lang w:val="ru-RU"/>
        </w:rPr>
      </w:pP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6.Закрепление нового материала.</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Песня &lt;&lt;Е&gt;&gt;.</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7.Подведение итогов урока. Оценивание.</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-Какую букву выучили?</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-Какие новые слова вы знаете?</w:t>
      </w:r>
    </w:p>
    <w:p w:rsidR="003A3E31" w:rsidRPr="00006F36" w:rsidRDefault="003A3E31" w:rsidP="003A3E31">
      <w:pPr>
        <w:rPr>
          <w:rFonts w:ascii="Arial Unicode" w:hAnsi="Arial Unicode"/>
          <w:sz w:val="24"/>
          <w:szCs w:val="24"/>
          <w:lang w:val="ru-RU"/>
        </w:rPr>
      </w:pPr>
      <w:r w:rsidRPr="00006F36">
        <w:rPr>
          <w:rFonts w:ascii="Arial Unicode" w:hAnsi="Arial Unicode"/>
          <w:sz w:val="24"/>
          <w:szCs w:val="24"/>
          <w:lang w:val="ru-RU"/>
        </w:rPr>
        <w:t>-Своими словами скажите, какие новые слова и что нового вы узнали сегодня?</w:t>
      </w:r>
    </w:p>
    <w:p w:rsidR="003A3E31" w:rsidRPr="00006F36" w:rsidRDefault="003A3E31" w:rsidP="003A3E31">
      <w:pPr>
        <w:rPr>
          <w:rFonts w:ascii="Arial Unicode" w:hAnsi="Arial Unicode"/>
          <w:sz w:val="24"/>
          <w:szCs w:val="24"/>
        </w:rPr>
      </w:pPr>
      <w:r w:rsidRPr="00006F36">
        <w:rPr>
          <w:rFonts w:ascii="Arial Unicode" w:hAnsi="Arial Unicode"/>
          <w:sz w:val="24"/>
          <w:szCs w:val="24"/>
        </w:rPr>
        <w:t>8.Домашнее  задание.</w:t>
      </w:r>
    </w:p>
    <w:p w:rsidR="003A3E31" w:rsidRPr="00006F36" w:rsidRDefault="003A3E31" w:rsidP="003A3E31">
      <w:pPr>
        <w:rPr>
          <w:rFonts w:ascii="Arial Unicode" w:hAnsi="Arial Unicode"/>
          <w:sz w:val="24"/>
          <w:szCs w:val="24"/>
        </w:rPr>
      </w:pPr>
      <w:r w:rsidRPr="00006F36">
        <w:rPr>
          <w:rFonts w:ascii="Arial Unicode" w:hAnsi="Arial Unicode"/>
          <w:sz w:val="24"/>
          <w:szCs w:val="24"/>
        </w:rPr>
        <w:t>Հավելված 2</w:t>
      </w:r>
    </w:p>
    <w:p w:rsidR="00031FCD" w:rsidRPr="00006F36" w:rsidRDefault="003A3E31" w:rsidP="00031FCD">
      <w:pPr>
        <w:rPr>
          <w:rFonts w:ascii="Arial Unicode" w:hAnsi="Arial Unicode"/>
        </w:rPr>
      </w:pPr>
      <w:r w:rsidRPr="00006F36">
        <w:rPr>
          <w:rFonts w:ascii="Arial Unicode" w:hAnsi="Arial Unicode"/>
          <w:noProof/>
        </w:rPr>
        <w:drawing>
          <wp:inline distT="0" distB="0" distL="0" distR="0">
            <wp:extent cx="4809752" cy="462840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17960" cy="4636299"/>
                    </a:xfrm>
                    <a:prstGeom prst="rect">
                      <a:avLst/>
                    </a:prstGeom>
                  </pic:spPr>
                </pic:pic>
              </a:graphicData>
            </a:graphic>
          </wp:inline>
        </w:drawing>
      </w:r>
    </w:p>
    <w:sectPr w:rsidR="00031FCD" w:rsidRPr="00006F36" w:rsidSect="00955B96">
      <w:footerReference w:type="defaul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E2" w:rsidRDefault="008F6DE2" w:rsidP="00E021CC">
      <w:pPr>
        <w:spacing w:after="0" w:line="240" w:lineRule="auto"/>
      </w:pPr>
      <w:r>
        <w:separator/>
      </w:r>
    </w:p>
  </w:endnote>
  <w:endnote w:type="continuationSeparator" w:id="0">
    <w:p w:rsidR="008F6DE2" w:rsidRDefault="008F6DE2" w:rsidP="00E0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ET Cyr">
    <w:panose1 w:val="00000000000000000000"/>
    <w:charset w:val="CC"/>
    <w:family w:val="auto"/>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57537"/>
      <w:docPartObj>
        <w:docPartGallery w:val="Page Numbers (Bottom of Page)"/>
        <w:docPartUnique/>
      </w:docPartObj>
    </w:sdtPr>
    <w:sdtEndPr/>
    <w:sdtContent>
      <w:p w:rsidR="00031FCD" w:rsidRDefault="00C076F0">
        <w:pPr>
          <w:pStyle w:val="Footer"/>
          <w:jc w:val="center"/>
        </w:pPr>
        <w:r>
          <w:fldChar w:fldCharType="begin"/>
        </w:r>
        <w:r w:rsidR="00031FCD">
          <w:instrText>PAGE   \* MERGEFORMAT</w:instrText>
        </w:r>
        <w:r>
          <w:fldChar w:fldCharType="separate"/>
        </w:r>
        <w:r w:rsidR="00955B96" w:rsidRPr="00955B96">
          <w:rPr>
            <w:noProof/>
            <w:lang w:val="ru-RU"/>
          </w:rPr>
          <w:t>9</w:t>
        </w:r>
        <w:r>
          <w:fldChar w:fldCharType="end"/>
        </w:r>
      </w:p>
    </w:sdtContent>
  </w:sdt>
  <w:p w:rsidR="00031FCD" w:rsidRDefault="00031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E2" w:rsidRDefault="008F6DE2" w:rsidP="00E021CC">
      <w:pPr>
        <w:spacing w:after="0" w:line="240" w:lineRule="auto"/>
      </w:pPr>
      <w:r>
        <w:separator/>
      </w:r>
    </w:p>
  </w:footnote>
  <w:footnote w:type="continuationSeparator" w:id="0">
    <w:p w:rsidR="008F6DE2" w:rsidRDefault="008F6DE2" w:rsidP="00E02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594"/>
    <w:multiLevelType w:val="hybridMultilevel"/>
    <w:tmpl w:val="1F46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70A05"/>
    <w:multiLevelType w:val="hybridMultilevel"/>
    <w:tmpl w:val="5EF4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C68"/>
    <w:multiLevelType w:val="hybridMultilevel"/>
    <w:tmpl w:val="30DCF02A"/>
    <w:lvl w:ilvl="0" w:tplc="F27C3CFE">
      <w:start w:val="1"/>
      <w:numFmt w:val="decimal"/>
      <w:lvlText w:val="%1."/>
      <w:lvlJc w:val="left"/>
      <w:pPr>
        <w:ind w:left="720" w:hanging="360"/>
      </w:pPr>
      <w:rPr>
        <w:rFonts w:cs="Segoe UI Histor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47A1C"/>
    <w:multiLevelType w:val="hybridMultilevel"/>
    <w:tmpl w:val="9BE88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8B32DB"/>
    <w:multiLevelType w:val="hybridMultilevel"/>
    <w:tmpl w:val="5F66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170D7"/>
    <w:multiLevelType w:val="hybridMultilevel"/>
    <w:tmpl w:val="737A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E9733E"/>
    <w:multiLevelType w:val="hybridMultilevel"/>
    <w:tmpl w:val="64F443D0"/>
    <w:lvl w:ilvl="0" w:tplc="48D8E48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443A1"/>
    <w:multiLevelType w:val="hybridMultilevel"/>
    <w:tmpl w:val="6F1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8519D"/>
    <w:multiLevelType w:val="hybridMultilevel"/>
    <w:tmpl w:val="668C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8"/>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68AD"/>
    <w:rsid w:val="00006F36"/>
    <w:rsid w:val="00016C05"/>
    <w:rsid w:val="00031FCD"/>
    <w:rsid w:val="0006096A"/>
    <w:rsid w:val="000A6EA8"/>
    <w:rsid w:val="001411BD"/>
    <w:rsid w:val="00161D1D"/>
    <w:rsid w:val="00183FA1"/>
    <w:rsid w:val="001A3B45"/>
    <w:rsid w:val="001B5964"/>
    <w:rsid w:val="001F428A"/>
    <w:rsid w:val="00207D03"/>
    <w:rsid w:val="00242CDF"/>
    <w:rsid w:val="00255CCB"/>
    <w:rsid w:val="0026391D"/>
    <w:rsid w:val="002E7B3F"/>
    <w:rsid w:val="003168B9"/>
    <w:rsid w:val="00321053"/>
    <w:rsid w:val="003245FF"/>
    <w:rsid w:val="003378D3"/>
    <w:rsid w:val="00341A08"/>
    <w:rsid w:val="00392A38"/>
    <w:rsid w:val="003969BE"/>
    <w:rsid w:val="003A3E31"/>
    <w:rsid w:val="003F3472"/>
    <w:rsid w:val="00416AB0"/>
    <w:rsid w:val="00462E8D"/>
    <w:rsid w:val="00465C19"/>
    <w:rsid w:val="0046664D"/>
    <w:rsid w:val="004A77C2"/>
    <w:rsid w:val="00505099"/>
    <w:rsid w:val="005205C5"/>
    <w:rsid w:val="00532871"/>
    <w:rsid w:val="00552BF4"/>
    <w:rsid w:val="005600ED"/>
    <w:rsid w:val="0058012D"/>
    <w:rsid w:val="005B098C"/>
    <w:rsid w:val="005B6E69"/>
    <w:rsid w:val="00604960"/>
    <w:rsid w:val="00606B23"/>
    <w:rsid w:val="0062113A"/>
    <w:rsid w:val="00646E2E"/>
    <w:rsid w:val="00680840"/>
    <w:rsid w:val="006835C5"/>
    <w:rsid w:val="006B0EE8"/>
    <w:rsid w:val="007868EA"/>
    <w:rsid w:val="007926B2"/>
    <w:rsid w:val="007B5579"/>
    <w:rsid w:val="007C0E86"/>
    <w:rsid w:val="00815F73"/>
    <w:rsid w:val="0083074F"/>
    <w:rsid w:val="008345EC"/>
    <w:rsid w:val="00835B60"/>
    <w:rsid w:val="0085459C"/>
    <w:rsid w:val="00861118"/>
    <w:rsid w:val="00880E99"/>
    <w:rsid w:val="008817A9"/>
    <w:rsid w:val="00883CB3"/>
    <w:rsid w:val="00893DBB"/>
    <w:rsid w:val="008F6DE2"/>
    <w:rsid w:val="00921EA9"/>
    <w:rsid w:val="0093575E"/>
    <w:rsid w:val="009507C2"/>
    <w:rsid w:val="00955B96"/>
    <w:rsid w:val="00962317"/>
    <w:rsid w:val="00967F67"/>
    <w:rsid w:val="009761F9"/>
    <w:rsid w:val="009A5810"/>
    <w:rsid w:val="009E184B"/>
    <w:rsid w:val="00A13FB1"/>
    <w:rsid w:val="00A24E1A"/>
    <w:rsid w:val="00A71BA7"/>
    <w:rsid w:val="00AC1BFD"/>
    <w:rsid w:val="00AD62B0"/>
    <w:rsid w:val="00AF35FD"/>
    <w:rsid w:val="00B8561D"/>
    <w:rsid w:val="00BE3E78"/>
    <w:rsid w:val="00BF2C9E"/>
    <w:rsid w:val="00BF40F8"/>
    <w:rsid w:val="00C076F0"/>
    <w:rsid w:val="00C1630C"/>
    <w:rsid w:val="00C31D20"/>
    <w:rsid w:val="00C35808"/>
    <w:rsid w:val="00C6402F"/>
    <w:rsid w:val="00C67CC6"/>
    <w:rsid w:val="00CC03DA"/>
    <w:rsid w:val="00CC10DA"/>
    <w:rsid w:val="00CD4278"/>
    <w:rsid w:val="00D1407F"/>
    <w:rsid w:val="00D37E79"/>
    <w:rsid w:val="00D44F79"/>
    <w:rsid w:val="00D717DB"/>
    <w:rsid w:val="00D979B1"/>
    <w:rsid w:val="00E021CC"/>
    <w:rsid w:val="00E035A1"/>
    <w:rsid w:val="00E112DA"/>
    <w:rsid w:val="00E12514"/>
    <w:rsid w:val="00E268AD"/>
    <w:rsid w:val="00E27F45"/>
    <w:rsid w:val="00EA0C5A"/>
    <w:rsid w:val="00EB3956"/>
    <w:rsid w:val="00EC0EDB"/>
    <w:rsid w:val="00F17088"/>
    <w:rsid w:val="00F17335"/>
    <w:rsid w:val="00F275BA"/>
    <w:rsid w:val="00F44600"/>
    <w:rsid w:val="00F71AB6"/>
    <w:rsid w:val="00F853EE"/>
    <w:rsid w:val="00FC6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3FC9"/>
  <w15:docId w15:val="{A6935B37-ECCA-47D3-83B6-C48F0DF3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F0"/>
  </w:style>
  <w:style w:type="paragraph" w:styleId="Heading1">
    <w:name w:val="heading 1"/>
    <w:basedOn w:val="Normal"/>
    <w:next w:val="Normal"/>
    <w:link w:val="Heading1Char"/>
    <w:uiPriority w:val="9"/>
    <w:qFormat/>
    <w:rsid w:val="00E268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4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A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268AD"/>
    <w:pPr>
      <w:outlineLvl w:val="9"/>
    </w:pPr>
  </w:style>
  <w:style w:type="paragraph" w:styleId="BalloonText">
    <w:name w:val="Balloon Text"/>
    <w:basedOn w:val="Normal"/>
    <w:link w:val="BalloonTextChar"/>
    <w:uiPriority w:val="99"/>
    <w:semiHidden/>
    <w:unhideWhenUsed/>
    <w:rsid w:val="00E26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AD"/>
    <w:rPr>
      <w:rFonts w:ascii="Tahoma" w:hAnsi="Tahoma" w:cs="Tahoma"/>
      <w:sz w:val="16"/>
      <w:szCs w:val="16"/>
    </w:rPr>
  </w:style>
  <w:style w:type="paragraph" w:styleId="ListParagraph">
    <w:name w:val="List Paragraph"/>
    <w:basedOn w:val="Normal"/>
    <w:uiPriority w:val="34"/>
    <w:qFormat/>
    <w:rsid w:val="00E268AD"/>
    <w:pPr>
      <w:ind w:left="720"/>
      <w:contextualSpacing/>
    </w:pPr>
  </w:style>
  <w:style w:type="character" w:customStyle="1" w:styleId="Heading2Char">
    <w:name w:val="Heading 2 Char"/>
    <w:basedOn w:val="DefaultParagraphFont"/>
    <w:link w:val="Heading2"/>
    <w:uiPriority w:val="9"/>
    <w:rsid w:val="001F428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1F428A"/>
    <w:pPr>
      <w:spacing w:after="0" w:line="240" w:lineRule="auto"/>
    </w:pPr>
    <w:rPr>
      <w:rFonts w:ascii="Calibri" w:eastAsia="Calibri" w:hAnsi="Calibri" w:cs="Times New Roman"/>
      <w:sz w:val="24"/>
      <w:szCs w:val="24"/>
    </w:rPr>
  </w:style>
  <w:style w:type="character" w:customStyle="1" w:styleId="NoSpacingChar">
    <w:name w:val="No Spacing Char"/>
    <w:basedOn w:val="DefaultParagraphFont"/>
    <w:link w:val="NoSpacing"/>
    <w:uiPriority w:val="1"/>
    <w:rsid w:val="001F428A"/>
    <w:rPr>
      <w:rFonts w:ascii="Calibri" w:eastAsia="Calibri" w:hAnsi="Calibri" w:cs="Times New Roman"/>
      <w:sz w:val="24"/>
      <w:szCs w:val="24"/>
    </w:rPr>
  </w:style>
  <w:style w:type="paragraph" w:styleId="Header">
    <w:name w:val="header"/>
    <w:basedOn w:val="Normal"/>
    <w:link w:val="HeaderChar"/>
    <w:uiPriority w:val="99"/>
    <w:unhideWhenUsed/>
    <w:rsid w:val="00E0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CC"/>
  </w:style>
  <w:style w:type="paragraph" w:styleId="Footer">
    <w:name w:val="footer"/>
    <w:basedOn w:val="Normal"/>
    <w:link w:val="FooterChar"/>
    <w:uiPriority w:val="99"/>
    <w:unhideWhenUsed/>
    <w:rsid w:val="00E0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1CC"/>
  </w:style>
  <w:style w:type="paragraph" w:styleId="FootnoteText">
    <w:name w:val="footnote text"/>
    <w:basedOn w:val="Normal"/>
    <w:link w:val="FootnoteTextChar"/>
    <w:uiPriority w:val="99"/>
    <w:unhideWhenUsed/>
    <w:rsid w:val="003969BE"/>
    <w:pPr>
      <w:spacing w:after="0" w:line="240" w:lineRule="auto"/>
    </w:pPr>
    <w:rPr>
      <w:sz w:val="20"/>
      <w:szCs w:val="20"/>
    </w:rPr>
  </w:style>
  <w:style w:type="character" w:customStyle="1" w:styleId="FootnoteTextChar">
    <w:name w:val="Footnote Text Char"/>
    <w:basedOn w:val="DefaultParagraphFont"/>
    <w:link w:val="FootnoteText"/>
    <w:uiPriority w:val="99"/>
    <w:rsid w:val="003969BE"/>
    <w:rPr>
      <w:sz w:val="20"/>
      <w:szCs w:val="20"/>
    </w:rPr>
  </w:style>
  <w:style w:type="character" w:styleId="FootnoteReference">
    <w:name w:val="footnote reference"/>
    <w:basedOn w:val="DefaultParagraphFont"/>
    <w:uiPriority w:val="99"/>
    <w:semiHidden/>
    <w:unhideWhenUsed/>
    <w:rsid w:val="003969BE"/>
    <w:rPr>
      <w:vertAlign w:val="superscript"/>
    </w:rPr>
  </w:style>
  <w:style w:type="character" w:styleId="Hyperlink">
    <w:name w:val="Hyperlink"/>
    <w:basedOn w:val="DefaultParagraphFont"/>
    <w:uiPriority w:val="99"/>
    <w:unhideWhenUsed/>
    <w:rsid w:val="00C67CC6"/>
    <w:rPr>
      <w:color w:val="0000FF" w:themeColor="hyperlink"/>
      <w:u w:val="single"/>
    </w:rPr>
  </w:style>
  <w:style w:type="paragraph" w:customStyle="1" w:styleId="2010">
    <w:name w:val="2010"/>
    <w:basedOn w:val="Normal"/>
    <w:qFormat/>
    <w:rsid w:val="00C35808"/>
    <w:pPr>
      <w:spacing w:after="0" w:line="360" w:lineRule="auto"/>
      <w:ind w:firstLine="709"/>
      <w:jc w:val="both"/>
    </w:pPr>
    <w:rPr>
      <w:rFonts w:ascii="Times New Roman" w:eastAsia="Times New Roman" w:hAnsi="Times New Roman" w:cs="Times New Roman"/>
      <w:sz w:val="28"/>
      <w:szCs w:val="28"/>
      <w:lang w:val="ru-RU" w:eastAsia="ru-RU"/>
    </w:rPr>
  </w:style>
  <w:style w:type="paragraph" w:styleId="TOC1">
    <w:name w:val="toc 1"/>
    <w:basedOn w:val="Normal"/>
    <w:next w:val="Normal"/>
    <w:autoRedefine/>
    <w:uiPriority w:val="39"/>
    <w:unhideWhenUsed/>
    <w:rsid w:val="00AF35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21861">
      <w:bodyDiv w:val="1"/>
      <w:marLeft w:val="0"/>
      <w:marRight w:val="0"/>
      <w:marTop w:val="0"/>
      <w:marBottom w:val="0"/>
      <w:divBdr>
        <w:top w:val="none" w:sz="0" w:space="0" w:color="auto"/>
        <w:left w:val="none" w:sz="0" w:space="0" w:color="auto"/>
        <w:bottom w:val="none" w:sz="0" w:space="0" w:color="auto"/>
        <w:right w:val="none" w:sz="0" w:space="0" w:color="auto"/>
      </w:divBdr>
      <w:divsChild>
        <w:div w:id="1794248899">
          <w:marLeft w:val="0"/>
          <w:marRight w:val="0"/>
          <w:marTop w:val="0"/>
          <w:marBottom w:val="0"/>
          <w:divBdr>
            <w:top w:val="none" w:sz="0" w:space="0" w:color="auto"/>
            <w:left w:val="none" w:sz="0" w:space="0" w:color="auto"/>
            <w:bottom w:val="none" w:sz="0" w:space="0" w:color="auto"/>
            <w:right w:val="none" w:sz="0" w:space="0" w:color="auto"/>
          </w:divBdr>
        </w:div>
        <w:div w:id="520095360">
          <w:marLeft w:val="0"/>
          <w:marRight w:val="0"/>
          <w:marTop w:val="0"/>
          <w:marBottom w:val="0"/>
          <w:divBdr>
            <w:top w:val="none" w:sz="0" w:space="0" w:color="auto"/>
            <w:left w:val="none" w:sz="0" w:space="0" w:color="auto"/>
            <w:bottom w:val="none" w:sz="0" w:space="0" w:color="auto"/>
            <w:right w:val="none" w:sz="0" w:space="0" w:color="auto"/>
          </w:divBdr>
        </w:div>
        <w:div w:id="1837838121">
          <w:marLeft w:val="0"/>
          <w:marRight w:val="0"/>
          <w:marTop w:val="0"/>
          <w:marBottom w:val="0"/>
          <w:divBdr>
            <w:top w:val="none" w:sz="0" w:space="0" w:color="auto"/>
            <w:left w:val="none" w:sz="0" w:space="0" w:color="auto"/>
            <w:bottom w:val="none" w:sz="0" w:space="0" w:color="auto"/>
            <w:right w:val="none" w:sz="0" w:space="0" w:color="auto"/>
          </w:divBdr>
        </w:div>
        <w:div w:id="1150636050">
          <w:marLeft w:val="0"/>
          <w:marRight w:val="0"/>
          <w:marTop w:val="0"/>
          <w:marBottom w:val="0"/>
          <w:divBdr>
            <w:top w:val="none" w:sz="0" w:space="0" w:color="auto"/>
            <w:left w:val="none" w:sz="0" w:space="0" w:color="auto"/>
            <w:bottom w:val="none" w:sz="0" w:space="0" w:color="auto"/>
            <w:right w:val="none" w:sz="0" w:space="0" w:color="auto"/>
          </w:divBdr>
        </w:div>
        <w:div w:id="194203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as.ru/cntnt/rus/dop_dokume/mezhdunaro/nauchnye_m/razdel_2_p/gerasimov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s4FPymfeecg" TargetMode="External"/><Relationship Id="rId4" Type="http://schemas.openxmlformats.org/officeDocument/2006/relationships/settings" Target="settings.xml"/><Relationship Id="rId9" Type="http://schemas.openxmlformats.org/officeDocument/2006/relationships/hyperlink" Target="https://www.youtube.com/watch?v=4iWX57QRk2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DD7F-AB4A-49AB-8D13-8EBFA776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15</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haykuhi</dc:creator>
  <cp:lastModifiedBy>User</cp:lastModifiedBy>
  <cp:revision>24</cp:revision>
  <dcterms:created xsi:type="dcterms:W3CDTF">2022-12-16T09:27:00Z</dcterms:created>
  <dcterms:modified xsi:type="dcterms:W3CDTF">2022-12-19T14:25:00Z</dcterms:modified>
</cp:coreProperties>
</file>