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«</w:t>
      </w:r>
      <w:r w:rsidRPr="00F16589">
        <w:rPr>
          <w:rFonts w:ascii="Arial Unicode" w:eastAsia="Tahoma" w:hAnsi="Arial Unicode" w:cs="Tahoma"/>
          <w:sz w:val="32"/>
          <w:szCs w:val="32"/>
        </w:rPr>
        <w:t>ՎԱՐԴԱՆԱՆՔ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» </w:t>
      </w:r>
      <w:r w:rsidRPr="00F16589">
        <w:rPr>
          <w:rFonts w:ascii="Arial Unicode" w:eastAsia="Tahoma" w:hAnsi="Arial Unicode" w:cs="Tahoma"/>
          <w:sz w:val="32"/>
          <w:szCs w:val="32"/>
        </w:rPr>
        <w:t>ԿՐԹԱՀԱՄԱԼԻՐ</w:t>
      </w: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hAnsi="Arial Unicode"/>
          <w:noProof/>
          <w:sz w:val="32"/>
          <w:szCs w:val="32"/>
          <w:lang w:val="en-US"/>
        </w:rPr>
        <w:drawing>
          <wp:inline distT="114300" distB="114300" distL="114300" distR="114300" wp14:anchorId="44C9F2AB" wp14:editId="126F5A13">
            <wp:extent cx="2009775" cy="23593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5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t>ՈՒՍՈՒՑԻՉՆԵՐԻ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ՊԱՐՏԱԴԻՐ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ԱՏԵՍՏԱՎՈՐՄԱՆ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ԴԱՍԸՆԹԱՑ</w:t>
      </w:r>
    </w:p>
    <w:p w:rsidR="00F437AD" w:rsidRPr="00F16589" w:rsidRDefault="00F437AD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t>ԽՈՒՄԲ՝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ՀԱՅՈՑ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ԼԵԶՈՒ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և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ԳՐԱԿԱՆՈՒԹՅՈՒՆ</w:t>
      </w:r>
    </w:p>
    <w:p w:rsidR="00F437AD" w:rsidRPr="00F16589" w:rsidRDefault="00F437A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t>ԱՎԱՐՏԱԿԱՆ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ՀԵՏԱԶՈՏԱԿԱՆ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ԱՇԽԱՏԱՆՔ</w:t>
      </w:r>
    </w:p>
    <w:p w:rsidR="00F437AD" w:rsidRPr="00F16589" w:rsidRDefault="00F437AD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br/>
      </w:r>
      <w:r w:rsidRPr="00F16589">
        <w:rPr>
          <w:rFonts w:ascii="Arial Unicode" w:eastAsia="Tahoma" w:hAnsi="Arial Unicode" w:cs="Tahoma"/>
          <w:sz w:val="32"/>
          <w:szCs w:val="32"/>
        </w:rPr>
        <w:t>ԹԵՄԱ՝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 </w:t>
      </w:r>
      <w:r w:rsidRPr="00F16589">
        <w:rPr>
          <w:rFonts w:ascii="Arial Unicode" w:eastAsia="Tahoma" w:hAnsi="Arial Unicode" w:cs="Tahoma"/>
          <w:sz w:val="32"/>
          <w:szCs w:val="32"/>
        </w:rPr>
        <w:t>ԿՆՈՋ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ՀՈԳԵԲԱՆՈՒԹՅԱՆ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ԲԱՑԱՀԱՅՏՈՒՄԸ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ԳՐԻԳՈՐ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ԶՈՀՐԱՊԻ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ՆՈՐԱՎԵՊԵՐԻ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ՄԻՋՈՑՈՎ</w:t>
      </w:r>
    </w:p>
    <w:p w:rsidR="00F437AD" w:rsidRPr="00F16589" w:rsidRDefault="00F437AD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F437AD" w:rsidRPr="00F16589" w:rsidRDefault="00F437AD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t>ԿԱՏԱՐՈՂ՝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 </w:t>
      </w:r>
      <w:r w:rsidRPr="00F16589">
        <w:rPr>
          <w:rFonts w:ascii="Arial Unicode" w:eastAsia="Tahoma" w:hAnsi="Arial Unicode" w:cs="Tahoma"/>
          <w:sz w:val="32"/>
          <w:szCs w:val="32"/>
        </w:rPr>
        <w:t>ՄԱՐԳԱՐՅԱՆ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ՀԵՐՄԻՆԵ</w:t>
      </w: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t xml:space="preserve">      </w:t>
      </w:r>
      <w:r w:rsidRPr="00F16589">
        <w:rPr>
          <w:rFonts w:ascii="Arial Unicode" w:eastAsia="Tahoma" w:hAnsi="Arial Unicode" w:cs="Tahoma"/>
          <w:sz w:val="32"/>
          <w:szCs w:val="32"/>
        </w:rPr>
        <w:t>ՂԵԿԱՎԱՐ՝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ԼՈՒՍԻՆԵ</w:t>
      </w:r>
      <w:r w:rsidRPr="00F16589">
        <w:rPr>
          <w:rFonts w:ascii="Arial Unicode" w:eastAsia="Tahoma" w:hAnsi="Arial Unicode" w:cs="Tahoma"/>
          <w:sz w:val="32"/>
          <w:szCs w:val="32"/>
        </w:rPr>
        <w:t xml:space="preserve"> </w:t>
      </w:r>
      <w:r w:rsidRPr="00F16589">
        <w:rPr>
          <w:rFonts w:ascii="Arial Unicode" w:eastAsia="Tahoma" w:hAnsi="Arial Unicode" w:cs="Tahoma"/>
          <w:sz w:val="32"/>
          <w:szCs w:val="32"/>
        </w:rPr>
        <w:t>ԳԱԲՐԻԵԼՅԱՆ</w:t>
      </w:r>
    </w:p>
    <w:p w:rsidR="00F437AD" w:rsidRPr="00F16589" w:rsidRDefault="00F437AD">
      <w:pPr>
        <w:spacing w:line="360" w:lineRule="auto"/>
        <w:ind w:left="-851"/>
        <w:rPr>
          <w:rFonts w:ascii="Arial Unicode" w:hAnsi="Arial Unicode"/>
          <w:sz w:val="32"/>
          <w:szCs w:val="32"/>
        </w:rPr>
      </w:pPr>
    </w:p>
    <w:p w:rsidR="00F437AD" w:rsidRPr="00F16589" w:rsidRDefault="00B235BE">
      <w:pPr>
        <w:spacing w:line="360" w:lineRule="auto"/>
        <w:ind w:left="-851"/>
        <w:jc w:val="center"/>
        <w:rPr>
          <w:rFonts w:ascii="Arial Unicode" w:hAnsi="Arial Unicode"/>
          <w:sz w:val="32"/>
          <w:szCs w:val="32"/>
        </w:rPr>
      </w:pPr>
      <w:r w:rsidRPr="00F16589">
        <w:rPr>
          <w:rFonts w:ascii="Arial Unicode" w:eastAsia="Tahoma" w:hAnsi="Arial Unicode" w:cs="Tahoma"/>
          <w:sz w:val="32"/>
          <w:szCs w:val="32"/>
        </w:rPr>
        <w:t>2022</w:t>
      </w:r>
      <w:r w:rsidRPr="00F16589">
        <w:rPr>
          <w:rFonts w:ascii="Arial Unicode" w:eastAsia="Tahoma" w:hAnsi="Arial Unicode" w:cs="Tahoma"/>
          <w:sz w:val="32"/>
          <w:szCs w:val="32"/>
        </w:rPr>
        <w:t>թ</w:t>
      </w:r>
      <w:r w:rsidRPr="00F16589">
        <w:rPr>
          <w:rFonts w:ascii="Cambria Math" w:eastAsia="Tahoma" w:hAnsi="Cambria Math" w:cs="Cambria Math"/>
          <w:sz w:val="32"/>
          <w:szCs w:val="32"/>
        </w:rPr>
        <w:t>․</w:t>
      </w:r>
    </w:p>
    <w:p w:rsidR="00F437AD" w:rsidRPr="00F16589" w:rsidRDefault="00F437AD">
      <w:pPr>
        <w:rPr>
          <w:rFonts w:ascii="Arial Unicode" w:hAnsi="Arial Unicode"/>
          <w:sz w:val="32"/>
          <w:szCs w:val="32"/>
        </w:rPr>
      </w:pPr>
    </w:p>
    <w:p w:rsidR="00F437AD" w:rsidRPr="00F16589" w:rsidRDefault="00F437AD">
      <w:pPr>
        <w:rPr>
          <w:rFonts w:ascii="Arial Unicode" w:hAnsi="Arial Unicode"/>
          <w:sz w:val="32"/>
          <w:szCs w:val="32"/>
        </w:rPr>
      </w:pPr>
    </w:p>
    <w:p w:rsidR="00F437AD" w:rsidRDefault="00F437AD"/>
    <w:p w:rsidR="00F437AD" w:rsidRDefault="00F437AD"/>
    <w:p w:rsidR="00F437AD" w:rsidRDefault="00F437AD"/>
    <w:p w:rsidR="00F437AD" w:rsidRPr="00F16589" w:rsidRDefault="00B235BE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F16589">
        <w:rPr>
          <w:rFonts w:ascii="Arial Unicode" w:eastAsia="Tahoma" w:hAnsi="Arial Unicode" w:cs="Tahoma"/>
          <w:sz w:val="28"/>
          <w:szCs w:val="28"/>
        </w:rPr>
        <w:t>ԲՈՎԱՆԴԱԿՈՒԹՅՈՒՆ</w:t>
      </w:r>
    </w:p>
    <w:p w:rsidR="00F437AD" w:rsidRPr="00F16589" w:rsidRDefault="00F437AD">
      <w:pPr>
        <w:spacing w:line="360" w:lineRule="auto"/>
        <w:jc w:val="center"/>
        <w:rPr>
          <w:rFonts w:ascii="Arial Unicode" w:hAnsi="Arial Unicode"/>
          <w:sz w:val="24"/>
          <w:szCs w:val="24"/>
        </w:rPr>
      </w:pP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ՆԵՐԱԾՈՒԹՅՈՒՆ</w:t>
      </w: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ՆՈՐԱՎԵՊԻ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ԳՐԱԿԱՆ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ՏԵՍԱԿԸ</w:t>
      </w: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ԳՐ</w:t>
      </w:r>
      <w:r w:rsidRPr="00F16589">
        <w:rPr>
          <w:rFonts w:ascii="Cambria Math" w:eastAsia="Tahoma" w:hAnsi="Cambria Math" w:cs="Cambria Math"/>
          <w:sz w:val="24"/>
          <w:szCs w:val="24"/>
        </w:rPr>
        <w:t>․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ԶՈՀՐԱՊԻ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ՆՈՐԱՎԵՊԵՐԸ</w:t>
      </w: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ԿՆՈՋ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ԲԱՑԱՀԱՅՏՈՒՄԸ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ՆՈՐԱՎԵՊԵՐԻ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ՄԻՋՈՑՈՎ</w:t>
      </w: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ԱՄՓՈՓՈՒՄ</w:t>
      </w: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ՀԱՎԵԼՎԱԾ</w:t>
      </w:r>
      <w:r w:rsidRPr="00F16589">
        <w:rPr>
          <w:rFonts w:ascii="Arial Unicode" w:eastAsia="Tahoma" w:hAnsi="Arial Unicode" w:cs="Tahoma"/>
          <w:sz w:val="24"/>
          <w:szCs w:val="24"/>
        </w:rPr>
        <w:t>(</w:t>
      </w:r>
      <w:r w:rsidRPr="00F16589">
        <w:rPr>
          <w:rFonts w:ascii="Arial Unicode" w:eastAsia="Tahoma" w:hAnsi="Arial Unicode" w:cs="Tahoma"/>
          <w:sz w:val="24"/>
          <w:szCs w:val="24"/>
        </w:rPr>
        <w:t>կանանց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մասին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ասել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</w:t>
      </w:r>
      <w:r w:rsidRPr="00F16589">
        <w:rPr>
          <w:rFonts w:ascii="Arial Unicode" w:eastAsia="Tahoma" w:hAnsi="Arial Unicode" w:cs="Tahoma"/>
          <w:sz w:val="24"/>
          <w:szCs w:val="24"/>
        </w:rPr>
        <w:t>)</w:t>
      </w:r>
    </w:p>
    <w:p w:rsidR="00F437AD" w:rsidRPr="00F16589" w:rsidRDefault="00B235BE">
      <w:pPr>
        <w:numPr>
          <w:ilvl w:val="0"/>
          <w:numId w:val="1"/>
        </w:numPr>
        <w:spacing w:line="360" w:lineRule="auto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ՕԳՏԱԳՈՐԾՎԱԾ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ՑԱՆԿ</w:t>
      </w:r>
    </w:p>
    <w:p w:rsidR="00F437AD" w:rsidRPr="00F16589" w:rsidRDefault="00F437AD">
      <w:pPr>
        <w:spacing w:line="360" w:lineRule="auto"/>
        <w:ind w:left="720"/>
        <w:rPr>
          <w:rFonts w:ascii="Arial Unicode" w:hAnsi="Arial Unicode"/>
          <w:sz w:val="28"/>
          <w:szCs w:val="28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</w:rPr>
      </w:pPr>
    </w:p>
    <w:p w:rsidR="00F437AD" w:rsidRDefault="00F437AD">
      <w:pPr>
        <w:spacing w:line="360" w:lineRule="auto"/>
        <w:ind w:left="720"/>
        <w:rPr>
          <w:sz w:val="32"/>
          <w:szCs w:val="32"/>
          <w:lang w:val="hy-AM"/>
        </w:rPr>
      </w:pPr>
    </w:p>
    <w:p w:rsidR="00F16589" w:rsidRDefault="00F16589">
      <w:pPr>
        <w:spacing w:line="360" w:lineRule="auto"/>
        <w:ind w:left="720"/>
        <w:rPr>
          <w:sz w:val="32"/>
          <w:szCs w:val="32"/>
          <w:lang w:val="hy-AM"/>
        </w:rPr>
      </w:pPr>
    </w:p>
    <w:p w:rsidR="00F16589" w:rsidRDefault="00F16589">
      <w:pPr>
        <w:spacing w:line="360" w:lineRule="auto"/>
        <w:ind w:left="720"/>
        <w:rPr>
          <w:sz w:val="32"/>
          <w:szCs w:val="32"/>
          <w:lang w:val="hy-AM"/>
        </w:rPr>
      </w:pPr>
    </w:p>
    <w:p w:rsidR="00F16589" w:rsidRPr="00F16589" w:rsidRDefault="00F16589">
      <w:pPr>
        <w:spacing w:line="360" w:lineRule="auto"/>
        <w:ind w:left="720"/>
        <w:rPr>
          <w:sz w:val="32"/>
          <w:szCs w:val="32"/>
          <w:lang w:val="hy-AM"/>
        </w:rPr>
      </w:pPr>
    </w:p>
    <w:p w:rsidR="00F437AD" w:rsidRDefault="00F437AD">
      <w:pPr>
        <w:spacing w:line="360" w:lineRule="auto"/>
        <w:rPr>
          <w:sz w:val="32"/>
          <w:szCs w:val="32"/>
        </w:rPr>
      </w:pPr>
    </w:p>
    <w:p w:rsidR="00F437AD" w:rsidRPr="00F16589" w:rsidRDefault="00B235BE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F16589">
        <w:rPr>
          <w:rFonts w:ascii="Arial Unicode" w:eastAsia="Tahoma" w:hAnsi="Arial Unicode" w:cs="Tahoma"/>
          <w:sz w:val="28"/>
          <w:szCs w:val="28"/>
        </w:rPr>
        <w:lastRenderedPageBreak/>
        <w:t xml:space="preserve">  </w:t>
      </w:r>
      <w:r w:rsidRPr="00F16589">
        <w:rPr>
          <w:rFonts w:ascii="Arial Unicode" w:eastAsia="Tahoma" w:hAnsi="Arial Unicode" w:cs="Tahoma"/>
          <w:sz w:val="28"/>
          <w:szCs w:val="28"/>
        </w:rPr>
        <w:t>ՆԵՐԱԾՈՒԹՅՈՒՆ</w:t>
      </w:r>
    </w:p>
    <w:p w:rsidR="00F437AD" w:rsidRPr="00F16589" w:rsidRDefault="00B235BE">
      <w:pPr>
        <w:spacing w:line="360" w:lineRule="auto"/>
        <w:ind w:left="720"/>
        <w:jc w:val="right"/>
        <w:rPr>
          <w:rFonts w:ascii="Arial Unicode" w:hAnsi="Arial Unicode"/>
          <w:sz w:val="24"/>
          <w:szCs w:val="24"/>
          <w:highlight w:val="white"/>
        </w:rPr>
      </w:pP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Աստված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թմրեցրեց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(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քնեցրեց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)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Ադամին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վերցրեց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նրա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մի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կողը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և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այդ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կողից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ստեղծեց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առաջին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կնոջը՝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Եվային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ով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էլ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դարձավ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առաջին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տղամարդու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առաջին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կինը՝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կողակիցը։</w:t>
      </w:r>
    </w:p>
    <w:p w:rsidR="00F437AD" w:rsidRPr="00F16589" w:rsidRDefault="00B235BE">
      <w:pPr>
        <w:spacing w:line="360" w:lineRule="auto"/>
        <w:ind w:left="720"/>
        <w:jc w:val="right"/>
        <w:rPr>
          <w:rFonts w:ascii="Arial Unicode" w:hAnsi="Arial Unicode"/>
          <w:sz w:val="24"/>
          <w:szCs w:val="24"/>
          <w:highlight w:val="white"/>
        </w:rPr>
      </w:pP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 xml:space="preserve"> «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Աստվածաշունչ</w:t>
      </w:r>
      <w:r w:rsidRPr="00F16589">
        <w:rPr>
          <w:rFonts w:ascii="Arial Unicode" w:eastAsia="Tahoma" w:hAnsi="Arial Unicode" w:cs="Tahoma"/>
          <w:sz w:val="24"/>
          <w:szCs w:val="24"/>
          <w:highlight w:val="white"/>
        </w:rPr>
        <w:t>»</w:t>
      </w:r>
    </w:p>
    <w:p w:rsidR="00F437AD" w:rsidRPr="00F16589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Աստված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Ադամի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կողից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ստեղծեց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Եվային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մենակ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չմնա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կարողանա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ապրել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հար</w:t>
      </w:r>
      <w:r w:rsidRPr="00F16589">
        <w:rPr>
          <w:rFonts w:ascii="Arial Unicode" w:eastAsia="Tahoma" w:hAnsi="Arial Unicode" w:cs="Tahoma"/>
          <w:sz w:val="24"/>
          <w:szCs w:val="24"/>
        </w:rPr>
        <w:t>ատևել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F16589">
        <w:rPr>
          <w:rFonts w:ascii="Arial Unicode" w:eastAsia="Tahoma" w:hAnsi="Arial Unicode" w:cs="Tahoma"/>
          <w:sz w:val="24"/>
          <w:szCs w:val="24"/>
        </w:rPr>
        <w:t>Սակայն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կինը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Ադամի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համար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դարձավ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F16589">
        <w:rPr>
          <w:rFonts w:ascii="Arial Unicode" w:eastAsia="Tahoma" w:hAnsi="Arial Unicode" w:cs="Tahoma"/>
          <w:sz w:val="24"/>
          <w:szCs w:val="24"/>
        </w:rPr>
        <w:t>ոչ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միայն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կողակից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ընկեր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միայնությունը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փարատող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էակ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այլև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ներշնչանքի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աղբյուր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դարձավ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դարձավ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տղամարդու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մուսան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կատարելության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ձգտելու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նրա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ներշնչումը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F16589">
        <w:rPr>
          <w:rFonts w:ascii="Arial Unicode" w:eastAsia="Tahoma" w:hAnsi="Arial Unicode" w:cs="Tahoma"/>
          <w:sz w:val="24"/>
          <w:szCs w:val="24"/>
        </w:rPr>
        <w:t>կյանքի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իմաստն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սրտերի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զարկը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F16589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Ինչքան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սիրելի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պաշտելի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գնահատ</w:t>
      </w:r>
      <w:r w:rsidRPr="00F16589">
        <w:rPr>
          <w:rFonts w:ascii="Arial Unicode" w:eastAsia="Tahoma" w:hAnsi="Arial Unicode" w:cs="Tahoma"/>
          <w:sz w:val="24"/>
          <w:szCs w:val="24"/>
        </w:rPr>
        <w:t>ելի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այնուամենայնիվ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F16589">
        <w:rPr>
          <w:rFonts w:ascii="Arial Unicode" w:eastAsia="Tahoma" w:hAnsi="Arial Unicode" w:cs="Tahoma"/>
          <w:sz w:val="24"/>
          <w:szCs w:val="24"/>
        </w:rPr>
        <w:t>աստվածային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քող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միշտ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շղարշեց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կնոջը՝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բոլոր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հազարամյակներում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նրան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թողնելով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առեղծված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որը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դարձավ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ամենից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շատ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ուսումնասիրվողն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չբացահայտվածը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F16589">
        <w:rPr>
          <w:rFonts w:ascii="Arial Unicode" w:eastAsia="Tahoma" w:hAnsi="Arial Unicode" w:cs="Tahoma"/>
          <w:sz w:val="24"/>
          <w:szCs w:val="24"/>
        </w:rPr>
        <w:t>Շատերն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գլուխ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ջարդել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պարզելու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այն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թե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կինը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ինչպիսին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ինչ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ուզում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ինչի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ձգտում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F16589">
        <w:rPr>
          <w:rFonts w:ascii="Arial Unicode" w:eastAsia="Tahoma" w:hAnsi="Arial Unicode" w:cs="Tahoma"/>
          <w:sz w:val="24"/>
          <w:szCs w:val="24"/>
        </w:rPr>
        <w:t>Նա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մերթ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գեղեցիկ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բայց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թույլ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էակ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F16589">
        <w:rPr>
          <w:rFonts w:ascii="Arial Unicode" w:eastAsia="Tahoma" w:hAnsi="Arial Unicode" w:cs="Tahoma"/>
          <w:sz w:val="24"/>
          <w:szCs w:val="24"/>
        </w:rPr>
        <w:t>մերթ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քնքուշ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սիրասուն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մերթ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պոռթկուն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փոթորկահույզ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մերթ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թեթևամիտ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պարզ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մերթ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խորաթափանց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իմաստուն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F16589">
        <w:rPr>
          <w:rFonts w:ascii="Arial Unicode" w:eastAsia="Tahoma" w:hAnsi="Arial Unicode" w:cs="Tahoma"/>
          <w:sz w:val="24"/>
          <w:szCs w:val="24"/>
        </w:rPr>
        <w:t>Բայց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այդպես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իրական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կնոջը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բացահայտել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չեն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կարողացել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որովհետև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կինն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կարող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շատ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անկանխատեսելի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լինել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:  </w:t>
      </w:r>
      <w:r w:rsidRPr="00F16589">
        <w:rPr>
          <w:rFonts w:ascii="Arial Unicode" w:eastAsia="Tahoma" w:hAnsi="Arial Unicode" w:cs="Tahoma"/>
          <w:sz w:val="24"/>
          <w:szCs w:val="24"/>
        </w:rPr>
        <w:t>Թ</w:t>
      </w:r>
      <w:r w:rsidRPr="00F16589">
        <w:rPr>
          <w:rFonts w:ascii="Arial Unicode" w:eastAsia="Tahoma" w:hAnsi="Arial Unicode" w:cs="Tahoma"/>
          <w:sz w:val="24"/>
          <w:szCs w:val="24"/>
        </w:rPr>
        <w:t>ույլ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կանայք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երբեմն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դառնում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հզոր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մրրկահույզ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քամի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իսկ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երբեմն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փնտրում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ուժեղ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ուս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հենվեն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հեզանազ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սահեն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կյանքի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հորձանուտում</w:t>
      </w:r>
      <w:r w:rsidRPr="00F16589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F16589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Հայ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մեջ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բազմաթիվ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կնոջն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նրա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աշխարհին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նվիրված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ստեղծագործությունները։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Կանացի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բազմաշերտ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հուզաշխարհը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հետաքրքրել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համարյա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բոլոր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արվեստագետներին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նրանցից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յուրաքանչյուրը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փորձել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բացահայտել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այն՝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գիտակցելով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սակայն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պատկերածը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կաթիլ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է՝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անծայրածիր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հորդածուփ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օվկիանոսի։</w:t>
      </w:r>
    </w:p>
    <w:p w:rsidR="00F437AD" w:rsidRPr="00F16589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Կնոջ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F16589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բացահայտման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հետաքրքիր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մեկնաբանություններ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ենք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բացահայտում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նաև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մեծ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հոգեվերլուծաբան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նորավեպի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իշխան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Գրիգոր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Զոհրապի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շատ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ստեղծագործություններում։</w:t>
      </w:r>
    </w:p>
    <w:p w:rsidR="00F437AD" w:rsidRPr="00F16589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F16589">
        <w:rPr>
          <w:rFonts w:ascii="Arial Unicode" w:eastAsia="Tahoma" w:hAnsi="Arial Unicode" w:cs="Tahoma"/>
          <w:sz w:val="24"/>
          <w:szCs w:val="24"/>
        </w:rPr>
        <w:t>Հետազոտական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ներկայացվող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աշխատանքը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համարում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ենք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արդիական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որո</w:t>
      </w:r>
      <w:r w:rsidRPr="00F16589">
        <w:rPr>
          <w:rFonts w:ascii="Arial Unicode" w:eastAsia="Tahoma" w:hAnsi="Arial Unicode" w:cs="Tahoma"/>
          <w:sz w:val="24"/>
          <w:szCs w:val="24"/>
        </w:rPr>
        <w:t>վհետև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կանացի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հոգու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առեղծվածը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բազմաշերտ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ու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բազմախորհուրդ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գրական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կերպարների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վերլուծության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շնորհիվ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է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սովորողը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բացահայտում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ճանաչում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աշխարհը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և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հենց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F16589">
        <w:rPr>
          <w:rFonts w:ascii="Arial Unicode" w:eastAsia="Tahoma" w:hAnsi="Arial Unicode" w:cs="Tahoma"/>
          <w:sz w:val="24"/>
          <w:szCs w:val="24"/>
        </w:rPr>
        <w:t>իրեն։</w:t>
      </w:r>
      <w:r w:rsidRPr="00F16589">
        <w:rPr>
          <w:rFonts w:ascii="Arial Unicode" w:eastAsia="Tahoma" w:hAnsi="Arial Unicode" w:cs="Tahoma"/>
          <w:sz w:val="24"/>
          <w:szCs w:val="24"/>
        </w:rPr>
        <w:t xml:space="preserve">   </w:t>
      </w:r>
    </w:p>
    <w:p w:rsidR="00E73D5E" w:rsidRDefault="00E73D5E" w:rsidP="00E73D5E">
      <w:pPr>
        <w:spacing w:line="360" w:lineRule="auto"/>
        <w:rPr>
          <w:rFonts w:asciiTheme="minorHAnsi" w:hAnsiTheme="minorHAnsi"/>
          <w:sz w:val="24"/>
          <w:szCs w:val="24"/>
          <w:lang w:val="hy-AM"/>
        </w:rPr>
      </w:pPr>
    </w:p>
    <w:p w:rsidR="00F437AD" w:rsidRPr="00F16589" w:rsidRDefault="00B235BE" w:rsidP="00E73D5E">
      <w:pPr>
        <w:spacing w:line="360" w:lineRule="auto"/>
        <w:jc w:val="center"/>
        <w:rPr>
          <w:rFonts w:ascii="Arial Unicode" w:hAnsi="Arial Unicode"/>
          <w:sz w:val="28"/>
          <w:szCs w:val="28"/>
        </w:rPr>
      </w:pPr>
      <w:r w:rsidRPr="00F16589">
        <w:rPr>
          <w:rFonts w:ascii="Arial Unicode" w:eastAsia="Tahoma" w:hAnsi="Arial Unicode" w:cs="Tahoma"/>
          <w:sz w:val="28"/>
          <w:szCs w:val="28"/>
        </w:rPr>
        <w:lastRenderedPageBreak/>
        <w:t>ՆՈՐԱՎԵՊԻ</w:t>
      </w:r>
      <w:r w:rsidRPr="00F1658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F16589">
        <w:rPr>
          <w:rFonts w:ascii="Arial Unicode" w:eastAsia="Tahoma" w:hAnsi="Arial Unicode" w:cs="Tahoma"/>
          <w:sz w:val="28"/>
          <w:szCs w:val="28"/>
        </w:rPr>
        <w:t>ԳՐԱԿԱՆ</w:t>
      </w:r>
      <w:r w:rsidRPr="00F16589">
        <w:rPr>
          <w:rFonts w:ascii="Arial Unicode" w:eastAsia="Tahoma" w:hAnsi="Arial Unicode" w:cs="Tahoma"/>
          <w:sz w:val="28"/>
          <w:szCs w:val="28"/>
        </w:rPr>
        <w:t xml:space="preserve"> </w:t>
      </w:r>
      <w:r w:rsidRPr="00F16589">
        <w:rPr>
          <w:rFonts w:ascii="Arial Unicode" w:eastAsia="Tahoma" w:hAnsi="Arial Unicode" w:cs="Tahoma"/>
          <w:sz w:val="28"/>
          <w:szCs w:val="28"/>
        </w:rPr>
        <w:t>ՏԵՍԱԿԸ</w:t>
      </w:r>
    </w:p>
    <w:p w:rsidR="00F437AD" w:rsidRPr="00E73D5E" w:rsidRDefault="00F437AD">
      <w:pPr>
        <w:spacing w:line="360" w:lineRule="auto"/>
        <w:jc w:val="center"/>
        <w:rPr>
          <w:rFonts w:ascii="Arial Unicode" w:hAnsi="Arial Unicode"/>
          <w:sz w:val="24"/>
          <w:szCs w:val="24"/>
        </w:rPr>
      </w:pPr>
    </w:p>
    <w:p w:rsidR="00F437AD" w:rsidRPr="00E73D5E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E73D5E">
        <w:rPr>
          <w:rFonts w:ascii="Arial Unicode" w:eastAsia="Tahoma" w:hAnsi="Arial Unicode" w:cs="Tahoma"/>
          <w:sz w:val="24"/>
          <w:szCs w:val="24"/>
        </w:rPr>
        <w:t>Նորավեպն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այլ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բան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չէ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քան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չլսված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իրադարձություն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որը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տեղի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ունեցել։</w:t>
      </w:r>
    </w:p>
    <w:p w:rsidR="00F437AD" w:rsidRPr="00E73D5E" w:rsidRDefault="00B235BE" w:rsidP="00E73D5E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E73D5E">
        <w:rPr>
          <w:rFonts w:ascii="Arial Unicode" w:eastAsia="Tahoma" w:hAnsi="Arial Unicode" w:cs="Tahoma"/>
          <w:sz w:val="24"/>
          <w:szCs w:val="24"/>
        </w:rPr>
        <w:t>Գ</w:t>
      </w:r>
      <w:r w:rsidRPr="00E73D5E">
        <w:rPr>
          <w:rFonts w:ascii="Arial Unicode" w:eastAsia="Tahoma" w:hAnsi="Arial Unicode" w:cs="Tahoma"/>
          <w:sz w:val="24"/>
          <w:szCs w:val="24"/>
        </w:rPr>
        <w:t>յոթե</w:t>
      </w:r>
    </w:p>
    <w:p w:rsidR="00F437AD" w:rsidRPr="00E73D5E" w:rsidRDefault="00E73D5E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  <w:highlight w:val="white"/>
        </w:rPr>
      </w:pPr>
      <w:r>
        <w:rPr>
          <w:rFonts w:asciiTheme="minorHAnsi" w:hAnsiTheme="minorHAnsi"/>
          <w:sz w:val="24"/>
          <w:szCs w:val="24"/>
          <w:lang w:val="hy-AM"/>
        </w:rPr>
        <w:t xml:space="preserve">       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Նորավեպը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(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նովել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)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փոքրածավալ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արձակ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ստեղծագործություն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է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Ծավալով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ու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բնույթով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շատ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մոտ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է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պատմվածքին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հաճախ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նույնիսկ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դժվար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է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լինում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դրանք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իրարից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տարբերելը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բայց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տարբերություններ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կան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Ժանրը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առաջացել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է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վաղ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Վերածնության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դարաշրջանում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(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իտալացի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Ջ</w:t>
      </w:r>
      <w:r w:rsidR="00B235BE" w:rsidRPr="00E73D5E">
        <w:rPr>
          <w:rFonts w:ascii="Cambria Math" w:eastAsia="Tahoma" w:hAnsi="Cambria Math" w:cs="Cambria Math"/>
          <w:sz w:val="24"/>
          <w:szCs w:val="24"/>
        </w:rPr>
        <w:t>․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Բոկաչչոյի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«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Դ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եկամերոն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»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գիրքը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կազմված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էր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հարյուր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նովելից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)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>։</w:t>
      </w:r>
      <w:r w:rsidR="00B235BE"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Համաշխարհային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գրականության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նշանավոր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նովելիստներ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եղել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hyperlink r:id="rId8">
        <w:r w:rsidR="00B235BE" w:rsidRPr="00E73D5E">
          <w:rPr>
            <w:rFonts w:ascii="Arial Unicode" w:hAnsi="Arial Unicode"/>
            <w:sz w:val="24"/>
            <w:szCs w:val="24"/>
            <w:highlight w:val="white"/>
          </w:rPr>
          <w:t>Մոպասանը</w:t>
        </w:r>
      </w:hyperlink>
      <w:r w:rsidR="00B235BE"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9">
        <w:r w:rsidR="00B235BE" w:rsidRPr="00E73D5E">
          <w:rPr>
            <w:rFonts w:ascii="Arial Unicode" w:hAnsi="Arial Unicode"/>
            <w:sz w:val="24"/>
            <w:szCs w:val="24"/>
            <w:highlight w:val="white"/>
          </w:rPr>
          <w:t>Օ</w:t>
        </w:r>
        <w:r w:rsidR="00B235BE" w:rsidRPr="00E73D5E">
          <w:rPr>
            <w:rFonts w:ascii="Arial Unicode" w:hAnsi="Arial Unicode"/>
            <w:sz w:val="24"/>
            <w:szCs w:val="24"/>
            <w:highlight w:val="white"/>
          </w:rPr>
          <w:t>'</w:t>
        </w:r>
        <w:r w:rsidR="00B235BE" w:rsidRPr="00E73D5E">
          <w:rPr>
            <w:rFonts w:ascii="Arial Unicode" w:hAnsi="Arial Unicode"/>
            <w:sz w:val="24"/>
            <w:szCs w:val="24"/>
            <w:highlight w:val="white"/>
          </w:rPr>
          <w:t>Հենրին</w:t>
        </w:r>
      </w:hyperlink>
      <w:r w:rsidR="00B235BE"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10">
        <w:r w:rsidR="00B235BE" w:rsidRPr="00E73D5E">
          <w:rPr>
            <w:rFonts w:ascii="Arial Unicode" w:hAnsi="Arial Unicode"/>
            <w:sz w:val="24"/>
            <w:szCs w:val="24"/>
            <w:highlight w:val="white"/>
          </w:rPr>
          <w:t>Չեխովը</w:t>
        </w:r>
      </w:hyperlink>
      <w:r w:rsidR="00B235BE"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11">
        <w:r w:rsidR="00B235BE" w:rsidRPr="00E73D5E">
          <w:rPr>
            <w:rFonts w:ascii="Arial Unicode" w:hAnsi="Arial Unicode"/>
            <w:sz w:val="24"/>
            <w:szCs w:val="24"/>
            <w:highlight w:val="white"/>
          </w:rPr>
          <w:t>Մերիմեն</w:t>
        </w:r>
      </w:hyperlink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>։</w:t>
      </w:r>
      <w:r w:rsidR="00B235BE"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</w:p>
    <w:p w:rsidR="00F437AD" w:rsidRPr="00E73D5E" w:rsidRDefault="00B235BE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73D5E">
        <w:rPr>
          <w:rFonts w:ascii="Arial Unicode" w:eastAsia="Tahoma" w:hAnsi="Arial Unicode" w:cs="Tahoma"/>
          <w:sz w:val="24"/>
          <w:szCs w:val="24"/>
        </w:rPr>
        <w:t>Նովելի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հիմքում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սովորաբար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ընկած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լինում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առօրյա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փորձի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տեսակետից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անհավանական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երբեմն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անեկդոտանման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որևէ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պատմություն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որի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մեջ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գրողը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խտացնում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անսպասելի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բովանդակո</w:t>
      </w:r>
      <w:r w:rsidRPr="00E73D5E">
        <w:rPr>
          <w:rFonts w:ascii="Arial Unicode" w:eastAsia="Tahoma" w:hAnsi="Arial Unicode" w:cs="Tahoma"/>
          <w:sz w:val="24"/>
          <w:szCs w:val="24"/>
        </w:rPr>
        <w:t>ւթյուն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Նորավեպում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գործողությունները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զարգանում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արագ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ու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սրընթաց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Հեղինակը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խուսափում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ընդարձակ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նկարագրություններից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մի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կողմ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թողնում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պատմության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մանրամասները՝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ծանրանալով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միայն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հանգուցային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պահերի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վրա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Նորավեպի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փոքր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ծավալը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արտակարգ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հագեցած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հերոսների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ներա</w:t>
      </w:r>
      <w:r w:rsidRPr="00E73D5E">
        <w:rPr>
          <w:rFonts w:ascii="Arial Unicode" w:eastAsia="Tahoma" w:hAnsi="Arial Unicode" w:cs="Tahoma"/>
          <w:sz w:val="24"/>
          <w:szCs w:val="24"/>
        </w:rPr>
        <w:t>շխարհի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վերլուծություններով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Դա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գրողից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պահանջում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արտահայտչական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հատուկ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հնարանքներ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հատուկ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լեզու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Նորավիպագրի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խոսքը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սեղմ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բառերը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ընտրովի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դարձվածքներն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այնքան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խիտ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որ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հաճախ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թևավոր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խոսքի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նշանակություն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ունեն</w:t>
      </w:r>
      <w:r w:rsidRPr="00E73D5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E73D5E" w:rsidRDefault="00B235BE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hyperlink r:id="rId12">
        <w:r w:rsidRPr="00E73D5E">
          <w:rPr>
            <w:rFonts w:ascii="Arial Unicode" w:hAnsi="Arial Unicode"/>
            <w:sz w:val="24"/>
            <w:szCs w:val="24"/>
            <w:highlight w:val="white"/>
          </w:rPr>
          <w:t>Հայ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գրականության</w:t>
        </w:r>
      </w:hyperlink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մեջ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մեծարժեք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նորավեպեր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գրել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hyperlink r:id="rId13">
        <w:r w:rsidRPr="00E73D5E">
          <w:rPr>
            <w:rFonts w:ascii="Arial Unicode" w:hAnsi="Arial Unicode"/>
            <w:sz w:val="24"/>
            <w:szCs w:val="24"/>
            <w:highlight w:val="white"/>
          </w:rPr>
          <w:t>Գրիգոր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Զոհրապը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 (</w:t>
      </w:r>
      <w:hyperlink r:id="rId14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Զաբուղոն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, «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Ռեհան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», </w:t>
      </w:r>
      <w:hyperlink r:id="rId15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Ճեյրան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16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Ճիտին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պարտքը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17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Այինկա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, «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Երջանիկ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մահը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», </w:t>
      </w:r>
      <w:hyperlink r:id="rId18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Մեղա՜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տեր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և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այլն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), </w:t>
      </w:r>
      <w:hyperlink r:id="rId19">
        <w:r w:rsidRPr="00E73D5E">
          <w:rPr>
            <w:rFonts w:ascii="Arial Unicode" w:hAnsi="Arial Unicode"/>
            <w:sz w:val="24"/>
            <w:szCs w:val="24"/>
            <w:highlight w:val="white"/>
          </w:rPr>
          <w:t>Ստ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.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Զորյանը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 (</w:t>
      </w:r>
      <w:hyperlink r:id="rId20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Վճռական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մարդը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21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Ցանկապատ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22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Պապն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ու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 xml:space="preserve"> 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թոռը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hAnsi="Arial Unicode"/>
          <w:sz w:val="24"/>
          <w:szCs w:val="24"/>
          <w:highlight w:val="white"/>
        </w:rPr>
        <w:t xml:space="preserve">, </w:t>
      </w:r>
      <w:hyperlink r:id="rId23">
        <w:r w:rsidRPr="00E73D5E">
          <w:rPr>
            <w:rFonts w:ascii="Arial Unicode" w:hAnsi="Arial Unicode"/>
            <w:sz w:val="24"/>
            <w:szCs w:val="24"/>
            <w:highlight w:val="white"/>
          </w:rPr>
          <w:t>«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Երկաթուղին</w:t>
        </w:r>
        <w:r w:rsidRPr="00E73D5E">
          <w:rPr>
            <w:rFonts w:ascii="Arial Unicode" w:hAnsi="Arial Unicode"/>
            <w:sz w:val="24"/>
            <w:szCs w:val="24"/>
            <w:highlight w:val="white"/>
          </w:rPr>
          <w:t>»</w:t>
        </w:r>
      </w:hyperlink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և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այլն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)</w:t>
      </w:r>
      <w:r w:rsidRPr="00E73D5E">
        <w:rPr>
          <w:rFonts w:ascii="Arial Unicode" w:eastAsia="Tahoma" w:hAnsi="Arial Unicode" w:cs="Tahoma"/>
          <w:sz w:val="24"/>
          <w:szCs w:val="24"/>
          <w:highlight w:val="white"/>
        </w:rPr>
        <w:t>։</w:t>
      </w:r>
    </w:p>
    <w:p w:rsidR="00F437AD" w:rsidRPr="00E73D5E" w:rsidRDefault="00B235BE">
      <w:pPr>
        <w:shd w:val="clear" w:color="auto" w:fill="FFFFFF"/>
        <w:spacing w:after="300" w:line="360" w:lineRule="auto"/>
        <w:jc w:val="both"/>
        <w:rPr>
          <w:rFonts w:ascii="Arial Unicode" w:hAnsi="Arial Unicode"/>
          <w:sz w:val="24"/>
          <w:szCs w:val="24"/>
        </w:rPr>
      </w:pPr>
      <w:r w:rsidRPr="00E73D5E">
        <w:rPr>
          <w:rFonts w:ascii="Arial Unicode" w:eastAsia="Tahoma" w:hAnsi="Arial Unicode" w:cs="Tahoma"/>
          <w:sz w:val="24"/>
          <w:szCs w:val="24"/>
        </w:rPr>
        <w:t>Զոհրապի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նորավեպերը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որ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սով</w:t>
      </w:r>
      <w:r w:rsidRPr="00E73D5E">
        <w:rPr>
          <w:rFonts w:ascii="Arial Unicode" w:eastAsia="Tahoma" w:hAnsi="Arial Unicode" w:cs="Tahoma"/>
          <w:sz w:val="24"/>
          <w:szCs w:val="24"/>
        </w:rPr>
        <w:t>որաբար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5-6 </w:t>
      </w:r>
      <w:r w:rsidRPr="00E73D5E">
        <w:rPr>
          <w:rFonts w:ascii="Arial Unicode" w:eastAsia="Tahoma" w:hAnsi="Arial Unicode" w:cs="Tahoma"/>
          <w:sz w:val="24"/>
          <w:szCs w:val="24"/>
        </w:rPr>
        <w:t>էջ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բաժանվում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քանի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հատվածների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որ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գլուխների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դեր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կատարում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Դրանք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պատումի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հիմնական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դրվագներն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E73D5E">
        <w:rPr>
          <w:rFonts w:ascii="Arial Unicode" w:eastAsia="Tahoma" w:hAnsi="Arial Unicode" w:cs="Tahoma"/>
          <w:sz w:val="24"/>
          <w:szCs w:val="24"/>
        </w:rPr>
        <w:t>որոնց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միջակա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փուլերը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ընթերցողն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ինքն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մտովի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վերականգնում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Նորավեպի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համար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բնորոշ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է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նաև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պատմության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անսսպասելի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ավարտը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E73D5E">
        <w:rPr>
          <w:rFonts w:ascii="Arial Unicode" w:eastAsia="Tahoma" w:hAnsi="Arial Unicode" w:cs="Tahoma"/>
          <w:sz w:val="24"/>
          <w:szCs w:val="24"/>
        </w:rPr>
        <w:t>Այդպիսի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անսպասելի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ավար</w:t>
      </w:r>
      <w:r w:rsidRPr="00E73D5E">
        <w:rPr>
          <w:rFonts w:ascii="Arial Unicode" w:eastAsia="Tahoma" w:hAnsi="Arial Unicode" w:cs="Tahoma"/>
          <w:sz w:val="24"/>
          <w:szCs w:val="24"/>
        </w:rPr>
        <w:t>տ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ունեն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Զոհրապի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նորավեպերից</w:t>
      </w:r>
      <w:r w:rsidRPr="00E73D5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E73D5E">
        <w:rPr>
          <w:rFonts w:ascii="Arial Unicode" w:eastAsia="Tahoma" w:hAnsi="Arial Unicode" w:cs="Tahoma"/>
          <w:sz w:val="24"/>
          <w:szCs w:val="24"/>
        </w:rPr>
        <w:t>շատերը։</w:t>
      </w:r>
    </w:p>
    <w:p w:rsidR="00F437AD" w:rsidRPr="006751E9" w:rsidRDefault="00B235BE">
      <w:pPr>
        <w:spacing w:line="360" w:lineRule="auto"/>
        <w:jc w:val="center"/>
        <w:rPr>
          <w:rFonts w:ascii="Arial Unicode" w:hAnsi="Arial Unicode"/>
          <w:sz w:val="30"/>
          <w:szCs w:val="30"/>
        </w:rPr>
      </w:pPr>
      <w:r w:rsidRPr="006751E9">
        <w:rPr>
          <w:rFonts w:ascii="Arial Unicode" w:eastAsia="Tahoma" w:hAnsi="Arial Unicode" w:cs="Tahoma"/>
          <w:sz w:val="30"/>
          <w:szCs w:val="30"/>
        </w:rPr>
        <w:lastRenderedPageBreak/>
        <w:t>ԳՐԻԳՈՐ</w:t>
      </w:r>
      <w:r w:rsidRPr="006751E9">
        <w:rPr>
          <w:rFonts w:ascii="Arial Unicode" w:eastAsia="Tahoma" w:hAnsi="Arial Unicode" w:cs="Tahoma"/>
          <w:sz w:val="30"/>
          <w:szCs w:val="30"/>
        </w:rPr>
        <w:t xml:space="preserve"> </w:t>
      </w:r>
      <w:r w:rsidRPr="006751E9">
        <w:rPr>
          <w:rFonts w:ascii="Arial Unicode" w:eastAsia="Tahoma" w:hAnsi="Arial Unicode" w:cs="Tahoma"/>
          <w:sz w:val="30"/>
          <w:szCs w:val="30"/>
        </w:rPr>
        <w:t>ԶՈՀՐԱՊԻ</w:t>
      </w:r>
      <w:r w:rsidRPr="006751E9">
        <w:rPr>
          <w:rFonts w:ascii="Arial Unicode" w:eastAsia="Tahoma" w:hAnsi="Arial Unicode" w:cs="Tahoma"/>
          <w:sz w:val="30"/>
          <w:szCs w:val="30"/>
        </w:rPr>
        <w:t xml:space="preserve"> </w:t>
      </w:r>
      <w:r w:rsidRPr="006751E9">
        <w:rPr>
          <w:rFonts w:ascii="Arial Unicode" w:eastAsia="Tahoma" w:hAnsi="Arial Unicode" w:cs="Tahoma"/>
          <w:sz w:val="30"/>
          <w:szCs w:val="30"/>
        </w:rPr>
        <w:t>ՆՈՐԱՎԵՊԵՐԸ</w:t>
      </w:r>
    </w:p>
    <w:p w:rsidR="00F437AD" w:rsidRPr="006751E9" w:rsidRDefault="00B235BE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6751E9">
        <w:rPr>
          <w:rFonts w:ascii="Arial Unicode" w:eastAsia="Tahoma" w:hAnsi="Arial Unicode" w:cs="Tahoma"/>
          <w:sz w:val="24"/>
          <w:szCs w:val="24"/>
        </w:rPr>
        <w:t>Գրիգոր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Զոհրապը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ոչ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միայն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հայ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նովելիստիկայի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ամենակարկառուն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դեմքն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եղել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տվել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դարագլուխ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կազմող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նովելներ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կանգնել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այնպիսի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նշանավոր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նովելիստների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6751E9">
        <w:rPr>
          <w:rFonts w:ascii="Arial Unicode" w:eastAsia="Tahoma" w:hAnsi="Arial Unicode" w:cs="Tahoma"/>
          <w:sz w:val="24"/>
          <w:szCs w:val="24"/>
        </w:rPr>
        <w:t>շարքում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ինչպիսին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Մոպասանը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Չեխովը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 </w:t>
      </w:r>
      <w:r w:rsidRPr="006751E9">
        <w:rPr>
          <w:rFonts w:ascii="Arial Unicode" w:eastAsia="Tahoma" w:hAnsi="Arial Unicode" w:cs="Tahoma"/>
          <w:sz w:val="24"/>
          <w:szCs w:val="24"/>
        </w:rPr>
        <w:t>այլև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գրվածքներով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խորացրել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ժանրի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տեսական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ըմբռնումը</w:t>
      </w:r>
    </w:p>
    <w:p w:rsidR="00F437AD" w:rsidRPr="006751E9" w:rsidRDefault="00B235BE">
      <w:pPr>
        <w:spacing w:line="360" w:lineRule="auto"/>
        <w:jc w:val="right"/>
        <w:rPr>
          <w:rFonts w:ascii="Arial Unicode" w:hAnsi="Arial Unicode"/>
          <w:sz w:val="24"/>
          <w:szCs w:val="24"/>
        </w:rPr>
      </w:pPr>
      <w:r w:rsidRPr="006751E9">
        <w:rPr>
          <w:rFonts w:ascii="Arial Unicode" w:eastAsia="Tahoma" w:hAnsi="Arial Unicode" w:cs="Tahoma"/>
          <w:sz w:val="24"/>
          <w:szCs w:val="24"/>
        </w:rPr>
        <w:t>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6751E9">
        <w:rPr>
          <w:rFonts w:ascii="Arial Unicode" w:eastAsia="Tahoma" w:hAnsi="Arial Unicode" w:cs="Tahoma"/>
          <w:sz w:val="24"/>
          <w:szCs w:val="24"/>
        </w:rPr>
        <w:t>Տերտերյանը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F437AD" w:rsidRPr="006751E9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751E9">
        <w:rPr>
          <w:rFonts w:ascii="Arial Unicode" w:eastAsia="Tahoma" w:hAnsi="Arial Unicode" w:cs="Tahoma"/>
          <w:sz w:val="24"/>
          <w:szCs w:val="24"/>
        </w:rPr>
        <w:t>Հայ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նորավեպի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իշխան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դասական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ինքնատիպ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արվեստագետ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Գրիգոր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Զոհրապը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որը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մնայուն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արժեքներով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հարստացրեց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ծնվել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</w:t>
      </w:r>
      <w:r w:rsidRPr="006751E9">
        <w:rPr>
          <w:rFonts w:ascii="Cambria Math" w:eastAsia="Tahoma" w:hAnsi="Cambria Math" w:cs="Cambria Math"/>
          <w:sz w:val="24"/>
          <w:szCs w:val="24"/>
        </w:rPr>
        <w:t>․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Պոլսում։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Նրա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ընտանիքը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ծագումով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ակնեցի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այն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հրաշալի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աշխարհից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հնուց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վեր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բազմաթիվ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երգիչներ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բանաստեղծներ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տվել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ժողովրդին։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F437AD" w:rsidRPr="006751E9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751E9">
        <w:rPr>
          <w:rFonts w:ascii="Arial Unicode" w:eastAsia="Tahoma" w:hAnsi="Arial Unicode" w:cs="Tahoma"/>
          <w:sz w:val="24"/>
          <w:szCs w:val="24"/>
        </w:rPr>
        <w:t>Զոհրապի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պսակը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նրա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նորավեպերն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արվեստի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բյուրեղացումներ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որոնք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իրականության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ստույգ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վավերագրեր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զգայական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հարուստ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ներաշխարհի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փիլիսոփայող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մտքի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արգասիքներ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6751E9">
        <w:rPr>
          <w:rFonts w:ascii="Arial Unicode" w:eastAsia="Tahoma" w:hAnsi="Arial Unicode" w:cs="Tahoma"/>
          <w:sz w:val="24"/>
          <w:szCs w:val="24"/>
        </w:rPr>
        <w:t>Նորավեպի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ասպարեզում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դարձավ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իրապաշտ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դպրոցի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ամե</w:t>
      </w:r>
      <w:r w:rsidRPr="006751E9">
        <w:rPr>
          <w:rFonts w:ascii="Arial Unicode" w:eastAsia="Tahoma" w:hAnsi="Arial Unicode" w:cs="Tahoma"/>
          <w:sz w:val="24"/>
          <w:szCs w:val="24"/>
        </w:rPr>
        <w:t>նամեծ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գեղագետը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հայ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նորավեպի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չգերազանցված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դասականը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6751E9">
        <w:rPr>
          <w:rFonts w:ascii="Arial Unicode" w:eastAsia="Tahoma" w:hAnsi="Arial Unicode" w:cs="Tahoma"/>
          <w:sz w:val="24"/>
          <w:szCs w:val="24"/>
        </w:rPr>
        <w:t>Նա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այն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համոզմունքն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ուներ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6751E9">
        <w:rPr>
          <w:rFonts w:ascii="Arial Unicode" w:eastAsia="Tahoma" w:hAnsi="Arial Unicode" w:cs="Tahoma"/>
          <w:sz w:val="24"/>
          <w:szCs w:val="24"/>
        </w:rPr>
        <w:t>գրականությունը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ժողովրդյան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կյանքեն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պիտի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քաղվի՝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ժողովրդյան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կյանքին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ծառայելու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համար</w:t>
      </w:r>
      <w:r w:rsidRPr="006751E9">
        <w:rPr>
          <w:rFonts w:ascii="Arial Unicode" w:eastAsia="Tahoma" w:hAnsi="Arial Unicode" w:cs="Tahoma"/>
          <w:sz w:val="24"/>
          <w:szCs w:val="24"/>
        </w:rPr>
        <w:t>»</w:t>
      </w:r>
      <w:r w:rsidRPr="006751E9">
        <w:rPr>
          <w:rFonts w:ascii="Arial Unicode" w:eastAsia="Tahoma" w:hAnsi="Arial Unicode" w:cs="Tahoma"/>
          <w:sz w:val="24"/>
          <w:szCs w:val="24"/>
        </w:rPr>
        <w:t>։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Նրա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նորավեպերում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աշխարհը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մարդիկ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մարդկային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հարաբերությունները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դիտված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պատկերված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հենց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այդ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սկզբուքով։</w:t>
      </w:r>
    </w:p>
    <w:p w:rsidR="00F437AD" w:rsidRPr="006751E9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6751E9">
        <w:rPr>
          <w:rFonts w:ascii="Arial Unicode" w:eastAsia="Tahoma" w:hAnsi="Arial Unicode" w:cs="Tahoma"/>
          <w:sz w:val="24"/>
          <w:szCs w:val="24"/>
        </w:rPr>
        <w:t xml:space="preserve">   </w:t>
      </w:r>
      <w:r w:rsidRPr="006751E9">
        <w:rPr>
          <w:rFonts w:ascii="Arial Unicode" w:eastAsia="Tahoma" w:hAnsi="Arial Unicode" w:cs="Tahoma"/>
          <w:sz w:val="24"/>
          <w:szCs w:val="24"/>
        </w:rPr>
        <w:t>Թափանցելով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իրականության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անհետազոտ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անկյունները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գրողը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միաժամանակ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հայտնաբերում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հոգուն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խառնվածքին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հարազատ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ժանրի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հարստությունը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6751E9">
        <w:rPr>
          <w:rFonts w:ascii="Arial Unicode" w:eastAsia="Tahoma" w:hAnsi="Arial Unicode" w:cs="Tahoma"/>
          <w:sz w:val="24"/>
          <w:szCs w:val="24"/>
        </w:rPr>
        <w:t>Նրա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արվեստը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հիանալի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6751E9">
        <w:rPr>
          <w:rFonts w:ascii="Arial Unicode" w:eastAsia="Tahoma" w:hAnsi="Arial Unicode" w:cs="Tahoma"/>
          <w:sz w:val="24"/>
          <w:szCs w:val="24"/>
        </w:rPr>
        <w:t>էր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տիրապետում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կյանքի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շարժումների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զգացողությանը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մարդու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6751E9">
        <w:rPr>
          <w:rFonts w:ascii="Arial Unicode" w:eastAsia="Tahoma" w:hAnsi="Arial Unicode" w:cs="Tahoma"/>
          <w:sz w:val="24"/>
          <w:szCs w:val="24"/>
        </w:rPr>
        <w:t>նրբատեսությանը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6751E9" w:rsidRDefault="00B235BE">
      <w:pPr>
        <w:spacing w:line="360" w:lineRule="auto"/>
        <w:ind w:firstLine="270"/>
        <w:jc w:val="both"/>
        <w:rPr>
          <w:rFonts w:ascii="Arial Unicode" w:hAnsi="Arial Unicode"/>
          <w:b/>
          <w:sz w:val="24"/>
          <w:szCs w:val="24"/>
        </w:rPr>
      </w:pPr>
      <w:r w:rsidRPr="006751E9">
        <w:rPr>
          <w:rFonts w:ascii="Arial Unicode" w:eastAsia="Tahoma" w:hAnsi="Arial Unicode" w:cs="Tahoma"/>
          <w:sz w:val="24"/>
          <w:szCs w:val="24"/>
        </w:rPr>
        <w:t>Զոհրապն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ունի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քնարական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երանգ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կյանքի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ժպիտը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թախիծը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դրսևորելու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6751E9">
        <w:rPr>
          <w:rFonts w:ascii="Arial Unicode" w:eastAsia="Tahoma" w:hAnsi="Arial Unicode" w:cs="Tahoma"/>
          <w:sz w:val="24"/>
          <w:szCs w:val="24"/>
        </w:rPr>
        <w:t>երկաթե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նկարագիր</w:t>
      </w:r>
      <w:r w:rsidRPr="006751E9">
        <w:rPr>
          <w:rFonts w:ascii="Arial Unicode" w:eastAsia="Tahoma" w:hAnsi="Arial Unicode" w:cs="Tahoma"/>
          <w:sz w:val="24"/>
          <w:szCs w:val="24"/>
        </w:rPr>
        <w:t>»</w:t>
      </w:r>
      <w:r w:rsidRPr="006751E9">
        <w:rPr>
          <w:rFonts w:ascii="Arial Unicode" w:eastAsia="Tahoma" w:hAnsi="Arial Unicode" w:cs="Tahoma"/>
          <w:sz w:val="24"/>
          <w:szCs w:val="24"/>
        </w:rPr>
        <w:t>՝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կեղծիքի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թագավորության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դիմակները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պատռելու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համար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մերկացնող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երգիծանքի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ուժ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հազիվ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նկատելի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նուրբ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հումոր՝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հոգեկան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ապրումների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նրբերանգները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արտահայտելու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համար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6751E9">
        <w:rPr>
          <w:rFonts w:ascii="Arial Unicode" w:eastAsia="Tahoma" w:hAnsi="Arial Unicode" w:cs="Tahoma"/>
          <w:sz w:val="24"/>
          <w:szCs w:val="24"/>
        </w:rPr>
        <w:t>Զոհրապի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ամենից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ավե</w:t>
      </w:r>
      <w:r w:rsidRPr="006751E9">
        <w:rPr>
          <w:rFonts w:ascii="Arial Unicode" w:eastAsia="Tahoma" w:hAnsi="Arial Unicode" w:cs="Tahoma"/>
          <w:sz w:val="24"/>
          <w:szCs w:val="24"/>
        </w:rPr>
        <w:t>լի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աչքի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ընկնող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առանձնահատկություններից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մեկը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գեղեցիկը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զգալու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հաղորդելու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կարողությունն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6751E9">
        <w:rPr>
          <w:rFonts w:ascii="Arial Unicode" w:eastAsia="Tahoma" w:hAnsi="Arial Unicode" w:cs="Tahoma"/>
          <w:sz w:val="24"/>
          <w:szCs w:val="24"/>
        </w:rPr>
        <w:t>Նա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ունեցել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գեղեցկության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ծարավ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այդ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ծարավը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ձգտել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մասամբ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հագեցնել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ստեղծագործության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միջոցով՝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որոնելով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գեղեցիկը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մարդկանց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մեջ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բնության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մեջ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հույզերի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աշխարհում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և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դրա</w:t>
      </w:r>
      <w:r w:rsidRPr="006751E9">
        <w:rPr>
          <w:rFonts w:ascii="Arial Unicode" w:eastAsia="Tahoma" w:hAnsi="Arial Unicode" w:cs="Tahoma"/>
          <w:sz w:val="24"/>
          <w:szCs w:val="24"/>
        </w:rPr>
        <w:t>նք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ներկայացրել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կատարյալ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գրարվեստով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ուստի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ամենևին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զարմանալի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չէ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6751E9">
        <w:rPr>
          <w:rFonts w:ascii="Arial Unicode" w:eastAsia="Tahoma" w:hAnsi="Arial Unicode" w:cs="Tahoma"/>
          <w:sz w:val="24"/>
          <w:szCs w:val="24"/>
        </w:rPr>
        <w:t>որ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ընթերցողը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նրա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նորավեպերի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առաջին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իսկ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տողերից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զգում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է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գեղեցկության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տիրական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 </w:t>
      </w:r>
      <w:r w:rsidRPr="006751E9">
        <w:rPr>
          <w:rFonts w:ascii="Arial Unicode" w:eastAsia="Tahoma" w:hAnsi="Arial Unicode" w:cs="Tahoma"/>
          <w:sz w:val="24"/>
          <w:szCs w:val="24"/>
        </w:rPr>
        <w:t>ուժը</w:t>
      </w:r>
      <w:r w:rsidRPr="006751E9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left="720"/>
        <w:jc w:val="center"/>
        <w:rPr>
          <w:rFonts w:ascii="Arial Unicode" w:hAnsi="Arial Unicode"/>
          <w:sz w:val="28"/>
          <w:szCs w:val="28"/>
        </w:rPr>
      </w:pPr>
      <w:r w:rsidRPr="00B235BE">
        <w:rPr>
          <w:rFonts w:ascii="Arial Unicode" w:eastAsia="Tahoma" w:hAnsi="Arial Unicode" w:cs="Tahoma"/>
          <w:sz w:val="28"/>
          <w:szCs w:val="28"/>
        </w:rPr>
        <w:lastRenderedPageBreak/>
        <w:t>ԿՆՈՋ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ՀՈԳԵԲԱՆՈՒԹՅԱՆ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ԲԱՑԱՀԱՅՏՈՒՄԸ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ՆՈՐԱՎԵՊԵՐԻ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ՄԻՋՈՑՈՎ</w:t>
      </w:r>
    </w:p>
    <w:p w:rsidR="00F437AD" w:rsidRPr="00B235BE" w:rsidRDefault="00B235BE" w:rsidP="00B235BE">
      <w:pPr>
        <w:spacing w:line="360" w:lineRule="auto"/>
        <w:rPr>
          <w:rFonts w:ascii="Arial Unicode" w:hAnsi="Arial Unicode"/>
          <w:b/>
          <w:sz w:val="24"/>
          <w:szCs w:val="24"/>
        </w:rPr>
      </w:pPr>
      <w:r w:rsidRPr="00B235BE">
        <w:rPr>
          <w:rFonts w:ascii="Arial Unicode" w:hAnsi="Arial Unicode"/>
          <w:b/>
          <w:sz w:val="24"/>
          <w:szCs w:val="24"/>
          <w:lang w:val="hy-AM"/>
        </w:rPr>
        <w:t xml:space="preserve">                                             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ծիծաղ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մըն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պետք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չէ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լացի</w:t>
      </w:r>
      <w:r w:rsidRPr="00B235BE">
        <w:rPr>
          <w:rFonts w:ascii="Arial Unicode" w:eastAsia="Tahoma" w:hAnsi="Arial Unicode" w:cs="Tahoma"/>
          <w:b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b/>
          <w:sz w:val="24"/>
          <w:szCs w:val="24"/>
        </w:rPr>
        <w:t>փոխվի։</w:t>
      </w:r>
    </w:p>
    <w:p w:rsidR="00F437AD" w:rsidRPr="00B235BE" w:rsidRDefault="00B235BE">
      <w:pPr>
        <w:spacing w:after="200" w:line="360" w:lineRule="auto"/>
        <w:ind w:firstLine="450"/>
        <w:jc w:val="both"/>
        <w:rPr>
          <w:rFonts w:ascii="Arial Unicode" w:hAnsi="Arial Unicode"/>
          <w:b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Գրիգոր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մասը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կանայք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դասից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խավից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Դրանցով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անտարակույս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բերել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հարստացրել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պատկերասրահը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Կանանց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միջոցով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լուսաբանում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ճահճացումը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բարքերի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անկումը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բուրժուական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մտավոր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խղճուկությունը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աշխատավոր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վիճակը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լուսաբանում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ծանր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յուրովի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դժբախտ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աշխատավոր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տառապում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աղքատության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ճիրաններու</w:t>
      </w:r>
      <w:r w:rsidRPr="00B235BE">
        <w:rPr>
          <w:rFonts w:ascii="Arial Unicode" w:eastAsia="Tahoma" w:hAnsi="Arial Unicode" w:cs="Tahoma"/>
          <w:sz w:val="24"/>
          <w:szCs w:val="24"/>
        </w:rPr>
        <w:t>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ոտնահարվում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իրավունքները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վերնախավի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զուրկ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ինքնուրույնությունից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բռնադատված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սահմանափակ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մասամբ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դժբախտ՝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սառը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հաշվի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հիմնված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անհամապատասխան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ամուսնության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զգում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անբավարարվածություն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</w:t>
      </w:r>
      <w:r w:rsidRPr="00B235BE">
        <w:rPr>
          <w:rFonts w:ascii="Arial Unicode" w:eastAsia="Tahoma" w:hAnsi="Arial Unicode" w:cs="Tahoma"/>
          <w:sz w:val="24"/>
          <w:szCs w:val="24"/>
        </w:rPr>
        <w:t>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ջանում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յուրատեսակ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ելք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գտնել՝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չկորցրած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մեռնելու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մյուսը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կառչում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հավատքին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ուրիշը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փռվում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անցորդի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գարշապարի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ոմանք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լռեցնում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սրտի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ձայնը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տառապում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շատերը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կերակրվում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բամբասան</w:t>
      </w:r>
      <w:r w:rsidRPr="00B235BE">
        <w:rPr>
          <w:rFonts w:ascii="Arial Unicode" w:eastAsia="Tahoma" w:hAnsi="Arial Unicode" w:cs="Tahoma"/>
          <w:sz w:val="24"/>
          <w:szCs w:val="24"/>
        </w:rPr>
        <w:t>քներով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այլն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after="200" w:line="360" w:lineRule="auto"/>
        <w:ind w:firstLine="450"/>
        <w:jc w:val="both"/>
        <w:rPr>
          <w:rFonts w:ascii="Arial Unicode" w:hAnsi="Arial Unicode"/>
          <w:b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Շիրվանզադեն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ապա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նախընտրում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յուրաքանչյուրը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փորձնական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կատարյալ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նմուշ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գեղարվեստը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ձգտում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</w:t>
      </w:r>
      <w:r w:rsidRPr="00B235BE">
        <w:rPr>
          <w:rFonts w:ascii="Arial Unicode" w:eastAsia="Tahoma" w:hAnsi="Arial Unicode" w:cs="Tahoma"/>
          <w:sz w:val="24"/>
          <w:szCs w:val="24"/>
        </w:rPr>
        <w:t>երոսուհիները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դուրս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հասարակական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նույնիսկ՝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ոլորտից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ընտանիքի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հարցը՝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այդպիսին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դուրս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գրողի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տեսադաշտից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չենք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հանդիպի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ազատության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սեռերի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իրավահավասարության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գաղափարին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Գրողը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դիտում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վարքը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պայմանավորված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շարժումները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Կանանց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խնդիրները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քննաբանվում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իմացաբանական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չափանիշներով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առաջնային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փիլիսոփայական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հիմքերի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ընկալումները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կենսափիլիսոփայությունը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բազմազանության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իմացաբանական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շերտերի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խորքերն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թափանցում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   </w:t>
      </w:r>
      <w:r w:rsidRPr="00B235BE">
        <w:rPr>
          <w:rFonts w:ascii="Arial Unicode" w:eastAsia="Tahoma" w:hAnsi="Arial Unicode" w:cs="Tahoma"/>
          <w:sz w:val="24"/>
          <w:szCs w:val="24"/>
        </w:rPr>
        <w:t>հայտնաբերում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նրբագույն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դրսևորումներ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այդտեղ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տեղադրում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</w:t>
      </w:r>
      <w:r w:rsidRPr="00B235BE">
        <w:rPr>
          <w:rFonts w:ascii="Arial Unicode" w:eastAsia="Tahoma" w:hAnsi="Arial Unicode" w:cs="Tahoma"/>
          <w:sz w:val="24"/>
          <w:szCs w:val="24"/>
        </w:rPr>
        <w:t>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վարքագծի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բացատրությունը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բխեցնելով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գործոնի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գրգիռների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վճռորոշ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առաջնայնության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գաղափարից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հանգամանքն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արժեքայնության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աստիճանի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բարձրացնում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նշանակություն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կենսահոգեբանական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կառուցվածքի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հետազոտությանը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քանի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իբրև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սկիզբ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ազատ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կամքի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ինքնագիտակցումը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բանաստեղծ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խորհրդանշան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գեղեցիկը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տեսնելու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միջոց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աղբյո</w:t>
      </w:r>
      <w:r w:rsidRPr="00B235BE">
        <w:rPr>
          <w:rFonts w:ascii="Arial Unicode" w:eastAsia="Tahoma" w:hAnsi="Arial Unicode" w:cs="Tahoma"/>
          <w:sz w:val="24"/>
          <w:szCs w:val="24"/>
        </w:rPr>
        <w:t>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Ահա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ամենաթանկագին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մարմնական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վախենում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գեղեցկության՝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աղբյուրներից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խաթարման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միտքը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արտահայտել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բովանդակալից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</w:t>
      </w:r>
      <w:r w:rsidRPr="00B235BE">
        <w:rPr>
          <w:rFonts w:ascii="Arial Unicode" w:eastAsia="Tahoma" w:hAnsi="Arial Unicode" w:cs="Tahoma"/>
          <w:sz w:val="24"/>
          <w:szCs w:val="24"/>
        </w:rPr>
        <w:t>ևավոր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խոսքով</w:t>
      </w:r>
      <w:r w:rsidRPr="00B235BE">
        <w:rPr>
          <w:rFonts w:ascii="Arial Unicode" w:eastAsia="Tahoma" w:hAnsi="Arial Unicode" w:cs="Tahoma"/>
          <w:sz w:val="24"/>
          <w:szCs w:val="24"/>
        </w:rPr>
        <w:t>. «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ծիծաղ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մըն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պետք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փոխվի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կանայք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ճկուն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սլացիկ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իրաններով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Նրանք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եղնիկի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աչքեր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թաքուն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կայծակներով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աչքեր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ցույց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ընդարձակ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</w:t>
      </w:r>
      <w:r w:rsidRPr="00B235BE">
        <w:rPr>
          <w:rFonts w:ascii="Arial Unicode" w:eastAsia="Tahoma" w:hAnsi="Arial Unicode" w:cs="Tahoma"/>
          <w:sz w:val="24"/>
          <w:szCs w:val="24"/>
        </w:rPr>
        <w:t>գրություններ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չունի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երկու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ուրվագիծ՝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կարծես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անփութորեն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ժլատությամբ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կտավի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բավական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գեղակերպ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ընկալում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առաջացնելու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հաճախ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ուրվագծերը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շրջանակ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ստեղծում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լրացումը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թողնվում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ընթերցողին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երբեմն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բարձրահա</w:t>
      </w:r>
      <w:r w:rsidRPr="00B235BE">
        <w:rPr>
          <w:rFonts w:ascii="Arial Unicode" w:eastAsia="Tahoma" w:hAnsi="Arial Unicode" w:cs="Tahoma"/>
          <w:sz w:val="24"/>
          <w:szCs w:val="24"/>
        </w:rPr>
        <w:t>սակ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մարմնեղ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հաճախ՝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նրբամարմին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սակայն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ըմբոստ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կրծքով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առատ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մազերով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ձյունաթույր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փոքրիկ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թաթիկներով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մանրիկ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ոտքերով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հաճախ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խրոխտ՝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արձանի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զգացմունքի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արտակարգ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ջերմությամբ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Սակայն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</w:t>
      </w:r>
      <w:r w:rsidRPr="00B235BE">
        <w:rPr>
          <w:rFonts w:ascii="Arial Unicode" w:eastAsia="Tahoma" w:hAnsi="Arial Unicode" w:cs="Tahoma"/>
          <w:sz w:val="24"/>
          <w:szCs w:val="24"/>
        </w:rPr>
        <w:t>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իմաստով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հասկանում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այլև՝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կրքոտությամբ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որոնում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օժտում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այդպիսի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գեղեցկությամբ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կանայք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արտակարգ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հմայք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սքանչելի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</w:t>
      </w:r>
      <w:r w:rsidRPr="00B235BE">
        <w:rPr>
          <w:rFonts w:ascii="Arial Unicode" w:eastAsia="Tahoma" w:hAnsi="Arial Unicode" w:cs="Tahoma"/>
          <w:sz w:val="24"/>
          <w:szCs w:val="24"/>
        </w:rPr>
        <w:t>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կեցվածքի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անտրոհելի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ամբողջություն՝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հմայքի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հոռի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կողմերի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ազատությամբ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կանայք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ճկուն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սլացիկ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իրաններով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ամենաթանկագին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ժպիտն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գեղեցիկի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բանաստեղծության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պահանջը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տեսանելի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առարկայի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բավարարելու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հնարավորություն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ընձեռում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հետևում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անողոք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ընթացքին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ուրույն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կնիք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Հույսի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սպասման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դժբախտ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չկա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</w:t>
      </w:r>
      <w:r w:rsidRPr="00B235BE">
        <w:rPr>
          <w:rFonts w:ascii="Arial Unicode" w:eastAsia="Tahoma" w:hAnsi="Arial Unicode" w:cs="Tahoma"/>
          <w:sz w:val="24"/>
          <w:szCs w:val="24"/>
        </w:rPr>
        <w:t>րազների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Պատկերելով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կենսագրության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սյուժեն՝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նովելներում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անջատում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ամուսին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հարաբերությունից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հետևանքի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շեշտում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ներհատուկ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բնազդի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արթնացումը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Այստեղ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ահա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թաքուն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</w:t>
      </w:r>
      <w:r w:rsidRPr="00B235BE">
        <w:rPr>
          <w:rFonts w:ascii="Arial Unicode" w:eastAsia="Tahoma" w:hAnsi="Arial Unicode" w:cs="Tahoma"/>
          <w:sz w:val="24"/>
          <w:szCs w:val="24"/>
        </w:rPr>
        <w:t>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գրգիռը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ակամա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պիտի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քանզի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հզոր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կամքի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դիմադրությունից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Տանտիրոջ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գայթանքները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աստիճանաբար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վերածվում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հաճույքի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ի՜նչ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տառապանք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Անարգված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լքված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վիճակի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գիտակցության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>,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շշմած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անակնկալ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հարվածից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կապոցը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թևի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լուռ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սմքած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փոքրացած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վշտի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ծանրության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շրջապատին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անուշադիր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անտարբեր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նկարագրությունների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վրձնի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արագ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շարժումներով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կտավի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խոսուն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ուրվագծ</w:t>
      </w:r>
      <w:r w:rsidRPr="00B235BE">
        <w:rPr>
          <w:rFonts w:ascii="Arial Unicode" w:eastAsia="Tahoma" w:hAnsi="Arial Unicode" w:cs="Tahoma"/>
          <w:sz w:val="24"/>
          <w:szCs w:val="24"/>
        </w:rPr>
        <w:t>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ընթերցողի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երևակայությունը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ստիպում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ստեղծագործել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ահա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ընթերցողը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կարծես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շոշափում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վիշտը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կարծես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աչքերի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քարացած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արցունքը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պիտի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հալվի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առատորեն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թափվի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Դրա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>՜նչ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սփոփանքը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Միակ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լուսավոր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թանկագին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շղթան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զավակը՝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խորտակված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պտուղը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մահից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հետո՝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փոքրիկ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շիրիմը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Ինչպի՜սի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գորովալիր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կաթոգին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զգացումներով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շրջապատում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զավ</w:t>
      </w:r>
      <w:r w:rsidRPr="00B235BE">
        <w:rPr>
          <w:rFonts w:ascii="Arial Unicode" w:eastAsia="Tahoma" w:hAnsi="Arial Unicode" w:cs="Tahoma"/>
          <w:sz w:val="24"/>
          <w:szCs w:val="24"/>
        </w:rPr>
        <w:t>ակին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ապա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գերեզմանը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հաջողվել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դրսևորել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աշխատավոր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մայրական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մաքուր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բարձրագույն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արտահայտությամբ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հուզականության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երկրորդ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բարձրակետը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ապրումները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նկարագրելիս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նույնպես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հուզվե</w:t>
      </w:r>
      <w:r w:rsidRPr="00B235BE">
        <w:rPr>
          <w:rFonts w:ascii="Arial Unicode" w:eastAsia="Tahoma" w:hAnsi="Arial Unicode" w:cs="Tahoma"/>
          <w:sz w:val="24"/>
          <w:szCs w:val="24"/>
        </w:rPr>
        <w:t>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հուզվել՝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անկեղծորեն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երևում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սյուժեի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ավարտումից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առանձնացրել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ապրումների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ակորդը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ընդլայնել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մեծացրել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արձագանքը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հատուկ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խանդաղատանքով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մայրական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զգացումի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բովանդակ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հարստությունն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</w:t>
      </w:r>
      <w:r w:rsidRPr="00B235BE">
        <w:rPr>
          <w:rFonts w:ascii="Arial Unicode" w:eastAsia="Tahoma" w:hAnsi="Arial Unicode" w:cs="Tahoma"/>
          <w:sz w:val="24"/>
          <w:szCs w:val="24"/>
        </w:rPr>
        <w:t>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կատարում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զավակի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թաղումը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հագցնում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զարդարում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չնայած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միջոցներին՝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պահանջում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շքեղ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սպասավորում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դագաղ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պատրաստել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չմրսի</w:t>
      </w:r>
      <w:r w:rsidRPr="00B235BE">
        <w:rPr>
          <w:rFonts w:ascii="Arial Unicode" w:eastAsia="Tahoma" w:hAnsi="Arial Unicode" w:cs="Tahoma"/>
          <w:sz w:val="24"/>
          <w:szCs w:val="24"/>
        </w:rPr>
        <w:t>»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փոքրիկը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հետևում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դագաղին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Դրանից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հոգսը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ուրախությունը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</w:t>
      </w:r>
      <w:r w:rsidRPr="00B235BE">
        <w:rPr>
          <w:rFonts w:ascii="Arial Unicode" w:eastAsia="Tahoma" w:hAnsi="Arial Unicode" w:cs="Tahoma"/>
          <w:sz w:val="24"/>
          <w:szCs w:val="24"/>
        </w:rPr>
        <w:t>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երեխայի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գերեզմանը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վաստակածը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ծախսում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ցանկապատում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Մեռելոցի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օրերը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ցնծության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օրեր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գերեզմանատուն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չոքում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փոքրիկ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շիրիմի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մոտ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անխառն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երանությամբ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խոսում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զավակի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անոր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մանուկի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բարբառովը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Փոստալի</w:t>
      </w:r>
      <w:r w:rsidRPr="00B235BE">
        <w:rPr>
          <w:rFonts w:ascii="Arial Unicode" w:eastAsia="Tahoma" w:hAnsi="Arial Unicode" w:cs="Tahoma"/>
          <w:sz w:val="24"/>
          <w:szCs w:val="24"/>
        </w:rPr>
        <w:t>»-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գլխավոր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Սուրբիկ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Հանըմը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Տյուրիկը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բոլորն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տիպականացված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սակայն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շոշափելի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որոշակելիությամբ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Սուրբիկ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Հանըմը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կերպարներն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տիպ</w:t>
      </w:r>
      <w:r w:rsidRPr="00B235BE">
        <w:rPr>
          <w:rFonts w:ascii="Arial Unicode" w:eastAsia="Tahoma" w:hAnsi="Arial Unicode" w:cs="Tahoma"/>
          <w:sz w:val="24"/>
          <w:szCs w:val="24"/>
        </w:rPr>
        <w:t>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բնորոշ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հաճախ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բազմակողմանի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կտավի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Սուրբիկը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բազմահատված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Շահագործելը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կեղծիքը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խաբելը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ներքնախավերի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շահագործման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առարկայի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նայելը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բուրժուական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</w:t>
      </w:r>
      <w:r w:rsidRPr="00B235BE">
        <w:rPr>
          <w:rFonts w:ascii="Arial Unicode" w:eastAsia="Tahoma" w:hAnsi="Arial Unicode" w:cs="Tahoma"/>
          <w:sz w:val="24"/>
          <w:szCs w:val="24"/>
        </w:rPr>
        <w:t>ուկ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երևույթն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արմատացած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դարձած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սեփական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իրավունքների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ոտնահարում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պիտի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նկատվեր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հակառակը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մտածել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Սուրբիկի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կեղծ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զայրույթը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նկատմամբ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հետզհետե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վերածվում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անկեղծ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զայրույթի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Կողք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կողքի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Սուրբիկին՝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մղում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ընթերցողին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համեմատելու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համոզվելու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աշխատավոր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ժողովրդի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դուստրը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արժանիքներ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բարեգործի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բարեպաշտության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եռաշերտ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դիմակի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թաքնված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Սուր</w:t>
      </w:r>
      <w:r w:rsidRPr="00B235BE">
        <w:rPr>
          <w:rFonts w:ascii="Arial Unicode" w:eastAsia="Tahoma" w:hAnsi="Arial Unicode" w:cs="Tahoma"/>
          <w:sz w:val="24"/>
          <w:szCs w:val="24"/>
        </w:rPr>
        <w:t>բիկը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Սուրբիկը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Տիգրանուհին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հակադրություններ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ո՛չ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հակոտնյա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բևեռներ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արժանիքներով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Առաջինը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կեղծիքի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անբարոյականության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գիշատիչի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հատկություննրի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մարմնացումն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երկրորդը՝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մանկական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</w:t>
      </w:r>
      <w:r w:rsidRPr="00B235BE">
        <w:rPr>
          <w:rFonts w:ascii="Arial Unicode" w:eastAsia="Tahoma" w:hAnsi="Arial Unicode" w:cs="Tahoma"/>
          <w:sz w:val="24"/>
          <w:szCs w:val="24"/>
        </w:rPr>
        <w:t>իամտության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մաքրության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մայրական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բյուրեղյա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ջինջ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ջերմ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զգացումների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Կորսված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նույնպիսի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ճակատագիր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վիճակվում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Այրին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Տակավին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չճաշակած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հաճույքը՝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Զարդարը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պիտի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երազեր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վերադարձի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զգացող</w:t>
      </w:r>
      <w:r w:rsidRPr="00B235BE">
        <w:rPr>
          <w:rFonts w:ascii="Arial Unicode" w:eastAsia="Tahoma" w:hAnsi="Arial Unicode" w:cs="Tahoma"/>
          <w:sz w:val="24"/>
          <w:szCs w:val="24"/>
        </w:rPr>
        <w:t>ությունների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ավա՜ղ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այդպես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մնաց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անկատար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Զարդարի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հույսերը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տարիների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ջլատվում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ցամաքում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արցունքը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սպասում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խորթ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անհասկանալի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կողմնակի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նահապետական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երկրի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սովորությամբ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բացվեր</w:t>
      </w:r>
      <w:r w:rsidRPr="00B235BE">
        <w:rPr>
          <w:rFonts w:ascii="Arial Unicode" w:eastAsia="Tahoma" w:hAnsi="Arial Unicode" w:cs="Tahoma"/>
          <w:sz w:val="24"/>
          <w:szCs w:val="24"/>
        </w:rPr>
        <w:t>: «</w:t>
      </w:r>
      <w:r w:rsidRPr="00B235BE">
        <w:rPr>
          <w:rFonts w:ascii="Arial Unicode" w:eastAsia="Tahoma" w:hAnsi="Arial Unicode" w:cs="Tahoma"/>
          <w:sz w:val="24"/>
          <w:szCs w:val="24"/>
        </w:rPr>
        <w:t>Այրին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դատին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նվիրված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լավագույն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արտահայտություններից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արվեստագետը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շարունակում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թեմայի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խնդիրը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փշրվածքի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հուշերով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Պոլիս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եկավ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Աշխենը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>ֆարիկ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»): </w:t>
      </w:r>
      <w:r w:rsidRPr="00B235BE">
        <w:rPr>
          <w:rFonts w:ascii="Arial Unicode" w:eastAsia="Tahoma" w:hAnsi="Arial Unicode" w:cs="Tahoma"/>
          <w:sz w:val="24"/>
          <w:szCs w:val="24"/>
        </w:rPr>
        <w:t>Երիտասարդի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հանդեպ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արթնացած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վերադարձ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հուշում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նվիրումի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անսահման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ձգտում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` </w:t>
      </w:r>
      <w:r w:rsidRPr="00B235BE">
        <w:rPr>
          <w:rFonts w:ascii="Arial Unicode" w:eastAsia="Tahoma" w:hAnsi="Arial Unicode" w:cs="Tahoma"/>
          <w:sz w:val="24"/>
          <w:szCs w:val="24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հրապույրներով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օծանելիքի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բույրով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հաճույք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մղումով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նրբազգացողությունը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հանդիպում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արդեն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ձանձրացած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երիտ</w:t>
      </w:r>
      <w:r w:rsidRPr="00B235BE">
        <w:rPr>
          <w:rFonts w:ascii="Arial Unicode" w:eastAsia="Tahoma" w:hAnsi="Arial Unicode" w:cs="Tahoma"/>
          <w:sz w:val="24"/>
          <w:szCs w:val="24"/>
        </w:rPr>
        <w:t>ասարդի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անխոհեմ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կոպտությանն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վանող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արհամարհանքին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Ինչու՞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ինչի՞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ի՞նչ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ճակատագրի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քմահաճ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Այստեղ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փիլիսոփայական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խոհը</w:t>
      </w:r>
      <w:r w:rsidRPr="00B235BE">
        <w:rPr>
          <w:rFonts w:ascii="Arial Unicode" w:eastAsia="Tahoma" w:hAnsi="Arial Unicode" w:cs="Tahoma"/>
          <w:sz w:val="24"/>
          <w:szCs w:val="24"/>
        </w:rPr>
        <w:t>. «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խորհեմ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լեցուն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աղետներով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իրար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չհասկանալե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եկած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ցավեր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փոխադարձ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չըլլալուն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վատնվին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խղճի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տառապանքներով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լեցուն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հիշատակներ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թողուն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B235BE">
        <w:rPr>
          <w:rFonts w:ascii="Arial Unicode" w:eastAsia="Tahoma" w:hAnsi="Arial Unicode" w:cs="Tahoma"/>
          <w:sz w:val="24"/>
          <w:szCs w:val="24"/>
        </w:rPr>
        <w:t>Զոհրապն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ընտրում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հոգեվիճակներ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հերոսներին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ծայրաստիճան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դժվարին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կացության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ենթարկում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ճակատագրական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փորձության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պատկերման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հաճախ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ներաշխարհի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թաքուն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խորհրդավոր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շերտերը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ենթագիտակցական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մղումները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պայմանավորում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դեպքերի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զարգացման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անսպասելի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անսովոր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հիրավի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նովելային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վախճանը՝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փոքր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տարածության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ներկայացնելով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շղթա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</w:t>
      </w:r>
      <w:r w:rsidRPr="00B235BE">
        <w:rPr>
          <w:rFonts w:ascii="Arial Unicode" w:eastAsia="Tahoma" w:hAnsi="Arial Unicode" w:cs="Tahoma"/>
          <w:sz w:val="24"/>
          <w:szCs w:val="24"/>
        </w:rPr>
        <w:t>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անվերծանելի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Որքան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անմեկնելի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նույնքան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անպատճառ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Պերճուհու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ապաշխարության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գաղտնիքը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հասկանալի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B235BE">
        <w:rPr>
          <w:rFonts w:ascii="Arial Unicode" w:eastAsia="Tahoma" w:hAnsi="Arial Unicode" w:cs="Tahoma"/>
          <w:sz w:val="24"/>
          <w:szCs w:val="24"/>
        </w:rPr>
        <w:t>Այինկա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»):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ամբողջ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տիեզերք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պատկերած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կանացիական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Եվ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փիլիսոփայությունը՝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</w:t>
      </w:r>
      <w:r w:rsidRPr="00B235BE">
        <w:rPr>
          <w:rFonts w:ascii="Arial Unicode" w:eastAsia="Tahoma" w:hAnsi="Arial Unicode" w:cs="Tahoma"/>
          <w:sz w:val="24"/>
          <w:szCs w:val="24"/>
        </w:rPr>
        <w:t>նհատի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սիրո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մահվան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գոյաբանական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իմացաբանական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արժեքները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վերապրում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էմպիրիկ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ընթացքով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իրականում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իմաստավորված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փիլիսոփայական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հիմնավոր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գիտակցությամբ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Ըստ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Շոպենհաուերի՝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պատմությո</w:t>
      </w:r>
      <w:r w:rsidRPr="00B235BE">
        <w:rPr>
          <w:rFonts w:ascii="Arial Unicode" w:eastAsia="Tahoma" w:hAnsi="Arial Unicode" w:cs="Tahoma"/>
          <w:sz w:val="24"/>
          <w:szCs w:val="24"/>
        </w:rPr>
        <w:t>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խաբկանք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կյանքը՝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համակարգ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կայուն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չկա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նպատակաբանություն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ճակատագրի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կույր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տարերք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փիլիսոփայությունից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ելնում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աշխարհայացքի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հոռետեսությունը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Ամուսնությունը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բերել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Մաքրիկին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B235BE">
        <w:rPr>
          <w:rFonts w:ascii="Arial Unicode" w:eastAsia="Tahoma" w:hAnsi="Arial Unicode" w:cs="Tahoma"/>
          <w:sz w:val="24"/>
          <w:szCs w:val="24"/>
        </w:rPr>
        <w:t>Վերադարձ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»),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տարիների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</w:t>
      </w:r>
      <w:r w:rsidRPr="00B235BE">
        <w:rPr>
          <w:rFonts w:ascii="Arial Unicode" w:eastAsia="Tahoma" w:hAnsi="Arial Unicode" w:cs="Tahoma"/>
          <w:sz w:val="24"/>
          <w:szCs w:val="24"/>
        </w:rPr>
        <w:t>հատումից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հանդիպում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երիտասարդին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վերապրում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օրերի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ռոմանտիկ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հուշերի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ափսոսանքը՝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հեքիաթն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ավարտելով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անջատումի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անգիտակից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անփութությամբ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Կյանքը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տարերքի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հոսանքներ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ուներ՝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հակասական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իրարամերժ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հաճախ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սեն</w:t>
      </w:r>
      <w:r w:rsidRPr="00B235BE">
        <w:rPr>
          <w:rFonts w:ascii="Arial Unicode" w:eastAsia="Tahoma" w:hAnsi="Arial Unicode" w:cs="Tahoma"/>
          <w:sz w:val="24"/>
          <w:szCs w:val="24"/>
        </w:rPr>
        <w:t>տիմենտալ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զգացողությունները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զոհաբերել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ինքնագոհ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կացությանը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չկռահեց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երիտասարդը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պիտի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Մաքրիկի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բնազդը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լրումն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սպառումը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սերն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վայելքից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Կատարվել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շեղումը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>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կարոտով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զղջումով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հիշել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անցյալը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հանգույցների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լուծումը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կրկնութուն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կլիներ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նույնարժեք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անհատականության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բանաձևերը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Յուրաքանչյուր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ձգտում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յուրովի՝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կենցաղավարութ</w:t>
      </w:r>
      <w:r w:rsidRPr="00B235BE">
        <w:rPr>
          <w:rFonts w:ascii="Arial Unicode" w:eastAsia="Tahoma" w:hAnsi="Arial Unicode" w:cs="Tahoma"/>
          <w:sz w:val="24"/>
          <w:szCs w:val="24"/>
        </w:rPr>
        <w:t>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հոգեզգացական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բնույթի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զուգահեռի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դիտված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Պարահանդեսին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վաղորդայնը</w:t>
      </w:r>
      <w:r w:rsidRPr="00B235BE">
        <w:rPr>
          <w:rFonts w:ascii="Arial Unicode" w:eastAsia="Tahoma" w:hAnsi="Arial Unicode" w:cs="Tahoma"/>
          <w:sz w:val="24"/>
          <w:szCs w:val="24"/>
        </w:rPr>
        <w:t>», «</w:t>
      </w:r>
      <w:r w:rsidRPr="00B235BE">
        <w:rPr>
          <w:rFonts w:ascii="Arial Unicode" w:eastAsia="Tahoma" w:hAnsi="Arial Unicode" w:cs="Tahoma"/>
          <w:sz w:val="24"/>
          <w:szCs w:val="24"/>
        </w:rPr>
        <w:t>Սառա</w:t>
      </w:r>
      <w:r w:rsidRPr="00B235BE">
        <w:rPr>
          <w:rFonts w:ascii="Arial Unicode" w:eastAsia="Tahoma" w:hAnsi="Arial Unicode" w:cs="Tahoma"/>
          <w:sz w:val="24"/>
          <w:szCs w:val="24"/>
        </w:rPr>
        <w:t>», «</w:t>
      </w:r>
      <w:r w:rsidRPr="00B235BE">
        <w:rPr>
          <w:rFonts w:ascii="Arial Unicode" w:eastAsia="Tahoma" w:hAnsi="Arial Unicode" w:cs="Tahoma"/>
          <w:sz w:val="24"/>
          <w:szCs w:val="24"/>
        </w:rPr>
        <w:t>Կարծեմ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>», «</w:t>
      </w:r>
      <w:r w:rsidRPr="00B235BE">
        <w:rPr>
          <w:rFonts w:ascii="Arial Unicode" w:eastAsia="Tahoma" w:hAnsi="Arial Unicode" w:cs="Tahoma"/>
          <w:sz w:val="24"/>
          <w:szCs w:val="24"/>
        </w:rPr>
        <w:t>Փոթորիկը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դեպքերում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միախառնում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իրականն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երազայինը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երկրայինն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պատրանքայինը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պատկերում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իբրև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անիմաստ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</w:t>
      </w:r>
      <w:r w:rsidRPr="00B235BE">
        <w:rPr>
          <w:rFonts w:ascii="Arial Unicode" w:eastAsia="Tahoma" w:hAnsi="Arial Unicode" w:cs="Tahoma"/>
          <w:sz w:val="24"/>
          <w:szCs w:val="24"/>
        </w:rPr>
        <w:t>աղ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հավերժական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շրջապտույտ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Անվիճելի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Ֆրոյդիզմի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որոշակի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ազդեցությունը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որոշ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նովելներում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արտահայտվել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արարքներում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էրոտիկ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պաթոլոգիական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պահերն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ամենայնի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ընդգծելու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կենսական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հակասություններին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իռացիոնալ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լուծումներ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Երկու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տարվա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Տյուրիկը՝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Փոթորիկը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գեղեցիկ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երիտասարդ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այրիացավ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վերադարձավ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Ծովում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մոլեգնացող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աթնացած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ձայնի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արձագանքն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միանգամայն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բնականորեն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հաստատում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նախնական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բնազդի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շարժող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զորությունը՝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իբրև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սկիզբ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ունենալով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ազատ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կամքի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ինքնագիտակցումը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Եվ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տղամարդկանց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հանդեպ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պահվածքի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չափավորությունը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այլևս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երաշխիքը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պատանու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հանդեպ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առինքնող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կիրք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բնազդականի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գրգիռ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Հի</w:t>
      </w:r>
      <w:r w:rsidRPr="00B235BE">
        <w:rPr>
          <w:rFonts w:ascii="Arial Unicode" w:eastAsia="Tahoma" w:hAnsi="Arial Unicode" w:cs="Tahoma"/>
          <w:sz w:val="24"/>
          <w:szCs w:val="24"/>
        </w:rPr>
        <w:t>րավի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վարպետ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ստեղծագործություն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սրտի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զգացմունքների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խոհերի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զարգացման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մանրամասն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հանգամանքն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արժեքայնության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աստիճանի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բարձրացնում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ֆենոմենը՝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միանգամամայն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նշանակություն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</w:t>
      </w:r>
      <w:r w:rsidRPr="00B235BE">
        <w:rPr>
          <w:rFonts w:ascii="Arial Unicode" w:eastAsia="Tahoma" w:hAnsi="Arial Unicode" w:cs="Tahoma"/>
          <w:sz w:val="24"/>
          <w:szCs w:val="24"/>
        </w:rPr>
        <w:t>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զգացողություններին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նպաստելով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կենսահոգեբանական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կառուցվածքի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հետազոտությանը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Տասնյոթամյա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նավավարը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փոթորիկներ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Այստեղ՝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վիճակվում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ապրել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փոթորկահույզ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ծովի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հմայքները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Մոլեգին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փրկում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տիրուհուն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տրվում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խելահեղ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գրողը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փորձում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ճանաչելի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դարձնել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վերջավորված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ճշմարտությունների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իմացությամբ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Տյուրիկը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մոռնալ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կուզեր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վրդովյալ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գիշերը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B235BE">
        <w:rPr>
          <w:rFonts w:ascii="Arial Unicode" w:eastAsia="Tahoma" w:hAnsi="Arial Unicode" w:cs="Tahoma"/>
          <w:sz w:val="24"/>
          <w:szCs w:val="24"/>
        </w:rPr>
        <w:t>մինչդեռ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նավավարի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ներդաշնակ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ինքնադրսևորում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շարունակվում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խաթարվում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մտապատրանքներում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տիրուհին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հոգում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վերստին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արձագանքում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ծովի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զգացմուքների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կանչերը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Անվ</w:t>
      </w:r>
      <w:r w:rsidRPr="00B235BE">
        <w:rPr>
          <w:rFonts w:ascii="Arial Unicode" w:eastAsia="Tahoma" w:hAnsi="Arial Unicode" w:cs="Tahoma"/>
          <w:sz w:val="24"/>
          <w:szCs w:val="24"/>
        </w:rPr>
        <w:t>երջ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անսպառ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հմայքները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հուզական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արձագանքները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նավավարը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տենդի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խռովքի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կանչում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ալիքները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խռովահույզ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ծովը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այլևս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սրտի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թռիչքի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անհրապույր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անցյալը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Անհագուրդ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կիրքը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նավավարի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դրամային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կործանմանը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Կյանքը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դրսևորումներով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գրողի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քննահույզ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հայացքի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չափում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իմաստն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խորհուրդը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մղում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ընկալումների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փիլիսոփայական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ոլորտը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Բնության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ահեղ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տարերքից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հաջողվել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փրկվել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արդեն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կործանված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Փոքր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տարածության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բնորոշ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ժանրին</w:t>
      </w:r>
      <w:r w:rsidRPr="00B235BE">
        <w:rPr>
          <w:rFonts w:ascii="Arial Unicode" w:eastAsia="Tahoma" w:hAnsi="Arial Unicode" w:cs="Tahoma"/>
          <w:sz w:val="24"/>
          <w:szCs w:val="24"/>
        </w:rPr>
        <w:t>, «</w:t>
      </w:r>
      <w:r w:rsidRPr="00B235BE">
        <w:rPr>
          <w:rFonts w:ascii="Arial Unicode" w:eastAsia="Tahoma" w:hAnsi="Arial Unicode" w:cs="Tahoma"/>
          <w:sz w:val="24"/>
          <w:szCs w:val="24"/>
        </w:rPr>
        <w:t>Փոթորիկը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ներկայացնում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շղթա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սրտի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զգացմունքների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խոհերի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զարգացման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մանրամասն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պատմություն՝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</w:t>
      </w:r>
      <w:r w:rsidRPr="00B235BE">
        <w:rPr>
          <w:rFonts w:ascii="Arial Unicode" w:eastAsia="Tahoma" w:hAnsi="Arial Unicode" w:cs="Tahoma"/>
          <w:sz w:val="24"/>
          <w:szCs w:val="24"/>
        </w:rPr>
        <w:t>ընդհատ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խորանալով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գիտակցական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ենթագիտակցական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բնազդային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ծալքերը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շարժում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հարուցում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անդիմադրելի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գրգիռներ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պահանջում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հագուրդ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ֆենոմենոլոգիայի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իսկական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գյուտ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Մյուսը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նորավեպը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Իսկական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գլուխգործոց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լիրոէպիկական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պոեմ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սիրավեպ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դրամա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Էմման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գոյության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B235BE">
        <w:rPr>
          <w:rFonts w:ascii="Arial Unicode" w:eastAsia="Tahoma" w:hAnsi="Arial Unicode" w:cs="Tahoma"/>
          <w:sz w:val="24"/>
          <w:szCs w:val="24"/>
        </w:rPr>
        <w:t>հեղինակի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խոսքերով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կարելի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հատուկ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կանոններուն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համեմատ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որոնցմով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կըսեն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հոգվույն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մինչև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թափանցեն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B235BE">
        <w:rPr>
          <w:rFonts w:ascii="Arial Unicode" w:eastAsia="Tahoma" w:hAnsi="Arial Unicode" w:cs="Tahoma"/>
          <w:sz w:val="24"/>
          <w:szCs w:val="24"/>
        </w:rPr>
        <w:t>Գեղ</w:t>
      </w:r>
      <w:r w:rsidRPr="00B235BE">
        <w:rPr>
          <w:rFonts w:ascii="Arial Unicode" w:eastAsia="Tahoma" w:hAnsi="Arial Unicode" w:cs="Tahoma"/>
          <w:sz w:val="24"/>
          <w:szCs w:val="24"/>
        </w:rPr>
        <w:t>եցիկ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բառի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դասական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իմաստով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գրավիչ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անդիմադրելիության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աստիճանի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խորհրդավոր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անմատչելի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Ամուսնացած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կարգի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գայթակղության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հրավերները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զարմանալի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նրբազգացությամբ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հետևում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անցումներին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Այնուամենայնիվ</w:t>
      </w:r>
      <w:r w:rsidRPr="00B235BE">
        <w:rPr>
          <w:rFonts w:ascii="Arial Unicode" w:eastAsia="Tahoma" w:hAnsi="Arial Unicode" w:cs="Tahoma"/>
          <w:sz w:val="24"/>
          <w:szCs w:val="24"/>
        </w:rPr>
        <w:t>,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չկա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անմատչելի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գրեթե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անիրական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բացառությունները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Այդպես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Էմմայի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բնույթը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երիտասարդի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անընդհատ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հետապնդումին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կրքերի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մարմնական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հաճույքը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Հավանականի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առեղծվածը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անհասկանալի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կլիներ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չգործեր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անհավա</w:t>
      </w:r>
      <w:r w:rsidRPr="00B235BE">
        <w:rPr>
          <w:rFonts w:ascii="Arial Unicode" w:eastAsia="Tahoma" w:hAnsi="Arial Unicode" w:cs="Tahoma"/>
          <w:sz w:val="24"/>
          <w:szCs w:val="24"/>
        </w:rPr>
        <w:t>նականը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Որոշ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Էմման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երևի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հագեցած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վայելքից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պահվածքով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կասկածներ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հարուցում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երիտասարդի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բնույթում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գործում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բնազդներ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դուրս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նախերգանքից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Դա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ազատությունն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գործում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օրենքով</w:t>
      </w:r>
      <w:r w:rsidRPr="00B235BE">
        <w:rPr>
          <w:rFonts w:ascii="Arial Unicode" w:eastAsia="Tahoma" w:hAnsi="Arial Unicode" w:cs="Tahoma"/>
          <w:sz w:val="24"/>
          <w:szCs w:val="24"/>
        </w:rPr>
        <w:t>,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այլաբանությունը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ներկայացրել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կապիկի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կերպարով՝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խանդի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ցույցերն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ավարտելով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ինքնասպանությամբ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(«</w:t>
      </w:r>
      <w:r w:rsidRPr="00B235BE">
        <w:rPr>
          <w:rFonts w:ascii="Arial Unicode" w:eastAsia="Tahoma" w:hAnsi="Arial Unicode" w:cs="Tahoma"/>
          <w:sz w:val="24"/>
          <w:szCs w:val="24"/>
        </w:rPr>
        <w:t>Կապիկը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»):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պատրանք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անտարբեր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տառապանքի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նկատմամբ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Խարիսխը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վերանայում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</w:t>
      </w:r>
      <w:r w:rsidRPr="00B235BE">
        <w:rPr>
          <w:rFonts w:ascii="Arial Unicode" w:eastAsia="Tahoma" w:hAnsi="Arial Unicode" w:cs="Tahoma"/>
          <w:sz w:val="24"/>
          <w:szCs w:val="24"/>
        </w:rPr>
        <w:t>րտառոց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կարծիքը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վերաբերյալ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կարծիքին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ճանաչեց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իրականությունը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նույնիսկ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վերնախավերում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հաճախ՝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Սոֆիկը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երբեմնի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ունևո</w:t>
      </w:r>
      <w:r w:rsidRPr="00B235BE">
        <w:rPr>
          <w:rFonts w:ascii="Arial Unicode" w:eastAsia="Tahoma" w:hAnsi="Arial Unicode" w:cs="Tahoma"/>
          <w:sz w:val="24"/>
          <w:szCs w:val="24"/>
        </w:rPr>
        <w:t>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ապա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սնանկացած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վաճառականի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աղջիկը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ամուսնացել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հարուստ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հանգամանքը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նախախնամությունից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երջանկություն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իրոք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դժբախտության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սեփական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օտարականի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Սակայն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Երջանիկ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մահը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</w:t>
      </w:r>
      <w:r w:rsidRPr="00B235BE">
        <w:rPr>
          <w:rFonts w:ascii="Arial Unicode" w:eastAsia="Tahoma" w:hAnsi="Arial Unicode" w:cs="Tahoma"/>
          <w:sz w:val="24"/>
          <w:szCs w:val="24"/>
        </w:rPr>
        <w:t>սուհու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վիշտը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խլացնում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պարահանդեսների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աղմուկով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ջերմ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հավատացյալ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հավա՞տք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արդյոք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ցույց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հավատքը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նվազել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արտացոլվել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վաճառականական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Սոֆիկի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հավատքը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թել</w:t>
      </w:r>
      <w:r w:rsidRPr="00B235BE">
        <w:rPr>
          <w:rFonts w:ascii="Arial Unicode" w:eastAsia="Tahoma" w:hAnsi="Arial Unicode" w:cs="Tahoma"/>
          <w:sz w:val="24"/>
          <w:szCs w:val="24"/>
        </w:rPr>
        <w:t>ադրված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հաշիվներով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կապված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հանգամանքների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Սոֆիկի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դրամայի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հանգույցը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սկսվում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պարզ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շարժառիթներով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աղքատացած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աղքատիկ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կարասներին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նայելով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հիշում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ճոխ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զարդարուն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սենյակները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երազում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կիրականա</w:t>
      </w:r>
      <w:r w:rsidRPr="00B235BE">
        <w:rPr>
          <w:rFonts w:ascii="Arial Unicode" w:eastAsia="Tahoma" w:hAnsi="Arial Unicode" w:cs="Tahoma"/>
          <w:sz w:val="24"/>
          <w:szCs w:val="24"/>
        </w:rPr>
        <w:t>նան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իղձերը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խորհում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վերադարձնել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իրականացնել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Ահա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հաշվապահական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հավատքի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սկիզբը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Ցավերի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անեծքների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աստվածը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գործում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Սոֆիկի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կորուստներ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Սոֆիկը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չորս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որդիներից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երկուսը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մեռել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</w:t>
      </w:r>
      <w:r w:rsidRPr="00B235BE">
        <w:rPr>
          <w:rFonts w:ascii="Arial Unicode" w:eastAsia="Tahoma" w:hAnsi="Arial Unicode" w:cs="Tahoma"/>
          <w:sz w:val="24"/>
          <w:szCs w:val="24"/>
        </w:rPr>
        <w:t>սնու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հարստությունից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հիմնահատակ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փչացման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հիշատակն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մնացել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Սոֆիկ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հանըմի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ցավը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ավարտվում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ինքնասպանությամբ՝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խարիսխ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եկեղեցում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Անհավատարիմը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միանգամայն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ինքնատիպ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իբրև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դրսևորում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թեմ</w:t>
      </w:r>
      <w:r w:rsidRPr="00B235BE">
        <w:rPr>
          <w:rFonts w:ascii="Arial Unicode" w:eastAsia="Tahoma" w:hAnsi="Arial Unicode" w:cs="Tahoma"/>
          <w:sz w:val="24"/>
          <w:szCs w:val="24"/>
        </w:rPr>
        <w:t>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գաղափարական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բովանդակությունը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դժգոհությունը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անհամապատասխան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ամուսնուց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անհրաժեշտության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պահանջ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Այս՝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բազմիցս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կրկնված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թեմայից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զարգացրել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աստիճանի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ինքնատիպ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նորությ</w:t>
      </w:r>
      <w:r w:rsidRPr="00B235BE">
        <w:rPr>
          <w:rFonts w:ascii="Arial Unicode" w:eastAsia="Tahoma" w:hAnsi="Arial Unicode" w:cs="Tahoma"/>
          <w:sz w:val="24"/>
          <w:szCs w:val="24"/>
        </w:rPr>
        <w:t>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պետք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հաճույքով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սիրածին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մարմինը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մերժում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Մարմնով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պատկանում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ամուսնուն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ուրիշին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Նկարագրելով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անհավատարմությունը՝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կատարել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</w:t>
      </w:r>
      <w:r w:rsidRPr="00B235BE">
        <w:rPr>
          <w:rFonts w:ascii="Arial Unicode" w:eastAsia="Tahoma" w:hAnsi="Arial Unicode" w:cs="Tahoma"/>
          <w:sz w:val="24"/>
          <w:szCs w:val="24"/>
        </w:rPr>
        <w:t>րձ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անհավատարմություն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գործում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ամուսնու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վերջինիս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օգնությամբ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»: </w:t>
      </w:r>
      <w:r w:rsidRPr="00B235BE">
        <w:rPr>
          <w:rFonts w:ascii="Arial Unicode" w:eastAsia="Tahoma" w:hAnsi="Arial Unicode" w:cs="Tahoma"/>
          <w:sz w:val="24"/>
          <w:szCs w:val="24"/>
        </w:rPr>
        <w:t>Ամուսնու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խոշտանգումները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ստիպում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ցավից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բարձրաձայն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միևնույն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երջանիկ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զգում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միավորված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սիրածի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գեղարվես</w:t>
      </w:r>
      <w:r w:rsidRPr="00B235BE">
        <w:rPr>
          <w:rFonts w:ascii="Arial Unicode" w:eastAsia="Tahoma" w:hAnsi="Arial Unicode" w:cs="Tahoma"/>
          <w:sz w:val="24"/>
          <w:szCs w:val="24"/>
        </w:rPr>
        <w:t>տորեն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պատճառաբանել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ապրումները՝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խոշտանգումը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նախապատրաստված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Սերը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փոթորկել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խառնվել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շփոթվել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անգամն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այդպիսի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ուժով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</w:t>
      </w:r>
      <w:r w:rsidRPr="00B235BE">
        <w:rPr>
          <w:rFonts w:ascii="Arial Unicode" w:eastAsia="Tahoma" w:hAnsi="Arial Unicode" w:cs="Tahoma"/>
          <w:sz w:val="24"/>
          <w:szCs w:val="24"/>
        </w:rPr>
        <w:t>պրում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զգացումը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գինով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վերացել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աշխարհից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շփոթվում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աննյութանում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ցնորքի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երազի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վերածվում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Ահա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ցնորքով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երազով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լեցուն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տրամադրության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զգում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սիրածի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դրա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</w:t>
      </w:r>
      <w:r w:rsidRPr="00B235BE">
        <w:rPr>
          <w:rFonts w:ascii="Arial Unicode" w:eastAsia="Tahoma" w:hAnsi="Arial Unicode" w:cs="Tahoma"/>
          <w:sz w:val="24"/>
          <w:szCs w:val="24"/>
        </w:rPr>
        <w:t>սնու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խոշտանգումները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ցավի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միասին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գերագույն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վայելքի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սարսուռը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B235BE">
        <w:rPr>
          <w:rFonts w:ascii="Arial Unicode" w:eastAsia="Tahoma" w:hAnsi="Arial Unicode" w:cs="Tahoma"/>
          <w:sz w:val="24"/>
          <w:szCs w:val="24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ուժ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ընդվզելու</w:t>
      </w:r>
      <w:r w:rsidRPr="00B235BE">
        <w:rPr>
          <w:rFonts w:ascii="Arial Unicode" w:eastAsia="Tahoma" w:hAnsi="Arial Unicode" w:cs="Tahoma"/>
          <w:sz w:val="24"/>
          <w:szCs w:val="24"/>
        </w:rPr>
        <w:t>: «</w:t>
      </w:r>
      <w:r w:rsidRPr="00B235BE">
        <w:rPr>
          <w:rFonts w:ascii="Arial Unicode" w:eastAsia="Tahoma" w:hAnsi="Arial Unicode" w:cs="Tahoma"/>
          <w:sz w:val="24"/>
          <w:szCs w:val="24"/>
        </w:rPr>
        <w:t>Անհավատարիմը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ընդվզումը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», </w:t>
      </w:r>
      <w:r w:rsidRPr="00B235BE">
        <w:rPr>
          <w:rFonts w:ascii="Arial Unicode" w:eastAsia="Tahoma" w:hAnsi="Arial Unicode" w:cs="Tahoma"/>
          <w:sz w:val="24"/>
          <w:szCs w:val="24"/>
        </w:rPr>
        <w:t>իհարկե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խղճուկ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ստրկական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ընդվզում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թույլ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փոխհատուցում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չնայած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</w:t>
      </w:r>
      <w:r w:rsidRPr="00B235BE">
        <w:rPr>
          <w:rFonts w:ascii="Arial Unicode" w:eastAsia="Tahoma" w:hAnsi="Arial Unicode" w:cs="Tahoma"/>
          <w:sz w:val="24"/>
          <w:szCs w:val="24"/>
        </w:rPr>
        <w:t>կարագրած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ամուսնական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հարաբերությունների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անհեթեթության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փաստերին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որևէ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արմատական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միջոց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առաջարկում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Ոչ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ցույց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ապահարզանի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հնարավորության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միտքն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 </w:t>
      </w:r>
      <w:r w:rsidRPr="00B235BE">
        <w:rPr>
          <w:rFonts w:ascii="Arial Unicode" w:eastAsia="Tahoma" w:hAnsi="Arial Unicode" w:cs="Tahoma"/>
          <w:sz w:val="24"/>
          <w:szCs w:val="24"/>
        </w:rPr>
        <w:t>նորավեպը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պարունակում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համարձակ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ընդհանրացնող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քննադա</w:t>
      </w:r>
      <w:r w:rsidRPr="00B235BE">
        <w:rPr>
          <w:rFonts w:ascii="Arial Unicode" w:eastAsia="Tahoma" w:hAnsi="Arial Unicode" w:cs="Tahoma"/>
          <w:sz w:val="24"/>
          <w:szCs w:val="24"/>
        </w:rPr>
        <w:t>տություն</w:t>
      </w:r>
      <w:r w:rsidRPr="00B235BE">
        <w:rPr>
          <w:rFonts w:ascii="Arial Unicode" w:eastAsia="Tahoma" w:hAnsi="Arial Unicode" w:cs="Tahoma"/>
          <w:sz w:val="24"/>
          <w:szCs w:val="24"/>
        </w:rPr>
        <w:t>: «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</w:t>
      </w:r>
      <w:r w:rsidRPr="00B235BE">
        <w:rPr>
          <w:rFonts w:ascii="Arial Unicode" w:eastAsia="Tahoma" w:hAnsi="Arial Unicode" w:cs="Tahoma"/>
          <w:sz w:val="24"/>
          <w:szCs w:val="24"/>
        </w:rPr>
        <w:t>»-</w:t>
      </w:r>
      <w:r w:rsidRPr="00B235BE">
        <w:rPr>
          <w:rFonts w:ascii="Arial Unicode" w:eastAsia="Tahoma" w:hAnsi="Arial Unicode" w:cs="Tahoma"/>
          <w:sz w:val="24"/>
          <w:szCs w:val="24"/>
        </w:rPr>
        <w:t>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առաջավոր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միտումով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հասարակական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քաղաքական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մտքի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սրությամբ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այստեղ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քննադատում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բուրժուական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սնանկությունը՝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ամենևին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տարբերություն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չդնելով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անբարոյականի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</w:t>
      </w:r>
      <w:r w:rsidRPr="00B235BE">
        <w:rPr>
          <w:rFonts w:ascii="Arial Unicode" w:eastAsia="Tahoma" w:hAnsi="Arial Unicode" w:cs="Tahoma"/>
          <w:sz w:val="24"/>
          <w:szCs w:val="24"/>
        </w:rPr>
        <w:t>ղիկը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կազմող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անդամների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միջև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Պարզ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սրտառուչ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Մագդաղինեի՝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դեռատի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աղջկա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փոքրիկ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Եվ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իբրև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անբարոյականության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պարզելու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ընթերցողին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հարազատ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դարձնելու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միջոցներից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Ընդամենը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որքա՜ն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հուզական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համակրանք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ստեղծող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հուզականությունը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համակրանքը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ստեղծված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էությանը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նկարագրին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բնորոշ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լեզվով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խոսում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կրկնողությամբ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հա</w:t>
      </w:r>
      <w:r w:rsidRPr="00B235BE">
        <w:rPr>
          <w:rFonts w:ascii="Arial Unicode" w:eastAsia="Tahoma" w:hAnsi="Arial Unicode" w:cs="Tahoma"/>
          <w:sz w:val="24"/>
          <w:szCs w:val="24"/>
        </w:rPr>
        <w:t>տիկ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հատիկ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արտահայտելով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մտքերը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փոքրացուցիչ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մասնիկներով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ուզում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ցույց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երեխա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լինելը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անմեղությունը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պարզ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անարվեստ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վարվեցողությունը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զոհաբերության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պատրաստակամությունը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հոգածության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եղբայր</w:t>
      </w:r>
      <w:r w:rsidRPr="00B235BE">
        <w:rPr>
          <w:rFonts w:ascii="Arial Unicode" w:eastAsia="Tahoma" w:hAnsi="Arial Unicode" w:cs="Tahoma"/>
          <w:sz w:val="24"/>
          <w:szCs w:val="24"/>
        </w:rPr>
        <w:t>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քույրն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մայրը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ամենքին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Ահա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անբարոյականության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պատճառը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այդպես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ըմբռնում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անբարոյականությունը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երևույթ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խնդիրն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անողոք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կարիքը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ստիպել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վաճառքի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</w:t>
      </w:r>
      <w:r w:rsidRPr="00B235BE">
        <w:rPr>
          <w:rFonts w:ascii="Arial Unicode" w:eastAsia="Tahoma" w:hAnsi="Arial Unicode" w:cs="Tahoma"/>
          <w:sz w:val="24"/>
          <w:szCs w:val="24"/>
        </w:rPr>
        <w:t>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ունեցած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արժեքը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մարմինը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</w:rPr>
        <w:t>Հեղինակը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մեղադրում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ընդհակառակն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օժտում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հերոսուհուն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լավագույն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գծերով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ցույց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տալիս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Մագդաղինեն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անբարոյականության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պահպանել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մաքրությունը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միամտությունը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ընդունակ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գերագույն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անձնազոհության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առանց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գիտակցելու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զոհողության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մեծությունը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պարզապես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սոցիալական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պայմանների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>:</w:t>
      </w: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Default="00F437AD">
      <w:pPr>
        <w:spacing w:line="360" w:lineRule="auto"/>
        <w:ind w:firstLine="450"/>
        <w:jc w:val="both"/>
        <w:rPr>
          <w:sz w:val="24"/>
          <w:szCs w:val="24"/>
        </w:rPr>
      </w:pPr>
    </w:p>
    <w:p w:rsidR="00B235BE" w:rsidRDefault="00B235BE">
      <w:pPr>
        <w:spacing w:line="360" w:lineRule="auto"/>
        <w:ind w:firstLine="450"/>
        <w:jc w:val="center"/>
        <w:rPr>
          <w:sz w:val="24"/>
          <w:szCs w:val="24"/>
          <w:lang w:val="hy-AM"/>
        </w:rPr>
      </w:pPr>
    </w:p>
    <w:p w:rsidR="00B235BE" w:rsidRDefault="00B235BE">
      <w:pPr>
        <w:spacing w:line="360" w:lineRule="auto"/>
        <w:ind w:firstLine="450"/>
        <w:jc w:val="center"/>
        <w:rPr>
          <w:sz w:val="24"/>
          <w:szCs w:val="24"/>
          <w:lang w:val="hy-AM"/>
        </w:rPr>
      </w:pPr>
    </w:p>
    <w:p w:rsidR="00B235BE" w:rsidRDefault="00B235BE">
      <w:pPr>
        <w:spacing w:line="360" w:lineRule="auto"/>
        <w:ind w:firstLine="450"/>
        <w:jc w:val="center"/>
        <w:rPr>
          <w:sz w:val="24"/>
          <w:szCs w:val="24"/>
          <w:lang w:val="hy-AM"/>
        </w:rPr>
      </w:pPr>
    </w:p>
    <w:p w:rsidR="00B235BE" w:rsidRDefault="00B235BE">
      <w:pPr>
        <w:spacing w:line="360" w:lineRule="auto"/>
        <w:ind w:firstLine="450"/>
        <w:jc w:val="center"/>
        <w:rPr>
          <w:sz w:val="24"/>
          <w:szCs w:val="24"/>
          <w:lang w:val="hy-AM"/>
        </w:rPr>
      </w:pPr>
    </w:p>
    <w:p w:rsidR="00F437AD" w:rsidRPr="00B235BE" w:rsidRDefault="00B235BE">
      <w:pPr>
        <w:spacing w:line="360" w:lineRule="auto"/>
        <w:ind w:firstLine="450"/>
        <w:jc w:val="center"/>
        <w:rPr>
          <w:rFonts w:ascii="Arial Unicode" w:hAnsi="Arial Unicode"/>
          <w:sz w:val="28"/>
          <w:szCs w:val="28"/>
        </w:rPr>
      </w:pPr>
      <w:r w:rsidRPr="00B235BE">
        <w:rPr>
          <w:rFonts w:ascii="Arial Unicode" w:eastAsia="Tahoma" w:hAnsi="Arial Unicode" w:cs="Tahoma"/>
          <w:sz w:val="28"/>
          <w:szCs w:val="28"/>
        </w:rPr>
        <w:lastRenderedPageBreak/>
        <w:t>ԱՄՓՈՓՈՒՄ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Գրիգոր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հաճախ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տեղեկացնում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ընթերցողին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ինքը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ստեղծագործում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ինչպիսի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փաստեր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իրադարձություններ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հարաբերություններ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հետաքրքրում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Cambria Math" w:eastAsia="Tahoma" w:hAnsi="Cambria Math" w:cs="Cambria Math"/>
          <w:sz w:val="24"/>
          <w:szCs w:val="24"/>
        </w:rPr>
        <w:t>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պատահարները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անտարբեր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թողուն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մանր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դեպքերը՝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չնչին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</w:t>
      </w:r>
      <w:r w:rsidRPr="00B235BE">
        <w:rPr>
          <w:rFonts w:ascii="Arial Unicode" w:eastAsia="Tahoma" w:hAnsi="Arial Unicode" w:cs="Tahoma"/>
          <w:sz w:val="24"/>
          <w:szCs w:val="24"/>
        </w:rPr>
        <w:t>ւրիշներու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աչքին՝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լուրջ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խորհրդածություններու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նյութ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ինծի։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Դասերը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քաղեմ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անոնցմե՝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վրդովիչ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պայմանադրական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սարքի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կուսակիցներուն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թանկագին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ինծի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Անոնք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կուգան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հաստատելու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ճիշտ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ներհակը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գլխավարը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հասարակության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ընդունվածին</w:t>
      </w:r>
      <w:r w:rsidRPr="00B235BE">
        <w:rPr>
          <w:rFonts w:ascii="Cambria Math" w:eastAsia="Tahoma" w:hAnsi="Cambria Math" w:cs="Cambria Math"/>
          <w:sz w:val="24"/>
          <w:szCs w:val="24"/>
        </w:rPr>
        <w:t>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կկայանա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Իրականը՝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Սուտին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Ճշմարիտը՝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Կեղծին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վերադասելուն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ժամանակ</w:t>
      </w:r>
      <w:r w:rsidRPr="00B235BE">
        <w:rPr>
          <w:rFonts w:ascii="Arial Unicode" w:eastAsia="Tahoma" w:hAnsi="Arial Unicode" w:cs="Tahoma"/>
          <w:sz w:val="24"/>
          <w:szCs w:val="24"/>
        </w:rPr>
        <w:t>»</w:t>
      </w:r>
      <w:r w:rsidRPr="00B235BE">
        <w:rPr>
          <w:rFonts w:ascii="Arial Unicode" w:eastAsia="Tahoma" w:hAnsi="Arial Unicode" w:cs="Tahoma"/>
          <w:sz w:val="24"/>
          <w:szCs w:val="24"/>
        </w:rPr>
        <w:t>։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իսկապես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նորավեպերում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հետաքրքրողը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առօրյա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ընթացքի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կորած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աննկատելի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դեպքեր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ճակատագրեր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>,</w:t>
      </w:r>
      <w:r w:rsidRPr="00B235BE">
        <w:rPr>
          <w:rFonts w:ascii="Arial Unicode" w:eastAsia="Tahoma" w:hAnsi="Arial Unicode" w:cs="Tahoma"/>
          <w:sz w:val="24"/>
          <w:szCs w:val="24"/>
        </w:rPr>
        <w:t>որոնք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գրեղի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անակնկալ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իմաստներ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ստանում։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Այդպիսի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դեպքերն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ճակատագրի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սովորաբարհակադրվում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ոնդունված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կարգ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կանոնին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սակայն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ակնառու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դարձնում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այնպիսի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ճշմարտություններ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աչքով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տեսանելի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չեն։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Մասնագիտությամբ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փաստաբան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լինելով՝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խորությամբ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գիտեր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մարդկային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հոգեբանությունը։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հերոսներից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շատերը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առօրյա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նիստուկացով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տարբերվում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շրջապատից։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նորավեպերում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գրողը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ծանրանում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արտաքին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կենցաղավարության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թաքն</w:t>
      </w:r>
      <w:r w:rsidRPr="00B235BE">
        <w:rPr>
          <w:rFonts w:ascii="Arial Unicode" w:eastAsia="Tahoma" w:hAnsi="Arial Unicode" w:cs="Tahoma"/>
          <w:sz w:val="24"/>
          <w:szCs w:val="24"/>
        </w:rPr>
        <w:t>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վրա։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ճշմարտությունների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որոնման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զոհրապյան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հատուկ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մոտեցումն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Cambria Math" w:eastAsia="Tahoma" w:hAnsi="Cambria Math" w:cs="Cambria Math"/>
          <w:sz w:val="24"/>
          <w:szCs w:val="24"/>
        </w:rPr>
        <w:t>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կյանքին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բոլոր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հորինվածքները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քայքայեմ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մեկիկ</w:t>
      </w:r>
      <w:r w:rsidRPr="00B235BE">
        <w:rPr>
          <w:rFonts w:ascii="Arial Unicode" w:eastAsia="Tahoma" w:hAnsi="Arial Unicode" w:cs="Tahoma"/>
          <w:sz w:val="24"/>
          <w:szCs w:val="24"/>
        </w:rPr>
        <w:t>-</w:t>
      </w:r>
      <w:r w:rsidRPr="00B235BE">
        <w:rPr>
          <w:rFonts w:ascii="Arial Unicode" w:eastAsia="Tahoma" w:hAnsi="Arial Unicode" w:cs="Tahoma"/>
          <w:sz w:val="24"/>
          <w:szCs w:val="24"/>
        </w:rPr>
        <w:t>մեկիկ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ջիղերը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զննեմ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երակները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բանամ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անհնար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թվի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ձեզի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գտնեմ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վերլուծեմ։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</w:rPr>
        <w:t>Տեսակ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հետդա</w:t>
      </w:r>
      <w:r w:rsidRPr="00B235BE">
        <w:rPr>
          <w:rFonts w:ascii="Arial Unicode" w:eastAsia="Tahoma" w:hAnsi="Arial Unicode" w:cs="Tahoma"/>
          <w:sz w:val="24"/>
          <w:szCs w:val="24"/>
        </w:rPr>
        <w:t>րձիիկ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վիրահատություն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անգոյին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հետաքրքրե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կյանքի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մահվան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հարց՝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իրարու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խառնված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քնացներ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ինծի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մինչև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լուծումը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չգտնեմ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ճիշտ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եզրակացության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չհասնիմ՝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տխուր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ճշմարտությանց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պես</w:t>
      </w:r>
      <w:r w:rsidRPr="00B235BE">
        <w:rPr>
          <w:rFonts w:ascii="Arial Unicode" w:eastAsia="Tahoma" w:hAnsi="Arial Unicode" w:cs="Tahoma"/>
          <w:sz w:val="24"/>
          <w:szCs w:val="24"/>
        </w:rPr>
        <w:t>»</w:t>
      </w:r>
      <w:r w:rsidRPr="00B235BE">
        <w:rPr>
          <w:rFonts w:ascii="Arial Unicode" w:eastAsia="Tahoma" w:hAnsi="Arial Unicode" w:cs="Tahoma"/>
          <w:sz w:val="24"/>
          <w:szCs w:val="24"/>
        </w:rPr>
        <w:t>։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նորավեպերի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ուսուցանումը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փորձ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բացահա</w:t>
      </w:r>
      <w:r w:rsidRPr="00B235BE">
        <w:rPr>
          <w:rFonts w:ascii="Arial Unicode" w:eastAsia="Tahoma" w:hAnsi="Arial Unicode" w:cs="Tahoma"/>
          <w:sz w:val="24"/>
          <w:szCs w:val="24"/>
        </w:rPr>
        <w:t>յտել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ներաշխարհի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խորախորհուրդ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գաղտնիքները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օգնում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սովորողներին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ճանաչել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մարդուն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ծալքերը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աշխարհը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իրենց։</w:t>
      </w: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rPr>
          <w:rFonts w:ascii="Arial Unicode" w:hAnsi="Arial Unicode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4"/>
          <w:szCs w:val="24"/>
        </w:rPr>
        <w:t xml:space="preserve">                                   </w:t>
      </w:r>
      <w:r>
        <w:rPr>
          <w:rFonts w:ascii="Tahoma" w:eastAsia="Tahoma" w:hAnsi="Tahoma" w:cs="Tahoma"/>
          <w:sz w:val="32"/>
          <w:szCs w:val="32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ՀԱՎԵԼՎԱԾ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</w:t>
      </w:r>
      <w:r w:rsidRPr="00B235BE">
        <w:rPr>
          <w:rFonts w:ascii="Arial Unicode" w:eastAsia="Tahoma" w:hAnsi="Arial Unicode" w:cs="Tahoma"/>
          <w:sz w:val="24"/>
          <w:szCs w:val="24"/>
        </w:rPr>
        <w:t>Կանանց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մասին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են՝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Ուր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ուսկի՞ց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եկար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զամէն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ծաղիկ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պայծառ</w:t>
      </w:r>
      <w:r w:rsidRPr="00B235BE">
        <w:rPr>
          <w:rFonts w:ascii="Arial Unicode" w:eastAsia="Tahoma" w:hAnsi="Arial Unicode" w:cs="Tahoma"/>
          <w:sz w:val="24"/>
          <w:szCs w:val="24"/>
        </w:rPr>
        <w:t>.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Եկիր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ւ</w:t>
      </w:r>
      <w:r w:rsidRPr="00B235BE">
        <w:rPr>
          <w:rFonts w:ascii="Arial Unicode" w:eastAsia="Tahoma" w:hAnsi="Arial Unicode" w:cs="Tahoma"/>
          <w:sz w:val="24"/>
          <w:szCs w:val="24"/>
        </w:rPr>
        <w:t>´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մըտար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չես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պահիկ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դադար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Սըրտիս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մէջն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ժուռ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եկար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ւ</w:t>
      </w:r>
      <w:r w:rsidRPr="00B235BE">
        <w:rPr>
          <w:rFonts w:ascii="Arial Unicode" w:eastAsia="Tahoma" w:hAnsi="Arial Unicode" w:cs="Tahoma"/>
          <w:sz w:val="24"/>
          <w:szCs w:val="24"/>
        </w:rPr>
        <w:t>´</w:t>
      </w:r>
      <w:r w:rsidRPr="00B235BE">
        <w:rPr>
          <w:rFonts w:ascii="Arial Unicode" w:eastAsia="Tahoma" w:hAnsi="Arial Unicode" w:cs="Tahoma"/>
          <w:sz w:val="24"/>
          <w:szCs w:val="24"/>
        </w:rPr>
        <w:t>ելնելու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ճարա</w:t>
      </w:r>
      <w:r w:rsidRPr="00B235BE">
        <w:rPr>
          <w:rFonts w:ascii="Arial Unicode" w:eastAsia="Tahoma" w:hAnsi="Arial Unicode" w:cs="Tahoma"/>
          <w:sz w:val="24"/>
          <w:szCs w:val="24"/>
        </w:rPr>
        <w:t>´</w:t>
      </w:r>
      <w:r w:rsidRPr="00B235BE">
        <w:rPr>
          <w:rFonts w:ascii="Arial Unicode" w:eastAsia="Tahoma" w:hAnsi="Arial Unicode" w:cs="Tahoma"/>
          <w:sz w:val="24"/>
          <w:szCs w:val="24"/>
        </w:rPr>
        <w:t>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գըտար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Զարկիր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գըլխուս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վերայ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ւ՛աչերուս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թափեցար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Նահապետ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Քուչակ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hAnsi="Arial Unicode"/>
          <w:sz w:val="24"/>
          <w:szCs w:val="24"/>
        </w:rPr>
        <w:t xml:space="preserve">   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Աշխարհի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ազնիվ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անհասանելի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ևամուսնու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կուրտիզանուհի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նշանակում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հանճարեղ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լինել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Օնորե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Բալզակ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Կանանց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բնավորության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խստությունն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ճերմակն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վարդագույնն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որոնցով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նրանք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ընդգծում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գեղեցկությունը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դուքս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Ֆրանսուա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Լառոշֆուկո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իսկապես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իսկապես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հիմար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արարք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կատարել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Օսկար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Ուայլդը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Խելամիտ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դաստիարակված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նողկալի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ոտնահարել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տղամարդու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իրավունքները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որքան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խելամիտ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տղամարդու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չարաշահել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թուլությունը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Դանիել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Դեֆո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Միշ</w:t>
      </w:r>
      <w:r w:rsidRPr="00B235BE">
        <w:rPr>
          <w:rFonts w:ascii="Arial Unicode" w:eastAsia="Tahoma" w:hAnsi="Arial Unicode" w:cs="Tahoma"/>
          <w:sz w:val="24"/>
          <w:szCs w:val="24"/>
        </w:rPr>
        <w:t>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ևամենուր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առաջին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առաքինությունը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համեստությունն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Նիկոլայ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Կարամզին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ինձ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հարցնեք՝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նշանակում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կատարյալ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կպատասխանեմ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քաղաքավարի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ինտելիգենտ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քո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երեխաների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լավ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մայրը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իսկ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գիշեր</w:t>
      </w:r>
      <w:r w:rsidRPr="00B235BE">
        <w:rPr>
          <w:rFonts w:ascii="Arial Unicode" w:eastAsia="Tahoma" w:hAnsi="Arial Unicode" w:cs="Tahoma"/>
          <w:sz w:val="24"/>
          <w:szCs w:val="24"/>
        </w:rPr>
        <w:t>ը՝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սանձարձակ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անպատկառը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»: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Վուդի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Ալեն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lastRenderedPageBreak/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Բնությունը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ասել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գեղեցիկ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եղիր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իմաստուն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եթե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ցանկանում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խելամիտ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պետք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լինես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անպայման</w:t>
      </w:r>
      <w:r w:rsidRPr="00B235BE">
        <w:rPr>
          <w:rFonts w:ascii="Arial Unicode" w:eastAsia="Tahoma" w:hAnsi="Arial Unicode" w:cs="Tahoma"/>
          <w:sz w:val="24"/>
          <w:szCs w:val="24"/>
        </w:rPr>
        <w:t>»: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Բոմարշե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«</w:t>
      </w:r>
      <w:r w:rsidRPr="00B235BE">
        <w:rPr>
          <w:rFonts w:ascii="Arial Unicode" w:eastAsia="Tahoma" w:hAnsi="Arial Unicode" w:cs="Tahoma"/>
          <w:sz w:val="24"/>
          <w:szCs w:val="24"/>
        </w:rPr>
        <w:t>Սիրեք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հարգեք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կնոջը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նրանում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միայն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մխիթարություն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գտեք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այլեւ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ներշնչանք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ուժ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ունակ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կրկնապատկել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ձեր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մտավորև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բարոյական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հնարավորությունը։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Ջուլիետա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Մազինա</w:t>
      </w:r>
    </w:p>
    <w:p w:rsidR="00F437AD" w:rsidRPr="00B235BE" w:rsidRDefault="00B235BE">
      <w:pPr>
        <w:spacing w:line="360" w:lineRule="auto"/>
        <w:jc w:val="both"/>
        <w:rPr>
          <w:rFonts w:ascii="Arial Unicode" w:hAnsi="Arial Unicode"/>
          <w:color w:val="050505"/>
          <w:sz w:val="24"/>
          <w:szCs w:val="24"/>
        </w:rPr>
      </w:pP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Եվ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կինն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ի՞նչ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…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խորամանկ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խաբող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առնախանձ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մի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սարդ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հավերժ</w:t>
      </w:r>
    </w:p>
    <w:p w:rsidR="00F437AD" w:rsidRPr="00B235BE" w:rsidRDefault="00B235BE">
      <w:pPr>
        <w:spacing w:line="360" w:lineRule="auto"/>
        <w:jc w:val="both"/>
        <w:rPr>
          <w:rFonts w:ascii="Arial Unicode" w:hAnsi="Arial Unicode"/>
          <w:color w:val="050505"/>
          <w:sz w:val="24"/>
          <w:szCs w:val="24"/>
        </w:rPr>
      </w:pP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                                                                                                            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նանրամիտ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,          </w:t>
      </w:r>
    </w:p>
    <w:p w:rsidR="00F437AD" w:rsidRPr="00B235BE" w:rsidRDefault="00B235BE">
      <w:pPr>
        <w:shd w:val="clear" w:color="auto" w:fill="FFFFFF"/>
        <w:spacing w:line="360" w:lineRule="auto"/>
        <w:jc w:val="both"/>
        <w:rPr>
          <w:rFonts w:ascii="Arial Unicode" w:hAnsi="Arial Unicode"/>
          <w:color w:val="050505"/>
          <w:sz w:val="24"/>
          <w:szCs w:val="24"/>
        </w:rPr>
      </w:pP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Որ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հացդ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սիրում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համբույրի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սուտ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քո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գրկի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մեջ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գրկում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ուրիշին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:</w:t>
      </w:r>
    </w:p>
    <w:p w:rsidR="00F437AD" w:rsidRPr="00B235BE" w:rsidRDefault="00B235BE">
      <w:pPr>
        <w:shd w:val="clear" w:color="auto" w:fill="FFFFFF"/>
        <w:spacing w:before="120" w:line="360" w:lineRule="auto"/>
        <w:jc w:val="both"/>
        <w:rPr>
          <w:rFonts w:ascii="Arial Unicode" w:hAnsi="Arial Unicode"/>
          <w:color w:val="050505"/>
          <w:sz w:val="24"/>
          <w:szCs w:val="24"/>
        </w:rPr>
      </w:pP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                                                                                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Ավետիք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color w:val="050505"/>
          <w:sz w:val="24"/>
          <w:szCs w:val="24"/>
        </w:rPr>
        <w:t>Իսահակյան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</w:p>
    <w:p w:rsidR="00F437AD" w:rsidRPr="00B235BE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«</w:t>
      </w:r>
      <w:r w:rsidRPr="00B235BE">
        <w:rPr>
          <w:rFonts w:ascii="Arial Unicode" w:eastAsia="Tahoma" w:hAnsi="Arial Unicode" w:cs="Tahoma"/>
          <w:sz w:val="24"/>
          <w:szCs w:val="24"/>
        </w:rPr>
        <w:t>Մեծ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հարցերի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հարցը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որին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պատասխան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տրվել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որին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նույնպես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դեռևս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չեմ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կարողանում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պատասխանել՝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չնայած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հոգու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30-</w:t>
      </w:r>
      <w:r w:rsidRPr="00B235BE">
        <w:rPr>
          <w:rFonts w:ascii="Arial Unicode" w:eastAsia="Tahoma" w:hAnsi="Arial Unicode" w:cs="Tahoma"/>
          <w:sz w:val="24"/>
          <w:szCs w:val="24"/>
        </w:rPr>
        <w:t>ամյա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ուսումնասիրությանը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հետևյալն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>. «</w:t>
      </w:r>
      <w:r w:rsidRPr="00B235BE">
        <w:rPr>
          <w:rFonts w:ascii="Arial Unicode" w:eastAsia="Tahoma" w:hAnsi="Arial Unicode" w:cs="Tahoma"/>
          <w:sz w:val="24"/>
          <w:szCs w:val="24"/>
        </w:rPr>
        <w:t>Ի՞նչ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ցանկանում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կինը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»,- </w:t>
      </w:r>
      <w:r w:rsidRPr="00B235BE">
        <w:rPr>
          <w:rFonts w:ascii="Arial Unicode" w:eastAsia="Tahoma" w:hAnsi="Arial Unicode" w:cs="Tahoma"/>
          <w:sz w:val="24"/>
          <w:szCs w:val="24"/>
        </w:rPr>
        <w:t>ինքն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իրեն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հարցրել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Ֆրոյդը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այդպես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էլ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պատասխան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չի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գտել</w:t>
      </w:r>
      <w:r w:rsidRPr="00B235BE">
        <w:rPr>
          <w:rFonts w:ascii="Arial Unicode" w:eastAsia="Tahoma" w:hAnsi="Arial Unicode" w:cs="Tahoma"/>
          <w:sz w:val="24"/>
          <w:szCs w:val="24"/>
        </w:rPr>
        <w:t>…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</w:rPr>
        <w:t>Զիգմունդ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Ֆրոյդ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</w:p>
    <w:p w:rsidR="00F437AD" w:rsidRPr="00B235BE" w:rsidRDefault="00B235BE">
      <w:pPr>
        <w:spacing w:line="360" w:lineRule="auto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Կանացի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բնազդը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շատ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հզոր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մեծագույն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մարդկանց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հեռատեսությունից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                 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Օնորե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դե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Բալզակ</w:t>
      </w:r>
    </w:p>
    <w:p w:rsidR="00F437AD" w:rsidRPr="00B235BE" w:rsidRDefault="00B235BE">
      <w:pPr>
        <w:spacing w:line="360" w:lineRule="auto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Կին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երբեմն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կարող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խոստովանել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իր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մեղքերը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բայց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ես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չեմ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ճանաչել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թեկուզ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մեկին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ով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կխոստովաներ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իր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թուլությունները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                     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Բերնարդ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Շոու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Սիրելի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բարկությունն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անգամ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լի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անվերջ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գեղեցկությամբ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որը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մենք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չենք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կարողանում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գտնել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ուրիշ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կանանց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մեջ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մեր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ամենաերջանիկ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րոպեներին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: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                        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Ստենդալ</w:t>
      </w:r>
    </w:p>
    <w:p w:rsidR="00F437AD" w:rsidRPr="00B235BE" w:rsidRDefault="00B235BE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  <w:highlight w:val="white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Կինը՝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ձեզ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երկաթյա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կահույք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չէ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նա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ծաղիկ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Նա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չի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ցանկանում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գործնականություն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հարկավոր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արևային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քնքուշ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խոսքեր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լավ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ամեն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օր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նրան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ասել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որևէ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հաճելի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բան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քան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ամբողջ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կյանքում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մռայլ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կատաղությամբ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աշխատել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նրա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:                          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Էրիխ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Մարիա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Ռեմար</w:t>
      </w:r>
    </w:p>
    <w:p w:rsidR="00F437AD" w:rsidRPr="00B235BE" w:rsidRDefault="00F437AD">
      <w:pPr>
        <w:spacing w:line="360" w:lineRule="auto"/>
        <w:ind w:firstLine="270"/>
        <w:jc w:val="both"/>
        <w:rPr>
          <w:rFonts w:ascii="Arial Unicode" w:hAnsi="Arial Unicode"/>
          <w:sz w:val="24"/>
          <w:szCs w:val="24"/>
          <w:highlight w:val="white"/>
        </w:rPr>
      </w:pPr>
    </w:p>
    <w:p w:rsidR="00F437AD" w:rsidRPr="00B235BE" w:rsidRDefault="00B235BE">
      <w:pPr>
        <w:spacing w:line="360" w:lineRule="auto"/>
        <w:jc w:val="both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Տղամարդը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միշտ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ցանկանում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է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լինել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կնոջ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առաջին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ս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երը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Կանայք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այս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հարցերում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ավելի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զգայուն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: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Նրանք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ցանկանում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են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լինել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տղամարդու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վերջին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սերը։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                                                                                            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Օսկար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  <w:highlight w:val="white"/>
        </w:rPr>
        <w:t>Ուայլդ</w:t>
      </w:r>
    </w:p>
    <w:p w:rsidR="00F437AD" w:rsidRPr="00B235BE" w:rsidRDefault="00B235BE">
      <w:pPr>
        <w:spacing w:line="360" w:lineRule="auto"/>
        <w:ind w:firstLine="450"/>
        <w:jc w:val="both"/>
        <w:rPr>
          <w:rFonts w:ascii="Arial Unicode" w:hAnsi="Arial Unicode"/>
          <w:sz w:val="28"/>
          <w:szCs w:val="28"/>
        </w:rPr>
      </w:pPr>
      <w:bookmarkStart w:id="0" w:name="_GoBack"/>
      <w:r w:rsidRPr="00B235BE">
        <w:rPr>
          <w:rFonts w:ascii="Arial Unicode" w:hAnsi="Arial Unicode"/>
          <w:sz w:val="24"/>
          <w:szCs w:val="24"/>
        </w:rPr>
        <w:lastRenderedPageBreak/>
        <w:t xml:space="preserve">  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  </w:t>
      </w:r>
      <w:r w:rsidRPr="00B235BE">
        <w:rPr>
          <w:rFonts w:ascii="Arial Unicode" w:eastAsia="Tahoma" w:hAnsi="Arial Unicode" w:cs="Tahoma"/>
          <w:sz w:val="28"/>
          <w:szCs w:val="28"/>
        </w:rPr>
        <w:t>ՕԳՏԱԳՈՐԾՎԱԾ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ԳՐԱԿԱՆՈՒԹՅԱՆ</w:t>
      </w:r>
      <w:r w:rsidRPr="00B235BE">
        <w:rPr>
          <w:rFonts w:ascii="Arial Unicode" w:eastAsia="Tahoma" w:hAnsi="Arial Unicode" w:cs="Tahoma"/>
          <w:sz w:val="28"/>
          <w:szCs w:val="28"/>
        </w:rPr>
        <w:t xml:space="preserve"> </w:t>
      </w:r>
      <w:r w:rsidRPr="00B235BE">
        <w:rPr>
          <w:rFonts w:ascii="Arial Unicode" w:eastAsia="Tahoma" w:hAnsi="Arial Unicode" w:cs="Tahoma"/>
          <w:sz w:val="28"/>
          <w:szCs w:val="28"/>
        </w:rPr>
        <w:t>ՑԱՆԿ</w:t>
      </w:r>
    </w:p>
    <w:bookmarkEnd w:id="0"/>
    <w:p w:rsidR="00F437AD" w:rsidRPr="00B235BE" w:rsidRDefault="00F437AD">
      <w:pPr>
        <w:spacing w:line="360" w:lineRule="auto"/>
        <w:ind w:firstLine="450"/>
        <w:rPr>
          <w:rFonts w:ascii="Arial Unicode" w:hAnsi="Arial Unicode"/>
          <w:sz w:val="28"/>
          <w:szCs w:val="28"/>
        </w:rPr>
      </w:pPr>
    </w:p>
    <w:p w:rsidR="00F437AD" w:rsidRPr="00B235BE" w:rsidRDefault="00B235BE">
      <w:pPr>
        <w:spacing w:line="360" w:lineRule="auto"/>
        <w:ind w:firstLine="450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1. </w:t>
      </w:r>
      <w:r w:rsidRPr="00B235BE">
        <w:rPr>
          <w:rFonts w:ascii="Arial Unicode" w:eastAsia="Tahoma" w:hAnsi="Arial Unicode" w:cs="Tahoma"/>
          <w:sz w:val="24"/>
          <w:szCs w:val="24"/>
        </w:rPr>
        <w:t>Հայոց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լեզուն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և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</w:t>
      </w:r>
      <w:r w:rsidRPr="00B235BE">
        <w:rPr>
          <w:rFonts w:ascii="Arial Unicode" w:eastAsia="Tahoma" w:hAnsi="Arial Unicode" w:cs="Tahoma"/>
          <w:sz w:val="24"/>
          <w:szCs w:val="24"/>
        </w:rPr>
        <w:t>անությունը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դպրոցում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Դավիթ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Գասպարյան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- </w:t>
      </w:r>
      <w:r w:rsidRPr="00B235BE">
        <w:rPr>
          <w:rFonts w:ascii="Arial Unicode" w:eastAsia="Tahoma" w:hAnsi="Arial Unicode" w:cs="Tahoma"/>
          <w:sz w:val="24"/>
          <w:szCs w:val="24"/>
        </w:rPr>
        <w:t>Գրիգոր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    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նովելները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, 2006 2 </w:t>
      </w:r>
      <w:r w:rsidRPr="00B235BE">
        <w:rPr>
          <w:rFonts w:ascii="Arial Unicode" w:eastAsia="Tahoma" w:hAnsi="Arial Unicode" w:cs="Tahoma"/>
          <w:sz w:val="24"/>
          <w:szCs w:val="24"/>
        </w:rPr>
        <w:t>թ</w:t>
      </w:r>
      <w:r w:rsidRPr="00B235BE">
        <w:rPr>
          <w:rFonts w:ascii="Arial Unicode" w:eastAsia="Tahoma" w:hAnsi="Arial Unicode" w:cs="Tahoma"/>
          <w:sz w:val="24"/>
          <w:szCs w:val="24"/>
        </w:rPr>
        <w:t>.</w:t>
      </w:r>
    </w:p>
    <w:p w:rsidR="00F437AD" w:rsidRPr="00B235BE" w:rsidRDefault="00B235BE">
      <w:pPr>
        <w:spacing w:line="360" w:lineRule="auto"/>
        <w:ind w:firstLine="450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2.  </w:t>
      </w:r>
      <w:r w:rsidRPr="00B235BE">
        <w:rPr>
          <w:rFonts w:ascii="Arial Unicode" w:eastAsia="Tahoma" w:hAnsi="Arial Unicode" w:cs="Tahoma"/>
          <w:sz w:val="24"/>
          <w:szCs w:val="24"/>
        </w:rPr>
        <w:t>Ս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Տերտերյան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Զոհրապի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արվեստը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Երևան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1946 </w:t>
      </w:r>
      <w:r w:rsidRPr="00B235BE">
        <w:rPr>
          <w:rFonts w:ascii="Arial Unicode" w:eastAsia="Tahoma" w:hAnsi="Arial Unicode" w:cs="Tahoma"/>
          <w:sz w:val="24"/>
          <w:szCs w:val="24"/>
        </w:rPr>
        <w:t>թ</w:t>
      </w:r>
      <w:r w:rsidRPr="00B235BE">
        <w:rPr>
          <w:rFonts w:ascii="Arial Unicode" w:eastAsia="Tahoma" w:hAnsi="Arial Unicode" w:cs="Tahoma"/>
          <w:sz w:val="24"/>
          <w:szCs w:val="24"/>
        </w:rPr>
        <w:t>.</w:t>
      </w:r>
    </w:p>
    <w:p w:rsidR="00F437AD" w:rsidRPr="00B235BE" w:rsidRDefault="00B235BE">
      <w:pPr>
        <w:spacing w:line="360" w:lineRule="auto"/>
        <w:ind w:firstLine="450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 xml:space="preserve">3. </w:t>
      </w:r>
      <w:r w:rsidRPr="00B235BE">
        <w:rPr>
          <w:rFonts w:ascii="Arial Unicode" w:eastAsia="Tahoma" w:hAnsi="Arial Unicode" w:cs="Tahoma"/>
          <w:sz w:val="24"/>
          <w:szCs w:val="24"/>
        </w:rPr>
        <w:t>Ֆ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Մանուկյան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Լ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. </w:t>
      </w:r>
      <w:r w:rsidRPr="00B235BE">
        <w:rPr>
          <w:rFonts w:ascii="Arial Unicode" w:eastAsia="Tahoma" w:hAnsi="Arial Unicode" w:cs="Tahoma"/>
          <w:sz w:val="24"/>
          <w:szCs w:val="24"/>
        </w:rPr>
        <w:t>Ասմարյան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Ակնարկներ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հայ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պատմության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Երևան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1984 </w:t>
      </w:r>
      <w:r w:rsidRPr="00B235BE">
        <w:rPr>
          <w:rFonts w:ascii="Arial Unicode" w:eastAsia="Tahoma" w:hAnsi="Arial Unicode" w:cs="Tahoma"/>
          <w:sz w:val="24"/>
          <w:szCs w:val="24"/>
        </w:rPr>
        <w:t>թ</w:t>
      </w:r>
      <w:r w:rsidRPr="00B235BE">
        <w:rPr>
          <w:rFonts w:ascii="Arial Unicode" w:eastAsia="Tahoma" w:hAnsi="Arial Unicode" w:cs="Tahoma"/>
          <w:sz w:val="24"/>
          <w:szCs w:val="24"/>
        </w:rPr>
        <w:t>.</w:t>
      </w:r>
    </w:p>
    <w:p w:rsidR="00F437AD" w:rsidRPr="00B235BE" w:rsidRDefault="00B235BE">
      <w:pPr>
        <w:spacing w:line="360" w:lineRule="auto"/>
        <w:ind w:firstLine="450"/>
        <w:rPr>
          <w:rFonts w:ascii="Arial Unicode" w:hAnsi="Arial Unicode"/>
          <w:sz w:val="24"/>
          <w:szCs w:val="24"/>
        </w:rPr>
      </w:pPr>
      <w:r w:rsidRPr="00B235BE">
        <w:rPr>
          <w:rFonts w:ascii="Arial Unicode" w:eastAsia="Tahoma" w:hAnsi="Arial Unicode" w:cs="Tahoma"/>
          <w:sz w:val="24"/>
          <w:szCs w:val="24"/>
        </w:rPr>
        <w:t>4</w:t>
      </w:r>
      <w:r w:rsidRPr="00B235BE">
        <w:rPr>
          <w:rFonts w:ascii="Cambria Math" w:eastAsia="Tahoma" w:hAnsi="Cambria Math" w:cs="Cambria Math"/>
          <w:sz w:val="24"/>
          <w:szCs w:val="24"/>
        </w:rPr>
        <w:t>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Հայ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գրականություն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դասագիրք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հանրա</w:t>
      </w:r>
      <w:r w:rsidRPr="00B235BE">
        <w:rPr>
          <w:rFonts w:ascii="Arial Unicode" w:eastAsia="Tahoma" w:hAnsi="Arial Unicode" w:cs="Tahoma"/>
          <w:sz w:val="24"/>
          <w:szCs w:val="24"/>
        </w:rPr>
        <w:t>կրթական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դպրոցի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11-</w:t>
      </w:r>
      <w:r w:rsidRPr="00B235BE">
        <w:rPr>
          <w:rFonts w:ascii="Arial Unicode" w:eastAsia="Tahoma" w:hAnsi="Arial Unicode" w:cs="Tahoma"/>
          <w:sz w:val="24"/>
          <w:szCs w:val="24"/>
        </w:rPr>
        <w:t>րդ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դասարանի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 </w:t>
      </w:r>
      <w:r w:rsidRPr="00B235BE">
        <w:rPr>
          <w:rFonts w:ascii="Arial Unicode" w:eastAsia="Tahoma" w:hAnsi="Arial Unicode" w:cs="Tahoma"/>
          <w:sz w:val="24"/>
          <w:szCs w:val="24"/>
        </w:rPr>
        <w:t>համար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Երևան</w:t>
      </w:r>
      <w:r w:rsidRPr="00B235BE">
        <w:rPr>
          <w:rFonts w:ascii="Arial Unicode" w:eastAsia="Tahoma" w:hAnsi="Arial Unicode" w:cs="Tahoma"/>
          <w:sz w:val="24"/>
          <w:szCs w:val="24"/>
        </w:rPr>
        <w:t xml:space="preserve">, </w:t>
      </w:r>
      <w:r w:rsidRPr="00B235BE">
        <w:rPr>
          <w:rFonts w:ascii="Arial Unicode" w:eastAsia="Tahoma" w:hAnsi="Arial Unicode" w:cs="Tahoma"/>
          <w:sz w:val="24"/>
          <w:szCs w:val="24"/>
        </w:rPr>
        <w:t>Մանմար</w:t>
      </w:r>
      <w:r w:rsidRPr="00B235BE">
        <w:rPr>
          <w:rFonts w:ascii="Arial Unicode" w:eastAsia="Tahoma" w:hAnsi="Arial Unicode" w:cs="Tahoma"/>
          <w:sz w:val="24"/>
          <w:szCs w:val="24"/>
        </w:rPr>
        <w:t>, 2015</w:t>
      </w:r>
    </w:p>
    <w:p w:rsidR="00F437AD" w:rsidRPr="00B235BE" w:rsidRDefault="00F437AD">
      <w:pPr>
        <w:spacing w:line="360" w:lineRule="auto"/>
        <w:ind w:firstLine="450"/>
        <w:rPr>
          <w:rFonts w:ascii="Arial Unicode" w:hAnsi="Arial Unicode"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rPr>
          <w:rFonts w:ascii="Arial Unicode" w:hAnsi="Arial Unicode"/>
          <w:b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b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b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b/>
          <w:sz w:val="24"/>
          <w:szCs w:val="24"/>
        </w:rPr>
      </w:pPr>
    </w:p>
    <w:p w:rsidR="00F437AD" w:rsidRPr="00B235BE" w:rsidRDefault="00F437AD">
      <w:pPr>
        <w:spacing w:line="360" w:lineRule="auto"/>
        <w:ind w:firstLine="450"/>
        <w:jc w:val="both"/>
        <w:rPr>
          <w:rFonts w:ascii="Arial Unicode" w:hAnsi="Arial Unicode"/>
          <w:b/>
          <w:sz w:val="24"/>
          <w:szCs w:val="24"/>
        </w:rPr>
      </w:pPr>
    </w:p>
    <w:p w:rsidR="00F437AD" w:rsidRDefault="00F437AD">
      <w:pPr>
        <w:spacing w:line="360" w:lineRule="auto"/>
        <w:ind w:firstLine="450"/>
        <w:jc w:val="both"/>
        <w:rPr>
          <w:b/>
          <w:sz w:val="24"/>
          <w:szCs w:val="24"/>
        </w:rPr>
      </w:pPr>
    </w:p>
    <w:p w:rsidR="00F437AD" w:rsidRDefault="00F437AD"/>
    <w:sectPr w:rsidR="00F437A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6AE1"/>
    <w:multiLevelType w:val="multilevel"/>
    <w:tmpl w:val="F23C9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437AD"/>
    <w:rsid w:val="006751E9"/>
    <w:rsid w:val="00B235BE"/>
    <w:rsid w:val="00E73D5E"/>
    <w:rsid w:val="00F16589"/>
    <w:rsid w:val="00F4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16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16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%D4%B3%D5%AB_%D5%A4%D5%A8_%D5%84%D5%B8%D5%BA%D5%A1%D5%BD%D5%A1%D5%B6" TargetMode="External"/><Relationship Id="rId13" Type="http://schemas.openxmlformats.org/officeDocument/2006/relationships/hyperlink" Target="https://hy.wikipedia.org/wiki/%D4%B3%D6%80%D5%AB%D5%A3%D5%B8%D6%80_%D4%B6%D5%B8%D5%B0%D6%80%D5%A1%D5%BA" TargetMode="External"/><Relationship Id="rId18" Type="http://schemas.openxmlformats.org/officeDocument/2006/relationships/hyperlink" Target="https://hy.wikipedia.org/w/index.php?title=%D5%84%D5%A5%D5%B2%D5%A1%D5%9C_%D5%BF%D5%A5%D6%80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wikipedia.org/w/index.php?title=%D5%91%D5%A1%D5%B6%D5%AF%D5%A1%D5%BA%D5%A1%D5%BF&amp;action=edit&amp;redlink=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y.wikipedia.org/wiki/%D5%80%D5%A1%D5%B5_%D5%A3%D6%80%D5%A1%D5%AF%D5%A1%D5%B6%D5%B8%D6%82%D5%A9%D5%B5%D5%B8%D6%82%D5%B6" TargetMode="External"/><Relationship Id="rId17" Type="http://schemas.openxmlformats.org/officeDocument/2006/relationships/hyperlink" Target="https://hy.wikipedia.org/w/index.php?title=%D4%B1%D5%B5%D5%AB%D5%B6%D5%AF%D5%A1&amp;action=edit&amp;redlink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iki/%D5%83%D5%AB%D5%BF%D5%AB%D5%B6_%D5%BA%D5%A1%D6%80%D5%BF%D6%84%D5%A8" TargetMode="External"/><Relationship Id="rId20" Type="http://schemas.openxmlformats.org/officeDocument/2006/relationships/hyperlink" Target="https://hy.wikipedia.org/w/index.php?title=%D5%8E%D5%B3%D5%BC%D5%A1%D5%AF%D5%A1%D5%B6_%D5%B4%D5%A1%D6%80%D5%A4%D5%A8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.wikipedia.org/wiki/%D5%8A%D6%80%D5%B8%D5%BD%D5%BA%D5%A5%D6%80_%D5%84%D5%A5%D6%80%D5%AB%D5%B4%D5%A5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y.wikipedia.org/w/index.php?title=%D5%83%D5%A5%D5%B5%D6%80%D5%A1%D5%B6&amp;action=edit&amp;redlink=1" TargetMode="External"/><Relationship Id="rId23" Type="http://schemas.openxmlformats.org/officeDocument/2006/relationships/hyperlink" Target="https://hy.wikipedia.org/w/index.php?title=%D4%B5%D6%80%D5%AF%D5%A1%D5%A9%D5%B8%D6%82%D5%B2%D5%AB%D5%B6&amp;action=edit&amp;redlink=1" TargetMode="External"/><Relationship Id="rId10" Type="http://schemas.openxmlformats.org/officeDocument/2006/relationships/hyperlink" Target="https://hy.wikipedia.org/wiki/%D4%B1%D5%B6%D5%BF%D5%B8%D5%B6_%D5%89%D5%A5%D5%AD%D5%B8%D5%BE" TargetMode="External"/><Relationship Id="rId19" Type="http://schemas.openxmlformats.org/officeDocument/2006/relationships/hyperlink" Target="https://hy.wikipedia.org/wiki/%D5%8D%D5%BF%D5%A5%D6%83%D5%A1%D5%B6_%D4%B6%D5%B8%D6%80%D5%B5%D5%A1%D5%B6_(%D5%A3%D6%80%D5%B8%D5%B2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5%95._%D5%80%D5%A5%D5%B6%D6%80%D5%AB" TargetMode="External"/><Relationship Id="rId14" Type="http://schemas.openxmlformats.org/officeDocument/2006/relationships/hyperlink" Target="https://hy.wikipedia.org/wiki/%D4%B6%D5%A1%D5%A2%D5%B8%D6%82%D5%B2%D5%B8%D5%B6" TargetMode="External"/><Relationship Id="rId22" Type="http://schemas.openxmlformats.org/officeDocument/2006/relationships/hyperlink" Target="https://hy.wikipedia.org/wiki/%D5%8A%D5%A1%D5%BA%D5%B6_%D5%B8%D6%82_%D5%A9%D5%B8%D5%BC%D5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422A-3AE6-497D-BDCA-2D78B5B7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5204</Words>
  <Characters>29667</Characters>
  <Application>Microsoft Office Word</Application>
  <DocSecurity>0</DocSecurity>
  <Lines>247</Lines>
  <Paragraphs>69</Paragraphs>
  <ScaleCrop>false</ScaleCrop>
  <Company/>
  <LinksUpToDate>false</LinksUpToDate>
  <CharactersWithSpaces>34802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2022-10-27T06:06:00Z</dcterms:created>
  <dcterms:modified xsi:type="dcterms:W3CDTF">2022-10-27T06:11:00Z</dcterms:modified>
</cp:coreProperties>
</file>