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23" w:rsidRDefault="00067623" w:rsidP="0006762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hy-AM"/>
        </w:rPr>
      </w:pPr>
    </w:p>
    <w:p w:rsidR="002D62D4" w:rsidRPr="000B691C" w:rsidRDefault="002D62D4" w:rsidP="0006762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72"/>
          <w:szCs w:val="72"/>
          <w:u w:val="single"/>
          <w:lang w:val="hy-AM"/>
        </w:rPr>
      </w:pPr>
      <w:r w:rsidRPr="000B691C">
        <w:rPr>
          <w:rFonts w:ascii="Times New Roman" w:eastAsia="Arial Unicode MS" w:hAnsi="Times New Roman" w:cs="Times New Roman"/>
          <w:b/>
          <w:i/>
          <w:sz w:val="72"/>
          <w:szCs w:val="72"/>
          <w:u w:val="single"/>
          <w:lang w:val="hy-AM"/>
        </w:rPr>
        <w:t>Հետազոտական աշխատանք</w:t>
      </w:r>
    </w:p>
    <w:p w:rsidR="002D62D4" w:rsidRDefault="002D62D4" w:rsidP="0006762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</w:pPr>
    </w:p>
    <w:p w:rsidR="002D62D4" w:rsidRDefault="002D62D4" w:rsidP="0006762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</w:pPr>
    </w:p>
    <w:p w:rsidR="002D62D4" w:rsidRDefault="002D62D4" w:rsidP="0006762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</w:pPr>
    </w:p>
    <w:p w:rsidR="002D62D4" w:rsidRPr="001B7016" w:rsidRDefault="002D62D4" w:rsidP="001B7016">
      <w:pPr>
        <w:spacing w:after="0" w:line="360" w:lineRule="auto"/>
        <w:ind w:left="2552" w:hanging="2552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  <w:lang w:val="hy-AM"/>
        </w:rPr>
      </w:pPr>
      <w:r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  <w:t>Թեմա</w:t>
      </w:r>
      <w:r w:rsidRPr="001B7016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  <w:lang w:val="hy-AM"/>
        </w:rPr>
        <w:t>՝</w:t>
      </w:r>
      <w:r w:rsidR="000677AB" w:rsidRPr="001B7016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  <w:lang w:val="hy-AM"/>
        </w:rPr>
        <w:t xml:space="preserve"> </w:t>
      </w:r>
      <w:r w:rsidR="001B7016" w:rsidRP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 xml:space="preserve">               </w:t>
      </w:r>
      <w:r w:rsid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 xml:space="preserve">  </w:t>
      </w:r>
      <w:r w:rsidR="001B7016" w:rsidRP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 xml:space="preserve">«Շախմատ առարկայի 3-րդ դասարանի հին և նոր </w:t>
      </w:r>
      <w:r w:rsid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 xml:space="preserve"> </w:t>
      </w:r>
      <w:r w:rsidR="001B7016" w:rsidRP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>դասագրքերի «Թագուհին զինվորի դեմ» և «Զինվորային վերջնախաղեր․ զինվորների մրցավազքը» թեմաների բարդության վերլուծություն և համեմատում</w:t>
      </w:r>
    </w:p>
    <w:p w:rsidR="002D62D4" w:rsidRPr="002D62D4" w:rsidRDefault="002D62D4" w:rsidP="002D62D4">
      <w:pPr>
        <w:spacing w:after="0" w:line="360" w:lineRule="auto"/>
        <w:ind w:left="-142" w:firstLine="142"/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</w:pPr>
      <w:r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  <w:t>Կատարող՝</w:t>
      </w:r>
      <w:r w:rsidRPr="002D62D4"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    </w:t>
      </w:r>
      <w:r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  </w:t>
      </w:r>
      <w:r w:rsidR="002921E0"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 </w:t>
      </w:r>
      <w:r w:rsidRP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>Լիա Մարտիրոսյան</w:t>
      </w:r>
    </w:p>
    <w:p w:rsidR="002D62D4" w:rsidRDefault="002D62D4" w:rsidP="002D62D4">
      <w:pPr>
        <w:spacing w:after="0" w:line="360" w:lineRule="auto"/>
        <w:ind w:left="2552" w:hanging="2552"/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</w:pPr>
      <w:r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  <w:t>Դպրոց</w:t>
      </w:r>
      <w:r w:rsidRPr="002D62D4"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՝           </w:t>
      </w:r>
      <w:r w:rsidR="002921E0"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 </w:t>
      </w:r>
      <w:r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 </w:t>
      </w:r>
      <w:r w:rsidRP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>«ք․ Վանաձորի Ա․ Պուշկինի անվան թիվ</w:t>
      </w:r>
      <w:r w:rsid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 xml:space="preserve"> </w:t>
      </w:r>
      <w:r w:rsidRP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>4 հիմնական դպրոց» ՊՈԱԿ</w:t>
      </w:r>
      <w:r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  <w:t xml:space="preserve">   </w:t>
      </w:r>
    </w:p>
    <w:p w:rsidR="002D62D4" w:rsidRDefault="002D62D4" w:rsidP="002D62D4">
      <w:pPr>
        <w:spacing w:after="0" w:line="360" w:lineRule="auto"/>
        <w:ind w:left="2552" w:hanging="2552"/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</w:pPr>
      <w:r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  <w:t xml:space="preserve">Առարկա՝ </w:t>
      </w:r>
      <w:r w:rsidRPr="002D62D4"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        </w:t>
      </w:r>
      <w:r w:rsidRP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>Շախմատ</w:t>
      </w:r>
      <w:r w:rsidRPr="002D62D4"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    </w:t>
      </w:r>
      <w:r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  <w:t xml:space="preserve">    </w:t>
      </w:r>
    </w:p>
    <w:p w:rsidR="002D62D4" w:rsidRDefault="002D62D4" w:rsidP="002D62D4">
      <w:pPr>
        <w:spacing w:after="0" w:line="360" w:lineRule="auto"/>
        <w:ind w:left="2552" w:hanging="2552"/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</w:pPr>
    </w:p>
    <w:p w:rsidR="002D62D4" w:rsidRPr="001B7016" w:rsidRDefault="002D62D4" w:rsidP="002D62D4">
      <w:pPr>
        <w:spacing w:after="0" w:line="360" w:lineRule="auto"/>
        <w:ind w:left="4253" w:hanging="4253"/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</w:pPr>
      <w:r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  <w:t>Կազմակերպություն</w:t>
      </w:r>
      <w:r w:rsidRPr="002D62D4"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՝ </w:t>
      </w:r>
      <w:r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  <w:t xml:space="preserve">    </w:t>
      </w:r>
      <w:r w:rsidRPr="001B7016">
        <w:rPr>
          <w:rFonts w:ascii="Times New Roman" w:eastAsia="Arial Unicode MS" w:hAnsi="Times New Roman" w:cs="Times New Roman"/>
          <w:b/>
          <w:i/>
          <w:sz w:val="32"/>
          <w:szCs w:val="32"/>
          <w:lang w:val="hy-AM"/>
        </w:rPr>
        <w:t xml:space="preserve">Հայաստանի շախմատի  ակադեմիա </w:t>
      </w:r>
    </w:p>
    <w:p w:rsidR="002921E0" w:rsidRDefault="002921E0" w:rsidP="002D62D4">
      <w:pPr>
        <w:spacing w:after="0" w:line="360" w:lineRule="auto"/>
        <w:ind w:left="4253" w:hanging="4253"/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</w:pPr>
    </w:p>
    <w:p w:rsidR="002921E0" w:rsidRDefault="002921E0" w:rsidP="002D62D4">
      <w:pPr>
        <w:spacing w:after="0" w:line="360" w:lineRule="auto"/>
        <w:ind w:left="4253" w:hanging="4253"/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</w:pPr>
    </w:p>
    <w:p w:rsidR="002921E0" w:rsidRDefault="002921E0" w:rsidP="002D62D4">
      <w:pPr>
        <w:spacing w:after="0" w:line="360" w:lineRule="auto"/>
        <w:ind w:left="4253" w:hanging="4253"/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</w:pPr>
    </w:p>
    <w:p w:rsidR="000B691C" w:rsidRDefault="000B691C" w:rsidP="002D62D4">
      <w:pPr>
        <w:spacing w:after="0" w:line="360" w:lineRule="auto"/>
        <w:ind w:left="4253" w:hanging="4253"/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</w:pPr>
    </w:p>
    <w:p w:rsidR="000B691C" w:rsidRDefault="000B691C" w:rsidP="002D62D4">
      <w:pPr>
        <w:spacing w:after="0" w:line="360" w:lineRule="auto"/>
        <w:ind w:left="4253" w:hanging="4253"/>
        <w:rPr>
          <w:rFonts w:ascii="Times New Roman" w:eastAsia="Arial Unicode MS" w:hAnsi="Times New Roman" w:cs="Times New Roman"/>
          <w:b/>
          <w:i/>
          <w:sz w:val="40"/>
          <w:szCs w:val="40"/>
          <w:lang w:val="hy-AM"/>
        </w:rPr>
      </w:pPr>
    </w:p>
    <w:p w:rsidR="002921E0" w:rsidRPr="002921E0" w:rsidRDefault="002921E0" w:rsidP="002921E0">
      <w:pPr>
        <w:spacing w:after="0" w:line="360" w:lineRule="auto"/>
        <w:ind w:left="4253" w:hanging="4253"/>
        <w:jc w:val="center"/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</w:pPr>
      <w:r w:rsidRPr="002921E0">
        <w:rPr>
          <w:rFonts w:ascii="Times New Roman" w:eastAsia="Arial Unicode MS" w:hAnsi="Times New Roman" w:cs="Times New Roman"/>
          <w:b/>
          <w:i/>
          <w:sz w:val="40"/>
          <w:szCs w:val="40"/>
          <w:u w:val="single"/>
          <w:lang w:val="hy-AM"/>
        </w:rPr>
        <w:t>2022թ․</w:t>
      </w:r>
    </w:p>
    <w:p w:rsidR="00067623" w:rsidRPr="002D1E28" w:rsidRDefault="00067623" w:rsidP="002921E0">
      <w:pPr>
        <w:spacing w:after="0" w:line="360" w:lineRule="auto"/>
        <w:ind w:left="4253" w:hanging="4253"/>
        <w:jc w:val="center"/>
        <w:rPr>
          <w:rFonts w:ascii="Times New Roman" w:eastAsia="Arial Unicode MS" w:hAnsi="Times New Roman" w:cs="Times New Roman"/>
          <w:sz w:val="24"/>
          <w:szCs w:val="24"/>
          <w:lang w:val="hy-AM"/>
        </w:rPr>
      </w:pPr>
      <w:r w:rsidRPr="002D1E28">
        <w:rPr>
          <w:rFonts w:ascii="Times New Roman" w:eastAsia="Arial Unicode MS" w:hAnsi="Times New Roman" w:cs="Times New Roman"/>
          <w:b/>
          <w:sz w:val="24"/>
          <w:szCs w:val="24"/>
          <w:lang w:val="hy-AM"/>
        </w:rPr>
        <w:lastRenderedPageBreak/>
        <w:t>ԲՈՎԱՆԴԱԿՈՒԹՅՈՒՆ</w:t>
      </w:r>
    </w:p>
    <w:p w:rsidR="00067623" w:rsidRDefault="00067623" w:rsidP="00067623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y-AM"/>
        </w:rPr>
      </w:pPr>
    </w:p>
    <w:p w:rsidR="00067623" w:rsidRDefault="00067623" w:rsidP="00067623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y-AM"/>
        </w:rPr>
      </w:pPr>
    </w:p>
    <w:p w:rsidR="00067623" w:rsidRPr="003672BA" w:rsidRDefault="00067623" w:rsidP="00067623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y-AM"/>
        </w:rPr>
      </w:pPr>
      <w:r w:rsidRPr="002D1E28">
        <w:rPr>
          <w:rFonts w:ascii="Times New Roman" w:eastAsia="Arial Unicode MS" w:hAnsi="Times New Roman" w:cs="Times New Roman"/>
          <w:sz w:val="24"/>
          <w:szCs w:val="24"/>
          <w:lang w:val="hy-AM"/>
        </w:rPr>
        <w:t>ՆԵՐԱԾՈՒԹՅՈՒՆ…………………………………………………………………………</w:t>
      </w:r>
      <w:r w:rsidR="003672BA" w:rsidRPr="003672BA">
        <w:rPr>
          <w:rFonts w:ascii="Times New Roman" w:eastAsia="Arial Unicode MS" w:hAnsi="Times New Roman" w:cs="Times New Roman"/>
          <w:sz w:val="24"/>
          <w:szCs w:val="24"/>
          <w:lang w:val="hy-AM"/>
        </w:rPr>
        <w:t>3</w:t>
      </w:r>
    </w:p>
    <w:p w:rsidR="00067623" w:rsidRPr="003672BA" w:rsidRDefault="00067623" w:rsidP="00067623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y-AM"/>
        </w:rPr>
      </w:pPr>
      <w:r w:rsidRPr="002D1E28">
        <w:rPr>
          <w:rFonts w:ascii="Times New Roman" w:eastAsia="Arial Unicode MS" w:hAnsi="Times New Roman" w:cs="Times New Roman"/>
          <w:sz w:val="24"/>
          <w:szCs w:val="24"/>
          <w:lang w:val="hy-AM"/>
        </w:rPr>
        <w:t>ՀԻՄՆԱՄԱՍ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3672BA" w:rsidRPr="003672BA">
        <w:rPr>
          <w:rFonts w:ascii="Times New Roman" w:eastAsia="Arial Unicode MS" w:hAnsi="Times New Roman" w:cs="Times New Roman"/>
          <w:sz w:val="24"/>
          <w:szCs w:val="24"/>
          <w:lang w:val="hy-AM"/>
        </w:rPr>
        <w:t>4</w:t>
      </w:r>
    </w:p>
    <w:p w:rsidR="00067623" w:rsidRPr="003672BA" w:rsidRDefault="00067623" w:rsidP="00067623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y-AM"/>
        </w:rPr>
      </w:pPr>
      <w:r w:rsidRPr="002D1E28">
        <w:rPr>
          <w:rFonts w:ascii="Times New Roman" w:eastAsia="Arial Unicode MS" w:hAnsi="Times New Roman" w:cs="Times New Roman"/>
          <w:sz w:val="24"/>
          <w:szCs w:val="24"/>
          <w:lang w:val="hy-AM"/>
        </w:rPr>
        <w:t>ԵԶՐԱԿԱՑՈՒԹՅՈՒՆ</w:t>
      </w:r>
      <w:r w:rsidR="003672BA">
        <w:rPr>
          <w:rFonts w:ascii="Times New Roman" w:eastAsia="Arial Unicode MS" w:hAnsi="Times New Roman" w:cs="Times New Roman"/>
          <w:sz w:val="24"/>
          <w:szCs w:val="24"/>
          <w:lang w:val="hy-AM"/>
        </w:rPr>
        <w:t>……………………………………………………………………..7</w:t>
      </w:r>
    </w:p>
    <w:p w:rsidR="00C5495D" w:rsidRPr="002D1E28" w:rsidRDefault="00C5495D" w:rsidP="00C5495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y-AM"/>
        </w:rPr>
      </w:pPr>
      <w:r>
        <w:rPr>
          <w:rFonts w:ascii="Times New Roman" w:eastAsia="Arial Unicode MS" w:hAnsi="Times New Roman" w:cs="Times New Roman"/>
          <w:sz w:val="24"/>
          <w:szCs w:val="24"/>
          <w:lang w:val="hy-AM"/>
        </w:rPr>
        <w:t xml:space="preserve">ԳՐԱԿԱՆՈՒԹՅՈՒՆ  </w:t>
      </w:r>
      <w:r w:rsidR="003672BA">
        <w:rPr>
          <w:rFonts w:ascii="Times New Roman" w:eastAsia="Arial Unicode MS" w:hAnsi="Times New Roman" w:cs="Times New Roman"/>
          <w:sz w:val="24"/>
          <w:szCs w:val="24"/>
          <w:lang w:val="hy-AM"/>
        </w:rPr>
        <w:t>………………………………………………………………….......8</w:t>
      </w: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626204" w:rsidRDefault="00626204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067623" w:rsidRDefault="0006762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</w:p>
    <w:p w:rsidR="005F5BE3" w:rsidRPr="002D1E28" w:rsidRDefault="005F5BE3" w:rsidP="00525A9F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hy-AM"/>
        </w:rPr>
      </w:pPr>
      <w:r w:rsidRPr="002D1E28">
        <w:rPr>
          <w:rFonts w:ascii="Times New Roman" w:eastAsia="Arial Unicode MS" w:hAnsi="Times New Roman" w:cs="Times New Roman"/>
          <w:b/>
          <w:sz w:val="28"/>
          <w:szCs w:val="28"/>
          <w:lang w:val="hy-AM"/>
        </w:rPr>
        <w:lastRenderedPageBreak/>
        <w:t>ՆԵՐԱԾՈՒԹՅՈՒՆ</w:t>
      </w:r>
    </w:p>
    <w:p w:rsidR="00264FAF" w:rsidRPr="00557CCD" w:rsidRDefault="005F5BE3" w:rsidP="00525A9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D1E28">
        <w:rPr>
          <w:rFonts w:ascii="Times New Roman" w:hAnsi="Times New Roman" w:cs="Times New Roman"/>
          <w:b/>
          <w:sz w:val="24"/>
          <w:szCs w:val="24"/>
          <w:lang w:val="hy-AM"/>
        </w:rPr>
        <w:t>Թեմայի արդիականությունը:</w:t>
      </w:r>
      <w:r w:rsidRPr="00AB1D89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557CCD" w:rsidRPr="00557CCD">
        <w:rPr>
          <w:rFonts w:ascii="Times New Roman" w:hAnsi="Times New Roman" w:cs="Times New Roman"/>
          <w:sz w:val="24"/>
          <w:szCs w:val="24"/>
          <w:lang w:val="hy-AM"/>
        </w:rPr>
        <w:t xml:space="preserve">Հայաստանի </w:t>
      </w:r>
      <w:r w:rsidR="002F4A3C">
        <w:rPr>
          <w:rFonts w:ascii="Times New Roman" w:hAnsi="Times New Roman" w:cs="Times New Roman"/>
          <w:sz w:val="24"/>
          <w:szCs w:val="24"/>
          <w:lang w:val="hy-AM"/>
        </w:rPr>
        <w:t>Հ</w:t>
      </w:r>
      <w:r w:rsidR="00557CCD" w:rsidRPr="00557CCD">
        <w:rPr>
          <w:rFonts w:ascii="Times New Roman" w:hAnsi="Times New Roman" w:cs="Times New Roman"/>
          <w:sz w:val="24"/>
          <w:szCs w:val="24"/>
          <w:lang w:val="hy-AM"/>
        </w:rPr>
        <w:t xml:space="preserve">անրապետությունում </w:t>
      </w:r>
      <w:r w:rsidR="00557CCD">
        <w:rPr>
          <w:rFonts w:ascii="Times New Roman" w:hAnsi="Times New Roman" w:cs="Times New Roman"/>
          <w:sz w:val="24"/>
          <w:szCs w:val="24"/>
          <w:lang w:val="hy-AM"/>
        </w:rPr>
        <w:t>շ</w:t>
      </w:r>
      <w:r w:rsidR="00557CCD" w:rsidRPr="00557CCD">
        <w:rPr>
          <w:rFonts w:ascii="Times New Roman" w:hAnsi="Times New Roman" w:cs="Times New Roman"/>
          <w:sz w:val="24"/>
          <w:szCs w:val="24"/>
          <w:lang w:val="hy-AM"/>
        </w:rPr>
        <w:t xml:space="preserve">ախմատը </w:t>
      </w:r>
      <w:r w:rsidR="0031052C">
        <w:rPr>
          <w:rFonts w:ascii="Times New Roman" w:hAnsi="Times New Roman" w:cs="Times New Roman"/>
          <w:sz w:val="24"/>
          <w:szCs w:val="24"/>
          <w:lang w:val="hy-AM"/>
        </w:rPr>
        <w:t xml:space="preserve">2-րդ դասարանի համար </w:t>
      </w:r>
      <w:r w:rsidR="0031052C" w:rsidRPr="00557CCD">
        <w:rPr>
          <w:rFonts w:ascii="Times New Roman" w:hAnsi="Times New Roman" w:cs="Times New Roman"/>
          <w:sz w:val="24"/>
          <w:szCs w:val="24"/>
          <w:lang w:val="hy-AM"/>
        </w:rPr>
        <w:t xml:space="preserve">որպես </w:t>
      </w:r>
      <w:r w:rsidR="0031052C">
        <w:rPr>
          <w:rFonts w:ascii="Times New Roman" w:hAnsi="Times New Roman" w:cs="Times New Roman"/>
          <w:sz w:val="24"/>
          <w:szCs w:val="24"/>
          <w:lang w:val="hy-AM"/>
        </w:rPr>
        <w:t xml:space="preserve">պարտադիր </w:t>
      </w:r>
      <w:r w:rsidR="00557CCD" w:rsidRPr="00557CCD">
        <w:rPr>
          <w:rFonts w:ascii="Times New Roman" w:hAnsi="Times New Roman" w:cs="Times New Roman"/>
          <w:sz w:val="24"/>
          <w:szCs w:val="24"/>
          <w:lang w:val="hy-AM"/>
        </w:rPr>
        <w:t xml:space="preserve">ուսումնական </w:t>
      </w:r>
      <w:r w:rsidR="00557CCD">
        <w:rPr>
          <w:rFonts w:ascii="Times New Roman" w:hAnsi="Times New Roman" w:cs="Times New Roman"/>
          <w:sz w:val="24"/>
          <w:szCs w:val="24"/>
          <w:lang w:val="hy-AM"/>
        </w:rPr>
        <w:t xml:space="preserve">առարկա </w:t>
      </w:r>
      <w:r w:rsidR="00557CCD" w:rsidRPr="00557CCD">
        <w:rPr>
          <w:rFonts w:ascii="Times New Roman" w:hAnsi="Times New Roman" w:cs="Times New Roman"/>
          <w:sz w:val="24"/>
          <w:szCs w:val="24"/>
          <w:lang w:val="hy-AM"/>
        </w:rPr>
        <w:t xml:space="preserve"> ներդրվել է </w:t>
      </w:r>
      <w:r w:rsidR="00557CCD">
        <w:rPr>
          <w:rFonts w:ascii="Times New Roman" w:hAnsi="Times New Roman" w:cs="Times New Roman"/>
          <w:sz w:val="24"/>
          <w:szCs w:val="24"/>
          <w:lang w:val="hy-AM"/>
        </w:rPr>
        <w:t xml:space="preserve"> 2011</w:t>
      </w:r>
      <w:r w:rsidR="00557CCD" w:rsidRPr="00557CCD">
        <w:rPr>
          <w:rFonts w:ascii="Times New Roman" w:hAnsi="Times New Roman" w:cs="Times New Roman"/>
          <w:sz w:val="24"/>
          <w:szCs w:val="24"/>
          <w:lang w:val="hy-AM"/>
        </w:rPr>
        <w:t xml:space="preserve">թ։ </w:t>
      </w:r>
      <w:r w:rsidR="00557CCD">
        <w:rPr>
          <w:rFonts w:ascii="Times New Roman" w:hAnsi="Times New Roman" w:cs="Times New Roman"/>
          <w:sz w:val="24"/>
          <w:szCs w:val="24"/>
          <w:lang w:val="hy-AM"/>
        </w:rPr>
        <w:t>Առարկան 201</w:t>
      </w:r>
      <w:r w:rsidR="0031052C">
        <w:rPr>
          <w:rFonts w:ascii="Times New Roman" w:hAnsi="Times New Roman" w:cs="Times New Roman"/>
          <w:sz w:val="24"/>
          <w:szCs w:val="24"/>
          <w:lang w:val="hy-AM"/>
        </w:rPr>
        <w:t>2</w:t>
      </w:r>
      <w:r w:rsidR="00557CCD">
        <w:rPr>
          <w:rFonts w:ascii="Times New Roman" w:hAnsi="Times New Roman" w:cs="Times New Roman"/>
          <w:sz w:val="24"/>
          <w:szCs w:val="24"/>
          <w:lang w:val="hy-AM"/>
        </w:rPr>
        <w:t xml:space="preserve">թ-ից թվականից </w:t>
      </w:r>
      <w:r w:rsidR="0031052C">
        <w:rPr>
          <w:rFonts w:ascii="Times New Roman" w:hAnsi="Times New Roman" w:cs="Times New Roman"/>
          <w:sz w:val="24"/>
          <w:szCs w:val="24"/>
          <w:lang w:val="hy-AM"/>
        </w:rPr>
        <w:t>պարտադիր է դարձել 3-րդ, իսկ 2013 թվականից՝ 4-րդ</w:t>
      </w:r>
      <w:r w:rsidR="0031052C" w:rsidRPr="0031052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1052C">
        <w:rPr>
          <w:rFonts w:ascii="Times New Roman" w:hAnsi="Times New Roman" w:cs="Times New Roman"/>
          <w:sz w:val="24"/>
          <w:szCs w:val="24"/>
          <w:lang w:val="hy-AM"/>
        </w:rPr>
        <w:t xml:space="preserve">դասարանի համար ։ </w:t>
      </w:r>
    </w:p>
    <w:p w:rsidR="005F5BE3" w:rsidRPr="005F5BE3" w:rsidRDefault="0031052C" w:rsidP="002C0BF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1052C">
        <w:rPr>
          <w:rFonts w:ascii="Times New Roman" w:hAnsi="Times New Roman" w:cs="Times New Roman"/>
          <w:sz w:val="24"/>
          <w:szCs w:val="24"/>
          <w:lang w:val="hy-AM"/>
        </w:rPr>
        <w:t>2019թ-ին 4-րդ դասարանի դասագիրքը խմբագր</w:t>
      </w:r>
      <w:r w:rsidR="00003996">
        <w:rPr>
          <w:rFonts w:ascii="Times New Roman" w:hAnsi="Times New Roman" w:cs="Times New Roman"/>
          <w:sz w:val="24"/>
          <w:szCs w:val="24"/>
          <w:lang w:val="hy-AM"/>
        </w:rPr>
        <w:t>վ</w:t>
      </w:r>
      <w:r w:rsidRPr="0031052C">
        <w:rPr>
          <w:rFonts w:ascii="Times New Roman" w:hAnsi="Times New Roman" w:cs="Times New Roman"/>
          <w:sz w:val="24"/>
          <w:szCs w:val="24"/>
          <w:lang w:val="hy-AM"/>
        </w:rPr>
        <w:t>ել է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և վերահրատարակվել։ Նոր դասագրքում</w:t>
      </w:r>
      <w:r w:rsidRPr="0031052C">
        <w:rPr>
          <w:rFonts w:ascii="Times New Roman" w:hAnsi="Times New Roman" w:cs="Times New Roman"/>
          <w:sz w:val="24"/>
          <w:szCs w:val="24"/>
          <w:lang w:val="hy-AM"/>
        </w:rPr>
        <w:t xml:space="preserve"> մատուցվող թեմաները </w:t>
      </w:r>
      <w:r w:rsidR="00003996">
        <w:rPr>
          <w:rFonts w:ascii="Times New Roman" w:hAnsi="Times New Roman" w:cs="Times New Roman"/>
          <w:sz w:val="24"/>
          <w:szCs w:val="24"/>
          <w:lang w:val="hy-AM"/>
        </w:rPr>
        <w:t xml:space="preserve">կրտսեր դպրոցականի համար </w:t>
      </w:r>
      <w:r w:rsidRPr="0031052C">
        <w:rPr>
          <w:rFonts w:ascii="Times New Roman" w:hAnsi="Times New Roman" w:cs="Times New Roman"/>
          <w:sz w:val="24"/>
          <w:szCs w:val="24"/>
          <w:lang w:val="hy-AM"/>
        </w:rPr>
        <w:t>պարզեցվել են</w:t>
      </w:r>
      <w:r w:rsidR="00003996">
        <w:rPr>
          <w:rFonts w:ascii="Times New Roman" w:hAnsi="Times New Roman" w:cs="Times New Roman"/>
          <w:sz w:val="24"/>
          <w:szCs w:val="24"/>
          <w:lang w:val="hy-AM"/>
        </w:rPr>
        <w:t>՝</w:t>
      </w:r>
      <w:r w:rsidRPr="0031052C">
        <w:rPr>
          <w:rFonts w:ascii="Times New Roman" w:hAnsi="Times New Roman" w:cs="Times New Roman"/>
          <w:sz w:val="24"/>
          <w:szCs w:val="24"/>
          <w:lang w:val="hy-AM"/>
        </w:rPr>
        <w:t xml:space="preserve"> շարադրանքը դարձել է ավելի դյուրընկալելի, հակի</w:t>
      </w:r>
      <w:r w:rsidR="00003996">
        <w:rPr>
          <w:rFonts w:ascii="Times New Roman" w:hAnsi="Times New Roman" w:cs="Times New Roman"/>
          <w:sz w:val="24"/>
          <w:szCs w:val="24"/>
          <w:lang w:val="hy-AM"/>
        </w:rPr>
        <w:t>ր</w:t>
      </w:r>
      <w:r w:rsidRPr="0031052C">
        <w:rPr>
          <w:rFonts w:ascii="Times New Roman" w:hAnsi="Times New Roman" w:cs="Times New Roman"/>
          <w:sz w:val="24"/>
          <w:szCs w:val="24"/>
          <w:lang w:val="hy-AM"/>
        </w:rPr>
        <w:t xml:space="preserve">ճ նախադասություններով, հստակ պարզաբանումներով, </w:t>
      </w:r>
      <w:r w:rsidR="001B7016">
        <w:rPr>
          <w:rFonts w:ascii="Times New Roman" w:hAnsi="Times New Roman" w:cs="Times New Roman"/>
          <w:sz w:val="24"/>
          <w:szCs w:val="24"/>
          <w:lang w:val="hy-AM"/>
        </w:rPr>
        <w:t>շախ</w:t>
      </w:r>
      <w:r w:rsidRPr="0031052C">
        <w:rPr>
          <w:rFonts w:ascii="Times New Roman" w:hAnsi="Times New Roman" w:cs="Times New Roman"/>
          <w:sz w:val="24"/>
          <w:szCs w:val="24"/>
          <w:lang w:val="hy-AM"/>
        </w:rPr>
        <w:t>մատյին տրամագրերն էլ ներկայացվում են պարզից դեպի բարդ սկզբունքով։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03996">
        <w:rPr>
          <w:rFonts w:ascii="Times New Roman" w:hAnsi="Times New Roman" w:cs="Times New Roman"/>
          <w:sz w:val="24"/>
          <w:szCs w:val="24"/>
          <w:lang w:val="hy-AM"/>
        </w:rPr>
        <w:t xml:space="preserve">Նմանատիպ աշխատանք է տարվել նաև 2-րդ դասարանի համար նախատեսված դասագրքի համար, որը վերահրատարակվել է 2021թ-ին։ Այսպիով, 2-րդ և 4-րդ դասարանների դասագրքերի </w:t>
      </w:r>
      <w:r w:rsidR="001B7016">
        <w:rPr>
          <w:rFonts w:ascii="Times New Roman" w:hAnsi="Times New Roman" w:cs="Times New Roman"/>
          <w:sz w:val="24"/>
          <w:szCs w:val="24"/>
          <w:lang w:val="hy-AM"/>
        </w:rPr>
        <w:t>խմբ</w:t>
      </w:r>
      <w:r w:rsidR="00003996">
        <w:rPr>
          <w:rFonts w:ascii="Times New Roman" w:hAnsi="Times New Roman" w:cs="Times New Roman"/>
          <w:sz w:val="24"/>
          <w:szCs w:val="24"/>
          <w:lang w:val="hy-AM"/>
        </w:rPr>
        <w:t>ագրվելուց և վերահրատարակվելուց հետո</w:t>
      </w:r>
      <w:r w:rsidR="002C0BF5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003996">
        <w:rPr>
          <w:rFonts w:ascii="Times New Roman" w:hAnsi="Times New Roman" w:cs="Times New Roman"/>
          <w:sz w:val="24"/>
          <w:szCs w:val="24"/>
          <w:lang w:val="hy-AM"/>
        </w:rPr>
        <w:t xml:space="preserve"> 2012թ-ին տպագրված</w:t>
      </w:r>
      <w:r w:rsidR="001B7016">
        <w:rPr>
          <w:rFonts w:ascii="Times New Roman" w:hAnsi="Times New Roman" w:cs="Times New Roman"/>
          <w:sz w:val="24"/>
          <w:szCs w:val="24"/>
          <w:lang w:val="hy-AM"/>
        </w:rPr>
        <w:t xml:space="preserve"> և</w:t>
      </w:r>
      <w:r w:rsidR="00003996">
        <w:rPr>
          <w:rFonts w:ascii="Times New Roman" w:hAnsi="Times New Roman" w:cs="Times New Roman"/>
          <w:sz w:val="24"/>
          <w:szCs w:val="24"/>
          <w:lang w:val="hy-AM"/>
        </w:rPr>
        <w:t xml:space="preserve"> 2015թ-ին վերահրատարակված 3-րդ դասարանի դասագիրք</w:t>
      </w:r>
      <w:r w:rsidR="00003996" w:rsidRPr="001B7016">
        <w:rPr>
          <w:rFonts w:ascii="Times New Roman" w:hAnsi="Times New Roman" w:cs="Times New Roman"/>
          <w:sz w:val="24"/>
          <w:szCs w:val="24"/>
          <w:lang w:val="hy-AM"/>
        </w:rPr>
        <w:t>ը</w:t>
      </w:r>
      <w:r w:rsidR="00003996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B7016">
        <w:rPr>
          <w:rFonts w:ascii="Times New Roman" w:hAnsi="Times New Roman" w:cs="Times New Roman"/>
          <w:sz w:val="24"/>
          <w:szCs w:val="24"/>
          <w:lang w:val="hy-AM"/>
        </w:rPr>
        <w:t>փոփոխության չէր ենթարկվել</w:t>
      </w:r>
      <w:r w:rsidR="00003996" w:rsidRPr="00525A9F">
        <w:rPr>
          <w:rFonts w:ascii="Times New Roman" w:hAnsi="Times New Roman" w:cs="Times New Roman"/>
          <w:sz w:val="24"/>
          <w:szCs w:val="24"/>
          <w:lang w:val="hy-AM"/>
        </w:rPr>
        <w:t>, դասագրքում ներկայացված թեմաները բավականին բարդ էին և դժվարամատչելի։</w:t>
      </w:r>
      <w:r w:rsidR="005F5BE3" w:rsidRPr="00525A9F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="00525A9F" w:rsidRPr="00525A9F">
        <w:rPr>
          <w:rFonts w:ascii="Times New Roman" w:hAnsi="Times New Roman" w:cs="Times New Roman"/>
          <w:sz w:val="24"/>
          <w:szCs w:val="24"/>
          <w:lang w:val="hy-AM"/>
        </w:rPr>
        <w:t xml:space="preserve">Այդ պատճառով անհրաժեշտություն էր առաջացել օբյեկտիվ գիտական մեթոդով գնահատել աշակերտների համար 3-րդ դասարանի շախմատի դասագրքի բարդությունը, և գնահատման արդյունքների հիման վրա որոշում կայացնել այդ դասագրքի կատարելագործման կամ նոր դասագրքի մշակման վերաբերյալ։ </w:t>
      </w:r>
      <w:r w:rsidR="00525A9F" w:rsidRPr="00525A9F">
        <w:rPr>
          <w:rFonts w:ascii="Times New Roman" w:hAnsi="Times New Roman" w:cs="Times New Roman"/>
          <w:bCs/>
          <w:sz w:val="24"/>
          <w:szCs w:val="24"/>
          <w:lang w:val="hy-AM"/>
        </w:rPr>
        <w:t>Փորձարկման արդյունքները ցույց են տվել, որ 3-րդ դասարանի շախմատի գործող դասագրքի բոլոր 24 գնահատված թեմաներն ավելի բարդ են, քան անհրաժետ է, որպեսզի Հայաստանի բարձր որակավորմամբ շախմատի ուսուցիչները առարկայի ուսուցման հարցում հասնեն իրենց ակնկալած բավարար արդյունքին։</w:t>
      </w:r>
      <w:r w:rsid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="00525A9F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="00525A9F">
        <w:rPr>
          <w:rFonts w:ascii="Times New Roman" w:hAnsi="Times New Roman" w:cs="Times New Roman"/>
          <w:bCs/>
          <w:sz w:val="24"/>
          <w:szCs w:val="24"/>
          <w:lang w:val="hy-AM"/>
        </w:rPr>
        <w:t>Հետազոտությունը անց է կացվել «Շախմատ» գիտահետազոտական ինստիտուտի գիտաշխատողներ Ս․ Մանուկյանի, Ն․ Մովսիսյանի, Ն․ Գևորգյանի կողմից։</w:t>
      </w:r>
    </w:p>
    <w:p w:rsidR="00AB720A" w:rsidRDefault="00003996" w:rsidP="00525A9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2022թ-ին Հայաստանի շախամատի ակադեմիայի կողմից կազ</w:t>
      </w:r>
      <w:r w:rsidR="00EA6D0A">
        <w:rPr>
          <w:rFonts w:ascii="Times New Roman" w:hAnsi="Times New Roman" w:cs="Times New Roman"/>
          <w:sz w:val="24"/>
          <w:szCs w:val="24"/>
          <w:lang w:val="hy-AM"/>
        </w:rPr>
        <w:t>մ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ված նոր հեղինակային </w:t>
      </w:r>
      <w:r w:rsidR="007B3F0F">
        <w:rPr>
          <w:rFonts w:ascii="Times New Roman" w:hAnsi="Times New Roman" w:cs="Times New Roman"/>
          <w:sz w:val="24"/>
          <w:szCs w:val="24"/>
          <w:lang w:val="hy-AM"/>
        </w:rPr>
        <w:t>կազմը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և խմբագրական խորհուրդը</w:t>
      </w:r>
      <w:r w:rsidR="007B3F0F">
        <w:rPr>
          <w:rFonts w:ascii="Times New Roman" w:hAnsi="Times New Roman" w:cs="Times New Roman"/>
          <w:sz w:val="24"/>
          <w:szCs w:val="24"/>
          <w:lang w:val="hy-AM"/>
        </w:rPr>
        <w:t>,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վերլուծական և հետազոտական աշխատանքներից հետո,</w:t>
      </w:r>
      <w:r w:rsidR="007B3F0F">
        <w:rPr>
          <w:rFonts w:ascii="Times New Roman" w:hAnsi="Times New Roman" w:cs="Times New Roman"/>
          <w:sz w:val="24"/>
          <w:szCs w:val="24"/>
          <w:lang w:val="hy-AM"/>
        </w:rPr>
        <w:t xml:space="preserve"> հեղինակային և խմբագրական աշխատանքներ է կատարել 3-րդ դասարանի դասագրքի շուրջ։ Որոշ թեմաներ</w:t>
      </w:r>
      <w:r w:rsidR="00525A9F">
        <w:rPr>
          <w:rFonts w:ascii="Times New Roman" w:hAnsi="Times New Roman" w:cs="Times New Roman"/>
          <w:sz w:val="24"/>
          <w:szCs w:val="24"/>
          <w:lang w:val="hy-AM"/>
        </w:rPr>
        <w:t xml:space="preserve"> կրճատվել կամ</w:t>
      </w:r>
      <w:r w:rsidR="007B3F0F">
        <w:rPr>
          <w:rFonts w:ascii="Times New Roman" w:hAnsi="Times New Roman" w:cs="Times New Roman"/>
          <w:sz w:val="24"/>
          <w:szCs w:val="24"/>
          <w:lang w:val="hy-AM"/>
        </w:rPr>
        <w:t xml:space="preserve"> ավելացվել են, մի քանի </w:t>
      </w:r>
      <w:r w:rsidR="00525A9F">
        <w:rPr>
          <w:rFonts w:ascii="Times New Roman" w:hAnsi="Times New Roman" w:cs="Times New Roman"/>
          <w:sz w:val="24"/>
          <w:szCs w:val="24"/>
          <w:lang w:val="hy-AM"/>
        </w:rPr>
        <w:t xml:space="preserve">թեմա </w:t>
      </w:r>
      <w:r w:rsidR="00AB720A">
        <w:rPr>
          <w:rFonts w:ascii="Times New Roman" w:hAnsi="Times New Roman" w:cs="Times New Roman"/>
          <w:sz w:val="24"/>
          <w:szCs w:val="24"/>
          <w:lang w:val="hy-AM"/>
        </w:rPr>
        <w:t xml:space="preserve">վերաշարադրվել է կամ բովանդակությունը փոփոխվել է </w:t>
      </w:r>
      <w:r w:rsidR="00270113">
        <w:rPr>
          <w:rFonts w:ascii="Times New Roman" w:hAnsi="Times New Roman" w:cs="Times New Roman"/>
          <w:sz w:val="24"/>
          <w:szCs w:val="24"/>
          <w:lang w:val="hy-AM"/>
        </w:rPr>
        <w:t>հիմնո</w:t>
      </w:r>
      <w:r w:rsidR="00AB720A">
        <w:rPr>
          <w:rFonts w:ascii="Times New Roman" w:hAnsi="Times New Roman" w:cs="Times New Roman"/>
          <w:sz w:val="24"/>
          <w:szCs w:val="24"/>
          <w:lang w:val="hy-AM"/>
        </w:rPr>
        <w:t xml:space="preserve">վին։ </w:t>
      </w:r>
    </w:p>
    <w:p w:rsidR="00003996" w:rsidRDefault="002C0BF5" w:rsidP="00525A9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</w:t>
      </w:r>
      <w:r w:rsidR="00AB720A">
        <w:rPr>
          <w:rFonts w:ascii="Times New Roman" w:hAnsi="Times New Roman" w:cs="Times New Roman"/>
          <w:sz w:val="24"/>
          <w:szCs w:val="24"/>
          <w:lang w:val="hy-AM"/>
        </w:rPr>
        <w:t>յս հետազոտության ընթացքում ներկայացվ</w:t>
      </w:r>
      <w:r w:rsidR="00F724F0">
        <w:rPr>
          <w:rFonts w:ascii="Times New Roman" w:hAnsi="Times New Roman" w:cs="Times New Roman"/>
          <w:sz w:val="24"/>
          <w:szCs w:val="24"/>
          <w:lang w:val="hy-AM"/>
        </w:rPr>
        <w:t>ած</w:t>
      </w:r>
      <w:r w:rsidR="00AB720A">
        <w:rPr>
          <w:rFonts w:ascii="Times New Roman" w:hAnsi="Times New Roman" w:cs="Times New Roman"/>
          <w:sz w:val="24"/>
          <w:szCs w:val="24"/>
          <w:lang w:val="hy-AM"/>
        </w:rPr>
        <w:t xml:space="preserve"> 3-րդ դասարանի նոր՝ 2022թ-ին հրատարակված դասագրքի «Թագուհին զինվորի դեմ»</w:t>
      </w:r>
      <w:r w:rsidR="00626204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r w:rsidR="00626204">
        <w:rPr>
          <w:rFonts w:ascii="Times New Roman" w:hAnsi="Times New Roman" w:cs="Times New Roman"/>
          <w:bCs/>
          <w:iCs/>
          <w:sz w:val="24"/>
          <w:szCs w:val="24"/>
          <w:lang w:val="hy-AM"/>
        </w:rPr>
        <w:t>«Զինվորային վերջնախաղեր․ զինվորների մրցավազքը»</w:t>
      </w:r>
      <w:r w:rsidR="00AB720A">
        <w:rPr>
          <w:rFonts w:ascii="Times New Roman" w:hAnsi="Times New Roman" w:cs="Times New Roman"/>
          <w:sz w:val="24"/>
          <w:szCs w:val="24"/>
          <w:lang w:val="hy-AM"/>
        </w:rPr>
        <w:t xml:space="preserve"> թեման</w:t>
      </w:r>
      <w:r w:rsidR="00626204">
        <w:rPr>
          <w:rFonts w:ascii="Times New Roman" w:hAnsi="Times New Roman" w:cs="Times New Roman"/>
          <w:sz w:val="24"/>
          <w:szCs w:val="24"/>
          <w:lang w:val="hy-AM"/>
        </w:rPr>
        <w:t>ների համահեղինակներից եմ</w:t>
      </w:r>
      <w:r w:rsidR="00AB720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նաև ես</w:t>
      </w:r>
      <w:r w:rsidR="00AB720A">
        <w:rPr>
          <w:rFonts w:ascii="Times New Roman" w:hAnsi="Times New Roman" w:cs="Times New Roman"/>
          <w:sz w:val="24"/>
          <w:szCs w:val="24"/>
          <w:lang w:val="hy-AM"/>
        </w:rPr>
        <w:t>։</w:t>
      </w:r>
      <w:r w:rsidR="007B3F0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A55101" w:rsidRPr="00525A9F" w:rsidRDefault="00264FAF" w:rsidP="00525A9F">
      <w:pPr>
        <w:spacing w:line="36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hy-AM"/>
        </w:rPr>
      </w:pPr>
      <w:r w:rsidRPr="00270113">
        <w:rPr>
          <w:rFonts w:ascii="Times New Roman" w:hAnsi="Times New Roman" w:cs="Times New Roman"/>
          <w:b/>
          <w:i/>
          <w:sz w:val="28"/>
          <w:szCs w:val="28"/>
          <w:lang w:val="hy-AM"/>
        </w:rPr>
        <w:t>Հ</w:t>
      </w:r>
      <w:r w:rsidR="003C4C71" w:rsidRPr="00270113">
        <w:rPr>
          <w:rFonts w:ascii="Times New Roman" w:hAnsi="Times New Roman" w:cs="Times New Roman"/>
          <w:b/>
          <w:i/>
          <w:sz w:val="28"/>
          <w:szCs w:val="28"/>
          <w:lang w:val="hy-AM"/>
        </w:rPr>
        <w:t>ետազոտության նպատակն է</w:t>
      </w:r>
      <w:r w:rsidR="00525A9F" w:rsidRPr="00525A9F">
        <w:rPr>
          <w:rFonts w:ascii="Times New Roman" w:hAnsi="Times New Roman" w:cs="Times New Roman"/>
          <w:b/>
          <w:sz w:val="28"/>
          <w:szCs w:val="28"/>
          <w:lang w:val="hy-AM"/>
        </w:rPr>
        <w:t xml:space="preserve"> </w:t>
      </w:r>
      <w:r w:rsidR="003C4C71" w:rsidRPr="00525A9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C4C71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ուսումնասիրել և </w:t>
      </w:r>
      <w:r w:rsidR="00F724F0" w:rsidRPr="00525A9F">
        <w:rPr>
          <w:rFonts w:ascii="Times New Roman" w:hAnsi="Times New Roman" w:cs="Times New Roman"/>
          <w:bCs/>
          <w:sz w:val="24"/>
          <w:szCs w:val="24"/>
          <w:lang w:val="hy-AM"/>
        </w:rPr>
        <w:t>համեմատել</w:t>
      </w:r>
      <w:r w:rsidR="003C4C71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3-րդ դասարանի </w:t>
      </w:r>
      <w:r w:rsidR="00557CCD" w:rsidRPr="00525A9F">
        <w:rPr>
          <w:rFonts w:ascii="Times New Roman" w:hAnsi="Times New Roman" w:cs="Times New Roman"/>
          <w:bCs/>
          <w:sz w:val="24"/>
          <w:szCs w:val="24"/>
          <w:lang w:val="hy-AM"/>
        </w:rPr>
        <w:t>2015թ-ին և 2022թ-ին տպագրված</w:t>
      </w:r>
      <w:r w:rsidR="003C4C71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 դասագրքերի</w:t>
      </w:r>
      <w:r w:rsidR="00557CCD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«Թագուհին զինվորի դեմ»</w:t>
      </w:r>
      <w:r w:rsidR="00557CCD" w:rsidRPr="00525A9F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557CCD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</w:t>
      </w:r>
      <w:r w:rsidR="00EA6D0A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և 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Զինվորային վերջնախաղեր․ զինվորների մրցավազքը» </w:t>
      </w:r>
      <w:r w:rsidR="00EA6D0A">
        <w:rPr>
          <w:rFonts w:ascii="Times New Roman" w:hAnsi="Times New Roman" w:cs="Times New Roman"/>
          <w:bCs/>
          <w:sz w:val="24"/>
          <w:szCs w:val="24"/>
          <w:lang w:val="hy-AM"/>
        </w:rPr>
        <w:t>թեմաները</w:t>
      </w:r>
      <w:r w:rsidR="00557CCD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՝ </w:t>
      </w:r>
      <w:r w:rsidR="003C4C71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ըստ մատուցվող նյութի</w:t>
      </w:r>
      <w:r w:rsidR="00F724F0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բովադակության</w:t>
      </w:r>
      <w:r w:rsidR="003C4C71" w:rsidRPr="00525A9F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 բարդության։</w:t>
      </w:r>
    </w:p>
    <w:p w:rsidR="003C4C71" w:rsidRDefault="003C4C71">
      <w:pPr>
        <w:rPr>
          <w:b/>
          <w:bCs/>
          <w:lang w:val="hy-AM"/>
        </w:rPr>
      </w:pPr>
    </w:p>
    <w:p w:rsidR="000F07EE" w:rsidRDefault="000F07EE">
      <w:pPr>
        <w:rPr>
          <w:b/>
          <w:bCs/>
          <w:lang w:val="hy-AM"/>
        </w:rPr>
      </w:pPr>
    </w:p>
    <w:p w:rsidR="000F07EE" w:rsidRDefault="000F07EE">
      <w:pPr>
        <w:rPr>
          <w:b/>
          <w:bCs/>
          <w:lang w:val="hy-AM"/>
        </w:rPr>
      </w:pPr>
    </w:p>
    <w:p w:rsidR="003C4C71" w:rsidRPr="00557CCD" w:rsidRDefault="003C4C7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</w:pPr>
      <w:r w:rsidRPr="00557CCD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 xml:space="preserve">Հետազոտական հարցերը․  </w:t>
      </w:r>
    </w:p>
    <w:p w:rsidR="00525A9F" w:rsidRPr="00270113" w:rsidRDefault="00FB2EA9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  <w:lang w:val="hy-AM"/>
        </w:rPr>
      </w:pP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1․ </w:t>
      </w:r>
      <w:r w:rsidR="00525A9F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Արդյո՞ք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557CCD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2015թ-ին հրատարակված 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3-րդ դասարանի դասագրքի «Թագուհին զինվորի դեմ» 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և Զինվորային վերջնախաղեր․ զինվորների մրցավազքը» </w:t>
      </w:r>
      <w:r w:rsidR="00525A9F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թեմա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>ներ</w:t>
      </w:r>
      <w:r w:rsidR="00525A9F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ի</w:t>
      </w:r>
      <w:r w:rsidR="00557CCD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525A9F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լեզվական շարադրանքը և ներկայացված տրամագրերը բարդ են կրտսեր դպրոցականի համար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։</w:t>
      </w:r>
      <w:r w:rsidR="00B56EED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</w:p>
    <w:p w:rsidR="00FB2EA9" w:rsidRPr="00270113" w:rsidRDefault="00525A9F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FB2EA9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2․ 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Ի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՞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>նչպիսի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է </w:t>
      </w:r>
      <w:r w:rsidR="00AE6600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փոփոխությունների 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>են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ենթարկվել տվյալ թեման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>երը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նոր </w:t>
      </w:r>
      <w:r w:rsidR="00AE6600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կազմված</w:t>
      </w:r>
      <w:r w:rsidR="00FB2EA9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դաս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ագրքում</w:t>
      </w:r>
      <w:r w:rsidR="00FB2EA9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։</w:t>
      </w:r>
    </w:p>
    <w:p w:rsidR="00993241" w:rsidRPr="00270113" w:rsidRDefault="00FB2EA9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3․ 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Արդյո՞ք</w:t>
      </w:r>
      <w:r w:rsidR="00557CCD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2022թ-ին հրատարակված 3-րդ դասարանի դասագրքում ներկայացված «Թագուհին զինվորի դեմ»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և</w:t>
      </w:r>
      <w:r w:rsidR="00EA6D0A" w:rsidRP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>Զինվորային վերջնախաղեր․ զինվորների մրցավազքը»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>թեմաների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լեզվական շարադրանքը և տրամագրերի բացատրությունը ավելի դյուրընկալելի </w:t>
      </w:r>
      <w:r w:rsidR="00EA6D0A">
        <w:rPr>
          <w:rFonts w:ascii="Times New Roman" w:hAnsi="Times New Roman" w:cs="Times New Roman"/>
          <w:bCs/>
          <w:iCs/>
          <w:sz w:val="24"/>
          <w:szCs w:val="24"/>
          <w:lang w:val="hy-AM"/>
        </w:rPr>
        <w:t>են</w:t>
      </w:r>
      <w:r w:rsidR="00993241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կրտսեր դպրոցականի համար, քան նախկին դասագրքինը։</w:t>
      </w:r>
      <w:r w:rsidR="00557CCD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</w:p>
    <w:p w:rsidR="00993241" w:rsidRPr="00270113" w:rsidRDefault="00993241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AE6600" w:rsidRPr="00270113" w:rsidRDefault="00270113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y-AM"/>
        </w:rPr>
      </w:pPr>
      <w:r w:rsidRPr="00270113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Վարկածը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y-AM"/>
        </w:rPr>
        <w:t>․</w:t>
      </w:r>
    </w:p>
    <w:p w:rsidR="00AE6600" w:rsidRDefault="00AE6600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Ենթադր</w:t>
      </w:r>
      <w:r w:rsidR="005362E7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վ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ում</w:t>
      </w:r>
      <w:r w:rsidR="00270113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է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, որ 3-րդ դասարանի 2022թ-ին </w:t>
      </w:r>
      <w:r w:rsidR="00270113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հրատարակված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դասագրքի «Թագուհի</w:t>
      </w:r>
      <w:r w:rsidR="00270113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ն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զինվորի դեմ» </w:t>
      </w:r>
      <w:r w:rsidR="00626204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և «Զինվորային վերջնախաղեր․ զինվորների մրցավազքը» 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թեմա</w:t>
      </w:r>
      <w:r w:rsidR="00626204">
        <w:rPr>
          <w:rFonts w:ascii="Times New Roman" w:hAnsi="Times New Roman" w:cs="Times New Roman"/>
          <w:bCs/>
          <w:iCs/>
          <w:sz w:val="24"/>
          <w:szCs w:val="24"/>
          <w:lang w:val="hy-AM"/>
        </w:rPr>
        <w:t>ների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270113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բովանդակությունը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մատուցված է ավելի պարզ, </w:t>
      </w:r>
      <w:r w:rsidR="00270113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հակիրճ սահմանումներով, կրտսեր դպրոցականի համար հասկանալի և ըստ էության բացատրվող օրինակներով </w:t>
      </w:r>
      <w:r w:rsidR="00B56EED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։</w:t>
      </w:r>
    </w:p>
    <w:p w:rsidR="00270113" w:rsidRDefault="00270113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067623" w:rsidRPr="00226E67" w:rsidRDefault="00067623" w:rsidP="000676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226E67">
        <w:rPr>
          <w:rFonts w:ascii="Times New Roman" w:hAnsi="Times New Roman" w:cs="Times New Roman"/>
          <w:b/>
          <w:sz w:val="28"/>
          <w:szCs w:val="28"/>
          <w:lang w:val="hy-AM"/>
        </w:rPr>
        <w:t>ՀԻՄՆԱՄԱՍ</w:t>
      </w:r>
    </w:p>
    <w:p w:rsidR="00270113" w:rsidRDefault="00270113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EA6D0A" w:rsidRDefault="002921E0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2015թ-ին հրատարակված դասագրքում «Թագուհին զինվորի դեմ» թեման </w:t>
      </w:r>
      <w:r w:rsidR="000170FF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տրոհված է </w:t>
      </w:r>
      <w:r w:rsidR="003A3DA7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3</w:t>
      </w:r>
      <w:r w:rsidR="000170FF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մասի։ Ո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ւսումնասիրելիս ակնհայտ է դառնում, որ բացատրության մեջ կան բարդ կազմության նախադասություններ, որոնք  կրտսեր դպրոցականի համար դժվարամատչելի </w:t>
      </w:r>
      <w:r w:rsidR="000170FF">
        <w:rPr>
          <w:rFonts w:ascii="Times New Roman" w:hAnsi="Times New Roman" w:cs="Times New Roman"/>
          <w:bCs/>
          <w:iCs/>
          <w:sz w:val="24"/>
          <w:szCs w:val="24"/>
          <w:lang w:val="hy-AM"/>
        </w:rPr>
        <w:t>են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>։ Մասնավորապես</w:t>
      </w:r>
      <w:r w:rsidR="000170FF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թեմայի առաջին դասում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նշված է․ </w:t>
      </w:r>
      <w:r w:rsidRPr="000170FF">
        <w:rPr>
          <w:rFonts w:ascii="Times New Roman" w:hAnsi="Times New Roman" w:cs="Times New Roman"/>
          <w:bCs/>
          <w:i/>
          <w:iCs/>
          <w:sz w:val="24"/>
          <w:szCs w:val="24"/>
          <w:lang w:val="hy-AM"/>
        </w:rPr>
        <w:t>«</w:t>
      </w:r>
      <w:r w:rsidR="000170FF" w:rsidRPr="000170FF">
        <w:rPr>
          <w:rFonts w:ascii="Times New Roman" w:hAnsi="Times New Roman" w:cs="Times New Roman"/>
          <w:i/>
          <w:sz w:val="24"/>
          <w:szCs w:val="24"/>
          <w:lang w:val="hy-AM"/>
        </w:rPr>
        <w:t>Թագուհին զինվորի համեմատությամբ հսկայական առավելություն ունի, սակայն երբ մրցակցի զինվորը հասնում է յոթերորդ (երկրորդ) հորիզոնական, նրանից ձերբազատվելու համար անհրաժեշտ է կիրառել որոշ տեխնիկական նրբություն</w:t>
      </w:r>
      <w:r w:rsidR="00EA6D0A">
        <w:rPr>
          <w:rFonts w:ascii="Times New Roman" w:hAnsi="Times New Roman" w:cs="Times New Roman"/>
          <w:i/>
          <w:sz w:val="24"/>
          <w:szCs w:val="24"/>
          <w:lang w:val="hy-AM"/>
        </w:rPr>
        <w:t>ներ</w:t>
      </w:r>
      <w:r w:rsidR="000170FF" w:rsidRPr="000170FF">
        <w:rPr>
          <w:rFonts w:ascii="Times New Roman" w:hAnsi="Times New Roman" w:cs="Times New Roman"/>
          <w:i/>
          <w:sz w:val="24"/>
          <w:szCs w:val="24"/>
          <w:lang w:val="hy-AM"/>
        </w:rPr>
        <w:t>»</w:t>
      </w:r>
      <w:r w:rsidR="00EA6D0A" w:rsidRPr="00EA6D0A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r w:rsidR="00EA6D0A" w:rsidRPr="00EA6D0A">
        <w:rPr>
          <w:rFonts w:ascii="Times New Roman" w:hAnsi="Times New Roman" w:cs="Times New Roman"/>
          <w:sz w:val="24"/>
          <w:szCs w:val="24"/>
          <w:lang w:val="hy-AM"/>
        </w:rPr>
        <w:t>[1, 40]</w:t>
      </w:r>
      <w:r w:rsidR="000170FF" w:rsidRPr="00EA6D0A">
        <w:rPr>
          <w:rFonts w:ascii="Times New Roman" w:hAnsi="Times New Roman" w:cs="Times New Roman"/>
          <w:sz w:val="24"/>
          <w:szCs w:val="24"/>
          <w:lang w:val="hy-AM"/>
        </w:rPr>
        <w:t>։</w:t>
      </w:r>
      <w:r w:rsidR="000170FF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r w:rsidR="000170FF" w:rsidRPr="000170FF">
        <w:rPr>
          <w:rFonts w:ascii="Times New Roman" w:hAnsi="Times New Roman" w:cs="Times New Roman"/>
          <w:sz w:val="24"/>
          <w:szCs w:val="24"/>
          <w:lang w:val="hy-AM"/>
        </w:rPr>
        <w:t>Տվյալ</w:t>
      </w:r>
      <w:r w:rsidR="000170FF">
        <w:rPr>
          <w:rFonts w:ascii="Times New Roman" w:hAnsi="Times New Roman" w:cs="Times New Roman"/>
          <w:sz w:val="24"/>
          <w:szCs w:val="24"/>
          <w:lang w:val="hy-AM"/>
        </w:rPr>
        <w:t xml:space="preserve"> նախադասությունը բարդ համաստորադասական կառուցվածի է, կան բարդ բառեր և արտահայտություններ </w:t>
      </w:r>
      <w:r w:rsidR="000170FF" w:rsidRPr="000170FF">
        <w:rPr>
          <w:rFonts w:ascii="Times New Roman" w:hAnsi="Times New Roman" w:cs="Times New Roman"/>
          <w:sz w:val="24"/>
          <w:szCs w:val="24"/>
          <w:lang w:val="hy-AM"/>
        </w:rPr>
        <w:t>(</w:t>
      </w:r>
      <w:r w:rsidR="000170FF">
        <w:rPr>
          <w:rFonts w:ascii="Times New Roman" w:hAnsi="Times New Roman" w:cs="Times New Roman"/>
          <w:sz w:val="24"/>
          <w:szCs w:val="24"/>
          <w:lang w:val="hy-AM"/>
        </w:rPr>
        <w:t>համեմատությանբ, հսկայական, ձեռբազատվելու, տեխնիկական նրբություն</w:t>
      </w:r>
      <w:r w:rsidR="000170FF" w:rsidRPr="000170FF">
        <w:rPr>
          <w:rFonts w:ascii="Times New Roman" w:hAnsi="Times New Roman" w:cs="Times New Roman"/>
          <w:sz w:val="24"/>
          <w:szCs w:val="24"/>
          <w:lang w:val="hy-AM"/>
        </w:rPr>
        <w:t>):</w:t>
      </w:r>
      <w:r w:rsidR="00720B8D">
        <w:rPr>
          <w:rFonts w:ascii="Times New Roman" w:hAnsi="Times New Roman" w:cs="Times New Roman"/>
          <w:sz w:val="24"/>
          <w:szCs w:val="24"/>
          <w:lang w:val="hy-AM"/>
        </w:rPr>
        <w:t xml:space="preserve">  Տրամագիր 1-ը բավականին բարդ է և վերլուծությունը շատ երկար է, ինչը թեմայի ընկալմանը խոչընդորում է , քանի որ սովորողը չի կարող ինքնուրույն հասկանալ </w:t>
      </w:r>
      <w:r w:rsidR="00793CC0">
        <w:rPr>
          <w:rFonts w:ascii="Times New Roman" w:hAnsi="Times New Roman" w:cs="Times New Roman"/>
          <w:sz w:val="24"/>
          <w:szCs w:val="24"/>
          <w:lang w:val="hy-AM"/>
        </w:rPr>
        <w:t xml:space="preserve">բերված </w:t>
      </w:r>
      <w:r w:rsidR="00720B8D">
        <w:rPr>
          <w:rFonts w:ascii="Times New Roman" w:hAnsi="Times New Roman" w:cs="Times New Roman"/>
          <w:sz w:val="24"/>
          <w:szCs w:val="24"/>
          <w:lang w:val="hy-AM"/>
        </w:rPr>
        <w:t xml:space="preserve">18 քայլի տրամաբանությունը։ </w:t>
      </w:r>
    </w:p>
    <w:p w:rsidR="00270113" w:rsidRDefault="00720B8D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Թեմայի</w:t>
      </w:r>
      <w:r w:rsidR="00EA6D0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երկրոդ դասը սկսվում է հետևյալ կերպ․</w:t>
      </w:r>
      <w:r>
        <w:rPr>
          <w:rFonts w:ascii="Times New Roman" w:hAnsi="Times New Roman" w:cs="Times New Roman"/>
          <w:sz w:val="24"/>
          <w:szCs w:val="24"/>
          <w:lang w:val="hy-AM"/>
        </w:rPr>
        <w:br/>
        <w:t>«</w:t>
      </w:r>
      <w:r w:rsidRPr="00720B8D">
        <w:rPr>
          <w:rFonts w:ascii="Times New Roman" w:hAnsi="Times New Roman" w:cs="Times New Roman"/>
          <w:i/>
          <w:sz w:val="24"/>
          <w:szCs w:val="24"/>
          <w:lang w:val="hy-AM"/>
        </w:rPr>
        <w:t xml:space="preserve">Այս դասին մենք կդիտարկենք մի դիրք, որտեղ թագուհին պայքարում է յոթերորդ (երկրորդ) հորիզոնական հասած եզրային զինվորի դեմ: Նմանատիպ դիրքերի առանձնահատկությունն այն է, որ թույլ կողմը միշտ ունի պատի հնարավորություն, իսկ ուժեղ կողմը պիտի կարողանա քայլերի ճիշտ </w:t>
      </w:r>
      <w:r w:rsidRPr="00720B8D">
        <w:rPr>
          <w:rFonts w:ascii="Times New Roman" w:hAnsi="Times New Roman" w:cs="Times New Roman"/>
          <w:i/>
          <w:sz w:val="24"/>
          <w:szCs w:val="24"/>
          <w:lang w:val="hy-AM"/>
        </w:rPr>
        <w:lastRenderedPageBreak/>
        <w:t>հերթականությամբ, թագուհու և արքայի նուրբ համագործակցությամբ հասնել հաղթանակի»</w:t>
      </w:r>
      <w:r w:rsidR="00EA6D0A" w:rsidRPr="00EA6D0A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r w:rsidR="00EA6D0A" w:rsidRPr="00EA6D0A">
        <w:rPr>
          <w:rFonts w:ascii="Times New Roman" w:hAnsi="Times New Roman" w:cs="Times New Roman"/>
          <w:sz w:val="24"/>
          <w:szCs w:val="24"/>
          <w:lang w:val="hy-AM"/>
        </w:rPr>
        <w:t>[1, 42]</w:t>
      </w:r>
      <w:r w:rsidRPr="00EA6D0A">
        <w:rPr>
          <w:rFonts w:ascii="Times New Roman" w:hAnsi="Times New Roman" w:cs="Times New Roman"/>
          <w:sz w:val="24"/>
          <w:szCs w:val="24"/>
          <w:lang w:val="hy-AM"/>
        </w:rPr>
        <w:t>։</w:t>
      </w:r>
      <w:r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Կրկին բացատրությունը ներկայացված է բարդ նախադասություններով,  3-րդ դասարանի սովորողի համար անհասկանալի </w:t>
      </w:r>
      <w:r w:rsidR="00793CC0">
        <w:rPr>
          <w:rFonts w:ascii="Times New Roman" w:hAnsi="Times New Roman" w:cs="Times New Roman"/>
          <w:sz w:val="24"/>
          <w:szCs w:val="24"/>
          <w:lang w:val="hy-AM"/>
        </w:rPr>
        <w:t xml:space="preserve">արտահայտություններով </w:t>
      </w:r>
      <w:r w:rsidR="00793CC0" w:rsidRPr="00793CC0">
        <w:rPr>
          <w:rFonts w:ascii="Times New Roman" w:hAnsi="Times New Roman" w:cs="Times New Roman"/>
          <w:sz w:val="24"/>
          <w:szCs w:val="24"/>
          <w:lang w:val="hy-AM"/>
        </w:rPr>
        <w:t>(</w:t>
      </w:r>
      <w:r w:rsidR="00793CC0" w:rsidRPr="00720B8D">
        <w:rPr>
          <w:rFonts w:ascii="Times New Roman" w:hAnsi="Times New Roman" w:cs="Times New Roman"/>
          <w:i/>
          <w:sz w:val="24"/>
          <w:szCs w:val="24"/>
          <w:lang w:val="hy-AM"/>
        </w:rPr>
        <w:t>Նմանատիպ դիրքերի առանձնահատկությունն</w:t>
      </w:r>
      <w:r w:rsidR="00793CC0">
        <w:rPr>
          <w:rFonts w:ascii="Times New Roman" w:hAnsi="Times New Roman" w:cs="Times New Roman"/>
          <w:i/>
          <w:sz w:val="24"/>
          <w:szCs w:val="24"/>
          <w:lang w:val="hy-AM"/>
        </w:rPr>
        <w:t xml:space="preserve">, </w:t>
      </w:r>
      <w:r w:rsidR="00793CC0" w:rsidRPr="00720B8D">
        <w:rPr>
          <w:rFonts w:ascii="Times New Roman" w:hAnsi="Times New Roman" w:cs="Times New Roman"/>
          <w:i/>
          <w:sz w:val="24"/>
          <w:szCs w:val="24"/>
          <w:lang w:val="hy-AM"/>
        </w:rPr>
        <w:t>, թագուհու և արքայի նուրբ համագործակցությամբ</w:t>
      </w:r>
      <w:r w:rsidR="00793CC0" w:rsidRPr="00793CC0">
        <w:rPr>
          <w:rFonts w:ascii="Times New Roman" w:hAnsi="Times New Roman" w:cs="Times New Roman"/>
          <w:i/>
          <w:sz w:val="24"/>
          <w:szCs w:val="24"/>
          <w:lang w:val="hy-AM"/>
        </w:rPr>
        <w:t xml:space="preserve">): </w:t>
      </w:r>
      <w:r w:rsidR="00793CC0">
        <w:rPr>
          <w:rFonts w:ascii="Times New Roman" w:hAnsi="Times New Roman" w:cs="Times New Roman"/>
          <w:sz w:val="24"/>
          <w:szCs w:val="24"/>
          <w:lang w:val="hy-AM"/>
        </w:rPr>
        <w:t>Թեմայի մատուցման մեջ</w:t>
      </w:r>
      <w:r w:rsidR="003A3DA7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793CC0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A3DA7">
        <w:rPr>
          <w:rFonts w:ascii="Times New Roman" w:hAnsi="Times New Roman" w:cs="Times New Roman"/>
          <w:sz w:val="24"/>
          <w:szCs w:val="24"/>
          <w:lang w:val="hy-AM"/>
        </w:rPr>
        <w:t xml:space="preserve">այնպես ինչպես և առաջին մասում, սովորողին </w:t>
      </w:r>
      <w:r w:rsidR="00793CC0">
        <w:rPr>
          <w:rFonts w:ascii="Times New Roman" w:hAnsi="Times New Roman" w:cs="Times New Roman"/>
          <w:sz w:val="24"/>
          <w:szCs w:val="24"/>
          <w:lang w:val="hy-AM"/>
        </w:rPr>
        <w:t xml:space="preserve">չի ներկայացվում տվյալ դիրքերում հաղթանակի հասնելու քայլաշար, չկա խաղաքարերի համագործակցության </w:t>
      </w:r>
      <w:r w:rsidR="00C5495D">
        <w:rPr>
          <w:rFonts w:ascii="Times New Roman" w:hAnsi="Times New Roman" w:cs="Times New Roman"/>
          <w:sz w:val="24"/>
          <w:szCs w:val="24"/>
          <w:lang w:val="hy-AM"/>
        </w:rPr>
        <w:t xml:space="preserve">նպատակի </w:t>
      </w:r>
      <w:r w:rsidR="00793CC0">
        <w:rPr>
          <w:rFonts w:ascii="Times New Roman" w:hAnsi="Times New Roman" w:cs="Times New Roman"/>
          <w:sz w:val="24"/>
          <w:szCs w:val="24"/>
          <w:lang w:val="hy-AM"/>
        </w:rPr>
        <w:t xml:space="preserve">գաղափարը, նշված չի թագուհու </w:t>
      </w:r>
      <w:r w:rsidR="00C5495D">
        <w:rPr>
          <w:rFonts w:ascii="Times New Roman" w:hAnsi="Times New Roman" w:cs="Times New Roman"/>
          <w:sz w:val="24"/>
          <w:szCs w:val="24"/>
          <w:lang w:val="hy-AM"/>
        </w:rPr>
        <w:t xml:space="preserve">քայլերի </w:t>
      </w:r>
      <w:r w:rsidR="00793CC0">
        <w:rPr>
          <w:rFonts w:ascii="Times New Roman" w:hAnsi="Times New Roman" w:cs="Times New Roman"/>
          <w:sz w:val="24"/>
          <w:szCs w:val="24"/>
          <w:lang w:val="hy-AM"/>
        </w:rPr>
        <w:t>ճիշտ սխեման, պարզապես բերված են տրամագրերը՝ իրենց լուծումներով։ Այսպիսի մոտեցումը չի կարող սովորողների մոտ ձևավորել նմանատիպ վերջնախաղերում հաղթանակի հասնելու հստակ պատկերացում</w:t>
      </w:r>
      <w:r w:rsidR="003A3DA7">
        <w:rPr>
          <w:rFonts w:ascii="Times New Roman" w:hAnsi="Times New Roman" w:cs="Times New Roman"/>
          <w:sz w:val="24"/>
          <w:szCs w:val="24"/>
          <w:lang w:val="hy-AM"/>
        </w:rPr>
        <w:t>, քանի որ նախաբանի և ներկայացված տրամագրերի միջև  տրամաբանական շղթան բացակայում է</w:t>
      </w:r>
      <w:r w:rsidR="00793CC0">
        <w:rPr>
          <w:rFonts w:ascii="Times New Roman" w:hAnsi="Times New Roman" w:cs="Times New Roman"/>
          <w:sz w:val="24"/>
          <w:szCs w:val="24"/>
          <w:lang w:val="hy-AM"/>
        </w:rPr>
        <w:t>։</w:t>
      </w:r>
      <w:r w:rsidR="003A3DA7">
        <w:rPr>
          <w:rFonts w:ascii="Times New Roman" w:hAnsi="Times New Roman" w:cs="Times New Roman"/>
          <w:sz w:val="24"/>
          <w:szCs w:val="24"/>
          <w:lang w:val="hy-AM"/>
        </w:rPr>
        <w:t xml:space="preserve"> Թեմայի 3-րդ մասում բերված տրամագ</w:t>
      </w:r>
      <w:r w:rsidR="00C5495D">
        <w:rPr>
          <w:rFonts w:ascii="Times New Roman" w:hAnsi="Times New Roman" w:cs="Times New Roman"/>
          <w:sz w:val="24"/>
          <w:szCs w:val="24"/>
          <w:lang w:val="hy-AM"/>
        </w:rPr>
        <w:t>ր</w:t>
      </w:r>
      <w:r w:rsidR="003A3DA7">
        <w:rPr>
          <w:rFonts w:ascii="Times New Roman" w:hAnsi="Times New Roman" w:cs="Times New Roman"/>
          <w:sz w:val="24"/>
          <w:szCs w:val="24"/>
          <w:lang w:val="hy-AM"/>
        </w:rPr>
        <w:t>երի քանակը բավականին շատ է, իսկ վերլուծությունը երկար</w:t>
      </w:r>
      <w:r w:rsidR="00EA6D0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3A3DA7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:rsidR="00324E76" w:rsidRDefault="00324E76" w:rsidP="00270113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2022թ-ին հրատարակված նոր դասագրքում տվյալ թեմայի առաջին դասի նախաբանը ներկայացված է հետևայալ կերպ․</w:t>
      </w:r>
    </w:p>
    <w:p w:rsidR="00324E76" w:rsidRDefault="00324E76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 w:rsidRPr="00324E76">
        <w:rPr>
          <w:rFonts w:ascii="Times New Roman" w:hAnsi="Times New Roman" w:cs="Times New Roman"/>
          <w:i/>
          <w:sz w:val="24"/>
          <w:szCs w:val="24"/>
          <w:lang w:val="hy-AM"/>
        </w:rPr>
        <w:t xml:space="preserve">«Թագուհին զինվորի նկատմամբ մեծ առավելութուն ունի: Մենք գիտենք նաև, որ զինվորը, հասնելով վերջին հորիզոնականին, կարող է փոխարկվել թագուհու: Այս դասին կսովորենք պայքարել ձիու և կենտրոնական ուղղաձիգի զինվորների դեմ: Դրա համար մեզ անհրաժեշտ է թագուհու և արքայի համագործակցությունը: Եթե մրցակցի զինվորն իր արքայի հետ հասել է յոթերորդ (կամ երկրորդ) հորիզոնական և պատրաստվում է մեկ քայլ հետո փոխարկվել թագուհու, ապա՝ </w:t>
      </w:r>
    </w:p>
    <w:p w:rsidR="00324E76" w:rsidRDefault="00324E76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 w:rsidRPr="00324E76">
        <w:rPr>
          <w:rFonts w:ascii="Times New Roman" w:hAnsi="Times New Roman" w:cs="Times New Roman"/>
          <w:i/>
          <w:sz w:val="24"/>
          <w:szCs w:val="24"/>
          <w:lang w:val="hy-AM"/>
        </w:rPr>
        <w:t xml:space="preserve">1. արքային շախի կամ զինվորին կապի օգնությամբ մոտեցրո՛ւ քո թագուհուն, </w:t>
      </w:r>
    </w:p>
    <w:p w:rsidR="00324E76" w:rsidRDefault="00324E76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 w:rsidRPr="00324E76">
        <w:rPr>
          <w:rFonts w:ascii="Times New Roman" w:hAnsi="Times New Roman" w:cs="Times New Roman"/>
          <w:i/>
          <w:sz w:val="24"/>
          <w:szCs w:val="24"/>
          <w:lang w:val="hy-AM"/>
        </w:rPr>
        <w:t xml:space="preserve">2. թագուհիով հնարավորինս մոտենալով զինվորին՝ մրցակցի արքային ստիպի՛ր փակել զինվորի ճանապարհը և քո արքան մոտեցրո՛ւ զինվորին: </w:t>
      </w:r>
    </w:p>
    <w:p w:rsidR="00324E76" w:rsidRDefault="00324E76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324E76">
        <w:rPr>
          <w:rFonts w:ascii="Times New Roman" w:hAnsi="Times New Roman" w:cs="Times New Roman"/>
          <w:i/>
          <w:sz w:val="24"/>
          <w:szCs w:val="24"/>
          <w:lang w:val="hy-AM"/>
        </w:rPr>
        <w:t>Կրկնի՛ր նշված գործողությունները այնքան, մինչև քո արքան մոտենա մրցակցի զինվորին և օգնի իր թագուհուն շահելու զինվորը</w:t>
      </w:r>
      <w:r w:rsidR="00EA6D0A" w:rsidRPr="00EA6D0A">
        <w:rPr>
          <w:rFonts w:ascii="Times New Roman" w:hAnsi="Times New Roman" w:cs="Times New Roman"/>
          <w:i/>
          <w:sz w:val="24"/>
          <w:szCs w:val="24"/>
          <w:lang w:val="hy-AM"/>
        </w:rPr>
        <w:t xml:space="preserve"> </w:t>
      </w:r>
      <w:r w:rsidR="00EA6D0A">
        <w:rPr>
          <w:rFonts w:ascii="Times New Roman" w:hAnsi="Times New Roman" w:cs="Times New Roman"/>
          <w:i/>
          <w:sz w:val="24"/>
          <w:szCs w:val="24"/>
          <w:lang w:val="hy-AM"/>
        </w:rPr>
        <w:t xml:space="preserve">» </w:t>
      </w:r>
      <w:r w:rsidR="00EA6D0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A6D0A" w:rsidRPr="00EA6D0A">
        <w:rPr>
          <w:rFonts w:ascii="Times New Roman" w:hAnsi="Times New Roman" w:cs="Times New Roman"/>
          <w:sz w:val="24"/>
          <w:szCs w:val="24"/>
          <w:lang w:val="hy-AM"/>
        </w:rPr>
        <w:t>[2, 68]: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324E76" w:rsidRDefault="00324E76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Նշված նախադասությունները հակիրճ են և ըստ թեմայի էության։ Ներկայացված է </w:t>
      </w:r>
      <w:r w:rsidR="000D5D47">
        <w:rPr>
          <w:rFonts w:ascii="Times New Roman" w:hAnsi="Times New Roman" w:cs="Times New Roman"/>
          <w:sz w:val="24"/>
          <w:szCs w:val="24"/>
          <w:lang w:val="hy-AM"/>
        </w:rPr>
        <w:t xml:space="preserve">հաղթանակի հասնելու համար </w:t>
      </w:r>
      <w:r>
        <w:rPr>
          <w:rFonts w:ascii="Times New Roman" w:hAnsi="Times New Roman" w:cs="Times New Roman"/>
          <w:sz w:val="24"/>
          <w:szCs w:val="24"/>
          <w:lang w:val="hy-AM"/>
        </w:rPr>
        <w:t>քայլաշարը, որը սովորողի մոտ կձևավորի այսպիսի դիրքերում պլան կազմելու և քայլերի հստակ հաջորդականության</w:t>
      </w:r>
      <w:r w:rsidR="007C15B0">
        <w:rPr>
          <w:rFonts w:ascii="Times New Roman" w:hAnsi="Times New Roman" w:cs="Times New Roman"/>
          <w:sz w:val="24"/>
          <w:szCs w:val="24"/>
          <w:lang w:val="hy-AM"/>
        </w:rPr>
        <w:t>ը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հետևելու </w:t>
      </w:r>
      <w:r w:rsidR="000D5D47">
        <w:rPr>
          <w:rFonts w:ascii="Times New Roman" w:hAnsi="Times New Roman" w:cs="Times New Roman"/>
          <w:sz w:val="24"/>
          <w:szCs w:val="24"/>
          <w:lang w:val="hy-AM"/>
        </w:rPr>
        <w:t>ունակություն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</w:p>
    <w:p w:rsidR="00324E76" w:rsidRDefault="00324E76" w:rsidP="000D5D47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Տրամագիր 1-ում ուժեղ կողմի արքան մրցակցի զինվորին ավելի մոտ է</w:t>
      </w:r>
      <w:r w:rsidR="000D5D47">
        <w:rPr>
          <w:rFonts w:ascii="Times New Roman" w:hAnsi="Times New Roman" w:cs="Times New Roman"/>
          <w:sz w:val="24"/>
          <w:szCs w:val="24"/>
          <w:lang w:val="hy-AM"/>
        </w:rPr>
        <w:t xml:space="preserve">,  ինչը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դիրքի վերլուծությունը </w:t>
      </w:r>
      <w:r w:rsidR="000D5D47">
        <w:rPr>
          <w:rFonts w:ascii="Times New Roman" w:hAnsi="Times New Roman" w:cs="Times New Roman"/>
          <w:sz w:val="24"/>
          <w:szCs w:val="24"/>
          <w:lang w:val="hy-AM"/>
        </w:rPr>
        <w:t>դարձնում է կարճ և հասկանալի</w:t>
      </w:r>
      <w:r w:rsidR="00EA6D0A" w:rsidRPr="00EA6D0A">
        <w:rPr>
          <w:rFonts w:ascii="Times New Roman" w:hAnsi="Times New Roman" w:cs="Times New Roman"/>
          <w:sz w:val="24"/>
          <w:szCs w:val="24"/>
          <w:lang w:val="hy-AM"/>
        </w:rPr>
        <w:t xml:space="preserve"> [2,68]</w:t>
      </w:r>
      <w:r w:rsidR="000D5D47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:rsidR="000D5D47" w:rsidRDefault="000D5D47" w:rsidP="000D5D47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Թեմայի երկրոդ դասում նախաբանի նախադասությունները տրոհված են, միտքը հնարավորիս պարզ և մատչելի դարձնելու համար։ Տրամագիր 1-ում </w:t>
      </w:r>
      <w:r w:rsidR="00AB1D89">
        <w:rPr>
          <w:rFonts w:ascii="Times New Roman" w:hAnsi="Times New Roman" w:cs="Times New Roman"/>
          <w:sz w:val="24"/>
          <w:szCs w:val="24"/>
          <w:lang w:val="hy-AM"/>
        </w:rPr>
        <w:t>նշ</w:t>
      </w:r>
      <w:r>
        <w:rPr>
          <w:rFonts w:ascii="Times New Roman" w:hAnsi="Times New Roman" w:cs="Times New Roman"/>
          <w:sz w:val="24"/>
          <w:szCs w:val="24"/>
          <w:lang w:val="hy-AM"/>
        </w:rPr>
        <w:t>ված են դաշտերի այն խումբը, որտեղ պետք է լինի ուժեղ կողմի արքան հաղթանակի հասնելու համար։ Տրամագիր 1-ի և 2-ի վերլուծության ընթացքում ներկայացված է քայլաշար՝ արքայի և թագուհու ճիշտ համագործակցելու համար</w:t>
      </w:r>
      <w:r w:rsidR="00EA6D0A" w:rsidRPr="00EA6D0A">
        <w:rPr>
          <w:rFonts w:ascii="Times New Roman" w:hAnsi="Times New Roman" w:cs="Times New Roman"/>
          <w:sz w:val="24"/>
          <w:szCs w:val="24"/>
          <w:lang w:val="hy-AM"/>
        </w:rPr>
        <w:t xml:space="preserve"> [2, 70]</w:t>
      </w:r>
      <w:r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:rsidR="00C5495D" w:rsidRDefault="00C5495D" w:rsidP="000D5D47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Թեմայի ավարտին կան ստուգիչ հարցեր, ինչը կարող է դասը յուրացնելու համար լրացուցիչ խթան հանդիսանալ։</w:t>
      </w:r>
      <w:r w:rsidR="000F07E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0F07EE" w:rsidRPr="00324E76" w:rsidRDefault="000F07EE" w:rsidP="000D5D47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Դասի երրորդ հատվածում հատուկ առանձնացված է ուժեղ կողմի արքայի դիրքի կարևորությունը ՝ հաղթանակի հասնելու համար։ Այս դասի ավարտին նույնպես կա ստուգիչ հարց</w:t>
      </w:r>
      <w:r w:rsidR="00EA6D0A" w:rsidRPr="00D41479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:rsidR="007C15B0" w:rsidRDefault="007C15B0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>2015թ-ին տպագրված դասագրքի «Զինվորային վերջնախաղեր․ զինվորների մրցավազք» թեման նույնպես ներկայացված էր բավականին բարդ և խճճված։ Թեման տրոհված է 2 դասի։ Առաջին դասի նախաբանը սկսվում է հետևյալ կերպ․ «</w:t>
      </w:r>
      <w:r w:rsidRPr="007C15B0">
        <w:rPr>
          <w:rFonts w:ascii="Times New Roman" w:hAnsi="Times New Roman" w:cs="Times New Roman"/>
          <w:i/>
          <w:sz w:val="24"/>
          <w:szCs w:val="24"/>
          <w:lang w:val="hy-AM"/>
        </w:rPr>
        <w:t xml:space="preserve">Սրանք այն դեպքերն են, երբ երկու կողմերն էլ ունենում են անցունակ զինվորներ: Զինվորային վերջնախաղերի այս տեսակը հիմնականում ընդգրկում է վեց հնարավոր տարբերակ: Դրանք են` </w:t>
      </w:r>
    </w:p>
    <w:p w:rsidR="007C15B0" w:rsidRDefault="007C15B0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 w:rsidRPr="007C15B0">
        <w:rPr>
          <w:rFonts w:ascii="Times New Roman" w:hAnsi="Times New Roman" w:cs="Times New Roman"/>
          <w:i/>
          <w:sz w:val="24"/>
          <w:szCs w:val="24"/>
          <w:lang w:val="hy-AM"/>
        </w:rPr>
        <w:t xml:space="preserve">• մրցակիցներից մեկի զինվորն ավելի շուտ է հասնում փոխարկման դաշտ և ապահովում հաղթած` «Թագուհին զինվորի դեմ» դիրք, </w:t>
      </w:r>
    </w:p>
    <w:p w:rsidR="007C15B0" w:rsidRDefault="007C15B0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 w:rsidRPr="007C15B0">
        <w:rPr>
          <w:rFonts w:ascii="Times New Roman" w:hAnsi="Times New Roman" w:cs="Times New Roman"/>
          <w:i/>
          <w:sz w:val="24"/>
          <w:szCs w:val="24"/>
          <w:lang w:val="hy-AM"/>
        </w:rPr>
        <w:t>• կողմերից մեկի արքան գտնվում է հակառակորդի անցունակ զինվորի քառակուսու մեջ,</w:t>
      </w:r>
    </w:p>
    <w:p w:rsidR="007C15B0" w:rsidRDefault="007C15B0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 w:rsidRPr="007C15B0">
        <w:rPr>
          <w:rFonts w:ascii="Times New Roman" w:hAnsi="Times New Roman" w:cs="Times New Roman"/>
          <w:i/>
          <w:sz w:val="24"/>
          <w:szCs w:val="24"/>
          <w:lang w:val="hy-AM"/>
        </w:rPr>
        <w:t xml:space="preserve"> • մատի սպառնալիքի առաջացում, երբ երկու կողմերն էլ զինվորները փոխարկում են թագուհու, </w:t>
      </w:r>
    </w:p>
    <w:p w:rsidR="007C15B0" w:rsidRDefault="007C15B0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 w:rsidRPr="007C15B0">
        <w:rPr>
          <w:rFonts w:ascii="Times New Roman" w:hAnsi="Times New Roman" w:cs="Times New Roman"/>
          <w:i/>
          <w:sz w:val="24"/>
          <w:szCs w:val="24"/>
          <w:lang w:val="hy-AM"/>
        </w:rPr>
        <w:t xml:space="preserve">• կողմերից մեկի զինվորի փոխարկումից հետո անմիջական շախի հայտարարումը, </w:t>
      </w:r>
    </w:p>
    <w:p w:rsidR="007C15B0" w:rsidRDefault="007C15B0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 w:rsidRPr="007C15B0">
        <w:rPr>
          <w:rFonts w:ascii="Times New Roman" w:hAnsi="Times New Roman" w:cs="Times New Roman"/>
          <w:i/>
          <w:sz w:val="24"/>
          <w:szCs w:val="24"/>
          <w:lang w:val="hy-AM"/>
        </w:rPr>
        <w:t xml:space="preserve">• «Թիկունքով հրում» հնարքի կիրառումը, </w:t>
      </w:r>
    </w:p>
    <w:p w:rsidR="003A3DA7" w:rsidRPr="008A5970" w:rsidRDefault="007C15B0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  <w:lang w:val="hy-AM"/>
        </w:rPr>
      </w:pPr>
      <w:r w:rsidRPr="007C15B0">
        <w:rPr>
          <w:rFonts w:ascii="Times New Roman" w:hAnsi="Times New Roman" w:cs="Times New Roman"/>
          <w:i/>
          <w:sz w:val="24"/>
          <w:szCs w:val="24"/>
          <w:lang w:val="hy-AM"/>
        </w:rPr>
        <w:t>• երկկողմանի փոխարկումից հետո հակառակորդի թագուհին շախի միջոցով շահելը</w:t>
      </w:r>
      <w:r w:rsidRPr="008A5970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="008A5970" w:rsidRPr="008A5970">
        <w:rPr>
          <w:rFonts w:ascii="Times New Roman" w:hAnsi="Times New Roman" w:cs="Times New Roman"/>
          <w:sz w:val="24"/>
          <w:szCs w:val="24"/>
          <w:lang w:val="hy-AM"/>
        </w:rPr>
        <w:t xml:space="preserve"> [1, 54]</w:t>
      </w:r>
    </w:p>
    <w:p w:rsidR="00E10D9F" w:rsidRDefault="007C15B0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Դասի նախաբանում նշված չի կողմերի նպատակը՝ զինվորին առաջինը փոխարկելը, ինչը սովորողի համար անորոշություն է առաջացում։ Այնուհետև անմիջապես բերվում են նմանատիպ վերջնախաղերում խաղը շարունակելու </w:t>
      </w:r>
      <w:r w:rsidR="00E70051">
        <w:rPr>
          <w:rFonts w:ascii="Times New Roman" w:hAnsi="Times New Roman" w:cs="Times New Roman"/>
          <w:bCs/>
          <w:iCs/>
          <w:sz w:val="24"/>
          <w:szCs w:val="24"/>
          <w:lang w:val="hy-AM"/>
        </w:rPr>
        <w:t>վեց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հիմնական տարբերակները՝ առա</w:t>
      </w:r>
      <w:r w:rsidR="008A5970">
        <w:rPr>
          <w:rFonts w:ascii="Times New Roman" w:hAnsi="Times New Roman" w:cs="Times New Roman"/>
          <w:bCs/>
          <w:iCs/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ց որևէ տրամագրի կամ բացատրության։ Թեմայի այսպիսի մատուցման դեպքում սովորողը պետք է միայն անգիր </w:t>
      </w:r>
      <w:r w:rsidR="00E10D9F">
        <w:rPr>
          <w:rFonts w:ascii="Times New Roman" w:hAnsi="Times New Roman" w:cs="Times New Roman"/>
          <w:bCs/>
          <w:iCs/>
          <w:sz w:val="24"/>
          <w:szCs w:val="24"/>
          <w:lang w:val="hy-AM"/>
        </w:rPr>
        <w:t>սովորի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, առանց հասկանալու սահմանումների </w:t>
      </w:r>
      <w:r w:rsidR="00E70051">
        <w:rPr>
          <w:rFonts w:ascii="Times New Roman" w:hAnsi="Times New Roman" w:cs="Times New Roman"/>
          <w:bCs/>
          <w:iCs/>
          <w:sz w:val="24"/>
          <w:szCs w:val="24"/>
          <w:lang w:val="hy-AM"/>
        </w:rPr>
        <w:t>իմաստը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և կիրառման նպատակահարմարությունը։ </w:t>
      </w:r>
      <w:r w:rsidR="00E10D9F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Դասում բերված տրամագրերի վերլուծության ընթացքում հստակ նշված չէ թե որ տարամագիրը որ կանոնին է վերաբերվում։ Նմանատիպ մոտեցում է ցուցաբերված նաև թեմայի </w:t>
      </w:r>
      <w:r w:rsidR="00E70051">
        <w:rPr>
          <w:rFonts w:ascii="Times New Roman" w:hAnsi="Times New Roman" w:cs="Times New Roman"/>
          <w:bCs/>
          <w:iCs/>
          <w:sz w:val="24"/>
          <w:szCs w:val="24"/>
          <w:lang w:val="hy-AM"/>
        </w:rPr>
        <w:t>երկրո</w:t>
      </w:r>
      <w:r w:rsidR="00E10D9F">
        <w:rPr>
          <w:rFonts w:ascii="Times New Roman" w:hAnsi="Times New Roman" w:cs="Times New Roman"/>
          <w:bCs/>
          <w:iCs/>
          <w:sz w:val="24"/>
          <w:szCs w:val="24"/>
          <w:lang w:val="hy-AM"/>
        </w:rPr>
        <w:t>րդ դասում։</w:t>
      </w:r>
    </w:p>
    <w:p w:rsidR="007C15B0" w:rsidRDefault="00E10D9F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>Նշված վեց կետերից երեքի մասին խոսում է միայն թեմայի երկ</w:t>
      </w:r>
      <w:r w:rsidR="008A5970">
        <w:rPr>
          <w:rFonts w:ascii="Times New Roman" w:hAnsi="Times New Roman" w:cs="Times New Roman"/>
          <w:bCs/>
          <w:iCs/>
          <w:sz w:val="24"/>
          <w:szCs w:val="24"/>
          <w:lang w:val="hy-AM"/>
        </w:rPr>
        <w:t>ր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որդ դասի ընթացքում, ինչը լրացուցիչ դժվարություն է առաջացնում կրտսեր դպրոցականի մոտ՝ տրոհված </w:t>
      </w:r>
      <w:r w:rsidR="00626204">
        <w:rPr>
          <w:rFonts w:ascii="Times New Roman" w:hAnsi="Times New Roman" w:cs="Times New Roman"/>
          <w:bCs/>
          <w:iCs/>
          <w:sz w:val="24"/>
          <w:szCs w:val="24"/>
          <w:lang w:val="hy-AM"/>
        </w:rPr>
        <w:t>թեման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լիարժեք ընկալելու համար։ </w:t>
      </w:r>
    </w:p>
    <w:p w:rsidR="00E70051" w:rsidRPr="008A5970" w:rsidRDefault="00E70051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Նոր դասագրքում այս թեման ևս տրոհված է երկու մասի։ Նախաբանը սկսվում է այսպես․ </w:t>
      </w:r>
      <w:r w:rsidRPr="00E70051">
        <w:rPr>
          <w:rFonts w:ascii="Times New Roman" w:hAnsi="Times New Roman" w:cs="Times New Roman"/>
          <w:bCs/>
          <w:i/>
          <w:iCs/>
          <w:sz w:val="24"/>
          <w:szCs w:val="24"/>
          <w:lang w:val="hy-AM"/>
        </w:rPr>
        <w:t>«</w:t>
      </w:r>
      <w:r w:rsidRPr="00E70051">
        <w:rPr>
          <w:rFonts w:ascii="Times New Roman" w:hAnsi="Times New Roman" w:cs="Times New Roman"/>
          <w:i/>
          <w:sz w:val="24"/>
          <w:szCs w:val="24"/>
          <w:lang w:val="hy-AM"/>
        </w:rPr>
        <w:t xml:space="preserve">Զինվորային վերջնախաղերում, երբ երկու կողմն էլ ունենում են անցունակ զինվոր, հաղթանակի հասնելու համար յուրաքանչյուր կողմը ձգտում է անցունակ զինվորը առաջինը </w:t>
      </w:r>
      <w:r>
        <w:rPr>
          <w:rFonts w:ascii="Times New Roman" w:hAnsi="Times New Roman" w:cs="Times New Roman"/>
          <w:i/>
          <w:sz w:val="24"/>
          <w:szCs w:val="24"/>
          <w:lang w:val="hy-AM"/>
        </w:rPr>
        <w:t xml:space="preserve">փոխարկել </w:t>
      </w:r>
      <w:r w:rsidRPr="00E70051">
        <w:rPr>
          <w:rFonts w:ascii="Times New Roman" w:hAnsi="Times New Roman" w:cs="Times New Roman"/>
          <w:i/>
          <w:sz w:val="24"/>
          <w:szCs w:val="24"/>
          <w:lang w:val="hy-AM"/>
        </w:rPr>
        <w:t xml:space="preserve"> թագուհու: Տարբեր իրավիճակներում հնարավոր է կիրառել տրված տարբերակներից մեկը</w:t>
      </w:r>
      <w:r w:rsidRPr="00E70051">
        <w:rPr>
          <w:rFonts w:ascii="Times New Roman" w:hAnsi="Times New Roman" w:cs="Times New Roman"/>
          <w:bCs/>
          <w:i/>
          <w:iCs/>
          <w:sz w:val="24"/>
          <w:szCs w:val="24"/>
          <w:lang w:val="hy-AM"/>
        </w:rPr>
        <w:t>»</w:t>
      </w:r>
      <w:r w:rsidR="008A5970">
        <w:rPr>
          <w:rFonts w:ascii="Times New Roman" w:hAnsi="Times New Roman" w:cs="Times New Roman"/>
          <w:bCs/>
          <w:i/>
          <w:iCs/>
          <w:sz w:val="24"/>
          <w:szCs w:val="24"/>
          <w:lang w:val="hy-AM"/>
        </w:rPr>
        <w:t xml:space="preserve"> </w:t>
      </w:r>
      <w:r w:rsidR="008A5970" w:rsidRPr="008A5970">
        <w:rPr>
          <w:rFonts w:ascii="Times New Roman" w:hAnsi="Times New Roman" w:cs="Times New Roman"/>
          <w:bCs/>
          <w:iCs/>
          <w:sz w:val="24"/>
          <w:szCs w:val="24"/>
          <w:lang w:val="hy-AM"/>
        </w:rPr>
        <w:t>[2, 42]:</w:t>
      </w:r>
    </w:p>
    <w:p w:rsidR="00E70051" w:rsidRDefault="00E70051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>Նշված է այսպիսի վերջնախաղերում հաղթանակի հասնելու ուղին։ Արդեն սահմանված վեց շարունակություններից յուրաքանչյուրը ներկայացված է առանձին՝ երեք կետը առաջին դասում, մնացած երեքը՝ երկրորդ։ Յուրաքանչյուր դեպքի համար ընտրված է իրեն համապատասխան պարզ տրամագիր՝ մանրամասն վերլուծությամբ։ Երկու դասի ավարտին էլ նշված են ստուգիչ հարցեր։</w:t>
      </w:r>
    </w:p>
    <w:p w:rsidR="00626204" w:rsidRDefault="00626204" w:rsidP="00324E76">
      <w:pPr>
        <w:pStyle w:val="a3"/>
        <w:spacing w:line="360" w:lineRule="auto"/>
        <w:ind w:left="0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B56EED" w:rsidRDefault="00B56EED" w:rsidP="00AE6600">
      <w:pPr>
        <w:pStyle w:val="a3"/>
        <w:jc w:val="both"/>
        <w:rPr>
          <w:b/>
          <w:bCs/>
          <w:i/>
          <w:iCs/>
          <w:lang w:val="hy-AM"/>
        </w:rPr>
      </w:pPr>
    </w:p>
    <w:p w:rsidR="00B56EED" w:rsidRDefault="002D62D4" w:rsidP="00626204">
      <w:pPr>
        <w:pStyle w:val="a3"/>
        <w:spacing w:before="240" w:line="600" w:lineRule="auto"/>
        <w:ind w:hanging="57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hy-AM"/>
        </w:rPr>
        <w:t>ԵԶՐԱԿԱՑՈՒԹՅՈՒՆ</w:t>
      </w:r>
    </w:p>
    <w:p w:rsidR="000F07EE" w:rsidRDefault="00626204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Այսպիսով կարող ենք </w:t>
      </w:r>
      <w:r w:rsidR="002A1EE7">
        <w:rPr>
          <w:rFonts w:ascii="Times New Roman" w:hAnsi="Times New Roman" w:cs="Times New Roman"/>
          <w:sz w:val="24"/>
          <w:szCs w:val="24"/>
          <w:lang w:val="hy-AM"/>
        </w:rPr>
        <w:t>նշել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, որ  «Շախմատ» </w:t>
      </w:r>
      <w:r w:rsidR="002A1EE7">
        <w:rPr>
          <w:rFonts w:ascii="Times New Roman" w:hAnsi="Times New Roman" w:cs="Times New Roman"/>
          <w:sz w:val="24"/>
          <w:szCs w:val="24"/>
          <w:lang w:val="hy-AM"/>
        </w:rPr>
        <w:t>ուսումնական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առարկայի 2015թ-ին հրատակված </w:t>
      </w:r>
      <w:r w:rsidR="008A5970">
        <w:rPr>
          <w:rFonts w:ascii="Times New Roman" w:hAnsi="Times New Roman" w:cs="Times New Roman"/>
          <w:sz w:val="24"/>
          <w:szCs w:val="24"/>
          <w:lang w:val="hy-AM"/>
        </w:rPr>
        <w:t xml:space="preserve">3-րդ դասարանի </w:t>
      </w:r>
      <w:r w:rsidR="00AE6937">
        <w:rPr>
          <w:rFonts w:ascii="Times New Roman" w:hAnsi="Times New Roman" w:cs="Times New Roman"/>
          <w:sz w:val="24"/>
          <w:szCs w:val="24"/>
          <w:lang w:val="hy-AM"/>
        </w:rPr>
        <w:t xml:space="preserve">դասագրքի </w:t>
      </w:r>
      <w:r w:rsidR="00AE6937"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«Թագուհին զինվորի դեմ» </w:t>
      </w:r>
      <w:r w:rsidR="00AE6937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և «Զինվորային վերջնախաղեր․ զինվորների մրցավազքը» թեմաները մատուցված են կրտսեր դպրոցականի համար բավականին բարդ, քանի որ լեզվական շարադրանքում կան դժվարընկալելի նախադասություններ, արտահայություններ կամ առանձին բառեր։ Կան տրամագրեր, որ</w:t>
      </w:r>
      <w:r w:rsidR="00D41479">
        <w:rPr>
          <w:rFonts w:ascii="Times New Roman" w:hAnsi="Times New Roman" w:cs="Times New Roman"/>
          <w:bCs/>
          <w:iCs/>
          <w:sz w:val="24"/>
          <w:szCs w:val="24"/>
          <w:lang w:val="hy-AM"/>
        </w:rPr>
        <w:t>ո</w:t>
      </w:r>
      <w:r w:rsidR="00AE6937">
        <w:rPr>
          <w:rFonts w:ascii="Times New Roman" w:hAnsi="Times New Roman" w:cs="Times New Roman"/>
          <w:bCs/>
          <w:iCs/>
          <w:sz w:val="24"/>
          <w:szCs w:val="24"/>
          <w:lang w:val="hy-AM"/>
        </w:rPr>
        <w:t>նց վերլուծությունը շատ երկար է, այսինքն ընդհանուր իմաստի հետ կապելը դյուրին չէ։ Թեմաների նախաբանները գրված են շատ ընդհանրական, կո</w:t>
      </w:r>
      <w:r w:rsidR="00D41479">
        <w:rPr>
          <w:rFonts w:ascii="Times New Roman" w:hAnsi="Times New Roman" w:cs="Times New Roman"/>
          <w:bCs/>
          <w:iCs/>
          <w:sz w:val="24"/>
          <w:szCs w:val="24"/>
          <w:lang w:val="hy-AM"/>
        </w:rPr>
        <w:t>ն</w:t>
      </w:r>
      <w:r w:rsidR="00AE6937">
        <w:rPr>
          <w:rFonts w:ascii="Times New Roman" w:hAnsi="Times New Roman" w:cs="Times New Roman"/>
          <w:bCs/>
          <w:iCs/>
          <w:sz w:val="24"/>
          <w:szCs w:val="24"/>
          <w:lang w:val="hy-AM"/>
        </w:rPr>
        <w:t>կրետ թեմայի համար հստակ վերլուծության նշված չէ։ Չկա մտածողությունը զարգացնող քայլաշար։</w:t>
      </w:r>
    </w:p>
    <w:p w:rsidR="00AE6937" w:rsidRDefault="00AE6937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>Նախորդ դասագրքի հետ համեմատելով, կարող ենք ասել</w:t>
      </w:r>
      <w:r w:rsidR="008A5970">
        <w:rPr>
          <w:rFonts w:ascii="Times New Roman" w:hAnsi="Times New Roman" w:cs="Times New Roman"/>
          <w:bCs/>
          <w:iCs/>
          <w:sz w:val="24"/>
          <w:szCs w:val="24"/>
          <w:lang w:val="hy-AM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որ 2022թ-ին հրատարակված նոր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դասագիրքի 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«Թագուհին զինվորի դեմ» 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և «Զինվորային վերջնախաղեր․ զինվորների մրցավազքը» թեմաների լեզվական շարադրանքը ավելի պարզ է։ Հնարավորիս տրոհվել են բարդ </w:t>
      </w:r>
      <w:r w:rsidR="00494F0B">
        <w:rPr>
          <w:rFonts w:ascii="Times New Roman" w:hAnsi="Times New Roman" w:cs="Times New Roman"/>
          <w:bCs/>
          <w:iCs/>
          <w:sz w:val="24"/>
          <w:szCs w:val="24"/>
          <w:lang w:val="hy-AM"/>
        </w:rPr>
        <w:t>կառուցված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>քի համաստորադասական նախադասությունները։ Դուրս են եկել դժվարընկալելի և չմտապահվող բառերը։ Թեմաների տրամագրերի վերլուծությունը նախաբանի հետ կապված է</w:t>
      </w:r>
      <w:r w:rsidR="002A1EE7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և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նրա տրամաբանական շարունակություն</w:t>
      </w:r>
      <w:r w:rsidR="002A1EE7">
        <w:rPr>
          <w:rFonts w:ascii="Times New Roman" w:hAnsi="Times New Roman" w:cs="Times New Roman"/>
          <w:bCs/>
          <w:iCs/>
          <w:sz w:val="24"/>
          <w:szCs w:val="24"/>
          <w:lang w:val="hy-AM"/>
        </w:rPr>
        <w:t>ն է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>։ Ընտրված տրամագրերը ունեն ավելի կարճ լուծում և վերլուծ</w:t>
      </w:r>
      <w:r w:rsidR="008A5970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ական 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մաս։ Շատ կարևոր է, որ  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>«Թագուհին զինվորի դեմ»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թեմայում բերված է տվյալ վերջնախաղում հաղթանակի հասնելու համար, մտածողությունը զարգացնող քայլաշար։ Այսինքն</w:t>
      </w:r>
      <w:r w:rsidR="008A5970">
        <w:rPr>
          <w:rFonts w:ascii="Times New Roman" w:hAnsi="Times New Roman" w:cs="Times New Roman"/>
          <w:bCs/>
          <w:iCs/>
          <w:sz w:val="24"/>
          <w:szCs w:val="24"/>
          <w:lang w:val="hy-AM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սովորողը կիրառելով սահմանված գործողությունները </w:t>
      </w:r>
      <w:r w:rsidR="002A1EE7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կարող է ցանկացած նմանատիպ վերջնախաղում հասնել հաղթանակի։ </w:t>
      </w:r>
    </w:p>
    <w:p w:rsidR="002A1EE7" w:rsidRDefault="002A1EE7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>«Զինվորային վերջնախաղեր․ զինվորների մրցավազքը» թեմայի գլխավոր տարբերությունը այն է, որ նոր դասագրքում  սահմանված հնարավոր շարունակությունները բերված են իրենց տրամագերի հետ՝ հստակ վերլուծությամբ։ Տրամագրերը նույնպես պարզեցված են։</w:t>
      </w:r>
    </w:p>
    <w:p w:rsidR="002A1EE7" w:rsidRDefault="002A1EE7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Այսպիսով կարող ենք եզրակացնել, որ երրորդ դասարանի նոր </w:t>
      </w:r>
      <w:r w:rsidR="00494F0B">
        <w:rPr>
          <w:rFonts w:ascii="Times New Roman" w:hAnsi="Times New Roman" w:cs="Times New Roman"/>
          <w:bCs/>
          <w:iCs/>
          <w:sz w:val="24"/>
          <w:szCs w:val="24"/>
          <w:lang w:val="hy-AM"/>
        </w:rPr>
        <w:t>դասագ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րքում </w:t>
      </w:r>
      <w:r w:rsidRPr="00270113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«Թագուհին զինվորի դեմ» 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և «Զինվորային վերջնախաղեր․ զինվորների մրցավազքը» թեմաները ներկայացված են ավելի պարզ</w:t>
      </w:r>
      <w:r w:rsidR="00494F0B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և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հասկանալի</w:t>
      </w:r>
      <w:r w:rsidR="002F4A3C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 w:rsidR="008A5970">
        <w:rPr>
          <w:rFonts w:ascii="Times New Roman" w:hAnsi="Times New Roman" w:cs="Times New Roman"/>
          <w:bCs/>
          <w:iCs/>
          <w:sz w:val="24"/>
          <w:szCs w:val="24"/>
          <w:lang w:val="hy-AM"/>
        </w:rPr>
        <w:t>թե</w:t>
      </w:r>
      <w:r w:rsidR="002F4A3C">
        <w:rPr>
          <w:rFonts w:ascii="Times New Roman" w:hAnsi="Times New Roman" w:cs="Times New Roman"/>
          <w:bCs/>
          <w:iCs/>
          <w:sz w:val="24"/>
          <w:szCs w:val="24"/>
          <w:lang w:val="hy-AM"/>
        </w:rPr>
        <w:t>՛</w:t>
      </w:r>
      <w:r w:rsidR="008A5970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տրամագրերի վերլուծության</w:t>
      </w:r>
      <w:r w:rsidR="002F4A3C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, </w:t>
      </w:r>
      <w:r w:rsidR="00AB6B7D">
        <w:rPr>
          <w:rFonts w:ascii="Times New Roman" w:hAnsi="Times New Roman" w:cs="Times New Roman"/>
          <w:bCs/>
          <w:iCs/>
          <w:sz w:val="24"/>
          <w:szCs w:val="24"/>
          <w:lang w:val="hy-AM"/>
        </w:rPr>
        <w:t>և թե</w:t>
      </w:r>
      <w:r w:rsidR="002F4A3C">
        <w:rPr>
          <w:rFonts w:ascii="Times New Roman" w:hAnsi="Times New Roman" w:cs="Times New Roman"/>
          <w:bCs/>
          <w:iCs/>
          <w:sz w:val="24"/>
          <w:szCs w:val="24"/>
          <w:lang w:val="hy-AM"/>
        </w:rPr>
        <w:t>՛</w:t>
      </w:r>
      <w:r w:rsidR="008A5970"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լեզվական տեսանկյունից </w:t>
      </w:r>
      <w:r w:rsidR="00494F0B">
        <w:rPr>
          <w:rFonts w:ascii="Times New Roman" w:hAnsi="Times New Roman" w:cs="Times New Roman"/>
          <w:bCs/>
          <w:iCs/>
          <w:sz w:val="24"/>
          <w:szCs w:val="24"/>
          <w:lang w:val="hy-AM"/>
        </w:rPr>
        <w:t>։</w:t>
      </w:r>
      <w:r>
        <w:rPr>
          <w:rFonts w:ascii="Times New Roman" w:hAnsi="Times New Roman" w:cs="Times New Roman"/>
          <w:bCs/>
          <w:iCs/>
          <w:sz w:val="24"/>
          <w:szCs w:val="24"/>
          <w:lang w:val="hy-AM"/>
        </w:rPr>
        <w:t xml:space="preserve"> </w:t>
      </w:r>
    </w:p>
    <w:p w:rsidR="00494F0B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Pr="000B691C" w:rsidRDefault="00494F0B" w:rsidP="00494F0B">
      <w:pPr>
        <w:pStyle w:val="a3"/>
        <w:spacing w:before="240" w:line="360" w:lineRule="auto"/>
        <w:ind w:left="142" w:firstLine="142"/>
        <w:jc w:val="center"/>
        <w:rPr>
          <w:rFonts w:ascii="Times New Roman" w:hAnsi="Times New Roman" w:cs="Times New Roman"/>
          <w:bCs/>
          <w:iCs/>
          <w:sz w:val="32"/>
          <w:szCs w:val="32"/>
          <w:lang w:val="hy-AM"/>
        </w:rPr>
      </w:pPr>
      <w:r w:rsidRPr="000B691C">
        <w:rPr>
          <w:rFonts w:ascii="Times New Roman" w:hAnsi="Times New Roman" w:cs="Times New Roman"/>
          <w:bCs/>
          <w:iCs/>
          <w:sz w:val="32"/>
          <w:szCs w:val="32"/>
          <w:lang w:val="hy-AM"/>
        </w:rPr>
        <w:lastRenderedPageBreak/>
        <w:t>Գրականություն</w:t>
      </w:r>
    </w:p>
    <w:p w:rsidR="00494F0B" w:rsidRPr="000B691C" w:rsidRDefault="00494F0B" w:rsidP="000677AB">
      <w:pPr>
        <w:jc w:val="both"/>
        <w:rPr>
          <w:rFonts w:ascii="Times New Roman" w:hAnsi="Times New Roman" w:cs="Times New Roman"/>
          <w:color w:val="050505"/>
          <w:sz w:val="23"/>
          <w:szCs w:val="23"/>
          <w:shd w:val="clear" w:color="auto" w:fill="E4E6EB"/>
          <w:lang w:val="hy-AM"/>
        </w:rPr>
      </w:pPr>
      <w:r w:rsidRPr="000B691C">
        <w:rPr>
          <w:rFonts w:ascii="Times New Roman" w:hAnsi="Times New Roman" w:cs="Times New Roman"/>
          <w:color w:val="050505"/>
          <w:sz w:val="23"/>
          <w:szCs w:val="23"/>
          <w:lang w:val="hy-AM"/>
        </w:rPr>
        <w:t>1. Համլետ Թումանյան Շախմատ 3-րդ դասարանի դասագիրք, Զանգակ, Երևան 201</w:t>
      </w:r>
      <w:r w:rsidR="005B6DAA" w:rsidRPr="000B691C">
        <w:rPr>
          <w:rFonts w:ascii="Times New Roman" w:hAnsi="Times New Roman" w:cs="Times New Roman"/>
          <w:color w:val="050505"/>
          <w:sz w:val="23"/>
          <w:szCs w:val="23"/>
          <w:lang w:val="hy-AM"/>
        </w:rPr>
        <w:t>5</w:t>
      </w:r>
    </w:p>
    <w:p w:rsidR="00494F0B" w:rsidRPr="000B691C" w:rsidRDefault="005B6DAA" w:rsidP="000677AB">
      <w:pPr>
        <w:jc w:val="both"/>
        <w:rPr>
          <w:rFonts w:ascii="Times New Roman" w:hAnsi="Times New Roman" w:cs="Times New Roman"/>
          <w:color w:val="050505"/>
          <w:sz w:val="23"/>
          <w:szCs w:val="23"/>
          <w:shd w:val="clear" w:color="auto" w:fill="E4E6EB"/>
          <w:lang w:val="hy-AM"/>
        </w:rPr>
      </w:pPr>
      <w:r w:rsidRPr="000B691C">
        <w:rPr>
          <w:rFonts w:ascii="Times New Roman" w:hAnsi="Times New Roman" w:cs="Times New Roman"/>
          <w:color w:val="050505"/>
          <w:sz w:val="23"/>
          <w:szCs w:val="23"/>
          <w:lang w:val="hy-AM"/>
        </w:rPr>
        <w:t>2</w:t>
      </w:r>
      <w:r w:rsidR="00494F0B" w:rsidRPr="000B691C">
        <w:rPr>
          <w:rFonts w:ascii="Times New Roman" w:hAnsi="Times New Roman" w:cs="Times New Roman"/>
          <w:color w:val="050505"/>
          <w:sz w:val="23"/>
          <w:szCs w:val="23"/>
          <w:lang w:val="hy-AM"/>
        </w:rPr>
        <w:t>. Համլետ Թումանյան, Նաիրա Մովսիսյան, Շախմատ 3-րդ դասարանի դասագիրք, Զանգակ, Երևան 2022</w:t>
      </w:r>
    </w:p>
    <w:p w:rsidR="00494F0B" w:rsidRDefault="00494F0B" w:rsidP="00494F0B">
      <w:pPr>
        <w:pStyle w:val="a3"/>
        <w:spacing w:before="240" w:line="360" w:lineRule="auto"/>
        <w:ind w:left="142" w:firstLine="142"/>
        <w:jc w:val="center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val="hy-AM"/>
        </w:rPr>
      </w:pPr>
    </w:p>
    <w:p w:rsidR="00494F0B" w:rsidRPr="00270113" w:rsidRDefault="00494F0B" w:rsidP="00AE6937">
      <w:pPr>
        <w:pStyle w:val="a3"/>
        <w:spacing w:before="24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494F0B" w:rsidRPr="00270113" w:rsidSect="002D62D4">
      <w:footerReference w:type="default" r:id="rId8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3D" w:rsidRDefault="00FB2F3D" w:rsidP="005F5BE3">
      <w:pPr>
        <w:spacing w:after="0" w:line="240" w:lineRule="auto"/>
      </w:pPr>
      <w:r>
        <w:separator/>
      </w:r>
    </w:p>
  </w:endnote>
  <w:endnote w:type="continuationSeparator" w:id="0">
    <w:p w:rsidR="00FB2F3D" w:rsidRDefault="00FB2F3D" w:rsidP="005F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048115"/>
      <w:docPartObj>
        <w:docPartGallery w:val="Page Numbers (Bottom of Page)"/>
        <w:docPartUnique/>
      </w:docPartObj>
    </w:sdtPr>
    <w:sdtEndPr/>
    <w:sdtContent>
      <w:p w:rsidR="003672BA" w:rsidRDefault="003672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79">
          <w:rPr>
            <w:noProof/>
          </w:rPr>
          <w:t>7</w:t>
        </w:r>
        <w:r>
          <w:fldChar w:fldCharType="end"/>
        </w:r>
      </w:p>
    </w:sdtContent>
  </w:sdt>
  <w:p w:rsidR="003672BA" w:rsidRDefault="003672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3D" w:rsidRDefault="00FB2F3D" w:rsidP="005F5BE3">
      <w:pPr>
        <w:spacing w:after="0" w:line="240" w:lineRule="auto"/>
      </w:pPr>
      <w:r>
        <w:separator/>
      </w:r>
    </w:p>
  </w:footnote>
  <w:footnote w:type="continuationSeparator" w:id="0">
    <w:p w:rsidR="00FB2F3D" w:rsidRDefault="00FB2F3D" w:rsidP="005F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17C2A"/>
    <w:multiLevelType w:val="hybridMultilevel"/>
    <w:tmpl w:val="569A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25FE"/>
    <w:multiLevelType w:val="hybridMultilevel"/>
    <w:tmpl w:val="72A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01"/>
    <w:rsid w:val="00003996"/>
    <w:rsid w:val="000170FF"/>
    <w:rsid w:val="0002688B"/>
    <w:rsid w:val="00067623"/>
    <w:rsid w:val="000677AB"/>
    <w:rsid w:val="000B691C"/>
    <w:rsid w:val="000D5D47"/>
    <w:rsid w:val="000F07EE"/>
    <w:rsid w:val="00195DA2"/>
    <w:rsid w:val="001B7016"/>
    <w:rsid w:val="00264FAF"/>
    <w:rsid w:val="00270113"/>
    <w:rsid w:val="002921E0"/>
    <w:rsid w:val="002A1EE7"/>
    <w:rsid w:val="002C0BF5"/>
    <w:rsid w:val="002D62D4"/>
    <w:rsid w:val="002F4A3C"/>
    <w:rsid w:val="0031052C"/>
    <w:rsid w:val="00324E76"/>
    <w:rsid w:val="003672BA"/>
    <w:rsid w:val="003A3DA7"/>
    <w:rsid w:val="003C4C71"/>
    <w:rsid w:val="00494F0B"/>
    <w:rsid w:val="004A3050"/>
    <w:rsid w:val="00525A9F"/>
    <w:rsid w:val="005362E7"/>
    <w:rsid w:val="00557CCD"/>
    <w:rsid w:val="005B6DAA"/>
    <w:rsid w:val="005F5BE3"/>
    <w:rsid w:val="00626204"/>
    <w:rsid w:val="00720B8D"/>
    <w:rsid w:val="00793CC0"/>
    <w:rsid w:val="007B3F0F"/>
    <w:rsid w:val="007C15B0"/>
    <w:rsid w:val="008A5970"/>
    <w:rsid w:val="008B5C01"/>
    <w:rsid w:val="008D5A44"/>
    <w:rsid w:val="00993241"/>
    <w:rsid w:val="009D05D5"/>
    <w:rsid w:val="00A55101"/>
    <w:rsid w:val="00AB1D89"/>
    <w:rsid w:val="00AB6B7D"/>
    <w:rsid w:val="00AB720A"/>
    <w:rsid w:val="00AD00D9"/>
    <w:rsid w:val="00AE6600"/>
    <w:rsid w:val="00AE6937"/>
    <w:rsid w:val="00B56EED"/>
    <w:rsid w:val="00C5495D"/>
    <w:rsid w:val="00D41479"/>
    <w:rsid w:val="00E10D9F"/>
    <w:rsid w:val="00E70051"/>
    <w:rsid w:val="00EA6D0A"/>
    <w:rsid w:val="00EB699F"/>
    <w:rsid w:val="00F724F0"/>
    <w:rsid w:val="00F72EFF"/>
    <w:rsid w:val="00FB2EA9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07C1-0899-431B-822D-D1D5DDFB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F5BE3"/>
    <w:pPr>
      <w:spacing w:after="0" w:line="240" w:lineRule="auto"/>
    </w:pPr>
    <w:rPr>
      <w:rFonts w:ascii="Sylfaen" w:hAnsi="Sylfae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5BE3"/>
    <w:rPr>
      <w:rFonts w:ascii="Sylfaen" w:hAnsi="Sylfae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5BE3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94F0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0BF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6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2BA"/>
  </w:style>
  <w:style w:type="paragraph" w:styleId="ab">
    <w:name w:val="footer"/>
    <w:basedOn w:val="a"/>
    <w:link w:val="ac"/>
    <w:uiPriority w:val="99"/>
    <w:unhideWhenUsed/>
    <w:rsid w:val="0036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BAB4-FE59-4F81-A40C-F6256EFA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2022-10-16T19:25:00Z</dcterms:created>
  <dcterms:modified xsi:type="dcterms:W3CDTF">2022-10-20T14:03:00Z</dcterms:modified>
</cp:coreProperties>
</file>