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EAB" w:rsidRPr="007417A8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Pr="007417A8" w:rsidRDefault="00532EAB" w:rsidP="0068165E">
      <w:pPr>
        <w:pStyle w:val="BodyText"/>
        <w:ind w:left="-720" w:right="4"/>
        <w:jc w:val="center"/>
        <w:rPr>
          <w:i/>
          <w:sz w:val="36"/>
        </w:rPr>
      </w:pPr>
      <w:r w:rsidRPr="00964917">
        <w:rPr>
          <w:i/>
          <w:noProof/>
          <w:sz w:val="36"/>
          <w:lang w:val="en-US" w:eastAsia="en-US" w:bidi="ar-SA"/>
        </w:rPr>
        <w:drawing>
          <wp:inline distT="0" distB="0" distL="0" distR="0" wp14:anchorId="7B69AC44" wp14:editId="2002A723">
            <wp:extent cx="2314575" cy="1533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AB" w:rsidRPr="007417A8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Default="00532EAB" w:rsidP="0068165E">
      <w:pPr>
        <w:pStyle w:val="BodyText"/>
        <w:spacing w:before="7"/>
        <w:ind w:left="-720" w:right="4" w:firstLine="720"/>
        <w:jc w:val="both"/>
        <w:rPr>
          <w:i/>
          <w:sz w:val="29"/>
        </w:rPr>
      </w:pPr>
    </w:p>
    <w:p w:rsidR="00532EAB" w:rsidRPr="007417A8" w:rsidRDefault="00532EAB" w:rsidP="0068165E">
      <w:pPr>
        <w:pStyle w:val="BodyText"/>
        <w:spacing w:before="7"/>
        <w:ind w:left="-720" w:right="4" w:firstLine="720"/>
        <w:jc w:val="both"/>
        <w:rPr>
          <w:i/>
          <w:sz w:val="29"/>
        </w:rPr>
      </w:pPr>
    </w:p>
    <w:p w:rsidR="00532EAB" w:rsidRPr="006E2AE0" w:rsidRDefault="00532EAB" w:rsidP="0068165E">
      <w:pPr>
        <w:autoSpaceDE w:val="0"/>
        <w:autoSpaceDN w:val="0"/>
        <w:adjustRightInd w:val="0"/>
        <w:spacing w:after="0" w:line="240" w:lineRule="auto"/>
        <w:ind w:left="-720" w:right="4"/>
        <w:jc w:val="center"/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pt-PT"/>
        </w:rPr>
      </w:pPr>
      <w:r w:rsidRPr="00964917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en-US"/>
        </w:rPr>
        <w:t>ՎԵՐԱՊԱՏՐԱՍՏՎՈՂ</w:t>
      </w:r>
      <w:r w:rsidRPr="006E2AE0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pt-PT"/>
        </w:rPr>
        <w:t xml:space="preserve"> </w:t>
      </w:r>
      <w:r w:rsidRPr="00964917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en-US"/>
        </w:rPr>
        <w:t>ՈՒՍՈՒՑՉԻ</w:t>
      </w:r>
    </w:p>
    <w:p w:rsidR="00532EAB" w:rsidRPr="00964917" w:rsidRDefault="00532EAB" w:rsidP="0068165E">
      <w:pPr>
        <w:spacing w:after="0"/>
        <w:ind w:left="-720" w:right="4"/>
        <w:jc w:val="center"/>
        <w:rPr>
          <w:rFonts w:ascii="Sylfaen" w:hAnsi="Sylfaen"/>
          <w:bCs/>
          <w:sz w:val="36"/>
          <w:szCs w:val="36"/>
          <w:lang w:val="pt-PT"/>
        </w:rPr>
      </w:pPr>
      <w:r w:rsidRPr="00964917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en-US"/>
        </w:rPr>
        <w:t>ՀԵՏԱԶՈՏԱԿԱՆ</w:t>
      </w:r>
      <w:r w:rsidRPr="006E2AE0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pt-PT"/>
        </w:rPr>
        <w:t xml:space="preserve"> </w:t>
      </w:r>
      <w:r w:rsidRPr="00964917">
        <w:rPr>
          <w:rFonts w:ascii="Sylfaen" w:eastAsiaTheme="minorHAnsi" w:hAnsi="Sylfaen" w:cs="Tahoma-Bold"/>
          <w:b/>
          <w:bCs/>
          <w:color w:val="073763"/>
          <w:sz w:val="48"/>
          <w:szCs w:val="48"/>
          <w:lang w:val="en-US"/>
        </w:rPr>
        <w:t>ԱՇԽԱՏԱՆՔ</w:t>
      </w:r>
    </w:p>
    <w:p w:rsidR="00532EAB" w:rsidRPr="00964917" w:rsidRDefault="00532EAB" w:rsidP="0068165E">
      <w:pPr>
        <w:spacing w:after="0"/>
        <w:ind w:left="-720" w:right="4" w:firstLine="720"/>
        <w:jc w:val="both"/>
        <w:rPr>
          <w:rFonts w:ascii="Sylfaen" w:hAnsi="Sylfaen"/>
          <w:bCs/>
          <w:sz w:val="36"/>
          <w:szCs w:val="36"/>
          <w:lang w:val="pt-PT"/>
        </w:rPr>
      </w:pPr>
    </w:p>
    <w:p w:rsidR="00532EAB" w:rsidRPr="00964917" w:rsidRDefault="00532EAB" w:rsidP="0068165E">
      <w:pPr>
        <w:spacing w:after="0"/>
        <w:ind w:left="-720" w:right="4" w:firstLine="720"/>
        <w:jc w:val="both"/>
        <w:rPr>
          <w:rFonts w:ascii="Sylfaen" w:hAnsi="Sylfaen"/>
          <w:bCs/>
          <w:sz w:val="36"/>
          <w:szCs w:val="36"/>
          <w:lang w:val="pt-PT"/>
        </w:rPr>
      </w:pPr>
    </w:p>
    <w:p w:rsidR="00532EAB" w:rsidRPr="00964917" w:rsidRDefault="00532EAB" w:rsidP="0068165E">
      <w:pPr>
        <w:spacing w:after="0"/>
        <w:ind w:left="-720" w:right="4" w:firstLine="720"/>
        <w:jc w:val="both"/>
        <w:rPr>
          <w:rFonts w:ascii="Sylfaen" w:hAnsi="Sylfaen"/>
          <w:bCs/>
          <w:sz w:val="36"/>
          <w:szCs w:val="36"/>
          <w:lang w:val="pt-PT"/>
        </w:rPr>
      </w:pPr>
    </w:p>
    <w:p w:rsidR="00532EAB" w:rsidRDefault="00532EAB" w:rsidP="0068165E">
      <w:pPr>
        <w:spacing w:after="0"/>
        <w:ind w:left="-720" w:right="4" w:firstLine="360"/>
        <w:jc w:val="both"/>
        <w:rPr>
          <w:rFonts w:ascii="Sylfaen" w:eastAsiaTheme="minorHAnsi" w:hAnsi="Sylfaen" w:cs="ArialUnicodeMS"/>
          <w:sz w:val="48"/>
          <w:szCs w:val="48"/>
          <w:lang w:val="pt-PT"/>
        </w:rPr>
      </w:pPr>
      <w:r w:rsidRPr="00964917">
        <w:rPr>
          <w:rFonts w:ascii="Sylfaen" w:eastAsiaTheme="minorHAnsi" w:hAnsi="Sylfaen" w:cs="ArialUnicodeMS"/>
          <w:sz w:val="46"/>
          <w:szCs w:val="48"/>
          <w:lang w:val="en-US"/>
        </w:rPr>
        <w:t>Հետազոտության</w:t>
      </w:r>
      <w:r w:rsidRPr="00964917">
        <w:rPr>
          <w:rFonts w:ascii="Sylfaen" w:eastAsiaTheme="minorHAnsi" w:hAnsi="Sylfaen" w:cs="ArialUnicodeMS"/>
          <w:sz w:val="46"/>
          <w:szCs w:val="48"/>
          <w:lang w:val="pt-PT"/>
        </w:rPr>
        <w:t xml:space="preserve"> </w:t>
      </w:r>
      <w:r w:rsidRPr="00964917">
        <w:rPr>
          <w:rFonts w:ascii="Sylfaen" w:eastAsiaTheme="minorHAnsi" w:hAnsi="Sylfaen" w:cs="ArialUnicodeMS"/>
          <w:sz w:val="46"/>
          <w:szCs w:val="48"/>
          <w:lang w:val="en-US"/>
        </w:rPr>
        <w:t>թեման՝</w:t>
      </w:r>
      <w:r w:rsidRPr="00964917">
        <w:rPr>
          <w:rFonts w:ascii="Sylfaen" w:eastAsiaTheme="minorHAnsi" w:hAnsi="Sylfaen" w:cs="ArialUnicodeMS"/>
          <w:sz w:val="48"/>
          <w:szCs w:val="48"/>
          <w:lang w:val="pt-PT"/>
        </w:rPr>
        <w:t xml:space="preserve"> </w:t>
      </w:r>
    </w:p>
    <w:p w:rsidR="00532EAB" w:rsidRPr="00964917" w:rsidRDefault="00532EAB" w:rsidP="0068165E">
      <w:pPr>
        <w:spacing w:after="0"/>
        <w:ind w:left="-720" w:right="4" w:firstLine="360"/>
        <w:jc w:val="both"/>
        <w:rPr>
          <w:rFonts w:ascii="Sylfaen" w:hAnsi="Sylfaen"/>
          <w:bCs/>
          <w:sz w:val="36"/>
          <w:szCs w:val="36"/>
          <w:lang w:val="pt-PT"/>
        </w:rPr>
      </w:pPr>
      <w:r w:rsidRPr="00964917">
        <w:rPr>
          <w:rFonts w:ascii="Sylfaen" w:hAnsi="Sylfaen"/>
          <w:bCs/>
          <w:sz w:val="28"/>
          <w:szCs w:val="28"/>
          <w:lang w:val="hy-AM"/>
        </w:rPr>
        <w:t>Սովորողների մեջ արժեքային համակարգի ձևավորումը առարկայի դասավանդման ընթացքում</w:t>
      </w:r>
    </w:p>
    <w:p w:rsidR="00532EAB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Pr="00964917" w:rsidRDefault="00532EAB" w:rsidP="0068165E">
      <w:pPr>
        <w:pStyle w:val="BodyText"/>
        <w:ind w:left="-720" w:right="4" w:firstLine="720"/>
        <w:jc w:val="both"/>
        <w:rPr>
          <w:i/>
          <w:sz w:val="36"/>
        </w:rPr>
      </w:pPr>
    </w:p>
    <w:p w:rsidR="00532EAB" w:rsidRPr="00124FC3" w:rsidRDefault="00532EAB" w:rsidP="0068165E">
      <w:pPr>
        <w:autoSpaceDE w:val="0"/>
        <w:autoSpaceDN w:val="0"/>
        <w:adjustRightInd w:val="0"/>
        <w:spacing w:after="0" w:line="360" w:lineRule="auto"/>
        <w:ind w:left="-720" w:right="4" w:firstLine="720"/>
        <w:rPr>
          <w:rFonts w:ascii="Sylfaen" w:eastAsiaTheme="minorHAnsi" w:hAnsi="Sylfaen" w:cs="ArialUnicodeMS"/>
          <w:sz w:val="28"/>
          <w:szCs w:val="28"/>
          <w:lang w:val="pt-PT"/>
        </w:rPr>
      </w:pPr>
      <w:r w:rsidRPr="00124FC3">
        <w:rPr>
          <w:rFonts w:ascii="Sylfaen" w:eastAsiaTheme="minorHAnsi" w:hAnsi="Sylfaen" w:cs="ArialUnicodeMS"/>
          <w:sz w:val="28"/>
          <w:szCs w:val="28"/>
          <w:lang w:val="en-US"/>
        </w:rPr>
        <w:t>Հետազոտող</w:t>
      </w:r>
      <w:r w:rsidRPr="00124FC3">
        <w:rPr>
          <w:rFonts w:ascii="Sylfaen" w:eastAsiaTheme="minorHAnsi" w:hAnsi="Sylfaen" w:cs="ArialUnicodeMS"/>
          <w:sz w:val="28"/>
          <w:szCs w:val="28"/>
          <w:lang w:val="pt-PT"/>
        </w:rPr>
        <w:t xml:space="preserve"> </w:t>
      </w:r>
      <w:r w:rsidRPr="00124FC3">
        <w:rPr>
          <w:rFonts w:ascii="Sylfaen" w:eastAsiaTheme="minorHAnsi" w:hAnsi="Sylfaen" w:cs="ArialUnicodeMS"/>
          <w:sz w:val="28"/>
          <w:szCs w:val="28"/>
          <w:lang w:val="en-US"/>
        </w:rPr>
        <w:t>ուսուցիչ</w:t>
      </w:r>
      <w:r w:rsidRPr="00124FC3">
        <w:rPr>
          <w:rFonts w:ascii="Sylfaen" w:eastAsia="ArialMT" w:hAnsi="Sylfaen" w:cs="ArialMT"/>
          <w:sz w:val="28"/>
          <w:szCs w:val="28"/>
          <w:lang w:val="pt-PT"/>
        </w:rPr>
        <w:t xml:space="preserve">` </w:t>
      </w:r>
      <w:r w:rsidRPr="00124FC3">
        <w:rPr>
          <w:rFonts w:ascii="Sylfaen" w:hAnsi="Sylfaen"/>
          <w:bCs/>
          <w:sz w:val="28"/>
          <w:szCs w:val="28"/>
          <w:lang w:val="hy-AM"/>
        </w:rPr>
        <w:t>Լիանա</w:t>
      </w:r>
      <w:r>
        <w:rPr>
          <w:rFonts w:ascii="Sylfaen" w:hAnsi="Sylfaen"/>
          <w:bCs/>
          <w:sz w:val="28"/>
          <w:szCs w:val="28"/>
          <w:lang w:val="hy-AM"/>
        </w:rPr>
        <w:t xml:space="preserve"> </w:t>
      </w:r>
      <w:r w:rsidRPr="00124FC3">
        <w:rPr>
          <w:rFonts w:ascii="Sylfaen" w:hAnsi="Sylfaen"/>
          <w:bCs/>
          <w:sz w:val="28"/>
          <w:szCs w:val="28"/>
          <w:lang w:val="hy-AM"/>
        </w:rPr>
        <w:t>Անդրեասյան</w:t>
      </w:r>
    </w:p>
    <w:p w:rsidR="00532EAB" w:rsidRPr="00124FC3" w:rsidRDefault="00532EAB" w:rsidP="0068165E">
      <w:pPr>
        <w:autoSpaceDE w:val="0"/>
        <w:autoSpaceDN w:val="0"/>
        <w:adjustRightInd w:val="0"/>
        <w:spacing w:after="0" w:line="360" w:lineRule="auto"/>
        <w:ind w:left="-720" w:right="4" w:firstLine="720"/>
        <w:rPr>
          <w:rFonts w:ascii="Sylfaen" w:eastAsiaTheme="minorHAnsi" w:hAnsi="Sylfaen" w:cs="ArialUnicodeMS"/>
          <w:sz w:val="28"/>
          <w:szCs w:val="28"/>
          <w:lang w:val="pt-PT"/>
        </w:rPr>
      </w:pPr>
      <w:r w:rsidRPr="00124FC3">
        <w:rPr>
          <w:rFonts w:ascii="Sylfaen" w:eastAsiaTheme="minorHAnsi" w:hAnsi="Sylfaen" w:cs="ArialUnicodeMS"/>
          <w:sz w:val="28"/>
          <w:szCs w:val="28"/>
          <w:lang w:val="en-US"/>
        </w:rPr>
        <w:t>Դպրոց</w:t>
      </w:r>
      <w:r w:rsidRPr="00124FC3">
        <w:rPr>
          <w:rFonts w:ascii="Sylfaen" w:eastAsia="ArialMT" w:hAnsi="Sylfaen" w:cs="ArialMT"/>
          <w:sz w:val="28"/>
          <w:szCs w:val="28"/>
          <w:lang w:val="pt-PT"/>
        </w:rPr>
        <w:t xml:space="preserve">` </w:t>
      </w:r>
      <w:r w:rsidRPr="00124FC3">
        <w:rPr>
          <w:rFonts w:ascii="Sylfaen" w:eastAsiaTheme="minorHAnsi" w:hAnsi="Sylfaen" w:cs="ArialUnicodeMS"/>
          <w:sz w:val="28"/>
          <w:szCs w:val="28"/>
          <w:lang w:val="hy-AM"/>
        </w:rPr>
        <w:t>Կոտայքի</w:t>
      </w:r>
      <w:r w:rsidRPr="00124FC3">
        <w:rPr>
          <w:rFonts w:ascii="Sylfaen" w:eastAsiaTheme="minorHAnsi" w:hAnsi="Sylfaen" w:cs="ArialUnicodeMS"/>
          <w:sz w:val="28"/>
          <w:szCs w:val="28"/>
          <w:lang w:val="pt-PT"/>
        </w:rPr>
        <w:t xml:space="preserve"> </w:t>
      </w:r>
      <w:r w:rsidRPr="00124FC3">
        <w:rPr>
          <w:rFonts w:ascii="Sylfaen" w:eastAsiaTheme="minorHAnsi" w:hAnsi="Sylfaen" w:cs="ArialUnicodeMS"/>
          <w:sz w:val="28"/>
          <w:szCs w:val="28"/>
          <w:lang w:val="en-US"/>
        </w:rPr>
        <w:t>մարզ</w:t>
      </w:r>
      <w:r>
        <w:rPr>
          <w:rFonts w:ascii="Sylfaen" w:eastAsiaTheme="minorHAnsi" w:hAnsi="Sylfaen" w:cs="ArialUnicodeMS"/>
          <w:sz w:val="28"/>
          <w:szCs w:val="28"/>
          <w:lang w:val="hy-AM"/>
        </w:rPr>
        <w:t xml:space="preserve">, </w:t>
      </w:r>
      <w:r w:rsidRPr="00124FC3">
        <w:rPr>
          <w:rFonts w:ascii="Sylfaen" w:eastAsiaTheme="minorHAnsi" w:hAnsi="Sylfaen" w:cs="ArialUnicodeMS"/>
          <w:sz w:val="28"/>
          <w:szCs w:val="28"/>
          <w:lang w:val="pt-PT"/>
        </w:rPr>
        <w:t xml:space="preserve"> </w:t>
      </w:r>
      <w:r w:rsidRPr="00124FC3">
        <w:rPr>
          <w:rFonts w:ascii="Sylfaen" w:eastAsiaTheme="minorHAnsi" w:hAnsi="Sylfaen" w:cs="ArialUnicodeMS"/>
          <w:sz w:val="28"/>
          <w:szCs w:val="28"/>
          <w:lang w:val="hy-AM"/>
        </w:rPr>
        <w:t>Ջրվեժի</w:t>
      </w:r>
      <w:r w:rsidRPr="00124FC3">
        <w:rPr>
          <w:rFonts w:ascii="Sylfaen" w:eastAsiaTheme="minorHAnsi" w:hAnsi="Sylfaen" w:cs="ArialUnicodeMS"/>
          <w:sz w:val="28"/>
          <w:szCs w:val="28"/>
          <w:lang w:val="pt-PT"/>
        </w:rPr>
        <w:t xml:space="preserve"> </w:t>
      </w:r>
      <w:r w:rsidRPr="00124FC3">
        <w:rPr>
          <w:rFonts w:ascii="Sylfaen" w:eastAsiaTheme="minorHAnsi" w:hAnsi="Sylfaen" w:cs="ArialUnicodeMS"/>
          <w:sz w:val="28"/>
          <w:szCs w:val="28"/>
          <w:lang w:val="hy-AM"/>
        </w:rPr>
        <w:t>միջնակարգ</w:t>
      </w:r>
      <w:r w:rsidRPr="00124FC3">
        <w:rPr>
          <w:rFonts w:ascii="Sylfaen" w:eastAsiaTheme="minorHAnsi" w:hAnsi="Sylfaen" w:cs="ArialUnicodeMS"/>
          <w:sz w:val="28"/>
          <w:szCs w:val="28"/>
          <w:lang w:val="pt-PT"/>
        </w:rPr>
        <w:t xml:space="preserve"> </w:t>
      </w:r>
      <w:r w:rsidRPr="00124FC3">
        <w:rPr>
          <w:rFonts w:ascii="Sylfaen" w:eastAsiaTheme="minorHAnsi" w:hAnsi="Sylfaen" w:cs="ArialUnicodeMS"/>
          <w:sz w:val="28"/>
          <w:szCs w:val="28"/>
          <w:lang w:val="en-US"/>
        </w:rPr>
        <w:t>դպրոց</w:t>
      </w:r>
    </w:p>
    <w:p w:rsidR="00532EAB" w:rsidRDefault="00532EAB" w:rsidP="0068165E">
      <w:pPr>
        <w:ind w:left="-720" w:right="4" w:firstLine="720"/>
        <w:jc w:val="center"/>
        <w:rPr>
          <w:rFonts w:ascii="Sylfaen" w:eastAsia="Times New Roman" w:hAnsi="Sylfaen" w:cs="Sylfaen"/>
          <w:b/>
          <w:bCs/>
          <w:kern w:val="32"/>
          <w:sz w:val="32"/>
          <w:szCs w:val="32"/>
          <w:lang w:val="hy-AM"/>
        </w:rPr>
      </w:pPr>
    </w:p>
    <w:p w:rsidR="006E2AE0" w:rsidRDefault="006E2AE0">
      <w:pPr>
        <w:spacing w:after="160" w:line="259" w:lineRule="auto"/>
        <w:rPr>
          <w:rFonts w:ascii="Sylfaen" w:eastAsia="Times New Roman" w:hAnsi="Sylfaen" w:cs="Sylfaen"/>
          <w:b/>
          <w:bCs/>
          <w:kern w:val="32"/>
          <w:sz w:val="32"/>
          <w:szCs w:val="24"/>
          <w:lang w:val="hy-AM"/>
        </w:rPr>
      </w:pPr>
      <w:r>
        <w:rPr>
          <w:rFonts w:ascii="Sylfaen" w:eastAsia="Times New Roman" w:hAnsi="Sylfaen" w:cs="Sylfaen"/>
          <w:b/>
          <w:bCs/>
          <w:kern w:val="32"/>
          <w:sz w:val="32"/>
          <w:szCs w:val="24"/>
          <w:lang w:val="hy-AM"/>
        </w:rPr>
        <w:br w:type="page"/>
      </w:r>
    </w:p>
    <w:p w:rsidR="00532EAB" w:rsidRPr="00532EAB" w:rsidRDefault="00532EAB" w:rsidP="0068165E">
      <w:pPr>
        <w:ind w:left="-720" w:right="4"/>
        <w:jc w:val="center"/>
        <w:rPr>
          <w:rFonts w:ascii="Sylfaen" w:eastAsia="Times New Roman" w:hAnsi="Sylfaen" w:cs="Sylfaen"/>
          <w:b/>
          <w:bCs/>
          <w:kern w:val="32"/>
          <w:sz w:val="32"/>
          <w:szCs w:val="24"/>
          <w:lang w:val="hy-AM"/>
        </w:rPr>
      </w:pPr>
      <w:bookmarkStart w:id="0" w:name="_GoBack"/>
      <w:bookmarkEnd w:id="0"/>
      <w:r w:rsidRPr="00532EAB">
        <w:rPr>
          <w:rFonts w:ascii="Sylfaen" w:eastAsia="Times New Roman" w:hAnsi="Sylfaen" w:cs="Sylfaen"/>
          <w:b/>
          <w:bCs/>
          <w:kern w:val="32"/>
          <w:sz w:val="32"/>
          <w:szCs w:val="24"/>
          <w:lang w:val="hy-AM"/>
        </w:rPr>
        <w:lastRenderedPageBreak/>
        <w:t>ՆԵՐԱԾՈՒԹՅՈՒՆ</w:t>
      </w:r>
    </w:p>
    <w:p w:rsidR="00532EAB" w:rsidRPr="00532EAB" w:rsidRDefault="00532EAB" w:rsidP="0068165E">
      <w:pPr>
        <w:ind w:left="-720" w:right="4" w:firstLine="720"/>
        <w:jc w:val="both"/>
        <w:rPr>
          <w:rFonts w:ascii="Sylfaen" w:eastAsia="Times New Roman" w:hAnsi="Sylfaen" w:cs="Sylfaen"/>
          <w:b/>
          <w:bCs/>
          <w:kern w:val="32"/>
          <w:sz w:val="24"/>
          <w:szCs w:val="24"/>
          <w:lang w:val="hy-AM"/>
        </w:rPr>
      </w:pPr>
    </w:p>
    <w:p w:rsidR="00532EAB" w:rsidRP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bCs/>
          <w:sz w:val="24"/>
          <w:szCs w:val="24"/>
          <w:lang w:val="hy-AM"/>
        </w:rPr>
      </w:pPr>
      <w:r w:rsidRPr="00532EAB">
        <w:rPr>
          <w:rFonts w:ascii="Sylfaen" w:hAnsi="Sylfaen"/>
          <w:bCs/>
          <w:sz w:val="24"/>
          <w:szCs w:val="24"/>
          <w:lang w:val="hy-AM"/>
        </w:rPr>
        <w:t>Շախմատ առարկայի ուսուցումը անձի մեջ ձևավորում է հուզական և վարքային ներուժի, տրամաբանական ակնառու պատկերային և երևակայական մտածողություն։ Արդար և ազնիվ խաղը նույնպես անձնային որակներ է ձևավորում անձի մեջ։ Ձևավորում է նաև կամքի ուժ, վճռականություն, համբերություն, կարգապահություն, հաղթանակին ձգտելու կամք, գեղագիտական ճաշակ, հավաքական ուշադրություն։</w:t>
      </w:r>
    </w:p>
    <w:p w:rsidR="00532EAB" w:rsidRPr="00532EAB" w:rsidRDefault="00532EAB" w:rsidP="0068165E">
      <w:pPr>
        <w:tabs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 w:rsidRPr="00532EAB">
        <w:rPr>
          <w:rFonts w:ascii="Sylfaen" w:hAnsi="Sylfaen"/>
          <w:bCs/>
          <w:sz w:val="24"/>
          <w:szCs w:val="24"/>
          <w:lang w:val="hy-AM"/>
        </w:rPr>
        <w:t>2011թ</w:t>
      </w:r>
      <w:r w:rsidRPr="00532EAB">
        <w:rPr>
          <w:rFonts w:ascii="Times New Roman" w:hAnsi="Times New Roman"/>
          <w:bCs/>
          <w:sz w:val="24"/>
          <w:szCs w:val="24"/>
          <w:lang w:val="hy-AM"/>
        </w:rPr>
        <w:t>․</w:t>
      </w:r>
      <w:r w:rsidRPr="00532EAB">
        <w:rPr>
          <w:rFonts w:ascii="Sylfaen" w:hAnsi="Sylfaen"/>
          <w:bCs/>
          <w:sz w:val="24"/>
          <w:szCs w:val="24"/>
          <w:lang w:val="hy-AM"/>
        </w:rPr>
        <w:t xml:space="preserve">սկսած &lt;&lt;շախմատ&gt;&gt; առարկայի մուտքը դպրոց նոր և առաջադեմ քայլ էր գրեթե բոլորի համար։ Աշխարհն արագ փոխվում է բոլոր ոլորտներում,  ինչպես նաև կրթության մեջ։  Սովորողների համար կարևոր է ինքնուրույն մտածողության զարգացումը։ </w:t>
      </w:r>
      <w:r w:rsidRPr="00532EAB">
        <w:rPr>
          <w:rFonts w:ascii="Sylfaen" w:hAnsi="Sylfaen"/>
          <w:sz w:val="24"/>
          <w:szCs w:val="24"/>
          <w:lang w:val="hy-AM"/>
        </w:rPr>
        <w:t>Մանկավարժական պրակտիկայում  շախմատի ուսուցման նախագծման գործունեության ուղղությամբ կատարվել են լուրջ ուսումնասիրություններ, որոնց ընթացքի և արդյունքների հիման վրա մշակվել են ուշագրավ տեսություններ: Ս</w:t>
      </w:r>
      <w:r w:rsidRPr="00532EAB">
        <w:rPr>
          <w:rFonts w:ascii="Times New Roman" w:hAnsi="Times New Roman"/>
          <w:sz w:val="24"/>
          <w:szCs w:val="24"/>
          <w:lang w:val="hy-AM"/>
        </w:rPr>
        <w:t>․</w:t>
      </w:r>
      <w:r w:rsidRPr="00532EAB">
        <w:rPr>
          <w:rFonts w:ascii="Sylfaen" w:hAnsi="Sylfaen"/>
          <w:sz w:val="24"/>
          <w:szCs w:val="24"/>
          <w:lang w:val="hy-AM"/>
        </w:rPr>
        <w:t>Միսակյանը, Ս</w:t>
      </w:r>
      <w:r w:rsidRPr="00532EAB">
        <w:rPr>
          <w:rFonts w:ascii="Times New Roman" w:hAnsi="Times New Roman"/>
          <w:sz w:val="24"/>
          <w:szCs w:val="24"/>
          <w:lang w:val="hy-AM"/>
        </w:rPr>
        <w:t>․</w:t>
      </w:r>
      <w:r w:rsidRPr="00532EAB">
        <w:rPr>
          <w:rFonts w:ascii="Sylfaen" w:hAnsi="Sylfaen"/>
          <w:sz w:val="24"/>
          <w:szCs w:val="24"/>
          <w:lang w:val="hy-AM"/>
        </w:rPr>
        <w:t>Լպուտյանը, Վ</w:t>
      </w:r>
      <w:r w:rsidRPr="00532EAB">
        <w:rPr>
          <w:rFonts w:ascii="Times New Roman" w:hAnsi="Times New Roman"/>
          <w:sz w:val="24"/>
          <w:szCs w:val="24"/>
          <w:lang w:val="hy-AM"/>
        </w:rPr>
        <w:t>․</w:t>
      </w:r>
      <w:r w:rsidRPr="00532EAB">
        <w:rPr>
          <w:rFonts w:ascii="Sylfaen" w:hAnsi="Sylfaen"/>
          <w:sz w:val="24"/>
          <w:szCs w:val="24"/>
          <w:lang w:val="hy-AM"/>
        </w:rPr>
        <w:t>Կարապետյանը և մի շարք այլ տեսաբաններ՝ շախմատը դիտարկում են որպես մանկավարժական գործընթացի ֆունկցիոնալ միավոր, մանկավարժության մեջ տրամաբանության զարգացման պայման։</w:t>
      </w:r>
    </w:p>
    <w:p w:rsidR="00532EAB" w:rsidRPr="00532EAB" w:rsidRDefault="00532EAB" w:rsidP="0068165E">
      <w:pPr>
        <w:spacing w:after="0" w:line="360" w:lineRule="auto"/>
        <w:ind w:left="-720" w:right="4" w:firstLine="720"/>
        <w:jc w:val="both"/>
        <w:rPr>
          <w:rFonts w:ascii="Sylfaen" w:eastAsia="Arial LatArm" w:hAnsi="Sylfaen" w:cs="Arial LatArm"/>
          <w:sz w:val="24"/>
          <w:szCs w:val="24"/>
          <w:lang w:val="hy-AM"/>
        </w:rPr>
      </w:pPr>
      <w:r w:rsidRPr="00532EAB">
        <w:rPr>
          <w:rFonts w:ascii="Sylfaen" w:eastAsia="Arial LatArm" w:hAnsi="Sylfaen" w:cs="Arial LatArm"/>
          <w:sz w:val="24"/>
          <w:szCs w:val="24"/>
          <w:lang w:val="hy-AM"/>
        </w:rPr>
        <w:t xml:space="preserve">Դպրոցական ուսուցումն անձի զարգացման և սոցիալականացման թերևս ամենատևական փուլն է: Գաղտնիք չէ, որ դպրոցական ուսումնառության տարիները    մարդու  կողմից  գիտելիքի  յուրացման և ամրապնդման տեսանկյունից  համարվում են ամենաարդյունավետը: Սա այն ժամանակաշրջանն է, երբ մարդն առավել զգայուն է կրթության, գիտելիքի յուրացման նկատմամբ: Հետևաբար, տրամաբանության, ինքնուրույն մտածողության  ձևավորումը կարևոր է, քանի որ այս շրջանի բացերը թե՜ գիտելիքի ձեռքբերման,  թե՜ միջավայրին  հարմարվելու մեխանիզմների մշակման տեսանկյունից  հետագայում  դժվարությամբ  և  թերի  են  լրացվում: </w:t>
      </w:r>
    </w:p>
    <w:p w:rsidR="00532EAB" w:rsidRPr="00B26292" w:rsidRDefault="00532EAB" w:rsidP="0068165E">
      <w:pPr>
        <w:tabs>
          <w:tab w:val="left" w:pos="2570"/>
        </w:tabs>
        <w:spacing w:line="360" w:lineRule="auto"/>
        <w:ind w:left="-720" w:right="4" w:firstLine="720"/>
        <w:jc w:val="both"/>
        <w:rPr>
          <w:rFonts w:ascii="Sylfaen" w:hAnsi="Sylfaen" w:cs="TimesArmenian"/>
          <w:sz w:val="24"/>
          <w:szCs w:val="24"/>
          <w:lang w:val="hy-AM"/>
        </w:rPr>
      </w:pPr>
      <w:r w:rsidRPr="00532EAB">
        <w:rPr>
          <w:rFonts w:ascii="Sylfaen" w:hAnsi="Sylfaen" w:cs="TimesArmenian"/>
          <w:sz w:val="24"/>
          <w:szCs w:val="24"/>
          <w:lang w:val="hy-AM"/>
        </w:rPr>
        <w:t xml:space="preserve">Դպրոցական կյանքի սկիզբը պայմանավորում է երեխայի ուսման առաջադիմությունը,  ու անձի զարգացումը, որը երեխայի մոտ  խիստ  յուրահատուկ և անհատական է: Անվիճելի է այն փաստը, որ յուրաքանչյուր երեխա  բացառիկ  է, </w:t>
      </w:r>
      <w:r w:rsidRPr="00532EAB">
        <w:rPr>
          <w:rFonts w:ascii="Sylfaen" w:hAnsi="Sylfaen" w:cs="TimesArmenian"/>
          <w:sz w:val="24"/>
          <w:szCs w:val="24"/>
          <w:lang w:val="hy-AM"/>
        </w:rPr>
        <w:lastRenderedPageBreak/>
        <w:t xml:space="preserve">անկրկնելի  և ունի  զարգացման  իր անհատական ուղին և տեմպը: Կրթական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տարածությունը պետք է առաջին հերթին </w:t>
      </w:r>
      <w:r w:rsidRPr="00DC62CA">
        <w:rPr>
          <w:rFonts w:ascii="Sylfaen" w:hAnsi="Sylfaen" w:cs="TimesArmenian"/>
          <w:sz w:val="24"/>
          <w:szCs w:val="24"/>
          <w:lang w:val="hy-AM"/>
        </w:rPr>
        <w:t xml:space="preserve">կարողանա </w:t>
      </w:r>
      <w:r w:rsidRPr="00155105">
        <w:rPr>
          <w:rFonts w:ascii="Sylfaen" w:hAnsi="Sylfaen" w:cs="TimesArmenian"/>
          <w:sz w:val="24"/>
          <w:szCs w:val="24"/>
          <w:lang w:val="hy-AM"/>
        </w:rPr>
        <w:t>ապահով</w:t>
      </w:r>
      <w:r w:rsidRPr="00DC62CA">
        <w:rPr>
          <w:rFonts w:ascii="Sylfaen" w:hAnsi="Sylfaen" w:cs="TimesArmenian"/>
          <w:sz w:val="24"/>
          <w:szCs w:val="24"/>
          <w:lang w:val="hy-AM"/>
        </w:rPr>
        <w:t>ել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DC62CA">
        <w:rPr>
          <w:rFonts w:ascii="Sylfaen" w:hAnsi="Sylfaen" w:cs="TimesArmenian"/>
          <w:sz w:val="24"/>
          <w:szCs w:val="24"/>
          <w:lang w:val="hy-AM"/>
        </w:rPr>
        <w:t xml:space="preserve"> յուրաքանչյուր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DC62CA">
        <w:rPr>
          <w:rFonts w:ascii="Sylfaen" w:hAnsi="Sylfaen" w:cs="TimesArmenian"/>
          <w:sz w:val="24"/>
          <w:szCs w:val="24"/>
          <w:lang w:val="hy-AM"/>
        </w:rPr>
        <w:t xml:space="preserve"> ե</w:t>
      </w:r>
      <w:r w:rsidRPr="00155105">
        <w:rPr>
          <w:rFonts w:ascii="Sylfaen" w:hAnsi="Sylfaen" w:cs="TimesArmenian"/>
          <w:sz w:val="24"/>
          <w:szCs w:val="24"/>
          <w:lang w:val="hy-AM"/>
        </w:rPr>
        <w:t>րեխա</w:t>
      </w:r>
      <w:r w:rsidRPr="00DC62CA">
        <w:rPr>
          <w:rFonts w:ascii="Sylfaen" w:hAnsi="Sylfaen" w:cs="TimesArmenian"/>
          <w:sz w:val="24"/>
          <w:szCs w:val="24"/>
          <w:lang w:val="hy-AM"/>
        </w:rPr>
        <w:t>յ</w:t>
      </w:r>
      <w:r w:rsidRPr="00155105">
        <w:rPr>
          <w:rFonts w:ascii="Sylfaen" w:hAnsi="Sylfaen" w:cs="TimesArmenian"/>
          <w:sz w:val="24"/>
          <w:szCs w:val="24"/>
          <w:lang w:val="hy-AM"/>
        </w:rPr>
        <w:t>ի    կարիքների</w:t>
      </w:r>
      <w:r w:rsidRPr="00477F9F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բավարար</w:t>
      </w:r>
      <w:r w:rsidRPr="00477F9F">
        <w:rPr>
          <w:rFonts w:ascii="Sylfaen" w:hAnsi="Sylfaen" w:cs="TimesArmenian"/>
          <w:sz w:val="24"/>
          <w:szCs w:val="24"/>
          <w:lang w:val="hy-AM"/>
        </w:rPr>
        <w:t>ու</w:t>
      </w:r>
      <w:r w:rsidRPr="00155105">
        <w:rPr>
          <w:rFonts w:ascii="Sylfaen" w:hAnsi="Sylfaen" w:cs="TimesArmenian"/>
          <w:sz w:val="24"/>
          <w:szCs w:val="24"/>
          <w:lang w:val="hy-AM"/>
        </w:rPr>
        <w:t>մ</w:t>
      </w:r>
      <w:r w:rsidRPr="00477F9F">
        <w:rPr>
          <w:rFonts w:ascii="Sylfaen" w:hAnsi="Sylfaen" w:cs="TimesArmenian"/>
          <w:sz w:val="24"/>
          <w:szCs w:val="24"/>
          <w:lang w:val="hy-AM"/>
        </w:rPr>
        <w:t>ը</w:t>
      </w:r>
      <w:r w:rsidRPr="00155105">
        <w:rPr>
          <w:rFonts w:ascii="Sylfaen" w:hAnsi="Sylfaen" w:cs="TimesArmenian"/>
          <w:sz w:val="24"/>
          <w:szCs w:val="24"/>
          <w:lang w:val="hy-AM"/>
        </w:rPr>
        <w:t>,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F2649A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>միայն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այս դեպքում  է հնարավոր անձնավորության լիարժեք զարգացումը,</w:t>
      </w:r>
      <w:r w:rsidRPr="00F2649A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>նրա ինքնադրսևորումը,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D67775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>իսկ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ծնողների</w:t>
      </w:r>
      <w:r>
        <w:rPr>
          <w:rFonts w:ascii="Sylfaen" w:hAnsi="Sylfaen" w:cs="TimesArmenian"/>
          <w:sz w:val="24"/>
          <w:szCs w:val="24"/>
          <w:lang w:val="hy-AM"/>
        </w:rPr>
        <w:t xml:space="preserve">,  </w:t>
      </w:r>
      <w:r w:rsidRPr="00F2649A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>առավել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ևս</w:t>
      </w:r>
      <w:r>
        <w:rPr>
          <w:rFonts w:ascii="Sylfaen" w:hAnsi="Sylfaen" w:cs="TimesArmenian"/>
          <w:sz w:val="24"/>
          <w:szCs w:val="24"/>
          <w:lang w:val="hy-AM"/>
        </w:rPr>
        <w:t xml:space="preserve"> 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ուսուցիչների ներգործություն</w:t>
      </w:r>
      <w:r w:rsidRPr="00665FD8">
        <w:rPr>
          <w:rFonts w:ascii="Sylfaen" w:hAnsi="Sylfaen" w:cs="TimesArmenian"/>
          <w:sz w:val="24"/>
          <w:szCs w:val="24"/>
          <w:lang w:val="hy-AM"/>
        </w:rPr>
        <w:t>ը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չպետք է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կրի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ճնշող</w:t>
      </w:r>
      <w:r>
        <w:rPr>
          <w:rFonts w:ascii="Sylfaen" w:hAnsi="Sylfaen" w:cs="TimesArmenian"/>
          <w:sz w:val="24"/>
          <w:szCs w:val="24"/>
          <w:lang w:val="hy-AM"/>
        </w:rPr>
        <w:t xml:space="preserve">,  </w:t>
      </w:r>
      <w:r w:rsidRPr="00155105">
        <w:rPr>
          <w:rFonts w:ascii="Sylfaen" w:hAnsi="Sylfaen" w:cs="TimesArmenian"/>
          <w:sz w:val="24"/>
          <w:szCs w:val="24"/>
          <w:lang w:val="hy-AM"/>
        </w:rPr>
        <w:t>պարտադրող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կամ 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>հրամայական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155105">
        <w:rPr>
          <w:rFonts w:ascii="Sylfaen" w:hAnsi="Sylfaen" w:cs="TimesArmenian"/>
          <w:sz w:val="24"/>
          <w:szCs w:val="24"/>
          <w:lang w:val="hy-AM"/>
        </w:rPr>
        <w:t xml:space="preserve"> բ</w:t>
      </w:r>
      <w:r w:rsidRPr="004F1C5D">
        <w:rPr>
          <w:rFonts w:ascii="Sylfaen" w:hAnsi="Sylfaen" w:cs="TimesArmenian"/>
          <w:sz w:val="24"/>
          <w:szCs w:val="24"/>
          <w:lang w:val="hy-AM"/>
        </w:rPr>
        <w:t>նույթ,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F2649A"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4F1C5D">
        <w:rPr>
          <w:rFonts w:ascii="Sylfaen" w:hAnsi="Sylfaen" w:cs="TimesArmenian"/>
          <w:sz w:val="24"/>
          <w:szCs w:val="24"/>
          <w:lang w:val="hy-AM"/>
        </w:rPr>
        <w:t>այլ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4F1C5D">
        <w:rPr>
          <w:rFonts w:ascii="Sylfaen" w:hAnsi="Sylfaen" w:cs="TimesArmenian"/>
          <w:sz w:val="24"/>
          <w:szCs w:val="24"/>
          <w:lang w:val="hy-AM"/>
        </w:rPr>
        <w:t xml:space="preserve"> պետք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4F1C5D">
        <w:rPr>
          <w:rFonts w:ascii="Sylfaen" w:hAnsi="Sylfaen" w:cs="TimesArmenian"/>
          <w:sz w:val="24"/>
          <w:szCs w:val="24"/>
          <w:lang w:val="hy-AM"/>
        </w:rPr>
        <w:t xml:space="preserve"> է</w:t>
      </w:r>
      <w:r>
        <w:rPr>
          <w:rFonts w:ascii="Sylfaen" w:hAnsi="Sylfaen" w:cs="TimesArmenian"/>
          <w:sz w:val="24"/>
          <w:szCs w:val="24"/>
          <w:lang w:val="hy-AM"/>
        </w:rPr>
        <w:t xml:space="preserve"> </w:t>
      </w:r>
      <w:r w:rsidRPr="004F1C5D">
        <w:rPr>
          <w:rFonts w:ascii="Sylfaen" w:hAnsi="Sylfaen" w:cs="TimesArmenian"/>
          <w:sz w:val="24"/>
          <w:szCs w:val="24"/>
          <w:lang w:val="hy-AM"/>
        </w:rPr>
        <w:t xml:space="preserve"> հարգել երեխայի</w:t>
      </w:r>
      <w:r w:rsidRPr="00665FD8">
        <w:rPr>
          <w:rFonts w:ascii="Sylfaen" w:hAnsi="Sylfaen" w:cs="TimesArmenian"/>
          <w:sz w:val="24"/>
          <w:szCs w:val="24"/>
          <w:lang w:val="hy-AM"/>
        </w:rPr>
        <w:t>ն</w:t>
      </w:r>
      <w:r w:rsidRPr="004F1C5D">
        <w:rPr>
          <w:rFonts w:ascii="Sylfaen" w:hAnsi="Sylfaen" w:cs="TimesArmenian"/>
          <w:sz w:val="24"/>
          <w:szCs w:val="24"/>
          <w:lang w:val="hy-AM"/>
        </w:rPr>
        <w:t>, լսել նրա տեսակետը՝ ձևավորելով  գործընկերային փոխհարաբերություններ:</w:t>
      </w:r>
    </w:p>
    <w:p w:rsidR="00532EAB" w:rsidRDefault="00532EAB" w:rsidP="0068165E">
      <w:pPr>
        <w:tabs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Շախմատի ուսուցումը կարելի ՝ նախագծել հիմնվելով ուսուցիչ-աշակերտ, աշակերտ-ուսուցիչ, ուսուցիչ-ծնող, ուսուցիչ-ուսուցիչ հարաբերությունների վրա։ հետևապես այսօր առաջնային ՝ համարվում  զարգացնել աշակերտների տրամբանությունը</w:t>
      </w:r>
      <w:r w:rsidRPr="00E550D9">
        <w:rPr>
          <w:rFonts w:ascii="Sylfaen" w:hAnsi="Sylfaen"/>
          <w:sz w:val="24"/>
          <w:szCs w:val="24"/>
          <w:lang w:val="hy-AM"/>
        </w:rPr>
        <w:t xml:space="preserve"> </w:t>
      </w:r>
      <w:r w:rsidRPr="00417F57">
        <w:rPr>
          <w:rFonts w:ascii="Sylfaen" w:hAnsi="Sylfaen"/>
          <w:sz w:val="24"/>
          <w:szCs w:val="24"/>
          <w:lang w:val="hy-AM"/>
        </w:rPr>
        <w:t>և վերը նշված հարաբերությունների ուսումնասիրությունն ու վերլուծությունը  հնարավորություն կտան վեր հանելու առկա խնդիրները</w:t>
      </w:r>
      <w:r>
        <w:rPr>
          <w:rFonts w:ascii="Sylfaen" w:hAnsi="Sylfaen"/>
          <w:sz w:val="24"/>
          <w:szCs w:val="24"/>
          <w:lang w:val="hy-AM"/>
        </w:rPr>
        <w:t>,</w:t>
      </w:r>
      <w:r w:rsidRPr="00417F57">
        <w:rPr>
          <w:rFonts w:ascii="Sylfaen" w:hAnsi="Sylfaen"/>
          <w:sz w:val="24"/>
          <w:szCs w:val="24"/>
          <w:lang w:val="hy-AM"/>
        </w:rPr>
        <w:t xml:space="preserve"> և առաջարկելու արդյունավետ լուծման ուղիներ</w:t>
      </w:r>
      <w:r>
        <w:rPr>
          <w:rFonts w:ascii="Sylfaen" w:hAnsi="Sylfaen"/>
          <w:sz w:val="24"/>
          <w:szCs w:val="24"/>
          <w:lang w:val="hy-AM"/>
        </w:rPr>
        <w:t xml:space="preserve">: </w:t>
      </w:r>
    </w:p>
    <w:p w:rsidR="00532EAB" w:rsidRPr="002B7C6F" w:rsidRDefault="0068165E" w:rsidP="0068165E">
      <w:pPr>
        <w:tabs>
          <w:tab w:val="left" w:pos="0"/>
        </w:tabs>
        <w:spacing w:before="240" w:after="0" w:line="360" w:lineRule="auto"/>
        <w:ind w:left="-720" w:right="4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ab/>
      </w:r>
      <w:r w:rsidR="00532EAB" w:rsidRPr="00417F57">
        <w:rPr>
          <w:rFonts w:ascii="Sylfaen" w:hAnsi="Sylfaen"/>
          <w:sz w:val="24"/>
          <w:szCs w:val="24"/>
          <w:lang w:val="hy-AM"/>
        </w:rPr>
        <w:t xml:space="preserve">Մանկավարժի կողմից դպրոցում </w:t>
      </w:r>
      <w:r w:rsidR="00532EAB">
        <w:rPr>
          <w:rFonts w:ascii="Sylfaen" w:hAnsi="Sylfaen"/>
          <w:sz w:val="24"/>
          <w:szCs w:val="24"/>
          <w:lang w:val="hy-AM"/>
        </w:rPr>
        <w:t>շախմատի ուսուցման</w:t>
      </w:r>
      <w:r w:rsidR="00532EAB" w:rsidRPr="00417F57">
        <w:rPr>
          <w:rFonts w:ascii="Sylfaen" w:hAnsi="Sylfaen"/>
          <w:sz w:val="24"/>
          <w:szCs w:val="24"/>
          <w:lang w:val="hy-AM"/>
        </w:rPr>
        <w:t xml:space="preserve"> նախագծումը կապահովի սովորողների և՛ բարոյահոգեբանական, և՛ ֆիզիկական, և՛սոցիալական առողջ ու անվտանգ  միջավայրը, իսկ </w:t>
      </w:r>
      <w:r w:rsidR="00532EAB">
        <w:rPr>
          <w:rFonts w:ascii="Sylfaen" w:hAnsi="Sylfaen"/>
          <w:sz w:val="24"/>
          <w:szCs w:val="24"/>
          <w:lang w:val="hy-AM"/>
        </w:rPr>
        <w:t>տրամաբանության զարգացումը</w:t>
      </w:r>
      <w:r w:rsidR="00532EAB" w:rsidRPr="002B7C6F">
        <w:rPr>
          <w:rFonts w:ascii="Sylfaen" w:hAnsi="Sylfaen"/>
          <w:sz w:val="24"/>
          <w:szCs w:val="24"/>
          <w:lang w:val="hy-AM"/>
        </w:rPr>
        <w:t xml:space="preserve"> կնպաստի նրանց</w:t>
      </w:r>
      <w:r w:rsidR="00532EAB">
        <w:rPr>
          <w:rFonts w:ascii="Sylfaen" w:hAnsi="Sylfaen"/>
          <w:sz w:val="24"/>
          <w:szCs w:val="24"/>
          <w:lang w:val="hy-AM"/>
        </w:rPr>
        <w:t xml:space="preserve"> </w:t>
      </w:r>
      <w:r w:rsidR="00532EAB" w:rsidRPr="002B7C6F">
        <w:rPr>
          <w:rFonts w:ascii="Sylfaen" w:hAnsi="Sylfaen"/>
          <w:sz w:val="24"/>
          <w:szCs w:val="24"/>
          <w:lang w:val="hy-AM"/>
        </w:rPr>
        <w:t xml:space="preserve"> արդյունավետ</w:t>
      </w:r>
      <w:r w:rsidR="00532EAB">
        <w:rPr>
          <w:rFonts w:ascii="Sylfaen" w:hAnsi="Sylfaen"/>
          <w:sz w:val="24"/>
          <w:szCs w:val="24"/>
          <w:lang w:val="hy-AM"/>
        </w:rPr>
        <w:t xml:space="preserve"> </w:t>
      </w:r>
      <w:r w:rsidR="00532EAB" w:rsidRPr="002B7C6F">
        <w:rPr>
          <w:rFonts w:ascii="Sylfaen" w:hAnsi="Sylfaen"/>
          <w:sz w:val="24"/>
          <w:szCs w:val="24"/>
          <w:lang w:val="hy-AM"/>
        </w:rPr>
        <w:t xml:space="preserve"> </w:t>
      </w:r>
      <w:r w:rsidR="00532EAB">
        <w:rPr>
          <w:rFonts w:ascii="Sylfaen" w:hAnsi="Sylfaen"/>
          <w:sz w:val="24"/>
          <w:szCs w:val="24"/>
          <w:lang w:val="hy-AM"/>
        </w:rPr>
        <w:t>սովորել  մյուս  առարկաները։</w:t>
      </w:r>
    </w:p>
    <w:p w:rsidR="00A82558" w:rsidRPr="00532EAB" w:rsidRDefault="00A82558" w:rsidP="0068165E">
      <w:pPr>
        <w:spacing w:line="360" w:lineRule="auto"/>
        <w:ind w:left="-720" w:right="4" w:firstLine="720"/>
        <w:jc w:val="both"/>
        <w:rPr>
          <w:rFonts w:ascii="Sylfaen" w:hAnsi="Sylfaen" w:cs="TimesArmenia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 w:cs="TimesArmenia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Pr="005453AA" w:rsidRDefault="00532EAB" w:rsidP="0068165E">
      <w:pPr>
        <w:spacing w:after="0"/>
        <w:ind w:left="-720" w:right="4" w:firstLine="720"/>
        <w:jc w:val="center"/>
        <w:rPr>
          <w:rFonts w:ascii="Sylfaen" w:hAnsi="Sylfaen"/>
          <w:b/>
          <w:color w:val="000000"/>
          <w:sz w:val="32"/>
          <w:szCs w:val="24"/>
          <w:lang w:val="hy-AM"/>
        </w:rPr>
      </w:pPr>
      <w:r w:rsidRPr="005453AA">
        <w:rPr>
          <w:rFonts w:ascii="Sylfaen" w:hAnsi="Sylfaen"/>
          <w:b/>
          <w:color w:val="000000"/>
          <w:sz w:val="32"/>
          <w:szCs w:val="24"/>
          <w:lang w:val="hy-AM"/>
        </w:rPr>
        <w:lastRenderedPageBreak/>
        <w:t>ՀԵՏԱԶՈՏՈՒԹՅԱՆ ՆՊԱՏԱԿԸ</w:t>
      </w:r>
    </w:p>
    <w:p w:rsidR="00532EAB" w:rsidRPr="007417A8" w:rsidRDefault="00532EAB" w:rsidP="0068165E">
      <w:pPr>
        <w:spacing w:after="0"/>
        <w:ind w:left="-720" w:right="4" w:firstLine="720"/>
        <w:jc w:val="both"/>
        <w:rPr>
          <w:rFonts w:ascii="Sylfaen" w:hAnsi="Sylfaen"/>
          <w:b/>
          <w:sz w:val="28"/>
          <w:szCs w:val="24"/>
          <w:lang w:val="hy-AM"/>
        </w:rPr>
      </w:pPr>
    </w:p>
    <w:p w:rsidR="00532EAB" w:rsidRDefault="00532EAB" w:rsidP="0068165E">
      <w:pPr>
        <w:tabs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 w:rsidRPr="007417A8">
        <w:rPr>
          <w:rFonts w:ascii="Sylfaen" w:hAnsi="Sylfaen"/>
          <w:sz w:val="24"/>
          <w:szCs w:val="24"/>
          <w:lang w:val="hy-AM"/>
        </w:rPr>
        <w:t>Շախմատի ուսուցման նախագծման միջոցով բարելավել  սովորողների մեջ արժեքային համակարգի ձևավորումը, նպաստել դաստիրակաված,  ճկուն մտածողությամբ,  ուժեղ  կամքի, և հավաքված ուշադրությամբ քաղաքացիների  ձևավորմանը։</w:t>
      </w:r>
    </w:p>
    <w:p w:rsidR="002F5C34" w:rsidRPr="007417A8" w:rsidRDefault="002F5C34" w:rsidP="0068165E">
      <w:pPr>
        <w:tabs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Pr="007417A8" w:rsidRDefault="00532EAB" w:rsidP="0068165E">
      <w:pPr>
        <w:pStyle w:val="ListParagraph"/>
        <w:numPr>
          <w:ilvl w:val="0"/>
          <w:numId w:val="1"/>
        </w:num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 w:rsidRPr="002F5C34">
        <w:rPr>
          <w:rFonts w:ascii="Sylfaen" w:hAnsi="Sylfaen"/>
          <w:sz w:val="24"/>
          <w:szCs w:val="24"/>
          <w:lang w:val="hy-AM"/>
        </w:rPr>
        <w:t xml:space="preserve">Բացահայտել </w:t>
      </w:r>
      <w:r>
        <w:rPr>
          <w:rFonts w:ascii="Sylfaen" w:hAnsi="Sylfaen"/>
          <w:sz w:val="24"/>
          <w:szCs w:val="24"/>
          <w:lang w:val="hy-AM"/>
        </w:rPr>
        <w:tab/>
        <w:t>սովորողների առաջադիմությունը</w:t>
      </w:r>
      <w:r w:rsidRPr="002F5C34">
        <w:rPr>
          <w:rFonts w:ascii="Sylfaen" w:hAnsi="Sylfaen"/>
          <w:sz w:val="24"/>
          <w:szCs w:val="24"/>
          <w:lang w:val="hy-AM"/>
        </w:rPr>
        <w:t xml:space="preserve"> </w:t>
      </w:r>
      <w:r w:rsidRPr="007417A8">
        <w:rPr>
          <w:rFonts w:ascii="Sylfaen" w:hAnsi="Sylfaen"/>
          <w:sz w:val="24"/>
          <w:szCs w:val="24"/>
          <w:lang w:val="hy-AM"/>
        </w:rPr>
        <w:t>&lt;&lt;շախմատ&gt;&gt; առակայի</w:t>
      </w:r>
      <w:r w:rsidRPr="002F5C34">
        <w:rPr>
          <w:rFonts w:ascii="Sylfaen" w:hAnsi="Sylfaen"/>
          <w:sz w:val="24"/>
          <w:szCs w:val="24"/>
          <w:lang w:val="hy-AM"/>
        </w:rPr>
        <w:t xml:space="preserve"> </w:t>
      </w:r>
      <w:r>
        <w:rPr>
          <w:rFonts w:ascii="Sylfaen" w:hAnsi="Sylfaen"/>
          <w:sz w:val="24"/>
          <w:szCs w:val="24"/>
          <w:lang w:val="hy-AM"/>
        </w:rPr>
        <w:t>իմացության արդյունքում</w:t>
      </w:r>
      <w:r w:rsidRPr="002F5C34">
        <w:rPr>
          <w:rFonts w:ascii="Sylfaen" w:hAnsi="Sylfaen"/>
          <w:sz w:val="24"/>
          <w:szCs w:val="24"/>
          <w:lang w:val="hy-AM"/>
        </w:rPr>
        <w:t>:</w:t>
      </w:r>
    </w:p>
    <w:p w:rsidR="00532EAB" w:rsidRPr="007417A8" w:rsidRDefault="00532EAB" w:rsidP="0068165E">
      <w:pPr>
        <w:pStyle w:val="ListParagraph"/>
        <w:numPr>
          <w:ilvl w:val="0"/>
          <w:numId w:val="1"/>
        </w:num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 w:rsidRPr="007417A8">
        <w:rPr>
          <w:rFonts w:ascii="Sylfaen" w:hAnsi="Sylfaen"/>
          <w:sz w:val="24"/>
          <w:szCs w:val="24"/>
          <w:lang w:val="hy-AM"/>
        </w:rPr>
        <w:t xml:space="preserve">Բացահայտել </w:t>
      </w:r>
      <w:r>
        <w:rPr>
          <w:rFonts w:ascii="Sylfaen" w:hAnsi="Sylfaen"/>
          <w:sz w:val="24"/>
          <w:szCs w:val="24"/>
          <w:lang w:val="hy-AM"/>
        </w:rPr>
        <w:t>սովորողների մեջ արժեքային համակարգի ձևավորումը</w:t>
      </w:r>
      <w:r w:rsidRPr="007417A8">
        <w:rPr>
          <w:rFonts w:ascii="Sylfaen" w:hAnsi="Sylfaen"/>
          <w:sz w:val="24"/>
          <w:szCs w:val="24"/>
          <w:lang w:val="hy-AM"/>
        </w:rPr>
        <w:t xml:space="preserve"> &lt;&lt;շախմատ&gt;&gt;  առարկայի </w:t>
      </w:r>
      <w:r>
        <w:rPr>
          <w:rFonts w:ascii="Sylfaen" w:hAnsi="Sylfaen"/>
          <w:sz w:val="24"/>
          <w:szCs w:val="24"/>
          <w:lang w:val="hy-AM"/>
        </w:rPr>
        <w:t>իմացությամբ</w:t>
      </w:r>
      <w:r w:rsidRPr="007417A8">
        <w:rPr>
          <w:rFonts w:ascii="Sylfaen" w:hAnsi="Sylfaen"/>
          <w:sz w:val="24"/>
          <w:szCs w:val="24"/>
          <w:lang w:val="hy-AM"/>
        </w:rPr>
        <w:t>:</w:t>
      </w:r>
    </w:p>
    <w:p w:rsidR="00532EAB" w:rsidRPr="00FE3AE4" w:rsidRDefault="00532EAB" w:rsidP="0068165E">
      <w:pPr>
        <w:pStyle w:val="ListParagraph"/>
        <w:numPr>
          <w:ilvl w:val="0"/>
          <w:numId w:val="1"/>
        </w:num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 w:rsidRPr="007417A8">
        <w:rPr>
          <w:rFonts w:ascii="Sylfaen" w:hAnsi="Sylfaen" w:cs="Sylfaen"/>
          <w:noProof/>
          <w:sz w:val="24"/>
          <w:szCs w:val="24"/>
          <w:lang w:val="hy-AM"/>
        </w:rPr>
        <w:t xml:space="preserve">Բացահայտել </w:t>
      </w:r>
      <w:r>
        <w:rPr>
          <w:rFonts w:ascii="Sylfaen" w:hAnsi="Sylfaen" w:cs="Sylfaen"/>
          <w:noProof/>
          <w:sz w:val="24"/>
          <w:szCs w:val="24"/>
          <w:lang w:val="hy-AM"/>
        </w:rPr>
        <w:t xml:space="preserve">ծնողների արձագանքը </w:t>
      </w:r>
      <w:r w:rsidRPr="007417A8">
        <w:rPr>
          <w:rFonts w:ascii="Sylfaen" w:hAnsi="Sylfaen"/>
          <w:sz w:val="24"/>
          <w:szCs w:val="24"/>
          <w:lang w:val="hy-AM"/>
        </w:rPr>
        <w:t>&lt;&lt;շախմատ&gt;&gt; առակայի</w:t>
      </w:r>
      <w:r w:rsidRPr="007417A8">
        <w:rPr>
          <w:rFonts w:ascii="Sylfaen" w:hAnsi="Sylfaen" w:cs="Sylfaen"/>
          <w:noProof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noProof/>
          <w:sz w:val="24"/>
          <w:szCs w:val="24"/>
          <w:lang w:val="hy-AM"/>
        </w:rPr>
        <w:t>միջոցով ձևավորվող արժեքային համակարգը երեխաների մեջ</w:t>
      </w:r>
      <w:r w:rsidRPr="007417A8">
        <w:rPr>
          <w:rFonts w:ascii="Sylfaen" w:hAnsi="Sylfaen" w:cs="Sylfaen"/>
          <w:noProof/>
          <w:sz w:val="24"/>
          <w:szCs w:val="24"/>
          <w:lang w:val="hy-AM"/>
        </w:rPr>
        <w:t>։</w:t>
      </w:r>
    </w:p>
    <w:p w:rsidR="00532EAB" w:rsidRDefault="00532EAB" w:rsidP="0068165E">
      <w:p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center"/>
        <w:rPr>
          <w:rFonts w:ascii="Sylfaen" w:hAnsi="Sylfaen"/>
          <w:sz w:val="24"/>
          <w:szCs w:val="24"/>
          <w:lang w:val="hy-AM"/>
        </w:rPr>
      </w:pPr>
    </w:p>
    <w:p w:rsidR="00532EAB" w:rsidRPr="005453AA" w:rsidRDefault="00532EAB" w:rsidP="0068165E">
      <w:p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center"/>
        <w:rPr>
          <w:rFonts w:ascii="Sylfaen" w:hAnsi="Sylfaen"/>
          <w:b/>
          <w:sz w:val="28"/>
          <w:szCs w:val="24"/>
          <w:lang w:val="hy-AM"/>
        </w:rPr>
      </w:pPr>
      <w:r w:rsidRPr="005453AA">
        <w:rPr>
          <w:rFonts w:ascii="Sylfaen" w:hAnsi="Sylfaen"/>
          <w:b/>
          <w:sz w:val="32"/>
          <w:szCs w:val="24"/>
          <w:lang w:val="hy-AM"/>
        </w:rPr>
        <w:t>ԳՐԱԿԱՆՈՒԹՅԱՆ ՎԵՐԼՈՒԾՈՒԹՅՈՒՆ</w:t>
      </w:r>
    </w:p>
    <w:p w:rsidR="00532EAB" w:rsidRDefault="00532EAB" w:rsidP="0068165E">
      <w:pPr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b/>
          <w:sz w:val="24"/>
          <w:szCs w:val="24"/>
          <w:lang w:val="hy-AM"/>
        </w:rPr>
      </w:pPr>
    </w:p>
    <w:p w:rsidR="00532EAB" w:rsidRPr="00FE3AE4" w:rsidRDefault="00532EAB" w:rsidP="0068165E">
      <w:pPr>
        <w:tabs>
          <w:tab w:val="left" w:pos="810"/>
          <w:tab w:val="left" w:pos="851"/>
          <w:tab w:val="left" w:pos="1440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Շախմատը ոչ միայն մարզում է հիշողությունը, նաև ունի բժշկող-բուժող հատկություն։ Դեռ շատ վաղուց հնադարյան մեծագույն բժշկագետներ Հիպոկրատը և </w:t>
      </w:r>
      <w:r w:rsidRPr="00D42F82">
        <w:rPr>
          <w:rFonts w:ascii="Sylfaen" w:hAnsi="Sylfaen"/>
          <w:sz w:val="24"/>
          <w:szCs w:val="24"/>
          <w:lang w:val="hy-AM"/>
        </w:rPr>
        <w:t>Հայենին</w:t>
      </w:r>
      <w:r>
        <w:rPr>
          <w:rFonts w:ascii="Sylfaen" w:hAnsi="Sylfaen"/>
          <w:sz w:val="24"/>
          <w:szCs w:val="24"/>
          <w:lang w:val="hy-AM"/>
        </w:rPr>
        <w:t xml:space="preserve"> ստամոքսի խանգարումից տառապող մարդուն նշանակել է շախմատ խաղալ։ Շախմատ խաղալիս մարդը հեռու է </w:t>
      </w:r>
      <w:r w:rsidRPr="00D42F82">
        <w:rPr>
          <w:rFonts w:ascii="Sylfaen" w:hAnsi="Sylfaen"/>
          <w:sz w:val="24"/>
          <w:szCs w:val="24"/>
          <w:lang w:val="hy-AM"/>
        </w:rPr>
        <w:t>պահվում</w:t>
      </w:r>
      <w:r>
        <w:rPr>
          <w:rFonts w:ascii="Sylfaen" w:hAnsi="Sylfaen"/>
          <w:sz w:val="24"/>
          <w:szCs w:val="24"/>
          <w:lang w:val="hy-AM"/>
        </w:rPr>
        <w:t xml:space="preserve"> մռայլ մտքերից, որոնք հիվանդությունների ժամանակ հանդիսանում են ցավազրկող։ Շախմատը մարդուն պարգևում է այնպիսի ուրախություն, որ ոչ միայն կբարձրացնի տրամադրությունը, այլև կվանի, կհեռացնի ֆիզիկական սաստիկ ցավերից և վատ մտքերից։ Տ․Պետրոսյանը ասել է, որ շախմատը իր էությամբ և խաղ, և սպորտ, և արվեստ է։ Շախմատը նաև ժամանցի և նյարդերի համակարգի հանգստի լավագույն միջոց է։</w:t>
      </w: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Default="00532EAB" w:rsidP="0068165E">
      <w:pPr>
        <w:spacing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532EAB" w:rsidRPr="005453AA" w:rsidRDefault="00532EAB" w:rsidP="0068165E">
      <w:pPr>
        <w:tabs>
          <w:tab w:val="left" w:pos="851"/>
          <w:tab w:val="left" w:pos="1276"/>
          <w:tab w:val="left" w:pos="1560"/>
        </w:tabs>
        <w:spacing w:after="0" w:line="360" w:lineRule="auto"/>
        <w:ind w:left="-720" w:right="4"/>
        <w:jc w:val="center"/>
        <w:rPr>
          <w:rFonts w:ascii="Sylfaen" w:hAnsi="Sylfaen"/>
          <w:b/>
          <w:sz w:val="32"/>
          <w:szCs w:val="24"/>
          <w:lang w:val="hy-AM"/>
        </w:rPr>
      </w:pPr>
      <w:r w:rsidRPr="005453AA">
        <w:rPr>
          <w:rFonts w:ascii="Sylfaen" w:hAnsi="Sylfaen"/>
          <w:b/>
          <w:sz w:val="32"/>
          <w:szCs w:val="24"/>
          <w:lang w:val="hy-AM"/>
        </w:rPr>
        <w:lastRenderedPageBreak/>
        <w:t>ՀԵՏԱԶՈՏՈՒԹՅԱՆ ԸՆԹԱՑՔԸ ԵՎ ՄԵԹՈԴՆԵՐԸ</w:t>
      </w:r>
    </w:p>
    <w:p w:rsidR="006E00CF" w:rsidRDefault="006E00CF" w:rsidP="00112213">
      <w:pPr>
        <w:tabs>
          <w:tab w:val="left" w:pos="851"/>
          <w:tab w:val="left" w:pos="1276"/>
          <w:tab w:val="left" w:pos="1560"/>
        </w:tabs>
        <w:spacing w:after="0" w:line="360" w:lineRule="auto"/>
        <w:ind w:left="-720" w:right="4"/>
        <w:rPr>
          <w:rFonts w:ascii="Sylfaen" w:hAnsi="Sylfaen"/>
          <w:b/>
          <w:sz w:val="28"/>
          <w:szCs w:val="24"/>
          <w:lang w:val="hy-AM"/>
        </w:rPr>
      </w:pPr>
    </w:p>
    <w:p w:rsidR="00112213" w:rsidRDefault="008D6199" w:rsidP="008D6199">
      <w:pPr>
        <w:tabs>
          <w:tab w:val="left" w:pos="0"/>
        </w:tabs>
        <w:spacing w:after="0" w:line="360" w:lineRule="auto"/>
        <w:ind w:left="-720" w:right="4"/>
        <w:jc w:val="both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ab/>
      </w:r>
      <w:r w:rsidR="00112213">
        <w:rPr>
          <w:rFonts w:ascii="Sylfaen" w:eastAsia="Times New Roman" w:hAnsi="Sylfaen"/>
          <w:sz w:val="24"/>
          <w:szCs w:val="24"/>
          <w:lang w:val="hy-AM" w:eastAsia="ru-RU"/>
        </w:rPr>
        <w:t xml:space="preserve">Սատարման դաշտի միջոցով երեխաների մեջ ձևավորվում է պատասխանատվության և համագործակցության արժեհամակարգը </w:t>
      </w:r>
      <w:hyperlink r:id="rId8" w:history="1">
        <w:r w:rsidR="00112213" w:rsidRPr="00EE412A">
          <w:rPr>
            <w:rStyle w:val="Hyperlink"/>
            <w:rFonts w:ascii="Sylfaen" w:eastAsia="Times New Roman" w:hAnsi="Sylfaen"/>
            <w:sz w:val="24"/>
            <w:szCs w:val="24"/>
            <w:lang w:val="hy-AM" w:eastAsia="ru-RU"/>
          </w:rPr>
          <w:t>https://www.youtube.com/watch?v=khVNKc2BDY0</w:t>
        </w:r>
      </w:hyperlink>
      <w:r w:rsidR="00112213">
        <w:rPr>
          <w:rFonts w:ascii="Sylfaen" w:eastAsia="Times New Roman" w:hAnsi="Sylfaen"/>
          <w:sz w:val="24"/>
          <w:szCs w:val="24"/>
          <w:lang w:val="hy-AM" w:eastAsia="ru-RU"/>
        </w:rPr>
        <w:t xml:space="preserve"> </w:t>
      </w:r>
      <w:r>
        <w:rPr>
          <w:rFonts w:ascii="Sylfaen" w:eastAsia="Times New Roman" w:hAnsi="Sylfaen"/>
          <w:sz w:val="24"/>
          <w:szCs w:val="24"/>
          <w:lang w:val="hy-AM" w:eastAsia="ru-RU"/>
        </w:rPr>
        <w:t>։</w:t>
      </w:r>
    </w:p>
    <w:p w:rsidR="006E00CF" w:rsidRDefault="006E00CF" w:rsidP="006E00CF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eastAsia="Times New Roman" w:hAnsi="Sylfaen"/>
          <w:sz w:val="24"/>
          <w:szCs w:val="24"/>
          <w:lang w:val="hy-AM" w:eastAsia="ru-RU"/>
        </w:rPr>
      </w:pPr>
      <w:r w:rsidRPr="007417A8">
        <w:rPr>
          <w:rFonts w:ascii="Sylfaen" w:eastAsia="Times New Roman" w:hAnsi="Sylfaen"/>
          <w:sz w:val="24"/>
          <w:szCs w:val="24"/>
          <w:lang w:val="hy-AM" w:eastAsia="ru-RU"/>
        </w:rPr>
        <w:t xml:space="preserve">Հետազոտություները </w:t>
      </w:r>
      <w:r>
        <w:rPr>
          <w:rFonts w:ascii="Sylfaen" w:eastAsia="Times New Roman" w:hAnsi="Sylfaen"/>
          <w:sz w:val="24"/>
          <w:szCs w:val="24"/>
          <w:lang w:val="hy-AM" w:eastAsia="ru-RU"/>
        </w:rPr>
        <w:t>արվել</w:t>
      </w:r>
      <w:r w:rsidRPr="007417A8">
        <w:rPr>
          <w:rFonts w:ascii="Sylfaen" w:eastAsia="Times New Roman" w:hAnsi="Sylfaen"/>
          <w:sz w:val="24"/>
          <w:szCs w:val="24"/>
          <w:lang w:val="hy-AM" w:eastAsia="ru-RU"/>
        </w:rPr>
        <w:t xml:space="preserve"> է Կոտայքի մարզի</w:t>
      </w:r>
      <w:r>
        <w:rPr>
          <w:rFonts w:ascii="Sylfaen" w:eastAsia="Times New Roman" w:hAnsi="Sylfaen"/>
          <w:sz w:val="24"/>
          <w:szCs w:val="24"/>
          <w:lang w:val="hy-AM" w:eastAsia="ru-RU"/>
        </w:rPr>
        <w:t>, Ջրվեժ գյուղի միջնակարգ</w:t>
      </w:r>
      <w:r w:rsidRPr="007417A8">
        <w:rPr>
          <w:rFonts w:ascii="Sylfaen" w:eastAsia="Times New Roman" w:hAnsi="Sylfaen"/>
          <w:sz w:val="24"/>
          <w:szCs w:val="24"/>
          <w:lang w:val="hy-AM" w:eastAsia="ru-RU"/>
        </w:rPr>
        <w:t xml:space="preserve"> </w:t>
      </w:r>
      <w:r w:rsidRPr="007417A8">
        <w:rPr>
          <w:rFonts w:ascii="Sylfaen" w:eastAsia="Times New Roman" w:hAnsi="Sylfaen" w:cs="Sylfaen"/>
          <w:sz w:val="24"/>
          <w:szCs w:val="24"/>
          <w:lang w:val="hy-AM" w:eastAsia="ru-RU"/>
        </w:rPr>
        <w:t>դպրոց</w:t>
      </w:r>
      <w:r>
        <w:rPr>
          <w:rFonts w:ascii="Sylfaen" w:eastAsia="Times New Roman" w:hAnsi="Sylfaen" w:cs="Sylfaen"/>
          <w:sz w:val="24"/>
          <w:szCs w:val="24"/>
          <w:lang w:val="hy-AM" w:eastAsia="ru-RU"/>
        </w:rPr>
        <w:t>ում</w:t>
      </w:r>
      <w:r>
        <w:rPr>
          <w:rFonts w:ascii="Times New Roman" w:eastAsia="Times New Roman" w:hAnsi="Times New Roman"/>
          <w:sz w:val="24"/>
          <w:szCs w:val="24"/>
          <w:lang w:val="hy-AM" w:eastAsia="ru-RU"/>
        </w:rPr>
        <w:t xml:space="preserve">․ </w:t>
      </w:r>
      <w:r>
        <w:rPr>
          <w:rFonts w:ascii="Sylfaen" w:eastAsia="Times New Roman" w:hAnsi="Sylfaen" w:cs="Sylfaen"/>
          <w:sz w:val="24"/>
          <w:szCs w:val="24"/>
          <w:lang w:val="hy-AM" w:eastAsia="ru-RU"/>
        </w:rPr>
        <w:t>շախմատի շրջանակում։</w:t>
      </w:r>
      <w:r w:rsidRPr="007417A8">
        <w:rPr>
          <w:rFonts w:ascii="Sylfaen" w:eastAsia="Times New Roman" w:hAnsi="Sylfaen"/>
          <w:sz w:val="24"/>
          <w:szCs w:val="24"/>
          <w:lang w:val="hy-AM" w:eastAsia="ru-RU"/>
        </w:rPr>
        <w:t xml:space="preserve">  </w:t>
      </w:r>
      <w:r>
        <w:rPr>
          <w:rFonts w:ascii="Sylfaen" w:eastAsia="Times New Roman" w:hAnsi="Sylfaen"/>
          <w:sz w:val="24"/>
          <w:szCs w:val="24"/>
          <w:lang w:val="hy-AM" w:eastAsia="ru-RU"/>
        </w:rPr>
        <w:t xml:space="preserve">Դիտարկվել է աշակերտների վարքագիծը և առաջադիմությունը դասերին։ Թեստ են լրացրել, և աշակերտները, և ծնողները։ Մասնակցել են 16 աշակերտ և 16 ծնող։ </w:t>
      </w:r>
    </w:p>
    <w:p w:rsidR="00532EAB" w:rsidRDefault="00532EAB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112213">
        <w:rPr>
          <w:rFonts w:ascii="Sylfaen" w:hAnsi="Sylfaen"/>
          <w:b/>
          <w:sz w:val="24"/>
          <w:szCs w:val="24"/>
          <w:lang w:val="hy-AM"/>
        </w:rPr>
        <w:t>1</w:t>
      </w:r>
      <w:r w:rsidRPr="00112213">
        <w:rPr>
          <w:rFonts w:ascii="Times New Roman" w:hAnsi="Times New Roman"/>
          <w:b/>
          <w:sz w:val="24"/>
          <w:szCs w:val="24"/>
          <w:lang w:val="hy-AM"/>
        </w:rPr>
        <w:t>․</w:t>
      </w:r>
      <w:r w:rsidRPr="00112213">
        <w:rPr>
          <w:rFonts w:ascii="Sylfaen" w:hAnsi="Sylfaen" w:cs="Sylfaen"/>
          <w:b/>
          <w:sz w:val="24"/>
          <w:szCs w:val="24"/>
          <w:lang w:val="hy-AM"/>
        </w:rPr>
        <w:t>Բանավոր հարցեր, զրույցներ</w:t>
      </w:r>
      <w:r w:rsidR="008777FC">
        <w:rPr>
          <w:rFonts w:ascii="Sylfaen" w:hAnsi="Sylfaen" w:cs="Sylfaen"/>
          <w:b/>
          <w:sz w:val="24"/>
          <w:szCs w:val="24"/>
          <w:lang w:val="hy-AM"/>
        </w:rPr>
        <w:t xml:space="preserve">, </w:t>
      </w:r>
      <w:r w:rsidR="008D6199">
        <w:rPr>
          <w:rFonts w:ascii="Sylfaen" w:hAnsi="Sylfaen" w:cs="Sylfaen"/>
          <w:b/>
          <w:sz w:val="24"/>
          <w:szCs w:val="24"/>
          <w:lang w:val="hy-AM"/>
        </w:rPr>
        <w:t xml:space="preserve">սովորողներին և </w:t>
      </w:r>
      <w:r w:rsidR="008D6199" w:rsidRPr="008D6199">
        <w:rPr>
          <w:rFonts w:ascii="Sylfaen" w:hAnsi="Sylfaen" w:cs="Sylfaen"/>
          <w:b/>
          <w:sz w:val="24"/>
          <w:szCs w:val="24"/>
          <w:lang w:val="hy-AM"/>
        </w:rPr>
        <w:t>ծնողներին</w:t>
      </w:r>
      <w:r w:rsidR="008D6199">
        <w:rPr>
          <w:rFonts w:ascii="Sylfaen" w:hAnsi="Sylfaen" w:cs="Sylfaen"/>
          <w:b/>
          <w:sz w:val="24"/>
          <w:szCs w:val="24"/>
          <w:lang w:val="hy-AM"/>
        </w:rPr>
        <w:t>։</w:t>
      </w:r>
    </w:p>
    <w:p w:rsidR="00112213" w:rsidRPr="00112213" w:rsidRDefault="00112213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ab/>
      </w:r>
      <w:r w:rsidRPr="00112213">
        <w:rPr>
          <w:rFonts w:ascii="Sylfaen" w:hAnsi="Sylfaen" w:cs="Sylfaen"/>
          <w:i/>
          <w:sz w:val="24"/>
          <w:szCs w:val="24"/>
          <w:lang w:val="hy-AM"/>
        </w:rPr>
        <w:t>Հարցերը հետևյալն են</w:t>
      </w:r>
      <w:r>
        <w:rPr>
          <w:rFonts w:ascii="Sylfaen" w:hAnsi="Sylfaen" w:cs="Sylfaen"/>
          <w:i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՝</w:t>
      </w:r>
    </w:p>
    <w:p w:rsidR="00112213" w:rsidRDefault="00112213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1</w:t>
      </w:r>
      <w:r>
        <w:rPr>
          <w:rFonts w:ascii="Times New Roman" w:hAnsi="Times New Roman"/>
          <w:sz w:val="24"/>
          <w:szCs w:val="24"/>
          <w:lang w:val="hy-AM"/>
        </w:rPr>
        <w:t>․</w:t>
      </w:r>
      <w:r>
        <w:rPr>
          <w:rFonts w:ascii="Sylfaen" w:hAnsi="Sylfaen" w:cs="Sylfaen"/>
          <w:sz w:val="24"/>
          <w:szCs w:val="24"/>
          <w:lang w:val="hy-AM"/>
        </w:rPr>
        <w:t>Քանի՞ ձի կարող է լինել խաղատախտակի վրա։</w:t>
      </w:r>
    </w:p>
    <w:p w:rsidR="00112213" w:rsidRPr="00112213" w:rsidRDefault="00112213" w:rsidP="00112213">
      <w:pPr>
        <w:tabs>
          <w:tab w:val="left" w:pos="851"/>
          <w:tab w:val="left" w:pos="1276"/>
          <w:tab w:val="left" w:pos="1560"/>
        </w:tabs>
        <w:spacing w:after="0" w:line="360" w:lineRule="auto"/>
        <w:ind w:right="4"/>
        <w:jc w:val="both"/>
        <w:rPr>
          <w:rFonts w:ascii="Sylfaen" w:hAnsi="Sylfaen" w:cs="Sylfaen"/>
          <w:sz w:val="24"/>
          <w:szCs w:val="24"/>
          <w:lang w:val="hy-AM"/>
        </w:rPr>
      </w:pPr>
      <w:r w:rsidRPr="00112213">
        <w:rPr>
          <w:rFonts w:ascii="Sylfaen" w:hAnsi="Sylfaen" w:cs="Sylfaen"/>
          <w:sz w:val="24"/>
          <w:szCs w:val="24"/>
          <w:lang w:val="hy-AM"/>
        </w:rPr>
        <w:t>2</w:t>
      </w:r>
      <w:r w:rsidRPr="00112213">
        <w:rPr>
          <w:rFonts w:ascii="Times New Roman" w:hAnsi="Times New Roman"/>
          <w:sz w:val="24"/>
          <w:szCs w:val="24"/>
          <w:lang w:val="hy-AM"/>
        </w:rPr>
        <w:t>․</w:t>
      </w:r>
      <w:r w:rsidRPr="00112213">
        <w:rPr>
          <w:rFonts w:ascii="Sylfaen" w:hAnsi="Sylfaen" w:cs="Sylfaen"/>
          <w:sz w:val="24"/>
          <w:szCs w:val="24"/>
          <w:lang w:val="hy-AM"/>
        </w:rPr>
        <w:t>Քանի՞ ձի կարող է ամենաշատը դնել խաղատախտակի վրա, որ իրար չհարվածեն։</w:t>
      </w:r>
    </w:p>
    <w:p w:rsidR="00112213" w:rsidRDefault="00112213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3</w:t>
      </w:r>
      <w:r>
        <w:rPr>
          <w:rFonts w:ascii="Times New Roman" w:hAnsi="Times New Roman"/>
          <w:sz w:val="24"/>
          <w:szCs w:val="24"/>
          <w:lang w:val="hy-AM"/>
        </w:rPr>
        <w:t>․</w:t>
      </w:r>
      <w:r w:rsidRPr="00FB70FD">
        <w:rPr>
          <w:rFonts w:ascii="Sylfaen" w:hAnsi="Sylfaen" w:cs="Sylfaen"/>
          <w:sz w:val="24"/>
          <w:szCs w:val="24"/>
          <w:lang w:val="hy-AM"/>
        </w:rPr>
        <w:t xml:space="preserve"> </w:t>
      </w:r>
      <w:r>
        <w:rPr>
          <w:rFonts w:ascii="Sylfaen" w:hAnsi="Sylfaen" w:cs="Sylfaen"/>
          <w:sz w:val="24"/>
          <w:szCs w:val="24"/>
          <w:lang w:val="hy-AM"/>
        </w:rPr>
        <w:t>Քանի՞ թագուհի կարելի է դնել խաղատախտակի վրա, որ իրար չհարվածեն։</w:t>
      </w:r>
    </w:p>
    <w:p w:rsidR="00112213" w:rsidRDefault="00112213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>4</w:t>
      </w:r>
      <w:r>
        <w:rPr>
          <w:rFonts w:ascii="Times New Roman" w:hAnsi="Times New Roman"/>
          <w:sz w:val="24"/>
          <w:szCs w:val="24"/>
          <w:lang w:val="hy-AM"/>
        </w:rPr>
        <w:t>․</w:t>
      </w:r>
      <w:r>
        <w:rPr>
          <w:rFonts w:ascii="Sylfaen" w:hAnsi="Sylfaen" w:cs="Sylfaen"/>
          <w:sz w:val="24"/>
          <w:szCs w:val="24"/>
          <w:lang w:val="hy-AM"/>
        </w:rPr>
        <w:t xml:space="preserve"> Շախմատի խաղի կանոները, և այլն։</w:t>
      </w:r>
    </w:p>
    <w:p w:rsidR="00532EAB" w:rsidRPr="00112213" w:rsidRDefault="00532EAB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Times New Roman" w:hAnsi="Times New Roman"/>
          <w:b/>
          <w:sz w:val="24"/>
          <w:szCs w:val="24"/>
          <w:lang w:val="hy-AM"/>
        </w:rPr>
      </w:pPr>
      <w:r w:rsidRPr="00112213">
        <w:rPr>
          <w:rFonts w:ascii="Sylfaen" w:hAnsi="Sylfaen"/>
          <w:b/>
          <w:sz w:val="24"/>
          <w:szCs w:val="24"/>
          <w:lang w:val="hy-AM"/>
        </w:rPr>
        <w:t>2</w:t>
      </w:r>
      <w:r w:rsidRPr="00112213">
        <w:rPr>
          <w:rFonts w:ascii="Times New Roman" w:hAnsi="Times New Roman"/>
          <w:b/>
          <w:sz w:val="24"/>
          <w:szCs w:val="24"/>
          <w:lang w:val="hy-AM"/>
        </w:rPr>
        <w:t>․</w:t>
      </w:r>
      <w:r w:rsidRPr="00112213">
        <w:rPr>
          <w:rFonts w:ascii="Sylfaen" w:hAnsi="Sylfaen" w:cs="Sylfaen"/>
          <w:b/>
          <w:sz w:val="24"/>
          <w:szCs w:val="24"/>
          <w:lang w:val="hy-AM"/>
        </w:rPr>
        <w:t>Գրավոր – գրել շարադրություն</w:t>
      </w:r>
      <w:r w:rsidRPr="00112213">
        <w:rPr>
          <w:rFonts w:ascii="Times New Roman" w:hAnsi="Times New Roman"/>
          <w:b/>
          <w:sz w:val="24"/>
          <w:szCs w:val="24"/>
          <w:lang w:val="hy-AM"/>
        </w:rPr>
        <w:t xml:space="preserve">․՝ </w:t>
      </w:r>
      <w:r w:rsidRPr="00112213">
        <w:rPr>
          <w:rFonts w:ascii="Times New Roman" w:hAnsi="Times New Roman"/>
          <w:b/>
          <w:sz w:val="24"/>
          <w:szCs w:val="24"/>
          <w:lang w:val="hy-AM"/>
        </w:rPr>
        <w:tab/>
      </w:r>
    </w:p>
    <w:p w:rsidR="00532EAB" w:rsidRPr="006E69B8" w:rsidRDefault="00532EAB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Times New Roman" w:hAnsi="Times New Roman"/>
          <w:sz w:val="24"/>
          <w:szCs w:val="24"/>
          <w:lang w:val="hy-AM"/>
        </w:rPr>
      </w:pPr>
      <w:r w:rsidRPr="00112213">
        <w:rPr>
          <w:rFonts w:ascii="Times New Roman" w:hAnsi="Times New Roman"/>
          <w:b/>
          <w:sz w:val="24"/>
          <w:szCs w:val="24"/>
          <w:lang w:val="hy-AM"/>
        </w:rPr>
        <w:t xml:space="preserve">Ի՞նչ է տալիս ձեզ </w:t>
      </w:r>
      <w:r w:rsidRPr="00112213">
        <w:rPr>
          <w:rFonts w:ascii="Sylfaen" w:hAnsi="Sylfaen"/>
          <w:b/>
          <w:sz w:val="24"/>
          <w:szCs w:val="24"/>
          <w:lang w:val="hy-AM"/>
        </w:rPr>
        <w:t>&lt;&lt;շախմատ&gt;&gt; առական և ի՞նչու եք սիրում կամ չեք սիրում այն։</w:t>
      </w:r>
    </w:p>
    <w:p w:rsidR="00561E48" w:rsidRDefault="0068165E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1440"/>
        <w:jc w:val="both"/>
        <w:rPr>
          <w:rFonts w:ascii="Sylfaen" w:hAnsi="Sylfaen" w:cs="Sylfaen"/>
          <w:sz w:val="24"/>
          <w:szCs w:val="24"/>
          <w:lang w:val="hy-AM"/>
        </w:rPr>
      </w:pPr>
      <w:r w:rsidRPr="00112213">
        <w:rPr>
          <w:rFonts w:ascii="Sylfaen" w:hAnsi="Sylfaen" w:cs="Sylfaen"/>
          <w:i/>
          <w:sz w:val="24"/>
          <w:szCs w:val="24"/>
          <w:lang w:val="hy-AM"/>
        </w:rPr>
        <w:t>Շարադրություններից մի քանի օրինակ</w:t>
      </w:r>
      <w:r w:rsidR="00112213">
        <w:rPr>
          <w:rFonts w:ascii="Sylfaen" w:hAnsi="Sylfaen" w:cs="Sylfaen"/>
          <w:i/>
          <w:sz w:val="24"/>
          <w:szCs w:val="24"/>
          <w:lang w:val="hy-AM"/>
        </w:rPr>
        <w:t xml:space="preserve"> </w:t>
      </w:r>
      <w:r w:rsidR="00112213">
        <w:rPr>
          <w:rFonts w:ascii="Sylfaen" w:hAnsi="Sylfaen" w:cs="Sylfaen"/>
          <w:sz w:val="24"/>
          <w:szCs w:val="24"/>
          <w:lang w:val="hy-AM"/>
        </w:rPr>
        <w:t>՝</w:t>
      </w:r>
    </w:p>
    <w:p w:rsidR="00112213" w:rsidRPr="00112213" w:rsidRDefault="00112213" w:rsidP="00112213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144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-430061</wp:posOffset>
            </wp:positionH>
            <wp:positionV relativeFrom="paragraph">
              <wp:posOffset>472219</wp:posOffset>
            </wp:positionV>
            <wp:extent cx="3605530" cy="20116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d7ad0f9b7bde6f18904d8b02a5f5613d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 w:cs="Sylfae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137326</wp:posOffset>
            </wp:positionV>
            <wp:extent cx="2668270" cy="290957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5b27f42e5ca4e322eaa006210698d13d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65E" w:rsidRDefault="0068165E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8165E" w:rsidRDefault="0068165E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68165E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lastRenderedPageBreak/>
        <w:tab/>
      </w:r>
      <w:r w:rsidR="00561E48">
        <w:rPr>
          <w:rFonts w:ascii="Sylfaen" w:hAnsi="Sylfaen" w:cs="Sylfae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497</wp:posOffset>
            </wp:positionV>
            <wp:extent cx="3265170" cy="24168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db1d8c42e0c9dc3121224fb23b4e2629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Pr="00112213" w:rsidRDefault="00112213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b/>
          <w:sz w:val="24"/>
          <w:szCs w:val="24"/>
          <w:lang w:val="hy-AM"/>
        </w:rPr>
      </w:pPr>
      <w:r w:rsidRPr="00112213">
        <w:rPr>
          <w:rFonts w:ascii="Sylfaen" w:hAnsi="Sylfaen"/>
          <w:b/>
          <w:sz w:val="24"/>
          <w:szCs w:val="24"/>
          <w:lang w:val="hy-AM"/>
        </w:rPr>
        <w:t>3</w:t>
      </w:r>
      <w:r w:rsidRPr="00112213">
        <w:rPr>
          <w:rFonts w:ascii="Times New Roman" w:hAnsi="Times New Roman"/>
          <w:b/>
          <w:sz w:val="24"/>
          <w:szCs w:val="24"/>
          <w:lang w:val="hy-AM"/>
        </w:rPr>
        <w:t>․</w:t>
      </w:r>
      <w:r w:rsidR="008777FC">
        <w:rPr>
          <w:rFonts w:ascii="Sylfaen" w:hAnsi="Sylfaen" w:cs="Sylfaen"/>
          <w:b/>
          <w:sz w:val="24"/>
          <w:szCs w:val="24"/>
          <w:lang w:val="hy-AM"/>
        </w:rPr>
        <w:t>Թեստ աշակերտներին</w:t>
      </w:r>
      <w:r w:rsidRPr="00112213">
        <w:rPr>
          <w:rFonts w:ascii="Sylfaen" w:hAnsi="Sylfaen" w:cs="Sylfaen"/>
          <w:b/>
          <w:sz w:val="24"/>
          <w:szCs w:val="24"/>
          <w:lang w:val="hy-AM"/>
        </w:rPr>
        <w:t>։</w:t>
      </w:r>
    </w:p>
    <w:p w:rsidR="0068165E" w:rsidRDefault="00112213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 w:cs="Sylfaen"/>
          <w:sz w:val="24"/>
          <w:szCs w:val="24"/>
          <w:lang w:val="hy-AM"/>
        </w:rPr>
        <w:tab/>
      </w:r>
      <w:r w:rsidR="0068165E" w:rsidRPr="00112213">
        <w:rPr>
          <w:rFonts w:ascii="Sylfaen" w:hAnsi="Sylfaen" w:cs="Sylfaen"/>
          <w:i/>
          <w:sz w:val="24"/>
          <w:szCs w:val="24"/>
          <w:lang w:val="hy-AM"/>
        </w:rPr>
        <w:t>Թեստը հետևյալն է</w:t>
      </w:r>
      <w:r>
        <w:rPr>
          <w:rFonts w:ascii="Sylfaen" w:hAnsi="Sylfaen" w:cs="Sylfaen"/>
          <w:i/>
          <w:sz w:val="24"/>
          <w:szCs w:val="24"/>
          <w:lang w:val="hy-AM"/>
        </w:rPr>
        <w:t xml:space="preserve"> </w:t>
      </w:r>
      <w:r w:rsidR="0068165E">
        <w:rPr>
          <w:rFonts w:ascii="Sylfaen" w:hAnsi="Sylfaen" w:cs="Sylfaen"/>
          <w:sz w:val="24"/>
          <w:szCs w:val="24"/>
          <w:lang w:val="hy-AM"/>
        </w:rPr>
        <w:t xml:space="preserve">՝ </w:t>
      </w: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  <w:r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DDEB90F" wp14:editId="546E2F0B">
            <wp:simplePos x="0" y="0"/>
            <wp:positionH relativeFrom="margin">
              <wp:posOffset>881380</wp:posOffset>
            </wp:positionH>
            <wp:positionV relativeFrom="paragraph">
              <wp:posOffset>9525</wp:posOffset>
            </wp:positionV>
            <wp:extent cx="3028950" cy="19900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023_2302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561E48" w:rsidRDefault="00561E48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 w:cs="Sylfaen"/>
          <w:sz w:val="24"/>
          <w:szCs w:val="24"/>
          <w:lang w:val="hy-AM"/>
        </w:rPr>
      </w:pPr>
    </w:p>
    <w:p w:rsidR="0068165E" w:rsidRPr="00FB70FD" w:rsidRDefault="0068165E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Times New Roman" w:hAnsi="Times New Roman"/>
          <w:sz w:val="24"/>
          <w:szCs w:val="24"/>
          <w:lang w:val="hy-AM"/>
        </w:rPr>
      </w:pPr>
    </w:p>
    <w:p w:rsidR="00532EAB" w:rsidRPr="00FB70FD" w:rsidRDefault="00532EAB" w:rsidP="0068165E">
      <w:pPr>
        <w:pStyle w:val="ListParagraph"/>
        <w:tabs>
          <w:tab w:val="left" w:pos="851"/>
          <w:tab w:val="left" w:pos="1276"/>
          <w:tab w:val="left" w:pos="156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</w:p>
    <w:p w:rsidR="0068165E" w:rsidRDefault="0068165E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68165E" w:rsidRDefault="00561E48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AC02A92" wp14:editId="492DEE7E">
            <wp:simplePos x="0" y="0"/>
            <wp:positionH relativeFrom="margin">
              <wp:posOffset>2669374</wp:posOffset>
            </wp:positionH>
            <wp:positionV relativeFrom="paragraph">
              <wp:posOffset>432905</wp:posOffset>
            </wp:positionV>
            <wp:extent cx="3433445" cy="178054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23_230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AB1CB87" wp14:editId="31D9CD11">
            <wp:simplePos x="0" y="0"/>
            <wp:positionH relativeFrom="margin">
              <wp:posOffset>-668820</wp:posOffset>
            </wp:positionH>
            <wp:positionV relativeFrom="paragraph">
              <wp:posOffset>449442</wp:posOffset>
            </wp:positionV>
            <wp:extent cx="3231515" cy="1764665"/>
            <wp:effectExtent l="0" t="0" r="6985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1023_23051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29"/>
                    <a:stretch/>
                  </pic:blipFill>
                  <pic:spPr bwMode="auto">
                    <a:xfrm>
                      <a:off x="0" y="0"/>
                      <a:ext cx="3231515" cy="176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E48" w:rsidRDefault="00561E48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561E48" w:rsidRDefault="00561E48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561E48" w:rsidRDefault="00561E48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5453AA" w:rsidRDefault="005453AA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532EAB" w:rsidRPr="005453AA" w:rsidRDefault="00532EAB" w:rsidP="0068165E">
      <w:pPr>
        <w:tabs>
          <w:tab w:val="left" w:pos="1424"/>
        </w:tabs>
        <w:spacing w:after="0" w:line="360" w:lineRule="auto"/>
        <w:ind w:left="-720" w:right="4"/>
        <w:jc w:val="center"/>
        <w:rPr>
          <w:rFonts w:ascii="Sylfaen" w:eastAsia="Times New Roman" w:hAnsi="Sylfaen"/>
          <w:b/>
          <w:sz w:val="32"/>
          <w:szCs w:val="28"/>
          <w:lang w:val="hy-AM" w:eastAsia="ru-RU"/>
        </w:rPr>
      </w:pPr>
      <w:r w:rsidRPr="005453AA">
        <w:rPr>
          <w:rFonts w:ascii="Sylfaen" w:eastAsia="Times New Roman" w:hAnsi="Sylfaen"/>
          <w:b/>
          <w:sz w:val="32"/>
          <w:szCs w:val="28"/>
          <w:lang w:val="hy-AM" w:eastAsia="ru-RU"/>
        </w:rPr>
        <w:lastRenderedPageBreak/>
        <w:t>ԵԶՐԱԿԱՑՈՒԹՅՈՒՆ</w:t>
      </w:r>
    </w:p>
    <w:p w:rsidR="00561E48" w:rsidRDefault="00561E48" w:rsidP="0068165E">
      <w:pPr>
        <w:tabs>
          <w:tab w:val="left" w:pos="1424"/>
        </w:tabs>
        <w:spacing w:after="0" w:line="360" w:lineRule="auto"/>
        <w:ind w:left="-720" w:right="4" w:firstLine="720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532EAB" w:rsidRDefault="00532EAB" w:rsidP="0068165E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eastAsia="Times New Roman" w:hAnsi="Sylfaen"/>
          <w:sz w:val="24"/>
          <w:szCs w:val="28"/>
          <w:lang w:val="hy-AM" w:eastAsia="ru-RU"/>
        </w:rPr>
        <w:t xml:space="preserve">Հետազոտության արդյունքում ուրվագծվել է այն, որ </w:t>
      </w:r>
      <w:r w:rsidRPr="007417A8">
        <w:rPr>
          <w:rFonts w:ascii="Sylfaen" w:hAnsi="Sylfaen"/>
          <w:sz w:val="24"/>
          <w:szCs w:val="24"/>
          <w:lang w:val="hy-AM"/>
        </w:rPr>
        <w:t>&lt;&lt;շախմատ&gt;&gt; առակա</w:t>
      </w:r>
      <w:r>
        <w:rPr>
          <w:rFonts w:ascii="Sylfaen" w:hAnsi="Sylfaen"/>
          <w:sz w:val="24"/>
          <w:szCs w:val="24"/>
          <w:lang w:val="hy-AM"/>
        </w:rPr>
        <w:t>յից բարձր առաջադիմությամբ սովորողների մեջ ձևավորվել է այլընտրանքային մտածողություն։</w:t>
      </w:r>
    </w:p>
    <w:p w:rsidR="00532EAB" w:rsidRDefault="00532EAB" w:rsidP="0068165E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Շախմատի ուսուցումը նպաստում է սովորողների մոտ տրամաբանական մտածելակերպին։ </w:t>
      </w:r>
    </w:p>
    <w:p w:rsidR="00532EAB" w:rsidRDefault="00532EAB" w:rsidP="0068165E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>Կրտսեր դպրոցականը շախմատ խաղից ստանում է ուշադրություն, համբերություն, կամքի ուժ, արդարություն, ազնվություն, կարգապահություն, համագործակցություն, ինքնուրույնություն և այլն։</w:t>
      </w:r>
    </w:p>
    <w:p w:rsidR="008D6199" w:rsidRDefault="008D6199" w:rsidP="0068165E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Հետազոտության </w:t>
      </w:r>
      <w:r>
        <w:rPr>
          <w:rFonts w:ascii="Sylfaen" w:eastAsia="Times New Roman" w:hAnsi="Sylfaen"/>
          <w:sz w:val="24"/>
          <w:szCs w:val="28"/>
          <w:lang w:val="hy-AM" w:eastAsia="ru-RU"/>
        </w:rPr>
        <w:t>արդյունքում ծնողների մեծամասնությունը գտնում է, որ շախմատի իմացության շնորհիվ իրենց երեխանները դարձել են ավելի համբերատար, կարգապահ և համագործակցված։</w:t>
      </w:r>
    </w:p>
    <w:p w:rsidR="00532EAB" w:rsidRDefault="00532EAB" w:rsidP="0068165E">
      <w:pPr>
        <w:tabs>
          <w:tab w:val="left" w:pos="720"/>
        </w:tabs>
        <w:spacing w:after="0" w:line="360" w:lineRule="auto"/>
        <w:ind w:left="-720" w:right="4" w:firstLine="720"/>
        <w:jc w:val="both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hAnsi="Sylfaen"/>
          <w:sz w:val="24"/>
          <w:szCs w:val="24"/>
          <w:lang w:val="hy-AM"/>
        </w:rPr>
        <w:tab/>
      </w: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8D6199" w:rsidRDefault="008D6199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b/>
          <w:sz w:val="28"/>
          <w:szCs w:val="28"/>
          <w:lang w:val="hy-AM" w:eastAsia="ru-RU"/>
        </w:rPr>
      </w:pPr>
    </w:p>
    <w:p w:rsidR="001B4DEF" w:rsidRPr="005453AA" w:rsidRDefault="001B4DEF" w:rsidP="005453AA">
      <w:pPr>
        <w:tabs>
          <w:tab w:val="left" w:pos="6530"/>
        </w:tabs>
        <w:spacing w:after="0" w:line="360" w:lineRule="auto"/>
        <w:ind w:left="-450" w:right="4"/>
        <w:jc w:val="center"/>
        <w:rPr>
          <w:rFonts w:ascii="Sylfaen" w:eastAsia="Times New Roman" w:hAnsi="Sylfaen"/>
          <w:b/>
          <w:sz w:val="32"/>
          <w:szCs w:val="28"/>
          <w:lang w:val="hy-AM" w:eastAsia="ru-RU"/>
        </w:rPr>
      </w:pPr>
      <w:r w:rsidRPr="005453AA">
        <w:rPr>
          <w:rFonts w:ascii="Sylfaen" w:eastAsia="Times New Roman" w:hAnsi="Sylfaen"/>
          <w:b/>
          <w:sz w:val="32"/>
          <w:szCs w:val="28"/>
          <w:lang w:val="hy-AM" w:eastAsia="ru-RU"/>
        </w:rPr>
        <w:lastRenderedPageBreak/>
        <w:t>ՕԳՏԱԳՈՐԾՎԱԾ ԳՐԱԿԱՆՈՒԹՅԱՆ  ՑԱՆԿ</w:t>
      </w:r>
    </w:p>
    <w:p w:rsidR="001B4DEF" w:rsidRPr="006F37D9" w:rsidRDefault="001B4DEF" w:rsidP="0068165E">
      <w:pPr>
        <w:tabs>
          <w:tab w:val="left" w:pos="6530"/>
        </w:tabs>
        <w:spacing w:after="0" w:line="360" w:lineRule="auto"/>
        <w:ind w:left="-360" w:right="4"/>
        <w:jc w:val="center"/>
        <w:rPr>
          <w:rFonts w:ascii="Sylfaen" w:eastAsia="Times New Roman" w:hAnsi="Sylfaen"/>
          <w:sz w:val="32"/>
          <w:szCs w:val="32"/>
          <w:lang w:val="hy-AM" w:eastAsia="ru-RU"/>
        </w:rPr>
      </w:pPr>
    </w:p>
    <w:p w:rsidR="001B4DEF" w:rsidRDefault="008D6199" w:rsidP="0068165E">
      <w:pPr>
        <w:tabs>
          <w:tab w:val="left" w:pos="6530"/>
        </w:tabs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1</w:t>
      </w:r>
      <w:r w:rsidR="001B4DEF">
        <w:rPr>
          <w:rFonts w:ascii="Times New Roman" w:eastAsia="Times New Roman" w:hAnsi="Times New Roman"/>
          <w:sz w:val="24"/>
          <w:szCs w:val="24"/>
          <w:lang w:val="hy-AM" w:eastAsia="ru-RU"/>
        </w:rPr>
        <w:t xml:space="preserve">․ 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 xml:space="preserve">Ավերբախ  Յ․  Մ․Ա․Բեյլին  </w:t>
      </w:r>
      <w:r>
        <w:rPr>
          <w:rFonts w:ascii="Sylfaen" w:eastAsia="Times New Roman" w:hAnsi="Sylfaen"/>
          <w:sz w:val="24"/>
          <w:szCs w:val="24"/>
          <w:lang w:val="hy-AM" w:eastAsia="ru-RU"/>
        </w:rPr>
        <w:t xml:space="preserve">  Շախմատային  ինքնուսույց  1983</w:t>
      </w:r>
    </w:p>
    <w:p w:rsidR="001B4DEF" w:rsidRDefault="008D6199" w:rsidP="0068165E">
      <w:pPr>
        <w:tabs>
          <w:tab w:val="left" w:pos="6530"/>
        </w:tabs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2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>․ Թումահյան Հ  շախմատի ուսո</w:t>
      </w:r>
      <w:r>
        <w:rPr>
          <w:rFonts w:ascii="Sylfaen" w:eastAsia="Times New Roman" w:hAnsi="Sylfaen"/>
          <w:sz w:val="24"/>
          <w:szCs w:val="24"/>
          <w:lang w:val="hy-AM" w:eastAsia="ru-RU"/>
        </w:rPr>
        <w:t>ւցչի ձեռնարկ  2-րդ դասարան 2011</w:t>
      </w:r>
    </w:p>
    <w:p w:rsidR="001B4DEF" w:rsidRDefault="008D6199" w:rsidP="0068165E">
      <w:pPr>
        <w:tabs>
          <w:tab w:val="left" w:pos="6530"/>
        </w:tabs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3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>․ Թումանյան  Հ․  Շախմատի ուսուց</w:t>
      </w:r>
      <w:r>
        <w:rPr>
          <w:rFonts w:ascii="Sylfaen" w:eastAsia="Times New Roman" w:hAnsi="Sylfaen"/>
          <w:sz w:val="24"/>
          <w:szCs w:val="24"/>
          <w:lang w:val="hy-AM" w:eastAsia="ru-RU"/>
        </w:rPr>
        <w:t>չի ձեռնարկ   3-րդ դասարան  2012</w:t>
      </w:r>
    </w:p>
    <w:p w:rsidR="001B4DEF" w:rsidRDefault="008D6199" w:rsidP="0068165E">
      <w:pPr>
        <w:tabs>
          <w:tab w:val="left" w:pos="6530"/>
        </w:tabs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4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 xml:space="preserve">․ Թումանյան Հ․ Շախմատի ուսուցչի </w:t>
      </w:r>
      <w:r>
        <w:rPr>
          <w:rFonts w:ascii="Sylfaen" w:eastAsia="Times New Roman" w:hAnsi="Sylfaen"/>
          <w:sz w:val="24"/>
          <w:szCs w:val="24"/>
          <w:lang w:val="hy-AM" w:eastAsia="ru-RU"/>
        </w:rPr>
        <w:t xml:space="preserve"> ձեռնարկ     4-րդ դասարան  2013</w:t>
      </w:r>
    </w:p>
    <w:p w:rsidR="001B4DEF" w:rsidRPr="00C826B0" w:rsidRDefault="008D6199" w:rsidP="0068165E">
      <w:pPr>
        <w:tabs>
          <w:tab w:val="left" w:pos="6530"/>
        </w:tabs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5</w:t>
      </w:r>
      <w:r w:rsidR="001B4DEF" w:rsidRPr="00C826B0">
        <w:rPr>
          <w:rFonts w:ascii="Sylfaen" w:eastAsia="Times New Roman" w:hAnsi="Sylfaen"/>
          <w:sz w:val="24"/>
          <w:szCs w:val="24"/>
          <w:lang w:val="hy-AM" w:eastAsia="ru-RU"/>
        </w:rPr>
        <w:t xml:space="preserve">.  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>Միսակյան  Ս․ Շախմատ 2-4 մեթոդական ու</w:t>
      </w:r>
      <w:r>
        <w:rPr>
          <w:rFonts w:ascii="Sylfaen" w:eastAsia="Times New Roman" w:hAnsi="Sylfaen"/>
          <w:sz w:val="24"/>
          <w:szCs w:val="24"/>
          <w:lang w:val="hy-AM" w:eastAsia="ru-RU"/>
        </w:rPr>
        <w:t xml:space="preserve">ղեցույց 2018   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Sylfaen" w:eastAsia="Times New Roman" w:hAnsi="Sylfaen"/>
          <w:sz w:val="24"/>
          <w:szCs w:val="24"/>
          <w:lang w:val="hy-AM" w:eastAsia="ru-RU"/>
        </w:rPr>
        <w:t>6</w:t>
      </w:r>
      <w:r w:rsidR="001B4DEF">
        <w:rPr>
          <w:rFonts w:ascii="Sylfaen" w:eastAsia="Times New Roman" w:hAnsi="Sylfaen"/>
          <w:sz w:val="24"/>
          <w:szCs w:val="24"/>
          <w:lang w:val="hy-AM" w:eastAsia="ru-RU"/>
        </w:rPr>
        <w:t>. Մինասյանի Գ․  Ռաֆայել  Չատիկյանի  Այսպես  դարձանք  գերտերություն 2015թ․</w:t>
      </w:r>
    </w:p>
    <w:p w:rsidR="001B4DEF" w:rsidRPr="009F2BCF" w:rsidRDefault="008D6199" w:rsidP="0068165E">
      <w:pPr>
        <w:spacing w:after="0" w:line="480" w:lineRule="auto"/>
        <w:ind w:left="-360" w:right="4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7</w:t>
      </w:r>
      <w:r w:rsidR="001B4DEF" w:rsidRPr="008D6199">
        <w:rPr>
          <w:rFonts w:ascii="Sylfaen" w:eastAsia="Times New Roman" w:hAnsi="Sylfaen"/>
          <w:sz w:val="24"/>
          <w:szCs w:val="24"/>
          <w:lang w:val="hy-AM" w:eastAsia="ru-RU"/>
        </w:rPr>
        <w:t xml:space="preserve">. Марциновская  Детская    практи еская   психология  2000                                                                                                                                                                        </w:t>
      </w:r>
    </w:p>
    <w:p w:rsidR="00532EAB" w:rsidRDefault="008D6199" w:rsidP="008D6199">
      <w:pPr>
        <w:spacing w:line="480" w:lineRule="auto"/>
        <w:ind w:left="-360" w:right="4"/>
        <w:rPr>
          <w:rFonts w:ascii="Sylfaen" w:eastAsia="Times New Roman" w:hAnsi="Sylfaen"/>
          <w:sz w:val="24"/>
          <w:szCs w:val="24"/>
          <w:lang w:eastAsia="ru-RU"/>
        </w:rPr>
      </w:pPr>
      <w:r>
        <w:rPr>
          <w:rFonts w:ascii="Sylfaen" w:eastAsia="Times New Roman" w:hAnsi="Sylfaen"/>
          <w:sz w:val="24"/>
          <w:szCs w:val="24"/>
          <w:lang w:val="hy-AM" w:eastAsia="ru-RU"/>
        </w:rPr>
        <w:t>8</w:t>
      </w:r>
      <w:r w:rsidR="001B4DEF">
        <w:rPr>
          <w:rFonts w:ascii="Sylfaen" w:eastAsia="Times New Roman" w:hAnsi="Sylfaen"/>
          <w:sz w:val="24"/>
          <w:szCs w:val="24"/>
          <w:lang w:eastAsia="ru-RU"/>
        </w:rPr>
        <w:t>.</w:t>
      </w:r>
      <w:r w:rsidR="001B4DEF" w:rsidRPr="00C826B0">
        <w:rPr>
          <w:rFonts w:ascii="Sylfaen" w:eastAsia="Times New Roman" w:hAnsi="Sylfaen"/>
          <w:sz w:val="24"/>
          <w:szCs w:val="24"/>
          <w:lang w:eastAsia="ru-RU"/>
        </w:rPr>
        <w:t xml:space="preserve"> </w:t>
      </w:r>
      <w:r w:rsidR="001B4DEF">
        <w:rPr>
          <w:rFonts w:ascii="Sylfaen" w:eastAsia="Times New Roman" w:hAnsi="Sylfaen"/>
          <w:sz w:val="24"/>
          <w:szCs w:val="24"/>
          <w:lang w:eastAsia="ru-RU"/>
        </w:rPr>
        <w:t>Разуваеа  Ю.С. Генеральная  киния  шахматного образования-развитие  способности  дейстововать в &lt;&lt;уме&gt;&gt;  2013</w:t>
      </w:r>
    </w:p>
    <w:p w:rsidR="00880144" w:rsidRDefault="00880144" w:rsidP="008D6199">
      <w:pPr>
        <w:spacing w:line="480" w:lineRule="auto"/>
        <w:ind w:left="-360" w:right="4"/>
        <w:rPr>
          <w:rFonts w:ascii="Sylfaen" w:hAnsi="Sylfaen"/>
          <w:sz w:val="24"/>
          <w:szCs w:val="24"/>
          <w:lang w:val="hy-AM"/>
        </w:rPr>
      </w:pPr>
    </w:p>
    <w:p w:rsidR="00880144" w:rsidRDefault="00880144">
      <w:pPr>
        <w:spacing w:after="160" w:line="259" w:lineRule="auto"/>
        <w:rPr>
          <w:rFonts w:ascii="Sylfaen" w:hAnsi="Sylfaen"/>
          <w:sz w:val="24"/>
          <w:szCs w:val="24"/>
          <w:lang w:val="hy-AM"/>
        </w:rPr>
      </w:pPr>
      <w:r>
        <w:rPr>
          <w:rFonts w:ascii="Sylfaen" w:hAnsi="Sylfaen"/>
          <w:sz w:val="24"/>
          <w:szCs w:val="24"/>
          <w:lang w:val="hy-AM"/>
        </w:rPr>
        <w:br w:type="page"/>
      </w:r>
    </w:p>
    <w:p w:rsidR="00880144" w:rsidRDefault="00880144" w:rsidP="008D6199">
      <w:pPr>
        <w:spacing w:line="480" w:lineRule="auto"/>
        <w:ind w:left="-360" w:right="4"/>
        <w:rPr>
          <w:rFonts w:ascii="Sylfaen" w:hAnsi="Sylfaen"/>
          <w:sz w:val="24"/>
          <w:szCs w:val="24"/>
          <w:lang w:val="hy-AM"/>
        </w:rPr>
        <w:sectPr w:rsidR="00880144" w:rsidSect="005453AA">
          <w:footerReference w:type="default" r:id="rId15"/>
          <w:pgSz w:w="12240" w:h="15840" w:code="1"/>
          <w:pgMar w:top="990" w:right="1166" w:bottom="720" w:left="1980" w:header="720" w:footer="720" w:gutter="0"/>
          <w:cols w:space="720"/>
          <w:docGrid w:linePitch="360"/>
        </w:sectPr>
      </w:pPr>
    </w:p>
    <w:p w:rsidR="00880144" w:rsidRDefault="00880144" w:rsidP="00880144">
      <w:pPr>
        <w:tabs>
          <w:tab w:val="left" w:pos="6530"/>
        </w:tabs>
        <w:spacing w:after="0" w:line="360" w:lineRule="auto"/>
        <w:jc w:val="center"/>
        <w:rPr>
          <w:rFonts w:ascii="Sylfaen" w:eastAsia="Times New Roman" w:hAnsi="Sylfaen"/>
          <w:b/>
          <w:sz w:val="24"/>
          <w:szCs w:val="24"/>
          <w:lang w:val="hy-AM" w:eastAsia="ru-RU"/>
        </w:rPr>
      </w:pPr>
      <w:r w:rsidRPr="00310BBD">
        <w:rPr>
          <w:rFonts w:ascii="Sylfaen" w:eastAsia="Times New Roman" w:hAnsi="Sylfaen"/>
          <w:b/>
          <w:sz w:val="24"/>
          <w:szCs w:val="24"/>
          <w:lang w:val="hy-AM" w:eastAsia="ru-RU"/>
        </w:rPr>
        <w:lastRenderedPageBreak/>
        <w:t>Շախմատի զարգացնող ազդեցությունը</w:t>
      </w:r>
      <w:r>
        <w:rPr>
          <w:rFonts w:ascii="Sylfaen" w:eastAsia="Times New Roman" w:hAnsi="Sylfaen"/>
          <w:b/>
          <w:sz w:val="24"/>
          <w:szCs w:val="24"/>
          <w:lang w:val="hy-AM" w:eastAsia="ru-RU"/>
        </w:rPr>
        <w:t xml:space="preserve"> </w:t>
      </w:r>
    </w:p>
    <w:p w:rsidR="00880144" w:rsidRPr="00310BBD" w:rsidRDefault="00880144" w:rsidP="00880144">
      <w:pPr>
        <w:tabs>
          <w:tab w:val="left" w:pos="6530"/>
        </w:tabs>
        <w:spacing w:after="0" w:line="360" w:lineRule="auto"/>
        <w:jc w:val="center"/>
        <w:rPr>
          <w:rFonts w:ascii="Sylfaen" w:eastAsia="Times New Roman" w:hAnsi="Sylfaen"/>
          <w:b/>
          <w:sz w:val="24"/>
          <w:szCs w:val="24"/>
          <w:lang w:val="hy-AM" w:eastAsia="ru-RU"/>
        </w:rPr>
      </w:pPr>
      <w:r w:rsidRPr="00310BBD">
        <w:rPr>
          <w:rFonts w:ascii="Sylfaen" w:eastAsia="Times New Roman" w:hAnsi="Sylfaen"/>
          <w:b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7BFE9BFE" wp14:editId="71B358CE">
            <wp:simplePos x="0" y="0"/>
            <wp:positionH relativeFrom="margin">
              <wp:align>center</wp:align>
            </wp:positionH>
            <wp:positionV relativeFrom="paragraph">
              <wp:posOffset>433350</wp:posOffset>
            </wp:positionV>
            <wp:extent cx="8618855" cy="4371975"/>
            <wp:effectExtent l="0" t="0" r="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85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144" w:rsidRDefault="00880144" w:rsidP="008D6199">
      <w:pPr>
        <w:spacing w:line="480" w:lineRule="auto"/>
        <w:ind w:left="-360" w:right="4"/>
        <w:rPr>
          <w:rFonts w:ascii="Sylfaen" w:hAnsi="Sylfaen"/>
          <w:sz w:val="24"/>
          <w:szCs w:val="24"/>
          <w:lang w:val="hy-AM"/>
        </w:rPr>
      </w:pPr>
    </w:p>
    <w:p w:rsidR="00880144" w:rsidRDefault="00880144" w:rsidP="008D6199">
      <w:pPr>
        <w:spacing w:line="480" w:lineRule="auto"/>
        <w:ind w:left="-360" w:right="4"/>
        <w:rPr>
          <w:rFonts w:ascii="Sylfaen" w:hAnsi="Sylfaen"/>
          <w:sz w:val="24"/>
          <w:szCs w:val="24"/>
          <w:lang w:val="hy-AM"/>
        </w:rPr>
      </w:pPr>
    </w:p>
    <w:p w:rsidR="00880144" w:rsidRPr="007417A8" w:rsidRDefault="00880144" w:rsidP="00880144">
      <w:pPr>
        <w:tabs>
          <w:tab w:val="left" w:pos="6530"/>
        </w:tabs>
        <w:spacing w:after="0" w:line="360" w:lineRule="auto"/>
        <w:jc w:val="both"/>
        <w:rPr>
          <w:rFonts w:ascii="Sylfaen" w:eastAsia="Times New Roman" w:hAnsi="Sylfaen"/>
          <w:sz w:val="24"/>
          <w:szCs w:val="24"/>
          <w:lang w:val="hy-AM" w:eastAsia="ru-RU"/>
        </w:rPr>
      </w:pPr>
      <w:r>
        <w:rPr>
          <w:rFonts w:ascii="Sylfaen" w:eastAsia="Times New Roman" w:hAnsi="Sylfae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01FBC602" wp14:editId="32E7F0D3">
            <wp:simplePos x="0" y="0"/>
            <wp:positionH relativeFrom="column">
              <wp:posOffset>5414369</wp:posOffset>
            </wp:positionH>
            <wp:positionV relativeFrom="paragraph">
              <wp:posOffset>182880</wp:posOffset>
            </wp:positionV>
            <wp:extent cx="2926080" cy="5117465"/>
            <wp:effectExtent l="0" t="0" r="7620" b="6985"/>
            <wp:wrapThrough wrapText="bothSides">
              <wp:wrapPolygon edited="0">
                <wp:start x="0" y="0"/>
                <wp:lineTo x="0" y="21549"/>
                <wp:lineTo x="21516" y="21549"/>
                <wp:lineTo x="2151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-growth-so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eastAsia="Times New Roma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 wp14:anchorId="070EAE0B" wp14:editId="593788E0">
            <wp:simplePos x="0" y="0"/>
            <wp:positionH relativeFrom="margin">
              <wp:posOffset>224459</wp:posOffset>
            </wp:positionH>
            <wp:positionV relativeFrom="paragraph">
              <wp:posOffset>-195442</wp:posOffset>
            </wp:positionV>
            <wp:extent cx="5007610" cy="3092450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b0c366d8c7474c8b288080c7ac1f422a-V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246" r="14" b="17471"/>
                    <a:stretch/>
                  </pic:blipFill>
                  <pic:spPr bwMode="auto">
                    <a:xfrm>
                      <a:off x="0" y="0"/>
                      <a:ext cx="5007610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144" w:rsidRPr="008D6199" w:rsidRDefault="00880144" w:rsidP="008D6199">
      <w:pPr>
        <w:spacing w:line="480" w:lineRule="auto"/>
        <w:ind w:left="-360" w:right="4"/>
        <w:rPr>
          <w:rFonts w:ascii="Sylfaen" w:hAnsi="Sylfaen"/>
          <w:sz w:val="24"/>
          <w:szCs w:val="24"/>
          <w:lang w:val="hy-AM"/>
        </w:rPr>
      </w:pPr>
      <w:r>
        <w:rPr>
          <w:rFonts w:ascii="Sylfaen" w:eastAsia="Times New Roman" w:hAnsi="Sylfae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428AF202" wp14:editId="6773217F">
            <wp:simplePos x="0" y="0"/>
            <wp:positionH relativeFrom="column">
              <wp:posOffset>380034</wp:posOffset>
            </wp:positionH>
            <wp:positionV relativeFrom="paragraph">
              <wp:posOffset>2729616</wp:posOffset>
            </wp:positionV>
            <wp:extent cx="4857750" cy="345821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425eeb569c58c703aafd94b2338d7e92-V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5" b="11072"/>
                    <a:stretch/>
                  </pic:blipFill>
                  <pic:spPr bwMode="auto">
                    <a:xfrm>
                      <a:off x="0" y="0"/>
                      <a:ext cx="485775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0144" w:rsidRPr="008D6199" w:rsidSect="00880144">
      <w:pgSz w:w="15840" w:h="12240" w:orient="landscape" w:code="1"/>
      <w:pgMar w:top="1170" w:right="994" w:bottom="116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9EB" w:rsidRDefault="003D69EB" w:rsidP="001B4DEF">
      <w:pPr>
        <w:spacing w:after="0" w:line="240" w:lineRule="auto"/>
      </w:pPr>
      <w:r>
        <w:separator/>
      </w:r>
    </w:p>
  </w:endnote>
  <w:endnote w:type="continuationSeparator" w:id="0">
    <w:p w:rsidR="003D69EB" w:rsidRDefault="003D69EB" w:rsidP="001B4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Unicode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LatAr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Armeni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09791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4DEF" w:rsidRDefault="001B4DE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2AE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B4DEF" w:rsidRDefault="001B4DEF" w:rsidP="001B4DE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9EB" w:rsidRDefault="003D69EB" w:rsidP="001B4DEF">
      <w:pPr>
        <w:spacing w:after="0" w:line="240" w:lineRule="auto"/>
      </w:pPr>
      <w:r>
        <w:separator/>
      </w:r>
    </w:p>
  </w:footnote>
  <w:footnote w:type="continuationSeparator" w:id="0">
    <w:p w:rsidR="003D69EB" w:rsidRDefault="003D69EB" w:rsidP="001B4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2300F"/>
    <w:multiLevelType w:val="hybridMultilevel"/>
    <w:tmpl w:val="F68AB8F6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065"/>
    <w:rsid w:val="00112213"/>
    <w:rsid w:val="001B4DEF"/>
    <w:rsid w:val="002F5C34"/>
    <w:rsid w:val="003D69EB"/>
    <w:rsid w:val="00532EAB"/>
    <w:rsid w:val="005453AA"/>
    <w:rsid w:val="00561E48"/>
    <w:rsid w:val="0068165E"/>
    <w:rsid w:val="006E00CF"/>
    <w:rsid w:val="006E2AE0"/>
    <w:rsid w:val="008777FC"/>
    <w:rsid w:val="00880144"/>
    <w:rsid w:val="008D6199"/>
    <w:rsid w:val="00A02835"/>
    <w:rsid w:val="00A65A2D"/>
    <w:rsid w:val="00A82558"/>
    <w:rsid w:val="00B05065"/>
    <w:rsid w:val="00C7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3B1978-FD27-43A3-89FC-DEB02ABC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2558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sid w:val="00A8255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sz w:val="24"/>
      <w:szCs w:val="24"/>
      <w:lang w:val="pt-PT" w:eastAsia="pt-PT" w:bidi="pt-PT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82558"/>
    <w:rPr>
      <w:rFonts w:ascii="Sylfaen" w:eastAsia="Sylfaen" w:hAnsi="Sylfaen" w:cs="Sylfaen"/>
      <w:sz w:val="24"/>
      <w:szCs w:val="24"/>
      <w:lang w:val="pt-PT" w:eastAsia="pt-PT" w:bidi="pt-PT"/>
    </w:rPr>
  </w:style>
  <w:style w:type="paragraph" w:styleId="ListParagraph">
    <w:name w:val="List Paragraph"/>
    <w:basedOn w:val="Normal"/>
    <w:uiPriority w:val="34"/>
    <w:qFormat/>
    <w:rsid w:val="00532EAB"/>
    <w:pPr>
      <w:ind w:left="720"/>
      <w:contextualSpacing/>
    </w:pPr>
    <w:rPr>
      <w:rFonts w:eastAsia="Times New Roman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1B4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DEF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1B4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DEF"/>
    <w:rPr>
      <w:rFonts w:ascii="Calibri" w:eastAsia="Calibri" w:hAnsi="Calibri" w:cs="Times New Roman"/>
      <w:lang w:val="ru-RU"/>
    </w:rPr>
  </w:style>
  <w:style w:type="character" w:styleId="Hyperlink">
    <w:name w:val="Hyperlink"/>
    <w:basedOn w:val="DefaultParagraphFont"/>
    <w:uiPriority w:val="99"/>
    <w:unhideWhenUsed/>
    <w:rsid w:val="001122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hVNKc2BDY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826</Words>
  <Characters>5939</Characters>
  <Application>Microsoft Office Word</Application>
  <DocSecurity>0</DocSecurity>
  <Lines>212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Zakaryan</dc:creator>
  <cp:keywords/>
  <dc:description/>
  <cp:lastModifiedBy>ACER</cp:lastModifiedBy>
  <cp:revision>2</cp:revision>
  <dcterms:created xsi:type="dcterms:W3CDTF">2022-10-29T07:37:00Z</dcterms:created>
  <dcterms:modified xsi:type="dcterms:W3CDTF">2022-10-29T07:37:00Z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84e101550e3215231582f6112888c92ecf2bd90ed5f661a8445f87536a10d83c</vt:lpwstr>
  </property>
</Properties>
</file>