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2" w:rsidRPr="00D20D12" w:rsidRDefault="00D20D12" w:rsidP="00D20D12">
      <w:pPr>
        <w:spacing w:before="40" w:after="40"/>
        <w:ind w:right="850"/>
        <w:jc w:val="center"/>
        <w:rPr>
          <w:rFonts w:ascii="Arial LatArm" w:eastAsia="Calibri" w:hAnsi="Arial LatArm" w:cs="Times New Roman"/>
          <w:sz w:val="40"/>
          <w:szCs w:val="40"/>
          <w:lang w:val="hy-AM"/>
        </w:rPr>
      </w:pPr>
      <w:r w:rsidRPr="00D20D12">
        <w:rPr>
          <w:rFonts w:ascii="Sylfaen" w:eastAsia="Calibri" w:hAnsi="Sylfaen" w:cs="Sylfaen"/>
          <w:sz w:val="40"/>
          <w:szCs w:val="40"/>
          <w:lang w:val="hy-AM"/>
        </w:rPr>
        <w:t>ԿՐԹՈՒԹՅԱՆ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,   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ԳԻՏՈՒԹՅԱՆ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,  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ՄՇԱԿՈՒՅԹԻ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ԵՎ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 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ՍՊՈՐՏԻ</w:t>
      </w:r>
    </w:p>
    <w:p w:rsidR="00D20D12" w:rsidRPr="00D20D12" w:rsidRDefault="00D20D12" w:rsidP="00D20D12">
      <w:pPr>
        <w:spacing w:before="40" w:after="40"/>
        <w:ind w:left="1701" w:right="850"/>
        <w:jc w:val="center"/>
        <w:rPr>
          <w:rFonts w:ascii="Arial LatArm" w:eastAsia="Calibri" w:hAnsi="Arial LatArm" w:cs="Times New Roman"/>
          <w:sz w:val="36"/>
          <w:szCs w:val="36"/>
          <w:lang w:val="hy-AM"/>
        </w:rPr>
      </w:pPr>
      <w:r w:rsidRPr="00D20D12">
        <w:rPr>
          <w:rFonts w:ascii="Sylfaen" w:eastAsia="Calibri" w:hAnsi="Sylfaen" w:cs="Sylfaen"/>
          <w:sz w:val="36"/>
          <w:szCs w:val="36"/>
          <w:lang w:val="hy-AM"/>
        </w:rPr>
        <w:t>ՆԱԽԱՐԱՐՈՒԹՅՈՒՆ</w:t>
      </w: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24"/>
          <w:lang w:val="hy-AM"/>
        </w:rPr>
      </w:pPr>
    </w:p>
    <w:p w:rsidR="00D20D12" w:rsidRPr="00D20D12" w:rsidRDefault="00D20D12" w:rsidP="00D20D12">
      <w:pPr>
        <w:spacing w:before="40" w:after="40"/>
        <w:ind w:left="1701" w:right="850"/>
        <w:jc w:val="center"/>
        <w:rPr>
          <w:rFonts w:ascii="Arial LatArm" w:eastAsia="Calibri" w:hAnsi="Arial LatArm" w:cs="Times New Roman"/>
          <w:sz w:val="40"/>
          <w:szCs w:val="40"/>
          <w:lang w:val="hy-AM"/>
        </w:rPr>
      </w:pP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>§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Կրթություն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   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եվ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  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բարեգործություն»</w:t>
      </w:r>
    </w:p>
    <w:p w:rsidR="00D20D12" w:rsidRPr="00D20D12" w:rsidRDefault="00D20D12" w:rsidP="00D20D12">
      <w:pPr>
        <w:spacing w:before="40" w:after="40"/>
        <w:ind w:left="1701" w:right="850" w:firstLine="720"/>
        <w:jc w:val="center"/>
        <w:rPr>
          <w:rFonts w:ascii="Arial LatArm" w:eastAsia="Calibri" w:hAnsi="Arial LatArm" w:cs="Times New Roman"/>
          <w:sz w:val="28"/>
          <w:szCs w:val="28"/>
          <w:lang w:val="hy-AM"/>
        </w:rPr>
      </w:pPr>
      <w:r w:rsidRPr="00D20D12">
        <w:rPr>
          <w:rFonts w:ascii="Sylfaen" w:eastAsia="Calibri" w:hAnsi="Sylfaen" w:cs="Sylfaen"/>
          <w:sz w:val="28"/>
          <w:szCs w:val="28"/>
          <w:lang w:val="hy-AM"/>
        </w:rPr>
        <w:t>սոցիալ</w:t>
      </w:r>
      <w:r w:rsidRPr="00D20D12">
        <w:rPr>
          <w:rFonts w:ascii="Arial LatArm" w:eastAsia="Calibri" w:hAnsi="Arial LatArm" w:cs="Times New Roman"/>
          <w:sz w:val="28"/>
          <w:szCs w:val="28"/>
          <w:lang w:val="hy-AM"/>
        </w:rPr>
        <w:t xml:space="preserve"> – </w:t>
      </w:r>
      <w:r w:rsidRPr="00D20D12">
        <w:rPr>
          <w:rFonts w:ascii="Sylfaen" w:eastAsia="Calibri" w:hAnsi="Sylfaen" w:cs="Sylfaen"/>
          <w:sz w:val="28"/>
          <w:szCs w:val="28"/>
          <w:lang w:val="hy-AM"/>
        </w:rPr>
        <w:t>բարեգործական</w:t>
      </w:r>
      <w:r w:rsidRPr="00D20D12">
        <w:rPr>
          <w:rFonts w:ascii="Arial LatArm" w:eastAsia="Calibri" w:hAnsi="Arial LatArm" w:cs="Times New Roman"/>
          <w:sz w:val="28"/>
          <w:szCs w:val="28"/>
          <w:lang w:val="hy-AM"/>
        </w:rPr>
        <w:t xml:space="preserve">  </w:t>
      </w:r>
      <w:r w:rsidRPr="00D20D12">
        <w:rPr>
          <w:rFonts w:ascii="Sylfaen" w:eastAsia="Calibri" w:hAnsi="Sylfaen" w:cs="Sylfaen"/>
          <w:sz w:val="28"/>
          <w:szCs w:val="28"/>
          <w:lang w:val="hy-AM"/>
        </w:rPr>
        <w:t>կրթամշակութային</w:t>
      </w:r>
    </w:p>
    <w:p w:rsidR="00D20D12" w:rsidRPr="00D20D12" w:rsidRDefault="00D20D12" w:rsidP="00D20D12">
      <w:pPr>
        <w:spacing w:before="40" w:after="40"/>
        <w:ind w:left="1701" w:right="850"/>
        <w:jc w:val="center"/>
        <w:rPr>
          <w:rFonts w:ascii="Arial LatArm" w:eastAsia="Calibri" w:hAnsi="Arial LatArm" w:cs="Times New Roman"/>
          <w:sz w:val="28"/>
          <w:szCs w:val="28"/>
          <w:lang w:val="hy-AM"/>
        </w:rPr>
      </w:pPr>
      <w:r w:rsidRPr="00D20D12">
        <w:rPr>
          <w:rFonts w:ascii="Sylfaen" w:eastAsia="Calibri" w:hAnsi="Sylfaen" w:cs="Sylfaen"/>
          <w:sz w:val="28"/>
          <w:szCs w:val="28"/>
          <w:lang w:val="hy-AM"/>
        </w:rPr>
        <w:t>հիմնադրամ</w:t>
      </w: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24"/>
          <w:lang w:val="hy-AM"/>
        </w:rPr>
      </w:pPr>
    </w:p>
    <w:p w:rsidR="00D20D12" w:rsidRPr="00D20D12" w:rsidRDefault="00D20D12" w:rsidP="00D20D12">
      <w:pPr>
        <w:spacing w:before="40" w:after="40"/>
        <w:ind w:left="1701" w:right="850"/>
        <w:jc w:val="center"/>
        <w:rPr>
          <w:rFonts w:ascii="Arial LatArm" w:eastAsia="Calibri" w:hAnsi="Arial LatArm" w:cs="Times New Roman"/>
          <w:sz w:val="72"/>
          <w:szCs w:val="72"/>
          <w:lang w:val="hy-AM"/>
        </w:rPr>
      </w:pPr>
      <w:r w:rsidRPr="00D20D12">
        <w:rPr>
          <w:rFonts w:ascii="Sylfaen" w:eastAsia="Calibri" w:hAnsi="Sylfaen" w:cs="Sylfaen"/>
          <w:sz w:val="72"/>
          <w:szCs w:val="72"/>
          <w:lang w:val="hy-AM"/>
        </w:rPr>
        <w:t>ՀԵՏԱԶՈՏԱԿԱՆ</w:t>
      </w:r>
      <w:r w:rsidRPr="00D20D12">
        <w:rPr>
          <w:rFonts w:ascii="Arial LatArm" w:eastAsia="Calibri" w:hAnsi="Arial LatArm" w:cs="Times New Roman"/>
          <w:sz w:val="72"/>
          <w:szCs w:val="72"/>
          <w:lang w:val="hy-AM"/>
        </w:rPr>
        <w:t xml:space="preserve">   </w:t>
      </w:r>
      <w:r w:rsidRPr="00D20D12">
        <w:rPr>
          <w:rFonts w:ascii="Sylfaen" w:eastAsia="Calibri" w:hAnsi="Sylfaen" w:cs="Sylfaen"/>
          <w:sz w:val="72"/>
          <w:szCs w:val="72"/>
          <w:lang w:val="hy-AM"/>
        </w:rPr>
        <w:t>ԱՇԽԱՏԱՆՔ</w:t>
      </w:r>
    </w:p>
    <w:p w:rsidR="00D20D12" w:rsidRPr="00B9407F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24"/>
          <w:lang w:val="hy-AM"/>
        </w:rPr>
      </w:pP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            </w:t>
      </w:r>
      <w:r w:rsidRPr="00D20D12">
        <w:rPr>
          <w:rFonts w:ascii="Sylfaen" w:eastAsia="Calibri" w:hAnsi="Sylfaen" w:cs="Sylfaen"/>
          <w:sz w:val="24"/>
          <w:lang w:val="hy-AM"/>
        </w:rPr>
        <w:t>Խումբ</w:t>
      </w:r>
      <w:r w:rsidR="00B9407F">
        <w:rPr>
          <w:rFonts w:ascii="Arial LatArm" w:eastAsia="Calibri" w:hAnsi="Arial LatArm" w:cs="Times New Roman"/>
          <w:sz w:val="24"/>
          <w:lang w:val="hy-AM"/>
        </w:rPr>
        <w:t xml:space="preserve">    </w:t>
      </w:r>
      <w:r w:rsidR="00B9407F" w:rsidRPr="00B9407F">
        <w:rPr>
          <w:rFonts w:ascii="Arial LatArm" w:eastAsia="Calibri" w:hAnsi="Arial LatArm" w:cs="Times New Roman"/>
          <w:sz w:val="24"/>
          <w:lang w:val="hy-AM"/>
        </w:rPr>
        <w:t>1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 </w:t>
      </w:r>
      <w:r w:rsidRPr="00D20D12">
        <w:rPr>
          <w:rFonts w:ascii="Arial LatArm" w:eastAsia="Calibri" w:hAnsi="Arial LatArm" w:cs="Times New Roman"/>
          <w:sz w:val="32"/>
          <w:szCs w:val="32"/>
          <w:lang w:val="hy-AM"/>
        </w:rPr>
        <w:t xml:space="preserve">  </w:t>
      </w:r>
      <w:r w:rsidR="00B9407F" w:rsidRPr="00B9407F">
        <w:rPr>
          <w:rFonts w:ascii="Sylfaen" w:eastAsia="Calibri" w:hAnsi="Sylfaen" w:cs="Sylfaen"/>
          <w:sz w:val="32"/>
          <w:szCs w:val="32"/>
          <w:lang w:val="hy-AM"/>
        </w:rPr>
        <w:t>Մայրենի</w:t>
      </w: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32"/>
          <w:szCs w:val="32"/>
          <w:lang w:val="hy-AM"/>
        </w:rPr>
      </w:pPr>
      <w:r w:rsidRPr="00D20D12">
        <w:rPr>
          <w:rFonts w:ascii="Arial LatArm" w:eastAsia="Calibri" w:hAnsi="Arial LatArm" w:cs="Times New Roman"/>
          <w:sz w:val="32"/>
          <w:szCs w:val="32"/>
          <w:lang w:val="hy-AM"/>
        </w:rPr>
        <w:t xml:space="preserve">           </w:t>
      </w:r>
    </w:p>
    <w:p w:rsidR="00D20D12" w:rsidRPr="00B9407F" w:rsidRDefault="00D20D12" w:rsidP="00B9407F">
      <w:pPr>
        <w:spacing w:before="40" w:after="40"/>
        <w:ind w:left="1701" w:right="850"/>
        <w:rPr>
          <w:rFonts w:ascii="Sylfaen" w:eastAsia="Calibri" w:hAnsi="Sylfaen" w:cs="Sylfaen"/>
          <w:sz w:val="40"/>
          <w:szCs w:val="40"/>
          <w:lang w:val="hy-AM"/>
        </w:rPr>
      </w:pPr>
      <w:r w:rsidRPr="00D20D12">
        <w:rPr>
          <w:rFonts w:ascii="Arial LatArm" w:eastAsia="Calibri" w:hAnsi="Arial LatArm" w:cs="Times New Roman"/>
          <w:sz w:val="32"/>
          <w:szCs w:val="32"/>
          <w:lang w:val="hy-AM"/>
        </w:rPr>
        <w:t xml:space="preserve">    </w:t>
      </w:r>
      <w:r w:rsidRPr="00D20D12">
        <w:rPr>
          <w:rFonts w:ascii="Sylfaen" w:eastAsia="Calibri" w:hAnsi="Sylfaen" w:cs="Sylfaen"/>
          <w:sz w:val="32"/>
          <w:szCs w:val="32"/>
          <w:lang w:val="hy-AM"/>
        </w:rPr>
        <w:t>Թեմա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  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§  </w:t>
      </w:r>
      <w:r w:rsidR="00B9407F" w:rsidRPr="00B9407F">
        <w:rPr>
          <w:rFonts w:ascii="Sylfaen" w:eastAsia="Calibri" w:hAnsi="Sylfaen" w:cs="Sylfaen"/>
          <w:sz w:val="40"/>
          <w:szCs w:val="40"/>
          <w:lang w:val="hy-AM"/>
        </w:rPr>
        <w:t>Ռեֆլեքսիան որպես  ժամանակակից դսաի փուլ ФГОС իրականացման  պայմաններում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>¦</w:t>
      </w: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24"/>
          <w:lang w:val="hy-AM"/>
        </w:rPr>
      </w:pPr>
    </w:p>
    <w:p w:rsidR="00D20D12" w:rsidRPr="00B9407F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32"/>
          <w:szCs w:val="32"/>
          <w:lang w:val="hy-AM"/>
        </w:rPr>
      </w:pPr>
      <w:r w:rsidRPr="00D20D12">
        <w:rPr>
          <w:rFonts w:ascii="Arial LatArm" w:eastAsia="Calibri" w:hAnsi="Arial LatArm" w:cs="Times New Roman"/>
          <w:sz w:val="32"/>
          <w:szCs w:val="32"/>
          <w:lang w:val="hy-AM"/>
        </w:rPr>
        <w:t xml:space="preserve">    </w:t>
      </w:r>
      <w:r w:rsidRPr="00D20D12">
        <w:rPr>
          <w:rFonts w:ascii="Sylfaen" w:eastAsia="Calibri" w:hAnsi="Sylfaen" w:cs="Sylfaen"/>
          <w:sz w:val="32"/>
          <w:szCs w:val="32"/>
          <w:lang w:val="hy-AM"/>
        </w:rPr>
        <w:t>Հետազոտող</w:t>
      </w:r>
      <w:r w:rsidRPr="00D20D12">
        <w:rPr>
          <w:rFonts w:ascii="Sylfaen" w:eastAsia="Calibri" w:hAnsi="Sylfaen" w:cs="Sylfaen"/>
          <w:sz w:val="40"/>
          <w:szCs w:val="40"/>
          <w:lang w:val="hy-AM"/>
        </w:rPr>
        <w:t>՝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    </w:t>
      </w:r>
      <w:r w:rsidR="00B9407F" w:rsidRPr="00B9407F">
        <w:rPr>
          <w:rFonts w:ascii="Sylfaen" w:eastAsia="Calibri" w:hAnsi="Sylfaen" w:cs="Sylfaen"/>
          <w:sz w:val="40"/>
          <w:szCs w:val="40"/>
          <w:lang w:val="hy-AM"/>
        </w:rPr>
        <w:t>Ռամելա  Մաթևոսյան</w:t>
      </w:r>
    </w:p>
    <w:p w:rsidR="00D20D12" w:rsidRPr="00B9407F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24"/>
          <w:lang w:val="hy-AM"/>
        </w:rPr>
      </w:pP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                                      </w:t>
      </w:r>
      <w:r w:rsidRPr="00D20D12">
        <w:rPr>
          <w:rFonts w:ascii="Sylfaen" w:eastAsia="Calibri" w:hAnsi="Sylfaen" w:cs="Sylfaen"/>
          <w:sz w:val="24"/>
          <w:lang w:val="hy-AM"/>
        </w:rPr>
        <w:t>ՀՀ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</w:t>
      </w:r>
      <w:r w:rsidRPr="00D20D12">
        <w:rPr>
          <w:rFonts w:ascii="Sylfaen" w:eastAsia="Calibri" w:hAnsi="Sylfaen" w:cs="Sylfaen"/>
          <w:sz w:val="24"/>
          <w:lang w:val="hy-AM"/>
        </w:rPr>
        <w:t>Սյունիքի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</w:t>
      </w:r>
      <w:r w:rsidRPr="00D20D12">
        <w:rPr>
          <w:rFonts w:ascii="Sylfaen" w:eastAsia="Calibri" w:hAnsi="Sylfaen" w:cs="Sylfaen"/>
          <w:sz w:val="24"/>
          <w:lang w:val="hy-AM"/>
        </w:rPr>
        <w:t>մարզ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,   </w:t>
      </w:r>
      <w:r w:rsidRPr="00D20D12">
        <w:rPr>
          <w:rFonts w:ascii="Sylfaen" w:eastAsia="Calibri" w:hAnsi="Sylfaen" w:cs="Sylfaen"/>
          <w:sz w:val="24"/>
          <w:lang w:val="hy-AM"/>
        </w:rPr>
        <w:t>Խոտի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</w:t>
      </w:r>
      <w:r w:rsidRPr="00D20D12">
        <w:rPr>
          <w:rFonts w:ascii="Sylfaen" w:eastAsia="Calibri" w:hAnsi="Sylfaen" w:cs="Sylfaen"/>
          <w:sz w:val="24"/>
          <w:lang w:val="hy-AM"/>
        </w:rPr>
        <w:t>միջնակարգ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</w:t>
      </w:r>
      <w:r w:rsidRPr="00D20D12">
        <w:rPr>
          <w:rFonts w:ascii="Sylfaen" w:eastAsia="Calibri" w:hAnsi="Sylfaen" w:cs="Sylfaen"/>
          <w:sz w:val="24"/>
          <w:lang w:val="hy-AM"/>
        </w:rPr>
        <w:t>դպոցի</w:t>
      </w: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</w:t>
      </w:r>
      <w:r w:rsidR="00B9407F">
        <w:rPr>
          <w:rFonts w:ascii="Sylfaen" w:eastAsia="Calibri" w:hAnsi="Sylfaen" w:cs="Sylfaen"/>
          <w:sz w:val="24"/>
          <w:lang w:val="hy-AM"/>
        </w:rPr>
        <w:t>ուսուց</w:t>
      </w:r>
      <w:r w:rsidR="00B9407F" w:rsidRPr="00B9407F">
        <w:rPr>
          <w:rFonts w:ascii="Sylfaen" w:eastAsia="Calibri" w:hAnsi="Sylfaen" w:cs="Sylfaen"/>
          <w:sz w:val="24"/>
          <w:lang w:val="hy-AM"/>
        </w:rPr>
        <w:t>չուհի</w:t>
      </w: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24"/>
          <w:lang w:val="hy-AM"/>
        </w:rPr>
      </w:pP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40"/>
          <w:szCs w:val="40"/>
          <w:lang w:val="hy-AM"/>
        </w:rPr>
      </w:pPr>
      <w:r w:rsidRPr="00D20D12">
        <w:rPr>
          <w:rFonts w:ascii="Arial LatArm" w:eastAsia="Calibri" w:hAnsi="Arial LatArm" w:cs="Times New Roman"/>
          <w:sz w:val="24"/>
          <w:lang w:val="hy-AM"/>
        </w:rPr>
        <w:t xml:space="preserve">     </w:t>
      </w:r>
      <w:r w:rsidRPr="00D20D12">
        <w:rPr>
          <w:rFonts w:ascii="Arial LatArm" w:eastAsia="Calibri" w:hAnsi="Arial LatArm" w:cs="Times New Roman"/>
          <w:sz w:val="32"/>
          <w:szCs w:val="32"/>
          <w:lang w:val="hy-AM"/>
        </w:rPr>
        <w:t xml:space="preserve"> </w:t>
      </w:r>
      <w:r w:rsidRPr="00D20D12">
        <w:rPr>
          <w:rFonts w:ascii="Sylfaen" w:eastAsia="Calibri" w:hAnsi="Sylfaen" w:cs="Sylfaen"/>
          <w:sz w:val="32"/>
          <w:szCs w:val="32"/>
          <w:lang w:val="hy-AM"/>
        </w:rPr>
        <w:t>Ղեկավար՝</w:t>
      </w:r>
      <w:r w:rsidRPr="00D20D12">
        <w:rPr>
          <w:rFonts w:ascii="Arial LatArm" w:eastAsia="Calibri" w:hAnsi="Arial LatArm" w:cs="Times New Roman"/>
          <w:sz w:val="32"/>
          <w:szCs w:val="32"/>
          <w:lang w:val="hy-AM"/>
        </w:rPr>
        <w:t xml:space="preserve">         </w:t>
      </w:r>
      <w:r w:rsidR="00B9407F">
        <w:rPr>
          <w:rFonts w:ascii="Sylfaen" w:eastAsia="Calibri" w:hAnsi="Sylfaen" w:cs="Sylfaen"/>
          <w:sz w:val="40"/>
          <w:szCs w:val="40"/>
          <w:lang w:val="hy-AM"/>
        </w:rPr>
        <w:t>Թ</w:t>
      </w:r>
      <w:proofErr w:type="spellStart"/>
      <w:r w:rsidR="00B9407F">
        <w:rPr>
          <w:rFonts w:ascii="Sylfaen" w:eastAsia="Calibri" w:hAnsi="Sylfaen" w:cs="Sylfaen"/>
          <w:sz w:val="40"/>
          <w:szCs w:val="40"/>
          <w:lang w:val="en-US"/>
        </w:rPr>
        <w:t>ամար</w:t>
      </w:r>
      <w:proofErr w:type="spellEnd"/>
      <w:r w:rsidRPr="00D20D12">
        <w:rPr>
          <w:rFonts w:ascii="Sylfaen" w:eastAsia="Calibri" w:hAnsi="Sylfaen" w:cs="Sylfaen"/>
          <w:sz w:val="40"/>
          <w:szCs w:val="40"/>
          <w:lang w:val="hy-AM"/>
        </w:rPr>
        <w:t>ա</w:t>
      </w: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 </w:t>
      </w:r>
      <w:r w:rsidR="00B9407F">
        <w:rPr>
          <w:rFonts w:ascii="Sylfaen" w:eastAsia="Calibri" w:hAnsi="Sylfaen" w:cs="Sylfaen"/>
          <w:sz w:val="40"/>
          <w:szCs w:val="40"/>
          <w:lang w:val="en-US"/>
        </w:rPr>
        <w:t>Աթա</w:t>
      </w:r>
      <w:bookmarkStart w:id="0" w:name="_GoBack"/>
      <w:bookmarkEnd w:id="0"/>
      <w:r w:rsidRPr="00D20D12">
        <w:rPr>
          <w:rFonts w:ascii="Sylfaen" w:eastAsia="Calibri" w:hAnsi="Sylfaen" w:cs="Sylfaen"/>
          <w:sz w:val="40"/>
          <w:szCs w:val="40"/>
          <w:lang w:val="hy-AM"/>
        </w:rPr>
        <w:t>յան</w:t>
      </w: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40"/>
          <w:szCs w:val="40"/>
          <w:lang w:val="hy-AM"/>
        </w:rPr>
      </w:pPr>
    </w:p>
    <w:p w:rsidR="00D20D12" w:rsidRPr="00D20D12" w:rsidRDefault="00D20D12" w:rsidP="00D20D12">
      <w:pPr>
        <w:spacing w:before="40" w:after="40"/>
        <w:ind w:left="1701" w:right="850"/>
        <w:rPr>
          <w:rFonts w:ascii="Arial LatArm" w:eastAsia="Calibri" w:hAnsi="Arial LatArm" w:cs="Times New Roman"/>
          <w:sz w:val="40"/>
          <w:szCs w:val="40"/>
          <w:lang w:val="hy-AM"/>
        </w:rPr>
      </w:pPr>
      <w:r w:rsidRPr="00D20D12">
        <w:rPr>
          <w:rFonts w:ascii="Arial LatArm" w:eastAsia="Calibri" w:hAnsi="Arial LatArm" w:cs="Times New Roman"/>
          <w:sz w:val="40"/>
          <w:szCs w:val="40"/>
          <w:lang w:val="hy-AM"/>
        </w:rPr>
        <w:t xml:space="preserve">                                                  </w:t>
      </w:r>
    </w:p>
    <w:p w:rsidR="00D20D12" w:rsidRPr="00D20D12" w:rsidRDefault="00D20D12" w:rsidP="00D20D12">
      <w:pPr>
        <w:spacing w:before="40" w:after="40"/>
        <w:ind w:left="1701" w:right="850"/>
        <w:jc w:val="center"/>
        <w:rPr>
          <w:rFonts w:ascii="Arial LatArm" w:eastAsia="Calibri" w:hAnsi="Arial LatArm" w:cs="Times New Roman"/>
          <w:sz w:val="24"/>
          <w:lang w:val="hy-AM"/>
        </w:rPr>
      </w:pPr>
      <w:r w:rsidRPr="00D20D12">
        <w:rPr>
          <w:rFonts w:ascii="Sylfaen" w:eastAsia="Calibri" w:hAnsi="Sylfaen" w:cs="Sylfaen"/>
          <w:sz w:val="44"/>
          <w:szCs w:val="44"/>
          <w:lang w:val="hy-AM"/>
        </w:rPr>
        <w:t>Գորիս</w:t>
      </w:r>
      <w:r w:rsidRPr="00D20D12">
        <w:rPr>
          <w:rFonts w:ascii="Arial LatArm" w:eastAsia="Calibri" w:hAnsi="Arial LatArm" w:cs="Times New Roman"/>
          <w:sz w:val="44"/>
          <w:szCs w:val="44"/>
          <w:lang w:val="hy-AM"/>
        </w:rPr>
        <w:t xml:space="preserve">    2022</w:t>
      </w:r>
    </w:p>
    <w:p w:rsidR="00D20D12" w:rsidRDefault="00D20D12">
      <w:pPr>
        <w:rPr>
          <w:rFonts w:ascii="Sylfaen" w:hAnsi="Sylfaen"/>
          <w:b/>
          <w:sz w:val="40"/>
          <w:lang w:val="hy-AM"/>
        </w:rPr>
      </w:pPr>
      <w:r>
        <w:rPr>
          <w:rFonts w:ascii="Sylfaen" w:hAnsi="Sylfaen"/>
          <w:b/>
          <w:sz w:val="40"/>
          <w:lang w:val="hy-AM"/>
        </w:rPr>
        <w:br w:type="page"/>
      </w:r>
    </w:p>
    <w:p w:rsidR="00C96F2D" w:rsidRPr="00794267" w:rsidRDefault="00760912" w:rsidP="00567123">
      <w:pPr>
        <w:spacing w:after="0"/>
        <w:ind w:left="-283"/>
        <w:jc w:val="center"/>
        <w:rPr>
          <w:rFonts w:ascii="Sylfaen" w:hAnsi="Sylfaen"/>
          <w:b/>
          <w:sz w:val="40"/>
          <w:lang w:val="hy-AM"/>
        </w:rPr>
      </w:pPr>
      <w:r>
        <w:rPr>
          <w:rFonts w:ascii="Sylfaen" w:hAnsi="Sylfaen"/>
          <w:b/>
          <w:sz w:val="40"/>
          <w:lang w:val="hy-AM"/>
        </w:rPr>
        <w:lastRenderedPageBreak/>
        <w:t>Ռեֆլե</w:t>
      </w:r>
      <w:r w:rsidRPr="00D20D12">
        <w:rPr>
          <w:rFonts w:ascii="Sylfaen" w:hAnsi="Sylfaen"/>
          <w:b/>
          <w:sz w:val="40"/>
          <w:lang w:val="hy-AM"/>
        </w:rPr>
        <w:t>ք</w:t>
      </w:r>
      <w:r w:rsidR="0056447D" w:rsidRPr="00794267">
        <w:rPr>
          <w:rFonts w:ascii="Sylfaen" w:hAnsi="Sylfaen"/>
          <w:b/>
          <w:sz w:val="40"/>
          <w:lang w:val="hy-AM"/>
        </w:rPr>
        <w:t>սիան որպես  ժամանակակից դասի փուլ</w:t>
      </w:r>
      <w:r w:rsidRPr="00D20D12">
        <w:rPr>
          <w:rFonts w:ascii="Sylfaen" w:hAnsi="Sylfaen"/>
          <w:b/>
          <w:sz w:val="40"/>
          <w:lang w:val="hy-AM"/>
        </w:rPr>
        <w:t xml:space="preserve"> ФГОС</w:t>
      </w:r>
      <w:r w:rsidR="0056447D" w:rsidRPr="00D20D12">
        <w:rPr>
          <w:rFonts w:ascii="Sylfaen" w:hAnsi="Sylfaen"/>
          <w:b/>
          <w:sz w:val="40"/>
          <w:lang w:val="hy-AM"/>
        </w:rPr>
        <w:t xml:space="preserve"> </w:t>
      </w:r>
      <w:r w:rsidR="0056447D" w:rsidRPr="00794267">
        <w:rPr>
          <w:rFonts w:ascii="Sylfaen" w:hAnsi="Sylfaen"/>
          <w:b/>
          <w:sz w:val="40"/>
          <w:lang w:val="hy-AM"/>
        </w:rPr>
        <w:t>իրականացման  պայմաններում</w:t>
      </w:r>
    </w:p>
    <w:p w:rsidR="0056447D" w:rsidRPr="00794267" w:rsidRDefault="0056447D" w:rsidP="00567123">
      <w:pPr>
        <w:ind w:left="-283"/>
        <w:jc w:val="center"/>
        <w:rPr>
          <w:rFonts w:ascii="Sylfaen" w:hAnsi="Sylfaen"/>
          <w:b/>
          <w:sz w:val="24"/>
          <w:lang w:val="hy-AM"/>
        </w:rPr>
      </w:pPr>
      <w:r w:rsidRPr="00794267">
        <w:rPr>
          <w:rFonts w:ascii="Sylfaen" w:hAnsi="Sylfaen"/>
          <w:b/>
          <w:sz w:val="24"/>
          <w:lang w:val="hy-AM"/>
        </w:rPr>
        <w:t>Սվետլաննա Վիկտորի  Կուզնեկովա</w:t>
      </w:r>
    </w:p>
    <w:p w:rsidR="0056447D" w:rsidRPr="00794267" w:rsidRDefault="0056447D" w:rsidP="00567123">
      <w:pPr>
        <w:ind w:left="-283"/>
        <w:jc w:val="center"/>
        <w:rPr>
          <w:rFonts w:ascii="Sylfaen" w:hAnsi="Sylfaen"/>
          <w:b/>
          <w:sz w:val="24"/>
          <w:lang w:val="hy-AM"/>
        </w:rPr>
      </w:pPr>
      <w:r w:rsidRPr="00794267">
        <w:rPr>
          <w:rFonts w:ascii="Sylfaen" w:hAnsi="Sylfaen"/>
          <w:b/>
          <w:sz w:val="24"/>
          <w:lang w:val="hy-AM"/>
        </w:rPr>
        <w:t>Մաթեմատիկայի ուսուցիչ</w:t>
      </w:r>
      <w:r w:rsidR="00760912" w:rsidRPr="00D20D12">
        <w:rPr>
          <w:rFonts w:ascii="Sylfaen" w:hAnsi="Sylfaen"/>
          <w:b/>
          <w:sz w:val="24"/>
          <w:lang w:val="hy-AM"/>
        </w:rPr>
        <w:t>МБОУ</w:t>
      </w:r>
      <w:r w:rsidRPr="00794267">
        <w:rPr>
          <w:rFonts w:ascii="Sylfaen" w:hAnsi="Sylfaen"/>
          <w:b/>
          <w:sz w:val="24"/>
          <w:lang w:val="hy-AM"/>
        </w:rPr>
        <w:t xml:space="preserve"> N2</w:t>
      </w:r>
    </w:p>
    <w:p w:rsidR="0056447D" w:rsidRPr="00794267" w:rsidRDefault="0056447D" w:rsidP="00567123">
      <w:pPr>
        <w:ind w:left="-283"/>
        <w:jc w:val="center"/>
        <w:rPr>
          <w:rFonts w:ascii="Sylfaen" w:hAnsi="Sylfaen"/>
          <w:b/>
          <w:sz w:val="24"/>
          <w:lang w:val="hy-AM"/>
        </w:rPr>
      </w:pPr>
      <w:r w:rsidRPr="00794267">
        <w:rPr>
          <w:rFonts w:ascii="Sylfaen" w:hAnsi="Sylfaen"/>
          <w:b/>
          <w:sz w:val="24"/>
          <w:lang w:val="hy-AM"/>
        </w:rPr>
        <w:t>Միջնակարգ դպրոց ք․ Լիվինա</w:t>
      </w:r>
    </w:p>
    <w:p w:rsidR="0056447D" w:rsidRPr="00D47C64" w:rsidRDefault="0056447D" w:rsidP="00567123">
      <w:pPr>
        <w:ind w:left="-283"/>
        <w:rPr>
          <w:rFonts w:ascii="Sylfaen" w:hAnsi="Sylfaen"/>
          <w:sz w:val="24"/>
          <w:lang w:val="hy-AM"/>
        </w:rPr>
      </w:pPr>
    </w:p>
    <w:p w:rsidR="0056447D" w:rsidRPr="00D47C64" w:rsidRDefault="0056447D" w:rsidP="00567123">
      <w:pPr>
        <w:ind w:left="-283"/>
        <w:rPr>
          <w:rFonts w:ascii="Sylfaen" w:hAnsi="Sylfaen"/>
          <w:sz w:val="24"/>
          <w:lang w:val="hy-AM"/>
        </w:rPr>
      </w:pPr>
      <w:r w:rsidRPr="00D47C64">
        <w:rPr>
          <w:rFonts w:ascii="Sylfaen" w:hAnsi="Sylfaen"/>
          <w:sz w:val="24"/>
          <w:lang w:val="hy-AM"/>
        </w:rPr>
        <w:t>Իմ ելույթի  համար ես ընտրեցի  ինձ հետաքրքրող  թեմա « Ռեֆլեկսիան որպես  ժամանակակից դասի փուլ</w:t>
      </w:r>
      <w:r w:rsidR="00760912" w:rsidRPr="00760912">
        <w:rPr>
          <w:rFonts w:ascii="Sylfaen" w:hAnsi="Sylfaen"/>
          <w:sz w:val="24"/>
          <w:lang w:val="hy-AM"/>
        </w:rPr>
        <w:t xml:space="preserve"> </w:t>
      </w:r>
      <w:r w:rsidR="00760912" w:rsidRPr="00760912">
        <w:rPr>
          <w:rFonts w:ascii="Sylfaen" w:hAnsi="Sylfaen"/>
          <w:b/>
          <w:sz w:val="24"/>
          <w:lang w:val="hy-AM"/>
        </w:rPr>
        <w:t>МБОУ</w:t>
      </w:r>
      <w:r w:rsidRPr="00D47C64">
        <w:rPr>
          <w:rFonts w:ascii="Sylfaen" w:hAnsi="Sylfaen"/>
          <w:b/>
          <w:sz w:val="24"/>
          <w:lang w:val="hy-AM"/>
        </w:rPr>
        <w:t xml:space="preserve"> </w:t>
      </w:r>
      <w:r w:rsidRPr="00D47C64">
        <w:rPr>
          <w:rFonts w:ascii="Sylfaen" w:hAnsi="Sylfaen"/>
          <w:sz w:val="24"/>
          <w:lang w:val="hy-AM"/>
        </w:rPr>
        <w:t xml:space="preserve">իրականացման  պայմաններում»։Եվ սկսել ես ուզում եմ  անգլիացի փիլիսոփա Հերբերտ Սպենսերի  խոսքերով «Կրթության մեծ դերը ոչ թե </w:t>
      </w:r>
      <w:r w:rsidR="004F0BAD" w:rsidRPr="00D47C64">
        <w:rPr>
          <w:rFonts w:ascii="Sylfaen" w:hAnsi="Sylfaen"/>
          <w:sz w:val="24"/>
          <w:lang w:val="hy-AM"/>
        </w:rPr>
        <w:t xml:space="preserve"> գիտելիքներն են այլ  գործողությունները</w:t>
      </w:r>
      <w:r w:rsidR="00760912" w:rsidRPr="00760912">
        <w:rPr>
          <w:rFonts w:ascii="Sylfaen" w:hAnsi="Sylfaen"/>
          <w:sz w:val="24"/>
          <w:lang w:val="hy-AM"/>
        </w:rPr>
        <w:t>:</w:t>
      </w:r>
      <w:r w:rsidR="004F0BAD" w:rsidRPr="00D47C64">
        <w:rPr>
          <w:rFonts w:ascii="Sylfaen" w:hAnsi="Sylfaen"/>
          <w:sz w:val="24"/>
          <w:lang w:val="hy-AM"/>
        </w:rPr>
        <w:t>Թանկ են ոչ թե այն գիտելիքներիը , որոնք  ամբարվում են ուղեղում ինչպես ճարպը , թանկ են այն գիտելիքները ,որոնք  ձևավորվում են գիտակցական  մկանների</w:t>
      </w:r>
      <w:r w:rsidRPr="00D47C64">
        <w:rPr>
          <w:rFonts w:ascii="Sylfaen" w:hAnsi="Sylfaen"/>
          <w:sz w:val="24"/>
          <w:lang w:val="hy-AM"/>
        </w:rPr>
        <w:t>»</w:t>
      </w:r>
      <w:r w:rsidR="004F0BAD" w:rsidRPr="00D47C64">
        <w:rPr>
          <w:rFonts w:ascii="Sylfaen" w:hAnsi="Sylfaen"/>
          <w:sz w:val="24"/>
          <w:lang w:val="hy-AM"/>
        </w:rPr>
        <w:t xml:space="preserve">։Այս ձևակերպումն  հստակ ձևակերպում  է կրթության ժամանակակից  համակարգի  կարևորագույն խնդիրը  «  բազմակողմանի  ուսումնական գործընթացների »   միասնականության ձևավորում , որոնք  ապահավում են «  սովորելու հմտություն », անհատի  ինքնազարգացման  և ինքնակատարելագործման  ունակություն՝  սոցաիալական նոր փորձի  գիտակցական և ակտիվ  յուրացման չանապարհով , այլ ոչ միայն  սովորողների  առարկայական  կոնկրետ  գիտելիքների  և գիտության  տարբեր բնագավառներում  հմտություների յուրացմամբ։Դիտարկելով   </w:t>
      </w:r>
      <w:r w:rsidR="00760912">
        <w:rPr>
          <w:rFonts w:ascii="Sylfaen" w:hAnsi="Sylfaen"/>
          <w:b/>
          <w:sz w:val="24"/>
          <w:lang w:val="hy-AM"/>
        </w:rPr>
        <w:t>ФГО</w:t>
      </w:r>
      <w:r w:rsidR="00760912" w:rsidRPr="00760912">
        <w:rPr>
          <w:rFonts w:ascii="Sylfaen" w:hAnsi="Sylfaen"/>
          <w:b/>
          <w:sz w:val="24"/>
          <w:lang w:val="hy-AM"/>
        </w:rPr>
        <w:t>С</w:t>
      </w:r>
      <w:r w:rsidR="004F0BAD" w:rsidRPr="00D47C64">
        <w:rPr>
          <w:rFonts w:ascii="Sylfaen" w:hAnsi="Sylfaen"/>
          <w:sz w:val="24"/>
          <w:lang w:val="hy-AM"/>
        </w:rPr>
        <w:t xml:space="preserve"> դասի յուրաքանևյուր</w:t>
      </w:r>
      <w:r w:rsidR="00460F5F" w:rsidRPr="00D47C64">
        <w:rPr>
          <w:rFonts w:ascii="Sylfaen" w:hAnsi="Sylfaen"/>
          <w:sz w:val="24"/>
          <w:lang w:val="hy-AM"/>
        </w:rPr>
        <w:t xml:space="preserve"> տեսակի կառուցվածքը, մենք կտեսնենք  որ  դասին զարգացնող  միջավայրի ձևավորման  անհրաժեշտ պայմանը  հանդիսանում  էռեֆլեկսիայի (անդրադարձ ) փուլը։</w:t>
      </w:r>
    </w:p>
    <w:p w:rsidR="00460F5F" w:rsidRPr="00D47C64" w:rsidRDefault="00460F5F" w:rsidP="00567123">
      <w:pPr>
        <w:ind w:left="-283"/>
        <w:rPr>
          <w:rFonts w:ascii="Sylfaen" w:hAnsi="Sylfaen"/>
          <w:sz w:val="24"/>
          <w:lang w:val="hy-AM"/>
        </w:rPr>
      </w:pPr>
      <w:r w:rsidRPr="00D47C64">
        <w:rPr>
          <w:rFonts w:ascii="Sylfaen" w:hAnsi="Sylfaen"/>
          <w:sz w:val="24"/>
          <w:lang w:val="hy-AM"/>
        </w:rPr>
        <w:t>Այսպես, իսկ ինչ ՝  նշանակաում  ռեֆլեկսիա տերմինը։Եթե դիմենք  տեղեկատու գրկանությանը ,  հանրագիտարաններին  և բառարաններին , ապա կարելի է գտնել  այս  հասկացության մի քանի  մեկնաբանություններ՝ այդ թվում և այսպիսինները։«Ռեֆեկսիա</w:t>
      </w:r>
      <w:r w:rsidR="00C735ED" w:rsidRPr="00D47C64">
        <w:rPr>
          <w:rFonts w:ascii="Sylfaen" w:hAnsi="Sylfaen"/>
          <w:sz w:val="24"/>
          <w:lang w:val="hy-AM"/>
        </w:rPr>
        <w:t>» բառը  ծագում է</w:t>
      </w:r>
      <w:r w:rsidR="00D47C64" w:rsidRPr="00D47C64">
        <w:rPr>
          <w:rFonts w:ascii="Sylfaen" w:hAnsi="Sylfaen"/>
          <w:sz w:val="24"/>
          <w:lang w:val="hy-AM"/>
        </w:rPr>
        <w:t xml:space="preserve">  </w:t>
      </w:r>
      <w:r w:rsidR="00C735ED" w:rsidRPr="00D47C64">
        <w:rPr>
          <w:rFonts w:ascii="Sylfaen" w:hAnsi="Sylfaen"/>
          <w:b/>
          <w:sz w:val="24"/>
          <w:lang w:val="hy-AM"/>
        </w:rPr>
        <w:t>լատինական reflexio</w:t>
      </w:r>
      <w:r w:rsidR="00C735ED" w:rsidRPr="00D47C64">
        <w:rPr>
          <w:rFonts w:ascii="Sylfaen" w:hAnsi="Sylfaen"/>
          <w:sz w:val="24"/>
          <w:lang w:val="hy-AM"/>
        </w:rPr>
        <w:t xml:space="preserve"> –</w:t>
      </w:r>
      <w:r w:rsidRPr="00D47C64">
        <w:rPr>
          <w:rFonts w:ascii="Sylfaen" w:hAnsi="Sylfaen"/>
          <w:sz w:val="24"/>
          <w:lang w:val="hy-AM"/>
        </w:rPr>
        <w:t xml:space="preserve"> </w:t>
      </w:r>
      <w:r w:rsidR="00C735ED" w:rsidRPr="00D47C64">
        <w:rPr>
          <w:rFonts w:ascii="Sylfaen" w:hAnsi="Sylfaen"/>
          <w:sz w:val="24"/>
          <w:lang w:val="hy-AM"/>
        </w:rPr>
        <w:t xml:space="preserve"> անդրադարձ , խորհելու հատկություն ,  զբաղվել ինքնադիտրկմամբ,  ինքնավերլուծություն,  վերաիմաստավորում,  նախադրյալների , սեփական  գործողության պայմաններիևարդյունքների , ներքին  կյանքի  գնահատում։Օտար լեզուների բառարանը  ռեֆլեկսիան  բնորաշում է որպես  ինքնաճանաչում , իր ներքին  վիչակի գիտակցում։Ռուսաց լեզվի խոսակցական բառարանը </w:t>
      </w:r>
      <w:r w:rsidRPr="00D47C64">
        <w:rPr>
          <w:rFonts w:ascii="Sylfaen" w:hAnsi="Sylfaen"/>
          <w:sz w:val="24"/>
          <w:lang w:val="hy-AM"/>
        </w:rPr>
        <w:t xml:space="preserve"> </w:t>
      </w:r>
      <w:r w:rsidR="00C735ED" w:rsidRPr="00D47C64">
        <w:rPr>
          <w:rFonts w:ascii="Sylfaen" w:hAnsi="Sylfaen"/>
          <w:sz w:val="24"/>
          <w:lang w:val="hy-AM"/>
        </w:rPr>
        <w:t xml:space="preserve"> մեկնաբանում է ինչպես ինքնավերլուծություն։Ռեֆլեկսիան նպաստում է  </w:t>
      </w:r>
      <w:r w:rsidR="008E20DA">
        <w:rPr>
          <w:rFonts w:ascii="Sylfaen" w:hAnsi="Sylfaen"/>
          <w:sz w:val="24"/>
          <w:lang w:val="hy-AM"/>
        </w:rPr>
        <w:t>մարդու</w:t>
      </w:r>
      <w:r w:rsidR="00C735ED" w:rsidRPr="00D47C64">
        <w:rPr>
          <w:rFonts w:ascii="Sylfaen" w:hAnsi="Sylfaen"/>
          <w:sz w:val="24"/>
          <w:lang w:val="hy-AM"/>
        </w:rPr>
        <w:t xml:space="preserve"> երեք կարևոր  հատկությունների  զարգացմանը։</w:t>
      </w:r>
    </w:p>
    <w:p w:rsidR="00C735ED" w:rsidRPr="00D47C64" w:rsidRDefault="00C735ED" w:rsidP="00567123">
      <w:pPr>
        <w:ind w:left="-283"/>
        <w:rPr>
          <w:rFonts w:ascii="Sylfaen" w:hAnsi="Sylfaen"/>
          <w:sz w:val="24"/>
          <w:lang w:val="hy-AM"/>
        </w:rPr>
      </w:pPr>
      <w:r w:rsidRPr="00D47C64">
        <w:rPr>
          <w:rFonts w:ascii="Sylfaen" w:hAnsi="Sylfaen"/>
          <w:b/>
          <w:sz w:val="24"/>
          <w:lang w:val="hy-AM"/>
        </w:rPr>
        <w:t>ԻՆՔՆՈՒՐՈՒՅՆՈՒԹՅՈՒՆ</w:t>
      </w:r>
      <w:r w:rsidRPr="00D47C64">
        <w:rPr>
          <w:rFonts w:ascii="Sylfaen" w:hAnsi="Sylfaen"/>
          <w:sz w:val="24"/>
          <w:lang w:val="hy-AM"/>
        </w:rPr>
        <w:t>—ՈՒսուցիչը պատասխանատու չ է աշակերտի համար , այլ աշակերտը վերլուծելով  գիտակցում է  իր հնարավորությունները,  ինքն է կատարում  իր սեփական ընտրությունը,որոշում է  իր գործունեության ակտիվության  և  պատասխանատվության չափը»</w:t>
      </w:r>
    </w:p>
    <w:p w:rsidR="00D47C64" w:rsidRPr="00D47C64" w:rsidRDefault="00D47C64" w:rsidP="00567123">
      <w:pPr>
        <w:rPr>
          <w:rFonts w:ascii="Sylfaen" w:hAnsi="Sylfaen"/>
          <w:sz w:val="24"/>
          <w:lang w:val="hy-AM"/>
        </w:rPr>
      </w:pPr>
      <w:r w:rsidRPr="00D47C64">
        <w:rPr>
          <w:rFonts w:ascii="Sylfaen" w:hAnsi="Sylfaen"/>
          <w:b/>
          <w:sz w:val="24"/>
          <w:lang w:val="hy-AM"/>
        </w:rPr>
        <w:t>ՆԱԽԱՁԵՌՆՈՒԹՅՈՒ</w:t>
      </w:r>
      <w:r w:rsidRPr="00D47C64">
        <w:rPr>
          <w:rFonts w:ascii="Sylfaen" w:hAnsi="Sylfaen"/>
          <w:sz w:val="24"/>
          <w:lang w:val="hy-AM"/>
        </w:rPr>
        <w:t xml:space="preserve">Ն—Աշակերտը գիտակցում է , որ նա կարող է  նախաձեռնել այստեղ  և այժմ ,  որ ավելի լավ  լինի։Սխալվելու և անհաջողության  գեպքում ևի </w:t>
      </w:r>
      <w:r w:rsidRPr="00D47C64">
        <w:rPr>
          <w:rFonts w:ascii="Sylfaen" w:hAnsi="Sylfaen"/>
          <w:sz w:val="24"/>
          <w:lang w:val="hy-AM"/>
        </w:rPr>
        <w:lastRenderedPageBreak/>
        <w:t>հուսահատվում,այլ  գնահատում է իրադրությունը  և  ելնելով նոր պայմաններից  ,իր  առջև  դնում է    նոր նպատակներ ու խնդիրներ և  հաջողությամբ լուծում է դրանք։</w:t>
      </w:r>
    </w:p>
    <w:p w:rsidR="00D47C64" w:rsidRPr="00D47C64" w:rsidRDefault="00D47C64" w:rsidP="00567123">
      <w:pPr>
        <w:rPr>
          <w:rFonts w:ascii="Sylfaen" w:hAnsi="Sylfaen"/>
          <w:sz w:val="24"/>
          <w:lang w:val="hy-AM"/>
        </w:rPr>
      </w:pPr>
      <w:r w:rsidRPr="00D47C64">
        <w:rPr>
          <w:rFonts w:ascii="Sylfaen" w:hAnsi="Sylfaen"/>
          <w:b/>
          <w:sz w:val="24"/>
          <w:lang w:val="hy-AM"/>
        </w:rPr>
        <w:t>ՄՐՑՈՒՆԱԿՈՒԹՅՈՒՆ</w:t>
      </w:r>
      <w:r w:rsidRPr="00D47C64">
        <w:rPr>
          <w:rFonts w:ascii="Sylfaen" w:hAnsi="Sylfaen"/>
          <w:sz w:val="24"/>
          <w:lang w:val="hy-AM"/>
        </w:rPr>
        <w:t xml:space="preserve">—Կարողանում է ինչ–որ բան ուրիշներից լավ անել ,ցանկացած իրադրությունում  գործում է ավելի  արդյունավետ։Ռեֆլեկսիան օգնում է   </w:t>
      </w:r>
      <w:r w:rsidRPr="00D47C64">
        <w:rPr>
          <w:rFonts w:ascii="Sylfaen" w:hAnsi="Sylfaen"/>
          <w:b/>
          <w:sz w:val="24"/>
          <w:lang w:val="hy-AM"/>
        </w:rPr>
        <w:t xml:space="preserve">ՈՒՈՒԴ </w:t>
      </w:r>
      <w:r w:rsidRPr="00D47C64">
        <w:rPr>
          <w:rFonts w:ascii="Sylfaen" w:hAnsi="Sylfaen"/>
          <w:sz w:val="24"/>
          <w:lang w:val="hy-AM"/>
        </w:rPr>
        <w:t>զարգացմանը։</w:t>
      </w:r>
    </w:p>
    <w:p w:rsidR="00D47C64" w:rsidRDefault="00D47C64" w:rsidP="00567123">
      <w:pPr>
        <w:rPr>
          <w:rFonts w:ascii="Sylfaen" w:hAnsi="Sylfaen"/>
          <w:sz w:val="24"/>
          <w:lang w:val="hy-AM"/>
        </w:rPr>
      </w:pPr>
      <w:r w:rsidRPr="00D47C64">
        <w:rPr>
          <w:rFonts w:ascii="Sylfaen" w:hAnsi="Sylfaen"/>
          <w:b/>
          <w:sz w:val="24"/>
          <w:lang w:val="hy-AM"/>
        </w:rPr>
        <w:t>ԿԱՐԳԱՎՈՐՎԱԾՈՒԹՅՈՒՆ —</w:t>
      </w:r>
      <w:r>
        <w:rPr>
          <w:rFonts w:ascii="Sylfaen" w:hAnsi="Sylfaen"/>
          <w:b/>
          <w:sz w:val="24"/>
          <w:lang w:val="hy-AM"/>
        </w:rPr>
        <w:t xml:space="preserve">  </w:t>
      </w:r>
      <w:r>
        <w:rPr>
          <w:rFonts w:ascii="Sylfaen" w:hAnsi="Sylfaen"/>
          <w:sz w:val="24"/>
          <w:lang w:val="hy-AM"/>
        </w:rPr>
        <w:t>Իր գործերը  կարգավորելու հմտություն</w:t>
      </w:r>
      <w:r w:rsidR="006323DE">
        <w:rPr>
          <w:rFonts w:ascii="Sylfaen" w:hAnsi="Sylfaen"/>
          <w:sz w:val="24"/>
          <w:lang w:val="hy-AM"/>
        </w:rPr>
        <w:t>, նպատակ դնել  պլանավորել  ստանալ ր գնահատել արդյունքը։</w:t>
      </w:r>
    </w:p>
    <w:p w:rsidR="006323DE" w:rsidRDefault="006323DE" w:rsidP="00567123">
      <w:pPr>
        <w:rPr>
          <w:rFonts w:ascii="Sylfaen" w:hAnsi="Sylfaen"/>
          <w:sz w:val="24"/>
          <w:lang w:val="hy-AM"/>
        </w:rPr>
      </w:pPr>
      <w:r w:rsidRPr="00760912">
        <w:rPr>
          <w:rFonts w:ascii="Sylfaen" w:hAnsi="Sylfaen"/>
          <w:b/>
          <w:sz w:val="24"/>
          <w:lang w:val="hy-AM"/>
        </w:rPr>
        <w:t>ԱՆՁՆԱՅԻՆ</w:t>
      </w:r>
      <w:r>
        <w:rPr>
          <w:rFonts w:ascii="Sylfaen" w:hAnsi="Sylfaen"/>
          <w:sz w:val="24"/>
          <w:lang w:val="hy-AM"/>
        </w:rPr>
        <w:t xml:space="preserve">—Իր և ուրիշների արդյունքները, ստեղծագործ աշխատանքի ձգտում, </w:t>
      </w:r>
    </w:p>
    <w:p w:rsidR="006323DE" w:rsidRDefault="006323DE" w:rsidP="00567123">
      <w:pPr>
        <w:rPr>
          <w:rFonts w:ascii="Sylfaen" w:hAnsi="Sylfaen"/>
          <w:sz w:val="24"/>
          <w:lang w:val="hy-AM"/>
        </w:rPr>
      </w:pPr>
      <w:r w:rsidRPr="00760912">
        <w:rPr>
          <w:rFonts w:ascii="Sylfaen" w:hAnsi="Sylfaen"/>
          <w:b/>
          <w:sz w:val="24"/>
          <w:lang w:val="hy-AM"/>
        </w:rPr>
        <w:t>ՀԱՂՈՐԴԱԿՑԱԿԱ</w:t>
      </w:r>
      <w:r>
        <w:rPr>
          <w:rFonts w:ascii="Sylfaen" w:hAnsi="Sylfaen"/>
          <w:sz w:val="24"/>
          <w:lang w:val="hy-AM"/>
        </w:rPr>
        <w:t>Ն—ԻՐ դիրքորոշումը ներկայանալու հմտություն,  հասականա մյուսներին , պայմանավորվել ,որպեսզի ինչ–որ  բան միասին անեն։</w:t>
      </w:r>
    </w:p>
    <w:p w:rsidR="00D75518" w:rsidRDefault="006323DE" w:rsidP="00567123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Ռեֆլեկսիան  կարող է իրագործել  ոչ միայն դասի վերջում , ինչպես  ընդունված է հաշվել , այլ դասի յուրաքանչյուր  փուլում։Ռեֆլեկսիան ուղղված է  անցած  ուղու  գիտակցման , յուրաքանչյուրի դիտարկման ,  մտածածի , հասկացածի  մեկտեղ հավաքագրմանը։Դրա նպատակը ոչ միայն  դասից ուղղակի  ամրագրված արդյունքով հեռանալն է այլ  վերաքկառուցել շղթան , համեմատել և  իր կողմից</w:t>
      </w:r>
      <w:r w:rsidR="00D75518">
        <w:rPr>
          <w:rFonts w:ascii="Sylfaen" w:hAnsi="Sylfaen"/>
          <w:sz w:val="24"/>
          <w:lang w:val="hy-AM"/>
        </w:rPr>
        <w:t xml:space="preserve"> գործածված մեթոդները ու միջոցները։</w:t>
      </w:r>
    </w:p>
    <w:p w:rsidR="00D75518" w:rsidRPr="008E20DA" w:rsidRDefault="00760912" w:rsidP="00567123">
      <w:pPr>
        <w:rPr>
          <w:rFonts w:ascii="Sylfaen" w:hAnsi="Sylfaen" w:cs="Tahoma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>Ռեֆլե</w:t>
      </w:r>
      <w:r>
        <w:rPr>
          <w:rFonts w:ascii="Sylfaen" w:hAnsi="Sylfaen"/>
          <w:b/>
          <w:sz w:val="28"/>
        </w:rPr>
        <w:t>ք</w:t>
      </w:r>
      <w:r w:rsidR="00D75518" w:rsidRPr="008E20DA">
        <w:rPr>
          <w:rFonts w:ascii="Sylfaen" w:hAnsi="Sylfaen"/>
          <w:b/>
          <w:sz w:val="28"/>
          <w:lang w:val="hy-AM"/>
        </w:rPr>
        <w:t>սիայի  դասակարգումը</w:t>
      </w:r>
      <w:r w:rsidR="00D75518" w:rsidRPr="008E20DA">
        <w:rPr>
          <w:rFonts w:ascii="Sylfaen" w:hAnsi="Sylfaen" w:cs="Tahoma"/>
          <w:b/>
          <w:sz w:val="28"/>
          <w:lang w:val="hy-AM"/>
        </w:rPr>
        <w:t>։</w:t>
      </w:r>
    </w:p>
    <w:p w:rsidR="006323DE" w:rsidRPr="008E20DA" w:rsidRDefault="00D75518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b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>Բովանդակային</w:t>
      </w:r>
    </w:p>
    <w:p w:rsidR="00D75518" w:rsidRDefault="00D75518" w:rsidP="00567123">
      <w:pPr>
        <w:pStyle w:val="a4"/>
        <w:numPr>
          <w:ilvl w:val="0"/>
          <w:numId w:val="5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Բանավոր ռեֆլեկսիա</w:t>
      </w:r>
    </w:p>
    <w:p w:rsidR="00D75518" w:rsidRDefault="00D75518" w:rsidP="00567123">
      <w:pPr>
        <w:pStyle w:val="a4"/>
        <w:numPr>
          <w:ilvl w:val="0"/>
          <w:numId w:val="5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Գրավոր ռեֆլեկսիա</w:t>
      </w:r>
    </w:p>
    <w:p w:rsidR="00D75518" w:rsidRPr="008E20DA" w:rsidRDefault="00D75518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b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 xml:space="preserve">Ըստ գործառության </w:t>
      </w:r>
    </w:p>
    <w:p w:rsidR="00D75518" w:rsidRDefault="00D75518" w:rsidP="00567123">
      <w:pPr>
        <w:pStyle w:val="a4"/>
        <w:numPr>
          <w:ilvl w:val="0"/>
          <w:numId w:val="6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Անձնային ռեֆլեկսիա(ֆիզիկզկզն , հոգևոր, զգայական)</w:t>
      </w:r>
    </w:p>
    <w:p w:rsidR="00D75518" w:rsidRDefault="00D75518" w:rsidP="00567123">
      <w:pPr>
        <w:pStyle w:val="a4"/>
        <w:numPr>
          <w:ilvl w:val="0"/>
          <w:numId w:val="6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Մտավոր ռեֆլեկսիա</w:t>
      </w:r>
    </w:p>
    <w:p w:rsidR="00D75518" w:rsidRPr="008E20DA" w:rsidRDefault="00D75518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b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>Ըստ դասի տեսակի</w:t>
      </w:r>
    </w:p>
    <w:p w:rsidR="00D75518" w:rsidRPr="00D75518" w:rsidRDefault="00D75518" w:rsidP="00567123">
      <w:pPr>
        <w:pStyle w:val="a4"/>
        <w:numPr>
          <w:ilvl w:val="0"/>
          <w:numId w:val="7"/>
        </w:numPr>
        <w:ind w:left="0"/>
        <w:rPr>
          <w:rFonts w:ascii="Sylfaen" w:hAnsi="Sylfaen" w:cs="Sylfaen"/>
          <w:b/>
          <w:sz w:val="24"/>
          <w:lang w:val="hy-AM"/>
        </w:rPr>
      </w:pPr>
      <w:r w:rsidRPr="00D75518">
        <w:rPr>
          <w:rFonts w:ascii="Sylfaen" w:hAnsi="Sylfaen" w:cs="Sylfaen"/>
          <w:b/>
          <w:sz w:val="24"/>
          <w:lang w:val="hy-AM"/>
        </w:rPr>
        <w:t>ԶՈՒՆ</w:t>
      </w:r>
      <w:r>
        <w:rPr>
          <w:rFonts w:ascii="Sylfaen" w:hAnsi="Sylfaen" w:cs="Sylfaen"/>
          <w:b/>
          <w:sz w:val="24"/>
          <w:lang w:val="hy-AM"/>
        </w:rPr>
        <w:t xml:space="preserve">  </w:t>
      </w:r>
      <w:r>
        <w:rPr>
          <w:rFonts w:ascii="Sylfaen" w:hAnsi="Sylfaen" w:cs="Sylfaen"/>
          <w:sz w:val="24"/>
          <w:lang w:val="hy-AM"/>
        </w:rPr>
        <w:t>Յյուրացումից հետո  ԶՈՒՆ (գիտելիք ,կարոզություն , հմտություն)</w:t>
      </w:r>
    </w:p>
    <w:p w:rsidR="00D75518" w:rsidRPr="008E20DA" w:rsidRDefault="00D75518" w:rsidP="00567123">
      <w:pPr>
        <w:pStyle w:val="a4"/>
        <w:numPr>
          <w:ilvl w:val="0"/>
          <w:numId w:val="7"/>
        </w:numPr>
        <w:ind w:left="0"/>
        <w:rPr>
          <w:rFonts w:ascii="Sylfaen" w:hAnsi="Sylfaen" w:cs="Sylfaen"/>
          <w:sz w:val="24"/>
          <w:lang w:val="hy-AM"/>
        </w:rPr>
      </w:pPr>
      <w:r w:rsidRPr="008E20DA">
        <w:rPr>
          <w:rFonts w:ascii="Sylfaen" w:hAnsi="Sylfaen" w:cs="Sylfaen"/>
          <w:sz w:val="24"/>
          <w:lang w:val="hy-AM"/>
        </w:rPr>
        <w:t>Միջանկյալ ռեֆլեկսիա</w:t>
      </w:r>
    </w:p>
    <w:p w:rsidR="00D75518" w:rsidRPr="00D75518" w:rsidRDefault="00D75518" w:rsidP="00567123">
      <w:pPr>
        <w:pStyle w:val="a4"/>
        <w:numPr>
          <w:ilvl w:val="0"/>
          <w:numId w:val="7"/>
        </w:numPr>
        <w:ind w:left="0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Վերջնական ռեֆլեկսիա</w:t>
      </w:r>
    </w:p>
    <w:p w:rsidR="00D75518" w:rsidRDefault="00D75518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 w:cs="Sylfaen"/>
          <w:b/>
          <w:sz w:val="24"/>
          <w:lang w:val="hy-AM"/>
        </w:rPr>
        <w:t>Ըստ անցկացման միջոցների</w:t>
      </w:r>
    </w:p>
    <w:p w:rsidR="00D75518" w:rsidRDefault="00D75518" w:rsidP="00567123">
      <w:pPr>
        <w:pStyle w:val="a4"/>
        <w:numPr>
          <w:ilvl w:val="0"/>
          <w:numId w:val="8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Անկետա</w:t>
      </w:r>
    </w:p>
    <w:p w:rsidR="00D75518" w:rsidRDefault="00D75518" w:rsidP="00567123">
      <w:pPr>
        <w:pStyle w:val="a4"/>
        <w:numPr>
          <w:ilvl w:val="0"/>
          <w:numId w:val="8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Հարց </w:t>
      </w:r>
    </w:p>
    <w:p w:rsidR="00D75518" w:rsidRDefault="00D75518" w:rsidP="00567123">
      <w:pPr>
        <w:pStyle w:val="a4"/>
        <w:numPr>
          <w:ilvl w:val="0"/>
          <w:numId w:val="8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Նշանաբան</w:t>
      </w:r>
    </w:p>
    <w:p w:rsidR="00D75518" w:rsidRDefault="00D75518" w:rsidP="00567123">
      <w:pPr>
        <w:pStyle w:val="a4"/>
        <w:numPr>
          <w:ilvl w:val="0"/>
          <w:numId w:val="8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Աղյուսակ</w:t>
      </w:r>
    </w:p>
    <w:p w:rsidR="00D75518" w:rsidRPr="00D75518" w:rsidRDefault="00D75518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b/>
          <w:sz w:val="24"/>
          <w:lang w:val="hy-AM"/>
        </w:rPr>
        <w:t>Ըստ գործունեության տեսակի</w:t>
      </w:r>
    </w:p>
    <w:p w:rsidR="00D75518" w:rsidRDefault="00D75518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Ֆրոնտալ(ընտրովի)</w:t>
      </w:r>
    </w:p>
    <w:p w:rsidR="00D75518" w:rsidRDefault="00D75518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Ահատական </w:t>
      </w:r>
    </w:p>
    <w:p w:rsidR="00D75518" w:rsidRDefault="00D75518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Կոլեկտիվ</w:t>
      </w:r>
    </w:p>
    <w:p w:rsidR="00D75518" w:rsidRDefault="00D75518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</w:p>
    <w:p w:rsidR="00070756" w:rsidRDefault="00070756" w:rsidP="00567123">
      <w:pPr>
        <w:pStyle w:val="a4"/>
        <w:ind w:left="0"/>
        <w:rPr>
          <w:rFonts w:ascii="Sylfaen" w:hAnsi="Sylfaen" w:cs="Sylfaen"/>
          <w:b/>
          <w:sz w:val="28"/>
          <w:lang w:val="hy-AM"/>
        </w:rPr>
      </w:pPr>
      <w:r w:rsidRPr="008E20DA">
        <w:rPr>
          <w:rFonts w:ascii="Sylfaen" w:hAnsi="Sylfaen" w:cs="Sylfaen"/>
          <w:b/>
          <w:sz w:val="28"/>
          <w:lang w:val="hy-AM"/>
        </w:rPr>
        <w:t xml:space="preserve">Ուսումնական </w:t>
      </w:r>
      <w:r w:rsidR="00760912">
        <w:rPr>
          <w:rFonts w:ascii="Sylfaen" w:hAnsi="Sylfaen" w:cs="Sylfaen"/>
          <w:b/>
          <w:sz w:val="28"/>
          <w:lang w:val="hy-AM"/>
        </w:rPr>
        <w:t>ռեֆլե</w:t>
      </w:r>
      <w:r w:rsidR="00760912">
        <w:rPr>
          <w:rFonts w:ascii="Sylfaen" w:hAnsi="Sylfaen" w:cs="Sylfaen"/>
          <w:b/>
          <w:sz w:val="28"/>
        </w:rPr>
        <w:t>ք</w:t>
      </w:r>
      <w:r w:rsidRPr="008E20DA">
        <w:rPr>
          <w:rFonts w:ascii="Sylfaen" w:hAnsi="Sylfaen" w:cs="Sylfaen"/>
          <w:b/>
          <w:sz w:val="28"/>
          <w:lang w:val="hy-AM"/>
        </w:rPr>
        <w:t>սիայի տեսակները</w:t>
      </w:r>
    </w:p>
    <w:p w:rsidR="00863E2C" w:rsidRPr="008E20DA" w:rsidRDefault="00863E2C" w:rsidP="00567123">
      <w:pPr>
        <w:pStyle w:val="a4"/>
        <w:ind w:left="0"/>
        <w:rPr>
          <w:rFonts w:ascii="Sylfaen" w:hAnsi="Sylfaen" w:cs="Sylfaen"/>
          <w:b/>
          <w:sz w:val="28"/>
          <w:lang w:val="hy-AM"/>
        </w:rPr>
      </w:pPr>
    </w:p>
    <w:p w:rsidR="00070756" w:rsidRDefault="00070756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>Ֆիզիկական</w:t>
      </w:r>
      <w:r>
        <w:rPr>
          <w:rFonts w:ascii="Sylfaen" w:hAnsi="Sylfaen" w:cs="Sylfaen"/>
          <w:sz w:val="24"/>
          <w:lang w:val="hy-AM"/>
        </w:rPr>
        <w:t xml:space="preserve"> (</w:t>
      </w:r>
      <w:r w:rsidR="008E20DA">
        <w:rPr>
          <w:rFonts w:ascii="Sylfaen" w:hAnsi="Sylfaen" w:cs="Sylfaen"/>
          <w:sz w:val="24"/>
          <w:lang w:val="hy-AM"/>
        </w:rPr>
        <w:t>հասցրց – չհասցրեց)</w:t>
      </w:r>
    </w:p>
    <w:p w:rsidR="008E20DA" w:rsidRDefault="008E20DA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>Զգայական</w:t>
      </w:r>
      <w:r>
        <w:rPr>
          <w:rFonts w:ascii="Sylfaen" w:hAnsi="Sylfaen" w:cs="Sylfaen"/>
          <w:sz w:val="24"/>
          <w:lang w:val="hy-AM"/>
        </w:rPr>
        <w:t xml:space="preserve"> (ինքնազգացեղությունը,  հարամրավետությունը, անհարմարավետությունը)</w:t>
      </w:r>
    </w:p>
    <w:p w:rsidR="008E20DA" w:rsidRDefault="008E20DA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>Մտավեր</w:t>
      </w:r>
      <w:r>
        <w:rPr>
          <w:rFonts w:ascii="Sylfaen" w:hAnsi="Sylfaen" w:cs="Sylfaen"/>
          <w:sz w:val="24"/>
          <w:lang w:val="hy-AM"/>
        </w:rPr>
        <w:t>(ինչ ըմբռնեց , ինչ գիտակցեց ,  ինչ չհասկացավ , ինչ դժվարություններ կրեց։)</w:t>
      </w:r>
    </w:p>
    <w:p w:rsidR="00D75518" w:rsidRDefault="008E20DA" w:rsidP="00567123">
      <w:pPr>
        <w:pStyle w:val="a4"/>
        <w:numPr>
          <w:ilvl w:val="0"/>
          <w:numId w:val="9"/>
        </w:numPr>
        <w:ind w:left="0"/>
        <w:rPr>
          <w:rFonts w:ascii="Sylfaen" w:hAnsi="Sylfaen" w:cs="Sylfaen"/>
          <w:sz w:val="24"/>
          <w:lang w:val="hy-AM"/>
        </w:rPr>
      </w:pPr>
      <w:r w:rsidRPr="008E20DA">
        <w:rPr>
          <w:rFonts w:ascii="Sylfaen" w:hAnsi="Sylfaen" w:cs="Sylfaen"/>
          <w:b/>
          <w:sz w:val="24"/>
          <w:lang w:val="hy-AM"/>
        </w:rPr>
        <w:t>Հոգևոր</w:t>
      </w:r>
      <w:r>
        <w:rPr>
          <w:rFonts w:ascii="Sylfaen" w:hAnsi="Sylfaen" w:cs="Sylfaen"/>
          <w:sz w:val="24"/>
          <w:lang w:val="hy-AM"/>
        </w:rPr>
        <w:t>(լավացաժ – վատացած, ձևավերում կամ խորտակում է իրեն,մյուսներին)</w:t>
      </w:r>
      <w:r w:rsidR="00863E2C" w:rsidRPr="00863E2C">
        <w:rPr>
          <w:rFonts w:ascii="Sylfaen" w:hAnsi="Sylfaen" w:cs="Sylfaen"/>
          <w:sz w:val="24"/>
          <w:lang w:val="hy-AM"/>
        </w:rPr>
        <w:t>:</w:t>
      </w:r>
    </w:p>
    <w:p w:rsidR="00863E2C" w:rsidRPr="00863E2C" w:rsidRDefault="00863E2C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</w:p>
    <w:p w:rsidR="00863E2C" w:rsidRDefault="00863E2C" w:rsidP="00567123">
      <w:pPr>
        <w:pStyle w:val="a4"/>
        <w:ind w:left="0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 w:cs="Sylfaen"/>
          <w:b/>
          <w:sz w:val="24"/>
          <w:lang w:val="hy-AM"/>
        </w:rPr>
        <w:t xml:space="preserve">Ուսումնական </w:t>
      </w:r>
      <w:r w:rsidR="00760912">
        <w:rPr>
          <w:rFonts w:ascii="Sylfaen" w:hAnsi="Sylfaen" w:cs="Sylfaen"/>
          <w:b/>
          <w:sz w:val="24"/>
          <w:lang w:val="hy-AM"/>
        </w:rPr>
        <w:t>ռեֆլե</w:t>
      </w:r>
      <w:r w:rsidR="00760912" w:rsidRPr="00760912">
        <w:rPr>
          <w:rFonts w:ascii="Sylfaen" w:hAnsi="Sylfaen" w:cs="Sylfaen"/>
          <w:b/>
          <w:sz w:val="24"/>
          <w:lang w:val="hy-AM"/>
        </w:rPr>
        <w:t>ք</w:t>
      </w:r>
      <w:r>
        <w:rPr>
          <w:rFonts w:ascii="Sylfaen" w:hAnsi="Sylfaen" w:cs="Sylfaen"/>
          <w:b/>
          <w:sz w:val="24"/>
          <w:lang w:val="hy-AM"/>
        </w:rPr>
        <w:t xml:space="preserve">սիային  կարոզ է ենթարկվել </w:t>
      </w:r>
    </w:p>
    <w:p w:rsidR="002F627A" w:rsidRDefault="002F627A" w:rsidP="00567123">
      <w:pPr>
        <w:pStyle w:val="a4"/>
        <w:ind w:left="0"/>
        <w:rPr>
          <w:rFonts w:ascii="Sylfaen" w:hAnsi="Sylfaen" w:cs="Sylfaen"/>
          <w:b/>
          <w:sz w:val="24"/>
          <w:lang w:val="hy-AM"/>
        </w:rPr>
      </w:pPr>
    </w:p>
    <w:p w:rsidR="00863E2C" w:rsidRDefault="00863E2C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 w:rsidRPr="00863E2C">
        <w:rPr>
          <w:rFonts w:ascii="Sylfaen" w:hAnsi="Sylfaen" w:cs="Sylfaen"/>
          <w:sz w:val="24"/>
          <w:lang w:val="hy-AM"/>
        </w:rPr>
        <w:t>Տրամադրությունը, զգացմունքային</w:t>
      </w:r>
      <w:r>
        <w:rPr>
          <w:rFonts w:ascii="Sylfaen" w:hAnsi="Sylfaen" w:cs="Sylfaen"/>
          <w:sz w:val="24"/>
          <w:lang w:val="hy-AM"/>
        </w:rPr>
        <w:t xml:space="preserve"> վիճակը,  զգացմունքներն ու զգացողությունները այս կամ այն  կրթական իրավիճակի  ընթացքում։ Դրա անցկացումը նպատակահարմար է  դասի սկբում ՝  նպատակ ունենալով  խմբի հետ զգացմունքային  կապի հաստատումը և գործունեության վերջում։</w:t>
      </w:r>
    </w:p>
    <w:p w:rsidR="00863E2C" w:rsidRDefault="00863E2C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Սաների գործունեությունը , որ  հնարավորություն է տալիս  իմաստավորել  ուսումնական նյութի հետ աշխատելու  մեթոդներն ու հնարները,  ավելի ռացիոնալները ընտրելու։</w:t>
      </w:r>
    </w:p>
    <w:p w:rsidR="002F627A" w:rsidRDefault="00863E2C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 w:rsidRPr="002F627A">
        <w:rPr>
          <w:rFonts w:ascii="Sylfaen" w:hAnsi="Sylfaen" w:cs="Sylfaen"/>
          <w:sz w:val="24"/>
          <w:lang w:val="hy-AM"/>
        </w:rPr>
        <w:t xml:space="preserve">Ուսումնական նյութի բովանդակությունը ՝  ռեֆլեկսիայի այս  տեսակը  օգտագործվում է անցած նյութի  բովանդակության գիտակցական </w:t>
      </w:r>
      <w:r w:rsidR="002F627A" w:rsidRPr="002F627A">
        <w:rPr>
          <w:rFonts w:ascii="Sylfaen" w:hAnsi="Sylfaen" w:cs="Sylfaen"/>
          <w:sz w:val="24"/>
          <w:lang w:val="hy-AM"/>
        </w:rPr>
        <w:t xml:space="preserve"> մակարդակ պարզելու համար»</w:t>
      </w:r>
    </w:p>
    <w:p w:rsidR="002F627A" w:rsidRDefault="002F627A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</w:p>
    <w:p w:rsidR="002F627A" w:rsidRDefault="002F627A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Ռեֆլեկսիայի այս կամ այմն տեսակի ընտրության  դեպքում պետք է  հաշվի առնել</w:t>
      </w:r>
    </w:p>
    <w:p w:rsidR="002F627A" w:rsidRDefault="00E86387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Պարապունքի  կամ դասի նպատակը</w:t>
      </w:r>
    </w:p>
    <w:p w:rsidR="00E86387" w:rsidRDefault="00E86387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Ուսումնական նյութի  բովանդակությունն ու  դժվարությունները</w:t>
      </w:r>
    </w:p>
    <w:p w:rsidR="00E86387" w:rsidRDefault="00E86387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Դասի կամ  պարապունքի տիպը</w:t>
      </w:r>
    </w:p>
    <w:p w:rsidR="00863E2C" w:rsidRDefault="00E86387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ՈՒսուցման մեթոդներն ու  միջոցները</w:t>
      </w:r>
    </w:p>
    <w:p w:rsidR="00E86387" w:rsidRDefault="00E86387" w:rsidP="00567123">
      <w:pPr>
        <w:pStyle w:val="a4"/>
        <w:numPr>
          <w:ilvl w:val="0"/>
          <w:numId w:val="4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Սաների  տարիքային և հոգեբանական  հատկությունները։</w:t>
      </w:r>
    </w:p>
    <w:p w:rsidR="00E86387" w:rsidRDefault="00E86387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</w:p>
    <w:p w:rsidR="00E86387" w:rsidRDefault="00E86387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Ես ձգտում եմ  սաների ռեֆլեքսային գործունեությունը կազմակերպել  ամբոզջ դասի ընթացքում։</w:t>
      </w:r>
    </w:p>
    <w:p w:rsidR="00E86387" w:rsidRDefault="00E86387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  <w:r w:rsidRPr="004D4D58">
        <w:rPr>
          <w:rFonts w:ascii="Sylfaen" w:hAnsi="Sylfaen" w:cs="Sylfaen"/>
          <w:b/>
          <w:sz w:val="40"/>
          <w:lang w:val="hy-AM"/>
        </w:rPr>
        <w:t>1</w:t>
      </w:r>
      <w:r w:rsidR="004D4D58">
        <w:rPr>
          <w:rFonts w:ascii="Sylfaen" w:hAnsi="Sylfaen" w:cs="Sylfaen"/>
          <w:sz w:val="24"/>
          <w:lang w:val="hy-AM"/>
        </w:rPr>
        <w:t>.</w:t>
      </w:r>
      <w:r w:rsidRPr="004D4D58">
        <w:rPr>
          <w:rFonts w:ascii="Sylfaen" w:hAnsi="Sylfaen" w:cs="Sylfaen"/>
          <w:b/>
          <w:sz w:val="24"/>
          <w:lang w:val="hy-AM"/>
        </w:rPr>
        <w:t>Ռեֆլեքսիան դասի սկզբում</w:t>
      </w:r>
    </w:p>
    <w:p w:rsidR="00E86387" w:rsidRDefault="00E86387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Դասի սկզբում ես  անցկացնում եմ տրամադրության և  զգացմունքային շփման  ռեֆլեքսիա ՝  նպատակ ունենակով  դասարանի հետ  զգացմունքային շփման  հաստատումը։</w:t>
      </w:r>
    </w:p>
    <w:p w:rsidR="00E86387" w:rsidRPr="004D4D58" w:rsidRDefault="00E86387" w:rsidP="00567123">
      <w:pPr>
        <w:pStyle w:val="a4"/>
        <w:ind w:left="0"/>
        <w:rPr>
          <w:rFonts w:ascii="Sylfaen" w:hAnsi="Sylfaen" w:cs="Sylfaen"/>
          <w:b/>
          <w:sz w:val="24"/>
          <w:lang w:val="hy-AM"/>
        </w:rPr>
      </w:pPr>
      <w:r w:rsidRPr="004D4D58">
        <w:rPr>
          <w:rFonts w:ascii="Sylfaen" w:hAnsi="Sylfaen" w:cs="Sylfaen"/>
          <w:b/>
          <w:sz w:val="28"/>
          <w:lang w:val="hy-AM"/>
        </w:rPr>
        <w:t>«Իմ տրամադրությունը »</w:t>
      </w:r>
    </w:p>
    <w:p w:rsidR="00E86387" w:rsidRDefault="00E86387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Ամենապարզ </w:t>
      </w:r>
      <w:r w:rsidR="004D4D58">
        <w:rPr>
          <w:rFonts w:ascii="Sylfaen" w:hAnsi="Sylfaen" w:cs="Sylfaen"/>
          <w:sz w:val="24"/>
          <w:lang w:val="hy-AM"/>
        </w:rPr>
        <w:t>տարբերակը ․    Երեք գույներով  պատկերված քարտերի  ցուցադրում</w:t>
      </w:r>
    </w:p>
    <w:p w:rsidR="004D4D58" w:rsidRDefault="004D4D58" w:rsidP="00567123">
      <w:pPr>
        <w:pStyle w:val="a4"/>
        <w:numPr>
          <w:ilvl w:val="0"/>
          <w:numId w:val="10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Ուրախ   —   կանաչ</w:t>
      </w:r>
    </w:p>
    <w:p w:rsidR="004D4D58" w:rsidRDefault="004D4D58" w:rsidP="00567123">
      <w:pPr>
        <w:pStyle w:val="a4"/>
        <w:numPr>
          <w:ilvl w:val="0"/>
          <w:numId w:val="10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Տխուր   —կարմիր</w:t>
      </w:r>
    </w:p>
    <w:p w:rsidR="004D4D58" w:rsidRDefault="004D4D58" w:rsidP="00567123">
      <w:pPr>
        <w:pStyle w:val="a4"/>
        <w:numPr>
          <w:ilvl w:val="0"/>
          <w:numId w:val="10"/>
        </w:numPr>
        <w:ind w:left="0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Չեզոք  —  դեղին</w:t>
      </w:r>
    </w:p>
    <w:p w:rsidR="004D4D58" w:rsidRPr="00863E2C" w:rsidRDefault="004D4D58" w:rsidP="00567123">
      <w:pPr>
        <w:pStyle w:val="a4"/>
        <w:ind w:left="0"/>
        <w:rPr>
          <w:rFonts w:ascii="Sylfaen" w:hAnsi="Sylfaen" w:cs="Sylfaen"/>
          <w:sz w:val="24"/>
          <w:lang w:val="hy-AM"/>
        </w:rPr>
      </w:pPr>
    </w:p>
    <w:p w:rsidR="0056447D" w:rsidRDefault="004D4D58" w:rsidP="00567123">
      <w:pPr>
        <w:rPr>
          <w:rFonts w:ascii="Sylfaen" w:hAnsi="Sylfaen"/>
          <w:b/>
          <w:sz w:val="28"/>
          <w:lang w:val="hy-AM"/>
        </w:rPr>
      </w:pPr>
      <w:r w:rsidRPr="004D4D58">
        <w:rPr>
          <w:rFonts w:ascii="Sylfaen" w:hAnsi="Sylfaen"/>
          <w:b/>
          <w:sz w:val="28"/>
          <w:lang w:val="hy-AM"/>
        </w:rPr>
        <w:t>«Երեք դեմք»</w:t>
      </w:r>
    </w:p>
    <w:p w:rsidR="004D4D58" w:rsidRDefault="004D4D58" w:rsidP="00567123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Սաներին  ցուցադրել  երեք դեմքեր պատկերող  քարտեր</w:t>
      </w:r>
    </w:p>
    <w:p w:rsidR="004D4D58" w:rsidRDefault="004D4D58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ՈՒրախ</w:t>
      </w:r>
    </w:p>
    <w:p w:rsidR="004D4D58" w:rsidRDefault="004D4D58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Տխուր</w:t>
      </w:r>
    </w:p>
    <w:p w:rsidR="004D4D58" w:rsidRDefault="004D4D58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Չեզոք</w:t>
      </w:r>
    </w:p>
    <w:p w:rsidR="004D4D58" w:rsidRDefault="004D4D58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Սաներին  առաջարկվում է  նկարել այն նկարը, որը  համապատասխանում է իրենց տրամադրությանը։</w:t>
      </w:r>
    </w:p>
    <w:p w:rsidR="004D4D58" w:rsidRDefault="004D4D58" w:rsidP="00567123">
      <w:pPr>
        <w:pStyle w:val="a4"/>
        <w:ind w:left="0"/>
        <w:rPr>
          <w:rFonts w:ascii="Sylfaen" w:hAnsi="Sylfaen"/>
          <w:b/>
          <w:sz w:val="24"/>
          <w:lang w:val="hy-AM"/>
        </w:rPr>
      </w:pPr>
      <w:r w:rsidRPr="004D4D58">
        <w:rPr>
          <w:rFonts w:ascii="Sylfaen" w:hAnsi="Sylfaen"/>
          <w:b/>
          <w:sz w:val="40"/>
          <w:lang w:val="hy-AM"/>
        </w:rPr>
        <w:t>2</w:t>
      </w:r>
      <w:r>
        <w:rPr>
          <w:rFonts w:ascii="Sylfaen" w:hAnsi="Sylfaen"/>
          <w:b/>
          <w:sz w:val="40"/>
          <w:lang w:val="hy-AM"/>
        </w:rPr>
        <w:t>.</w:t>
      </w:r>
      <w:r>
        <w:rPr>
          <w:rFonts w:ascii="Sylfaen" w:hAnsi="Sylfaen"/>
          <w:b/>
          <w:sz w:val="24"/>
          <w:lang w:val="hy-AM"/>
        </w:rPr>
        <w:t>Գործունեության ռեֆլեքսիա</w:t>
      </w:r>
    </w:p>
    <w:p w:rsidR="004D4D58" w:rsidRDefault="004D4D58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Այս ռեֆլեքսիան հնարավորություն է տալիս  իմաստավորել  ուսումնական նյութի  հետ աշխատելու  միջոցներն ու հնարները։Ռեֆլեքսիվ գործունեության այս տեսակը </w:t>
      </w:r>
      <w:r w:rsidR="006D75C2">
        <w:rPr>
          <w:rFonts w:ascii="Sylfaen" w:hAnsi="Sylfaen"/>
          <w:sz w:val="24"/>
          <w:lang w:val="hy-AM"/>
        </w:rPr>
        <w:t xml:space="preserve"> ընդունելի է տնային   աշխատանքների ստուգման , դասարանում առաջադրանքների  կլատարման , նոր  նյութի ուսումնասիրման  փոիլերում։Սաներին առաջարկվում է պատասխանել  հարցերին </w:t>
      </w:r>
    </w:p>
    <w:p w:rsidR="006D75C2" w:rsidRDefault="006D75C2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Ինչում  էր կայանում խնդիրը</w:t>
      </w:r>
    </w:p>
    <w:p w:rsidR="006D75C2" w:rsidRDefault="006D75C2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Կատարեցիր դու այն արդյոք</w:t>
      </w:r>
    </w:p>
    <w:p w:rsidR="006D75C2" w:rsidRDefault="006D75C2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Ինքնուրույն թե օգնությամբ </w:t>
      </w:r>
    </w:p>
    <w:p w:rsidR="006D75C2" w:rsidRDefault="006D75C2" w:rsidP="00567123">
      <w:pPr>
        <w:pStyle w:val="a4"/>
        <w:numPr>
          <w:ilvl w:val="0"/>
          <w:numId w:val="11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Ինչ գնահատականի ես կատարել</w:t>
      </w:r>
    </w:p>
    <w:p w:rsidR="006D75C2" w:rsidRDefault="006D75C2" w:rsidP="00567123">
      <w:pPr>
        <w:pStyle w:val="a4"/>
        <w:ind w:left="0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40"/>
          <w:lang w:val="hy-AM"/>
        </w:rPr>
        <w:t>3.</w:t>
      </w:r>
      <w:r>
        <w:rPr>
          <w:rFonts w:ascii="Sylfaen" w:hAnsi="Sylfaen"/>
          <w:b/>
          <w:sz w:val="24"/>
          <w:lang w:val="hy-AM"/>
        </w:rPr>
        <w:t>Ուսումնական առարկայի  բովանդակության ռեֆկեքսիա</w:t>
      </w:r>
    </w:p>
    <w:p w:rsidR="006D75C2" w:rsidRDefault="006D75C2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ՈՒսումնական նյութի բովանդակության ռեֆլեքսիան  օգտագործվում է  անցածի  բավանդակության  գիտակցական մակարդակը ի հայտ բերելու համար։Արդյունավետ է անավարտ  նախադասության օրինակը»Օրինակ</w:t>
      </w:r>
    </w:p>
    <w:p w:rsidR="006D75C2" w:rsidRDefault="006D75C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Այսօր ես մացա</w:t>
      </w:r>
      <w:r w:rsidR="00760912">
        <w:rPr>
          <w:rFonts w:ascii="Sylfaen" w:hAnsi="Sylfaen"/>
          <w:sz w:val="24"/>
        </w:rPr>
        <w:t>……………………</w:t>
      </w:r>
    </w:p>
    <w:p w:rsidR="006D75C2" w:rsidRDefault="006D75C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Հետաքրքիր էր</w:t>
      </w:r>
      <w:r w:rsidR="00760912">
        <w:rPr>
          <w:rFonts w:ascii="Sylfaen" w:hAnsi="Sylfaen"/>
          <w:sz w:val="24"/>
        </w:rPr>
        <w:t>…………………</w:t>
      </w:r>
    </w:p>
    <w:p w:rsidR="006D75C2" w:rsidRDefault="006D75C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Դժվար էր</w:t>
      </w:r>
      <w:r w:rsidR="00760912">
        <w:rPr>
          <w:rFonts w:ascii="Sylfaen" w:hAnsi="Sylfaen"/>
          <w:sz w:val="24"/>
        </w:rPr>
        <w:t>…………………………</w:t>
      </w:r>
    </w:p>
    <w:p w:rsidR="006D75C2" w:rsidRDefault="006D75C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Ես կատարեցի առաջադրանքնե</w:t>
      </w:r>
      <w:r w:rsidR="006D3E52">
        <w:rPr>
          <w:rFonts w:ascii="Sylfaen" w:hAnsi="Sylfaen"/>
          <w:sz w:val="24"/>
          <w:lang w:val="hy-AM"/>
        </w:rPr>
        <w:t>րը</w:t>
      </w:r>
      <w:r w:rsidR="00760912">
        <w:rPr>
          <w:rFonts w:ascii="Sylfaen" w:hAnsi="Sylfaen"/>
          <w:sz w:val="24"/>
        </w:rPr>
        <w:t>……………………….</w:t>
      </w:r>
    </w:p>
    <w:p w:rsid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Ես հասկացա , որ</w:t>
      </w:r>
      <w:r w:rsidR="00760912">
        <w:rPr>
          <w:rFonts w:ascii="Sylfaen" w:hAnsi="Sylfaen"/>
          <w:sz w:val="24"/>
        </w:rPr>
        <w:t>…………………………</w:t>
      </w:r>
    </w:p>
    <w:p w:rsid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Այժմ ես կարող եմ</w:t>
      </w:r>
      <w:r w:rsidR="00760912">
        <w:rPr>
          <w:rFonts w:ascii="Sylfaen" w:hAnsi="Sylfaen"/>
          <w:sz w:val="24"/>
        </w:rPr>
        <w:t>……………………………</w:t>
      </w:r>
    </w:p>
    <w:p w:rsid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Ես զգացի , որ</w:t>
      </w:r>
      <w:r w:rsidR="00760912">
        <w:rPr>
          <w:rFonts w:ascii="Sylfaen" w:hAnsi="Sylfaen"/>
          <w:sz w:val="24"/>
        </w:rPr>
        <w:t>…………………………….</w:t>
      </w:r>
    </w:p>
    <w:p w:rsid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Ես ձեռք բերեցի</w:t>
      </w:r>
      <w:r w:rsidR="00760912">
        <w:rPr>
          <w:rFonts w:ascii="Sylfaen" w:hAnsi="Sylfaen"/>
          <w:sz w:val="24"/>
        </w:rPr>
        <w:t>………………………..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Ես սովորեցի</w:t>
      </w:r>
      <w:r>
        <w:rPr>
          <w:rFonts w:ascii="MS Mincho" w:eastAsia="MS Mincho" w:hAnsi="MS Mincho" w:cs="MS Mincho"/>
          <w:sz w:val="24"/>
          <w:lang w:val="hy-AM"/>
        </w:rPr>
        <w:t>․․․․․․․․․․․․․․․․․․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Ինձ մոտ ստացվեց</w:t>
      </w:r>
      <w:r w:rsidR="00760912">
        <w:rPr>
          <w:rFonts w:ascii="Sylfaen" w:eastAsia="MS Mincho" w:hAnsi="Sylfaen" w:cs="MS Mincho"/>
          <w:sz w:val="24"/>
        </w:rPr>
        <w:t>………………………….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Ես կարողացա</w:t>
      </w:r>
      <w:r w:rsidR="00760912">
        <w:rPr>
          <w:rFonts w:ascii="Sylfaen" w:eastAsia="MS Mincho" w:hAnsi="Sylfaen" w:cs="MS Mincho"/>
          <w:sz w:val="24"/>
        </w:rPr>
        <w:t>………………………………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Ես կփորձեմ</w:t>
      </w:r>
      <w:r w:rsidR="00760912">
        <w:rPr>
          <w:rFonts w:ascii="Sylfaen" w:eastAsia="MS Mincho" w:hAnsi="Sylfaen" w:cs="MS Mincho"/>
          <w:sz w:val="24"/>
        </w:rPr>
        <w:t>…………………….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Ինձ ղարմացրեց</w:t>
      </w:r>
      <w:r w:rsidR="00760912">
        <w:rPr>
          <w:rFonts w:ascii="Sylfaen" w:eastAsia="MS Mincho" w:hAnsi="Sylfaen" w:cs="MS Mincho"/>
          <w:sz w:val="24"/>
        </w:rPr>
        <w:t>……………………..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Դասը ինձ տվեց կյանքի համար</w:t>
      </w:r>
      <w:r w:rsidR="00760912" w:rsidRPr="00760912">
        <w:rPr>
          <w:rFonts w:ascii="Sylfaen" w:eastAsia="MS Mincho" w:hAnsi="Sylfaen" w:cs="MS Mincho"/>
          <w:sz w:val="24"/>
          <w:lang w:val="hy-AM"/>
        </w:rPr>
        <w:t>……………………..</w:t>
      </w:r>
    </w:p>
    <w:p w:rsidR="006D3E52" w:rsidRPr="006D3E52" w:rsidRDefault="006D3E52" w:rsidP="00567123">
      <w:pPr>
        <w:pStyle w:val="a4"/>
        <w:numPr>
          <w:ilvl w:val="0"/>
          <w:numId w:val="12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Ես ցանկացա</w:t>
      </w:r>
      <w:r w:rsidR="00760912">
        <w:rPr>
          <w:rFonts w:ascii="Sylfaen" w:eastAsia="MS Mincho" w:hAnsi="Sylfaen" w:cs="MS Mincho"/>
          <w:sz w:val="24"/>
        </w:rPr>
        <w:t>……………………………..</w:t>
      </w:r>
    </w:p>
    <w:p w:rsidR="006D3E52" w:rsidRDefault="00E63CB7" w:rsidP="006D3E52">
      <w:pPr>
        <w:pStyle w:val="a4"/>
        <w:ind w:left="1440"/>
        <w:rPr>
          <w:rFonts w:ascii="Sylfaen" w:eastAsia="MS Mincho" w:hAnsi="Sylfaen" w:cs="MS Mincho"/>
          <w:sz w:val="24"/>
          <w:lang w:val="hy-AM"/>
        </w:rPr>
      </w:pPr>
      <w:r>
        <w:rPr>
          <w:rFonts w:ascii="Sylfaen" w:eastAsia="MS Mincho" w:hAnsi="Sylfaen" w:cs="MS Mincho"/>
          <w:sz w:val="24"/>
          <w:lang w:val="hy-AM"/>
        </w:rPr>
        <w:t>Ինչ–որ հասկացություն  իմանալու և չիմանալու ֆիքսման աղյուսակ։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2247"/>
        <w:gridCol w:w="2046"/>
        <w:gridCol w:w="2053"/>
        <w:gridCol w:w="2068"/>
      </w:tblGrid>
      <w:tr w:rsidR="00E63CB7" w:rsidTr="00E63CB7">
        <w:tc>
          <w:tcPr>
            <w:tcW w:w="2336" w:type="dxa"/>
          </w:tcPr>
          <w:p w:rsidR="00E63CB7" w:rsidRDefault="00E63CB7" w:rsidP="006D3E52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Հասկացություն</w:t>
            </w:r>
          </w:p>
        </w:tc>
        <w:tc>
          <w:tcPr>
            <w:tcW w:w="2336" w:type="dxa"/>
          </w:tcPr>
          <w:p w:rsidR="00E63CB7" w:rsidRDefault="00E63CB7" w:rsidP="006D3E52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Գիտեի</w:t>
            </w:r>
          </w:p>
        </w:tc>
        <w:tc>
          <w:tcPr>
            <w:tcW w:w="2336" w:type="dxa"/>
          </w:tcPr>
          <w:p w:rsidR="00E63CB7" w:rsidRDefault="00E63CB7" w:rsidP="006D3E52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Իմացա</w:t>
            </w:r>
          </w:p>
        </w:tc>
        <w:tc>
          <w:tcPr>
            <w:tcW w:w="2337" w:type="dxa"/>
          </w:tcPr>
          <w:p w:rsidR="00E63CB7" w:rsidRDefault="00E63CB7" w:rsidP="006D3E52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Ուղում եմ իմանալ</w:t>
            </w:r>
          </w:p>
        </w:tc>
      </w:tr>
    </w:tbl>
    <w:p w:rsidR="00E63CB7" w:rsidRDefault="00E63CB7" w:rsidP="006D3E52">
      <w:pPr>
        <w:pStyle w:val="a4"/>
        <w:ind w:left="1440"/>
        <w:rPr>
          <w:rFonts w:ascii="Sylfaen" w:hAnsi="Sylfaen"/>
          <w:sz w:val="24"/>
          <w:lang w:val="hy-AM"/>
        </w:rPr>
      </w:pPr>
    </w:p>
    <w:p w:rsidR="00E63CB7" w:rsidRDefault="00E63CB7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Նշումներ լուսանցքներում— նշանակում է նշանների  օգնությամբ  դասագրքի տեքստում կամ  տեքստի մոտ  լուսանցքներում։</w:t>
      </w:r>
    </w:p>
    <w:p w:rsidR="00E63CB7" w:rsidRDefault="00E63CB7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«  +  »   –գիտեի</w:t>
      </w:r>
    </w:p>
    <w:p w:rsidR="00E63CB7" w:rsidRDefault="00E63CB7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 xml:space="preserve">« </w:t>
      </w:r>
      <w:r>
        <w:rPr>
          <w:rFonts w:ascii="Sylfaen" w:hAnsi="Sylfaen"/>
          <w:sz w:val="24"/>
          <w:lang w:val="en-US"/>
        </w:rPr>
        <w:t xml:space="preserve">! </w:t>
      </w:r>
      <w:r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hy-AM"/>
        </w:rPr>
        <w:t>–նոր նյութ (իմացա)</w:t>
      </w:r>
    </w:p>
    <w:p w:rsidR="00E63CB7" w:rsidRDefault="00E63CB7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«</w:t>
      </w:r>
      <w:r>
        <w:rPr>
          <w:rFonts w:ascii="Sylfaen" w:hAnsi="Sylfaen"/>
          <w:sz w:val="24"/>
          <w:lang w:val="en-US"/>
        </w:rPr>
        <w:t xml:space="preserve">  ?  </w:t>
      </w:r>
      <w:r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en-US"/>
        </w:rPr>
        <w:t>-</w:t>
      </w:r>
      <w:r>
        <w:rPr>
          <w:rFonts w:ascii="Sylfaen" w:hAnsi="Sylfaen"/>
          <w:sz w:val="24"/>
          <w:lang w:val="hy-AM"/>
        </w:rPr>
        <w:t>ուղում եմ իմանալ</w:t>
      </w:r>
    </w:p>
    <w:p w:rsidR="00180338" w:rsidRPr="00180338" w:rsidRDefault="00180338" w:rsidP="00567123">
      <w:pPr>
        <w:pStyle w:val="a4"/>
        <w:ind w:left="0"/>
        <w:rPr>
          <w:rFonts w:ascii="MS Mincho" w:eastAsia="MS Mincho" w:hAnsi="MS Mincho" w:cs="MS Mincho"/>
          <w:sz w:val="24"/>
          <w:lang w:val="hy-AM"/>
        </w:rPr>
      </w:pPr>
      <w:r>
        <w:rPr>
          <w:rFonts w:ascii="Sylfaen" w:hAnsi="Sylfaen"/>
          <w:sz w:val="24"/>
          <w:lang w:val="hy-AM"/>
        </w:rPr>
        <w:t>Դասի արդյունքների ամփոփման համար  կարելի է օգտվել «պլյուս –մինուս–  հետաքրքիր է » վարծությունից։Այս վարժությունը կարելի է  ինչպես բանավոր այնպես  էլ գրավոր, կախված  ժամանակի առկայությունից։ Գրավոր աշխատանքի կատարման համար  առաջարկվում է լրացնել  երեք սյունակով աղյուսակ</w:t>
      </w:r>
      <w:r>
        <w:rPr>
          <w:rFonts w:ascii="MS Mincho" w:eastAsia="MS Mincho" w:hAnsi="MS Mincho" w:cs="MS Mincho"/>
          <w:sz w:val="24"/>
          <w:lang w:val="hy-AM"/>
        </w:rPr>
        <w:t>․</w:t>
      </w:r>
    </w:p>
    <w:p w:rsidR="009E019C" w:rsidRDefault="00180338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«Պ»– պլյուս  սյունակում լարացվում է ամենը ինչ դուր է եկել  դասին, ինֆորմացիա և աշխատանքի ձևերը,որոնք  դրական զգացողություններ են առաջադրել կամ աշակերտի կարծիքեվ  նրան օգտակար կլինեն որոշ նպատակների հասնելուհամար։</w:t>
      </w:r>
    </w:p>
    <w:p w:rsidR="00180338" w:rsidRDefault="00180338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«Մ»– մինուս</w:t>
      </w:r>
      <w:r w:rsidR="00511BA1">
        <w:rPr>
          <w:rFonts w:ascii="Sylfaen" w:hAnsi="Sylfaen"/>
          <w:sz w:val="24"/>
          <w:lang w:val="hy-AM"/>
        </w:rPr>
        <w:t>Մինուս սյունակում գրանցվում է  ամենը, ինչ  դուր չի եկել տասին, ձանձրալի է եղել , թշնամանք է առաջացրել, անհասկանալի է մնացել։</w:t>
      </w:r>
    </w:p>
    <w:p w:rsidR="00511BA1" w:rsidRDefault="00511BA1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«Հ»– Հետաքրքիր է </w:t>
      </w:r>
      <w:r w:rsidR="00C672C7">
        <w:rPr>
          <w:rFonts w:ascii="Sylfaen" w:hAnsi="Sylfaen"/>
          <w:sz w:val="24"/>
          <w:lang w:val="hy-AM"/>
        </w:rPr>
        <w:t xml:space="preserve"> սյունակում սաները  գրանցում են  բոլոր հետաքրքիր  փաստերը , որոնց մասին  իմացան դասին, և թե  ուրիշ ինչ կցանկանային իմանալ դասի  թեմայից, հարցեր ուսուցչին ։ Այս վարժությունը թույլ է տալիս  ուսուցչին  դասին նայել աշակերտների աչքերով , վերլուծել այն  յուքանչյուր աշակերտի  արժեվորման տեսանկյունից։ </w:t>
      </w:r>
    </w:p>
    <w:p w:rsidR="00C672C7" w:rsidRDefault="00C672C7" w:rsidP="00567123">
      <w:pPr>
        <w:pStyle w:val="a4"/>
        <w:numPr>
          <w:ilvl w:val="0"/>
          <w:numId w:val="13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Կարելի է «մեկ բառով » ամփոփել  դասի արդյունքը։</w:t>
      </w:r>
      <w:r w:rsidR="00A214DD">
        <w:rPr>
          <w:rFonts w:ascii="Sylfaen" w:hAnsi="Sylfaen"/>
          <w:sz w:val="24"/>
          <w:lang w:val="hy-AM"/>
        </w:rPr>
        <w:t>օրնակ  Ինչպիսի՞ն էր շփումը  դասին։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Հետաքրքրաշարժ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Ճանաչողական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Հետաքրքիր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Խաղային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Անսովոր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Ձանձրալի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Աշխույժ</w:t>
      </w:r>
    </w:p>
    <w:p w:rsidR="00A214DD" w:rsidRDefault="00A214DD" w:rsidP="00567123">
      <w:pPr>
        <w:pStyle w:val="a4"/>
        <w:numPr>
          <w:ilvl w:val="0"/>
          <w:numId w:val="14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Բարեկամական </w:t>
      </w:r>
    </w:p>
    <w:p w:rsidR="00A214DD" w:rsidRDefault="00A214DD" w:rsidP="00567123">
      <w:pPr>
        <w:pStyle w:val="a4"/>
        <w:ind w:left="0"/>
        <w:rPr>
          <w:rFonts w:ascii="Sylfaen" w:hAnsi="Sylfaen"/>
          <w:sz w:val="24"/>
          <w:lang w:val="hy-AM"/>
        </w:rPr>
      </w:pPr>
    </w:p>
    <w:p w:rsidR="00E63CB7" w:rsidRDefault="00A214DD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Որպես տարբերակ դպրոցականներին առաջարկվում եմ փոքրիկ  հարցաթերթ, որի վրա լրացնելը կարելի է փխել , լրացնել ՝ կախված  նրանից , թե դասի որ  բաղադրիչների վրա է  հատուկ ուշադրություն  </w:t>
      </w:r>
      <w:r w:rsidR="00567123">
        <w:rPr>
          <w:rFonts w:ascii="Sylfaen" w:hAnsi="Sylfaen"/>
          <w:sz w:val="24"/>
          <w:lang w:val="hy-AM"/>
        </w:rPr>
        <w:t>դարձվում։</w:t>
      </w:r>
      <w:r w:rsidR="00567123" w:rsidRPr="00567123">
        <w:rPr>
          <w:rFonts w:ascii="Sylfaen" w:hAnsi="Sylfaen"/>
          <w:sz w:val="24"/>
          <w:lang w:val="hy-AM"/>
        </w:rPr>
        <w:t xml:space="preserve"> </w:t>
      </w:r>
      <w:r w:rsidR="00567123">
        <w:rPr>
          <w:rFonts w:ascii="Sylfaen" w:hAnsi="Sylfaen"/>
          <w:sz w:val="24"/>
          <w:lang w:val="hy-AM"/>
        </w:rPr>
        <w:t xml:space="preserve">Տվյալ յհարցաթերթիկը  </w:t>
      </w:r>
    </w:p>
    <w:p w:rsidR="00A214DD" w:rsidRDefault="00567123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թույուլ  է տալիս  իրականացնել  ինքնավերլուծություն, տալ դասի որակական  և  քա–նակական  գնահատականը։Կարելի է խնդրել  սովորողներին  հիմնավերել  իրենց պա</w:t>
      </w:r>
    </w:p>
    <w:p w:rsidR="00E63CB7" w:rsidRDefault="00567123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տասխանը։</w:t>
      </w:r>
    </w:p>
    <w:p w:rsidR="00567123" w:rsidRDefault="00567123" w:rsidP="00567123">
      <w:pPr>
        <w:pStyle w:val="a4"/>
        <w:ind w:left="0"/>
        <w:rPr>
          <w:rFonts w:ascii="Sylfaen" w:hAnsi="Sylfaen"/>
          <w:sz w:val="24"/>
          <w:lang w:val="hy-AM"/>
        </w:rPr>
      </w:pPr>
    </w:p>
    <w:p w:rsidR="00567123" w:rsidRDefault="00567123" w:rsidP="00567123">
      <w:pPr>
        <w:pStyle w:val="a4"/>
        <w:ind w:left="0"/>
        <w:rPr>
          <w:rFonts w:ascii="Sylfaen" w:hAnsi="Sylfaen"/>
          <w:sz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844"/>
        <w:gridCol w:w="1880"/>
      </w:tblGrid>
      <w:tr w:rsidR="00EF715F" w:rsidTr="00C30431">
        <w:tc>
          <w:tcPr>
            <w:tcW w:w="4672" w:type="dxa"/>
          </w:tcPr>
          <w:p w:rsidR="00EF715F" w:rsidRPr="00EF715F" w:rsidRDefault="00EF715F" w:rsidP="00EF715F">
            <w:pPr>
              <w:pStyle w:val="a4"/>
              <w:ind w:left="0"/>
              <w:rPr>
                <w:rFonts w:ascii="Sylfaen" w:hAnsi="Sylfaen"/>
                <w:b/>
                <w:sz w:val="24"/>
                <w:lang w:val="hy-AM"/>
              </w:rPr>
            </w:pPr>
            <w:r w:rsidRPr="00EF715F">
              <w:rPr>
                <w:rFonts w:ascii="Sylfaen" w:hAnsi="Sylfaen"/>
                <w:b/>
                <w:sz w:val="24"/>
                <w:lang w:val="hy-AM"/>
              </w:rPr>
              <w:t xml:space="preserve">    Դասին ես աշխատել եմ</w:t>
            </w:r>
          </w:p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844" w:type="dxa"/>
          </w:tcPr>
          <w:p w:rsidR="00EF715F" w:rsidRPr="00EF715F" w:rsidRDefault="00EF715F" w:rsidP="00EF715F">
            <w:pPr>
              <w:pStyle w:val="a4"/>
              <w:ind w:left="0"/>
              <w:rPr>
                <w:rFonts w:ascii="Sylfaen" w:hAnsi="Sylfaen"/>
                <w:b/>
                <w:sz w:val="24"/>
                <w:lang w:val="hy-AM"/>
              </w:rPr>
            </w:pPr>
            <w:r w:rsidRPr="00EF715F">
              <w:rPr>
                <w:rFonts w:ascii="Sylfaen" w:hAnsi="Sylfaen"/>
                <w:b/>
                <w:sz w:val="24"/>
                <w:lang w:val="hy-AM"/>
              </w:rPr>
              <w:t xml:space="preserve">Ակտիվ                  </w:t>
            </w:r>
          </w:p>
        </w:tc>
        <w:tc>
          <w:tcPr>
            <w:tcW w:w="1844" w:type="dxa"/>
          </w:tcPr>
          <w:p w:rsidR="00EF715F" w:rsidRPr="00EF715F" w:rsidRDefault="00EF715F" w:rsidP="00EF715F">
            <w:pPr>
              <w:pStyle w:val="a4"/>
              <w:ind w:left="0"/>
              <w:rPr>
                <w:rFonts w:ascii="Sylfaen" w:hAnsi="Sylfaen"/>
                <w:b/>
                <w:sz w:val="24"/>
                <w:lang w:val="hy-AM"/>
              </w:rPr>
            </w:pPr>
            <w:r w:rsidRPr="00EF715F">
              <w:rPr>
                <w:rFonts w:ascii="Sylfaen" w:hAnsi="Sylfaen"/>
                <w:b/>
                <w:sz w:val="24"/>
                <w:lang w:val="hy-AM"/>
              </w:rPr>
              <w:t>Պասիվ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Իմ աշխատանքից դասին ես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Գոհ եմ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Դժգոհ եմ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Դասն ինձ թվաց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Կարճ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Երկար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Դասին ես 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Չհոգնեցի 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Հոգնեցի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Դսաի նյութը ինձ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Հասկանալի էր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Անհասկանալի էր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Օգտակար էր 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Անօգտակար էր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Հետաքրքիր էր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Ձանձրալի էր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Տնային աշխատանքրը ինձ թվում է 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Հեշտ էր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Դժվար էր</w:t>
            </w:r>
          </w:p>
        </w:tc>
      </w:tr>
      <w:tr w:rsidR="00EF715F" w:rsidTr="00C30431">
        <w:tc>
          <w:tcPr>
            <w:tcW w:w="4672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Հետաքրքիր էր</w:t>
            </w:r>
          </w:p>
        </w:tc>
        <w:tc>
          <w:tcPr>
            <w:tcW w:w="1844" w:type="dxa"/>
          </w:tcPr>
          <w:p w:rsidR="00EF715F" w:rsidRDefault="00EF715F" w:rsidP="00EF715F">
            <w:pPr>
              <w:pStyle w:val="a4"/>
              <w:ind w:left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Անհետաքրքիր էր</w:t>
            </w:r>
          </w:p>
        </w:tc>
      </w:tr>
    </w:tbl>
    <w:p w:rsidR="00567123" w:rsidRDefault="00567123" w:rsidP="00567123">
      <w:pPr>
        <w:pStyle w:val="a4"/>
        <w:ind w:left="0"/>
        <w:rPr>
          <w:rFonts w:ascii="Sylfaen" w:hAnsi="Sylfaen"/>
          <w:sz w:val="24"/>
          <w:lang w:val="hy-AM"/>
        </w:rPr>
      </w:pPr>
    </w:p>
    <w:p w:rsidR="00EF715F" w:rsidRDefault="00EF715F" w:rsidP="00567123">
      <w:pPr>
        <w:pStyle w:val="a4"/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Սովորողներին ՝ դասին իրենց ակտիվության և աշխատանքի որակը  գնահատելու համար ես  առաջարկում եմ  տետրի լուսանցքներում  պայմանականորեն  նշել  իրենց պատասխանները։</w:t>
      </w:r>
    </w:p>
    <w:p w:rsidR="00A723CE" w:rsidRDefault="00A723CE" w:rsidP="00567123">
      <w:pPr>
        <w:pStyle w:val="a4"/>
        <w:ind w:left="0"/>
        <w:rPr>
          <w:rFonts w:ascii="Sylfaen" w:hAnsi="Sylfaen"/>
          <w:sz w:val="24"/>
          <w:lang w:val="hy-AM"/>
        </w:rPr>
      </w:pPr>
    </w:p>
    <w:p w:rsidR="00A723CE" w:rsidRDefault="00A723CE" w:rsidP="00FD0396">
      <w:pPr>
        <w:pStyle w:val="a4"/>
        <w:numPr>
          <w:ilvl w:val="0"/>
          <w:numId w:val="15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« + » – պատասխանել եմ իմ նախաջեռնությամբ, պատասխանը ճիշտ է </w:t>
      </w:r>
    </w:p>
    <w:p w:rsidR="00A723CE" w:rsidRDefault="00A723CE" w:rsidP="00FD0396">
      <w:pPr>
        <w:pStyle w:val="a4"/>
        <w:numPr>
          <w:ilvl w:val="0"/>
          <w:numId w:val="15"/>
        </w:numPr>
        <w:ind w:left="0"/>
        <w:rPr>
          <w:rFonts w:ascii="Sylfaen" w:hAnsi="Sylfaen"/>
          <w:sz w:val="24"/>
          <w:lang w:val="hy-AM"/>
        </w:rPr>
      </w:pPr>
      <w:r w:rsidRPr="00A723CE">
        <w:rPr>
          <w:rFonts w:ascii="Sylfaen" w:hAnsi="Sylfaen"/>
          <w:sz w:val="24"/>
          <w:lang w:val="hy-AM"/>
        </w:rPr>
        <w:t>«</w:t>
      </w:r>
      <w:r>
        <w:rPr>
          <w:rFonts w:ascii="Sylfaen" w:hAnsi="Sylfaen"/>
          <w:sz w:val="24"/>
          <w:lang w:val="hy-AM"/>
        </w:rPr>
        <w:t xml:space="preserve"> - </w:t>
      </w:r>
      <w:r w:rsidRPr="00A723CE">
        <w:rPr>
          <w:rFonts w:ascii="Sylfaen" w:hAnsi="Sylfaen"/>
          <w:sz w:val="24"/>
          <w:lang w:val="hy-AM"/>
        </w:rPr>
        <w:t xml:space="preserve">» </w:t>
      </w:r>
      <w:r>
        <w:rPr>
          <w:rFonts w:ascii="Sylfaen" w:hAnsi="Sylfaen"/>
          <w:sz w:val="24"/>
          <w:lang w:val="hy-AM"/>
        </w:rPr>
        <w:t xml:space="preserve"> – պատասխանել եմ իմ նախաջեռնությամբ, պատասխանը սխալ  է </w:t>
      </w:r>
    </w:p>
    <w:p w:rsidR="00A723CE" w:rsidRDefault="00A723CE" w:rsidP="00FD0396">
      <w:pPr>
        <w:pStyle w:val="a4"/>
        <w:numPr>
          <w:ilvl w:val="0"/>
          <w:numId w:val="15"/>
        </w:numPr>
        <w:ind w:left="0"/>
        <w:rPr>
          <w:rFonts w:ascii="Sylfaen" w:hAnsi="Sylfaen"/>
          <w:sz w:val="24"/>
          <w:lang w:val="hy-AM"/>
        </w:rPr>
      </w:pPr>
      <w:r w:rsidRPr="00A723CE">
        <w:rPr>
          <w:rFonts w:ascii="Sylfaen" w:hAnsi="Sylfaen"/>
          <w:sz w:val="24"/>
          <w:lang w:val="hy-AM"/>
        </w:rPr>
        <w:t>«</w:t>
      </w:r>
      <w:r>
        <w:rPr>
          <w:rFonts w:ascii="Sylfaen" w:hAnsi="Sylfaen"/>
          <w:sz w:val="24"/>
          <w:lang w:val="hy-AM"/>
        </w:rPr>
        <w:t xml:space="preserve"> Ճ </w:t>
      </w:r>
      <w:r w:rsidRPr="00A723CE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 xml:space="preserve"> –</w:t>
      </w:r>
      <w:r w:rsidRPr="00A723CE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 պատասխանել եմ ուսուցչի խնդրանքով , բայց պատասխանը ճիշտ  է </w:t>
      </w:r>
    </w:p>
    <w:p w:rsidR="00A723CE" w:rsidRDefault="00A723CE" w:rsidP="00FD0396">
      <w:pPr>
        <w:pStyle w:val="a4"/>
        <w:numPr>
          <w:ilvl w:val="0"/>
          <w:numId w:val="15"/>
        </w:numPr>
        <w:ind w:left="0"/>
        <w:rPr>
          <w:rFonts w:ascii="Sylfaen" w:hAnsi="Sylfaen"/>
          <w:sz w:val="24"/>
          <w:lang w:val="hy-AM"/>
        </w:rPr>
      </w:pPr>
      <w:r w:rsidRPr="00A723CE">
        <w:rPr>
          <w:rFonts w:ascii="Sylfaen" w:hAnsi="Sylfaen"/>
          <w:sz w:val="24"/>
          <w:lang w:val="hy-AM"/>
        </w:rPr>
        <w:t>«</w:t>
      </w:r>
      <w:r>
        <w:rPr>
          <w:rFonts w:ascii="Sylfaen" w:hAnsi="Sylfaen"/>
          <w:sz w:val="24"/>
          <w:lang w:val="hy-AM"/>
        </w:rPr>
        <w:t xml:space="preserve"> Ս </w:t>
      </w:r>
      <w:r w:rsidRPr="00A723CE">
        <w:rPr>
          <w:rFonts w:ascii="Sylfaen" w:hAnsi="Sylfaen"/>
          <w:sz w:val="24"/>
          <w:lang w:val="hy-AM"/>
        </w:rPr>
        <w:t xml:space="preserve">» </w:t>
      </w:r>
      <w:r>
        <w:rPr>
          <w:rFonts w:ascii="Sylfaen" w:hAnsi="Sylfaen"/>
          <w:sz w:val="24"/>
          <w:lang w:val="hy-AM"/>
        </w:rPr>
        <w:t>– պատասխանել եմ</w:t>
      </w:r>
      <w:r w:rsidRPr="00A723CE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ուսուցչի խնդրանքով, պատասխանը սխալ  է </w:t>
      </w:r>
    </w:p>
    <w:p w:rsidR="00A723CE" w:rsidRPr="006D75C2" w:rsidRDefault="00A723CE" w:rsidP="00FD0396">
      <w:pPr>
        <w:pStyle w:val="a4"/>
        <w:numPr>
          <w:ilvl w:val="0"/>
          <w:numId w:val="15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« 0 » – չեմ պատասխանել։</w:t>
      </w:r>
    </w:p>
    <w:p w:rsidR="00A723CE" w:rsidRDefault="00A723CE" w:rsidP="00FD0396">
      <w:pPr>
        <w:pStyle w:val="a4"/>
        <w:ind w:left="0"/>
        <w:rPr>
          <w:rFonts w:ascii="Sylfaen" w:hAnsi="Sylfaen"/>
          <w:sz w:val="24"/>
          <w:lang w:val="hy-AM"/>
        </w:rPr>
      </w:pPr>
    </w:p>
    <w:p w:rsidR="00A723CE" w:rsidRDefault="00A723CE" w:rsidP="00FD0396">
      <w:pPr>
        <w:pStyle w:val="a4"/>
        <w:ind w:left="0"/>
        <w:rPr>
          <w:rFonts w:ascii="Sylfaen" w:hAnsi="Sylfaen"/>
          <w:sz w:val="24"/>
          <w:lang w:val="hy-AM"/>
        </w:rPr>
      </w:pPr>
    </w:p>
    <w:p w:rsidR="00FD0396" w:rsidRDefault="00A723CE" w:rsidP="00FD0396">
      <w:pPr>
        <w:pStyle w:val="a4"/>
        <w:numPr>
          <w:ilvl w:val="0"/>
          <w:numId w:val="19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Բովանդակային ռեֆլեքսիայն  նպատակով  դասի վերջում  տրվող հարցերի </w:t>
      </w:r>
      <w:r w:rsidR="00FD0396">
        <w:rPr>
          <w:rFonts w:ascii="Sylfaen" w:hAnsi="Sylfaen"/>
          <w:sz w:val="24"/>
          <w:lang w:val="hy-AM"/>
        </w:rPr>
        <w:t xml:space="preserve"> տարբերակներ․</w:t>
      </w:r>
    </w:p>
    <w:p w:rsidR="00A723CE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Դուք ինչպե՞ս կլանվանեք դասը։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Ի՞նչն էր դասի ամենակարևորը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Ինչու՞  այսօր դասին ․․․․․․․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Ո՞րն է այսօրվա դասի թեման 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Ի՞նչն է դասի նպատակը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Ինչի՞ն նվիրենք այսօրվա դասը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Ի՞նչ խնդիր կծառանա մեր առջև  հաջորդ դասին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Ի՞նչն էր քեղ համար  հեշտ( դժվար )</w:t>
      </w:r>
    </w:p>
    <w:p w:rsid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Գո՞հ ես արդյոք  դու քո աշխատանքից </w:t>
      </w:r>
    </w:p>
    <w:p w:rsidR="00FD0396" w:rsidRPr="00FD0396" w:rsidRDefault="00FD0396" w:rsidP="00FD0396">
      <w:pPr>
        <w:pStyle w:val="a4"/>
        <w:numPr>
          <w:ilvl w:val="0"/>
          <w:numId w:val="20"/>
        </w:numPr>
        <w:ind w:left="0"/>
        <w:rPr>
          <w:rFonts w:ascii="Sylfaen" w:hAnsi="Sylfaen"/>
          <w:sz w:val="24"/>
          <w:lang w:val="hy-AM"/>
        </w:rPr>
      </w:pPr>
      <w:r w:rsidRPr="00FD0396">
        <w:rPr>
          <w:rFonts w:ascii="Sylfaen" w:hAnsi="Sylfaen"/>
          <w:sz w:val="24"/>
          <w:lang w:val="hy-AM"/>
        </w:rPr>
        <w:t>Ինչի՞  համար կցանկանաս  գովել քեղ կամ համադասարանցիներից որևէ մեկին</w:t>
      </w:r>
      <w:r w:rsidRPr="00FD0396">
        <w:rPr>
          <w:rFonts w:ascii="Sylfaen" w:hAnsi="Sylfaen" w:cs="Tahoma"/>
          <w:sz w:val="24"/>
          <w:lang w:val="hy-AM"/>
        </w:rPr>
        <w:t>։</w:t>
      </w:r>
    </w:p>
    <w:p w:rsidR="00A723CE" w:rsidRDefault="00FD0396" w:rsidP="00FD0396">
      <w:pPr>
        <w:rPr>
          <w:rFonts w:ascii="Sylfaen" w:hAnsi="Sylfaen"/>
          <w:sz w:val="24"/>
          <w:szCs w:val="24"/>
          <w:lang w:val="hy-AM"/>
        </w:rPr>
      </w:pPr>
      <w:r w:rsidRPr="00FD0396">
        <w:rPr>
          <w:rFonts w:ascii="Sylfaen" w:hAnsi="Sylfaen" w:cs="Sylfaen"/>
          <w:b/>
          <w:sz w:val="28"/>
          <w:lang w:val="hy-AM"/>
        </w:rPr>
        <w:t>Աշխատանք</w:t>
      </w:r>
      <w:r w:rsidRPr="00FD0396">
        <w:rPr>
          <w:rFonts w:ascii="Sylfaen" w:hAnsi="Sylfaen"/>
          <w:b/>
          <w:sz w:val="28"/>
          <w:lang w:val="hy-AM"/>
        </w:rPr>
        <w:t xml:space="preserve"> </w:t>
      </w:r>
      <w:r>
        <w:rPr>
          <w:rFonts w:ascii="Sylfaen" w:hAnsi="Sylfaen"/>
          <w:b/>
          <w:sz w:val="28"/>
          <w:lang w:val="hy-AM"/>
        </w:rPr>
        <w:t xml:space="preserve"> աղդանշանային  քարտերով</w:t>
      </w:r>
    </w:p>
    <w:p w:rsidR="00FD0396" w:rsidRDefault="00B312C5" w:rsidP="007E285C">
      <w:pPr>
        <w:pStyle w:val="a4"/>
        <w:numPr>
          <w:ilvl w:val="0"/>
          <w:numId w:val="21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Կանաչ քարտ —Ես դասով բավարարված եմ ։Դասն ինձ համար օգտակար էր ։Ես դասին լավ աշխատեցի և օգուտ ստացա։Ես հասկանում էի ամենը,ինչի մասին  խոսվում էր, և ինչ արվում էր դասին։</w:t>
      </w:r>
    </w:p>
    <w:p w:rsidR="00B312C5" w:rsidRDefault="00B312C5" w:rsidP="007E285C">
      <w:pPr>
        <w:pStyle w:val="a4"/>
        <w:numPr>
          <w:ilvl w:val="0"/>
          <w:numId w:val="21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Դեղին քարտ —Դասը հետաքրքրի էր ։Ես մասնակցում էի։ԴԱսն ինձ համար  որոշ չափով  օգտակար էր։Ես տեղից պատասխանում էի , կատարեցի մի շարք հանձնարարություններ։Դասին ես ինձ  բավականին  հարմարավետ էի ղգում։</w:t>
      </w:r>
    </w:p>
    <w:p w:rsidR="00B312C5" w:rsidRDefault="00B312C5" w:rsidP="007E285C">
      <w:pPr>
        <w:pStyle w:val="a4"/>
        <w:numPr>
          <w:ilvl w:val="0"/>
          <w:numId w:val="21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Կարմիր քարտ— Դասից ես քիչ օգուտ ստացա։ Ես այնքն էլ  չէի հասկանում , թե ինչի մասին  է խոսքը։Դա ինձ պետք չէ ։Ես դասին պատասխանելու պատրաստ չէի։</w:t>
      </w:r>
    </w:p>
    <w:p w:rsidR="00B312C5" w:rsidRDefault="00B312C5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Որպեսղի դասն ավարեմ դրական նոտայի վրա , ես  օգտագործում եմ  «Հաճոյախո–սություն  »  վարժության տարբերակներից մեկը, որում  սովորողները գնահատում են մեկ – </w:t>
      </w:r>
      <w:r>
        <w:rPr>
          <w:rFonts w:ascii="Sylfaen" w:hAnsi="Sylfaen"/>
          <w:sz w:val="24"/>
          <w:szCs w:val="24"/>
          <w:lang w:val="hy-AM"/>
        </w:rPr>
        <w:lastRenderedPageBreak/>
        <w:t>մեկու</w:t>
      </w:r>
      <w:r w:rsidR="007E7ED3">
        <w:rPr>
          <w:rFonts w:ascii="Sylfaen" w:hAnsi="Sylfaen"/>
          <w:sz w:val="24"/>
          <w:szCs w:val="24"/>
          <w:lang w:val="hy-AM"/>
        </w:rPr>
        <w:t xml:space="preserve"> ներդրումը դասին և շնորհակալություն են հայտնում միմյանց  և ուսուց–չին  անցկացրած դասի ահամար։Դասի ավարտի այսպիսի  տարբերակը  հնա–րավորություն է  տալիս  բավարարելու խոստովանելու պահանջը,  յուրաքանչյուրի  անհատականության  կարևորությունը։</w:t>
      </w:r>
    </w:p>
    <w:p w:rsidR="007E7ED3" w:rsidRDefault="007E7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Այն ինչ կատարվում  է դասին ռեֆլեքսիվ գործունեությունը  կաղմակերպելիս  ինք–նանպատակ չէ, այլ  ժամանակակից  անհատի  շատ կարևոր  որոկների ղարգացման նախապատրաստումն է ․ ինքնուրույնության , ձեռներեցության  և մրցունակության։</w:t>
      </w:r>
    </w:p>
    <w:p w:rsidR="00BA50C9" w:rsidRDefault="007E7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Միաժամանակ ռեֆլեքսիայի պրոցեսը  պետք է բազմակողմանի  լինի, քանի որ գնահատումը կատարվելու է  ոչ  միայն ահատի կողնից </w:t>
      </w:r>
      <w:r w:rsidR="00BA50C9">
        <w:rPr>
          <w:rFonts w:ascii="Sylfaen" w:hAnsi="Sylfaen"/>
          <w:sz w:val="24"/>
          <w:szCs w:val="24"/>
          <w:lang w:val="hy-AM"/>
        </w:rPr>
        <w:t xml:space="preserve"> ինքն իրեն , այլ նաև շրջապատի մարդկանց  կողմից ։Եկենք դիտարկենքռեֆլեքսիվ հարցերը և դրանք  առաջադրենք մեզ</w:t>
      </w:r>
    </w:p>
    <w:p w:rsidR="007E7ED3" w:rsidRDefault="00BA50C9" w:rsidP="007E285C">
      <w:pPr>
        <w:pStyle w:val="a4"/>
        <w:numPr>
          <w:ilvl w:val="0"/>
          <w:numId w:val="22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Ի՞չ եմ ես անում</w:t>
      </w:r>
    </w:p>
    <w:p w:rsidR="00BA50C9" w:rsidRDefault="00BA50C9" w:rsidP="007E285C">
      <w:pPr>
        <w:pStyle w:val="a4"/>
        <w:numPr>
          <w:ilvl w:val="0"/>
          <w:numId w:val="22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Ի՞նչ նպատակով </w:t>
      </w:r>
    </w:p>
    <w:p w:rsidR="00BA50C9" w:rsidRDefault="00BA50C9" w:rsidP="007E285C">
      <w:pPr>
        <w:pStyle w:val="a4"/>
        <w:numPr>
          <w:ilvl w:val="0"/>
          <w:numId w:val="22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Ինչպիսի՞ն են  իմ գործունեության արդրունքները</w:t>
      </w:r>
    </w:p>
    <w:p w:rsidR="00BA50C9" w:rsidRDefault="00BA50C9" w:rsidP="007E285C">
      <w:pPr>
        <w:pStyle w:val="a4"/>
        <w:numPr>
          <w:ilvl w:val="0"/>
          <w:numId w:val="22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Ինչպե՞ս ես հասա դրան </w:t>
      </w:r>
    </w:p>
    <w:p w:rsidR="00BA50C9" w:rsidRDefault="00BA50C9" w:rsidP="007E285C">
      <w:pPr>
        <w:pStyle w:val="a4"/>
        <w:numPr>
          <w:ilvl w:val="0"/>
          <w:numId w:val="22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Կարելի՞ էր ավելի լավ անել</w:t>
      </w:r>
    </w:p>
    <w:p w:rsidR="00BA50C9" w:rsidRDefault="00BA50C9" w:rsidP="007E285C">
      <w:pPr>
        <w:pStyle w:val="a4"/>
        <w:numPr>
          <w:ilvl w:val="0"/>
          <w:numId w:val="22"/>
        </w:numPr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Ի՞նչ եմ ես անելու հետագայում</w:t>
      </w:r>
    </w:p>
    <w:p w:rsidR="00BA50C9" w:rsidRDefault="00BA50C9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Քանի դեռ  ուսուցիչը  իրեն տալիս է այս հարցերը, նա զարգանում է ։Հենց նա սկսում է բավարարվել  ձեռքբերումով ՝ դադարում է նրա մասնագիտական առաջընթացը ։Անպատճառ ռեֆլեքսիան անհրաժեշտ պայման է  ոչ միայն աշակերտի ինքնազարգացման  համար , այլև ուսուցչի ։</w:t>
      </w:r>
    </w:p>
    <w:p w:rsidR="00BA50C9" w:rsidRDefault="00BA50C9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Այսպիսով ,ռեֆլեքսիան դասին ,դա ուսուցչի  և սովորողների համատեղ գործու–նեությունն է, որը</w:t>
      </w:r>
      <w:r w:rsidR="007E285C">
        <w:rPr>
          <w:rFonts w:ascii="Sylfaen" w:hAnsi="Sylfaen"/>
          <w:sz w:val="24"/>
          <w:szCs w:val="24"/>
          <w:lang w:val="hy-AM"/>
        </w:rPr>
        <w:t xml:space="preserve"> հնարավորություն է տալիս  ելնելով յուրաքանչյուր աշակերտի անհատականությունից ,  կատարելագործել  ուսումնական գործընթացը։</w:t>
      </w: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Pr="00D20D12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853ED3" w:rsidRPr="00D20D12" w:rsidRDefault="00853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853ED3" w:rsidRPr="00D20D12" w:rsidRDefault="00853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853ED3" w:rsidRPr="00D20D12" w:rsidRDefault="00853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853ED3" w:rsidRPr="00D20D12" w:rsidRDefault="00853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853ED3" w:rsidRPr="00D20D12" w:rsidRDefault="00853ED3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Pr="007E285C" w:rsidRDefault="007E285C" w:rsidP="007E285C">
      <w:pPr>
        <w:pStyle w:val="a4"/>
        <w:ind w:left="-283"/>
        <w:rPr>
          <w:rFonts w:ascii="Sylfaen" w:hAnsi="Sylfaen"/>
          <w:b/>
          <w:sz w:val="28"/>
          <w:szCs w:val="24"/>
          <w:lang w:val="hy-AM"/>
        </w:rPr>
      </w:pPr>
      <w:r w:rsidRPr="007E285C">
        <w:rPr>
          <w:rFonts w:ascii="Sylfaen" w:hAnsi="Sylfaen"/>
          <w:b/>
          <w:sz w:val="28"/>
          <w:szCs w:val="24"/>
          <w:lang w:val="hy-AM"/>
        </w:rPr>
        <w:lastRenderedPageBreak/>
        <w:t>Գրականությու և ինտերնետ աղբյուրներ</w:t>
      </w: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</w:p>
    <w:p w:rsidR="007E285C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1.Կուզնեվիչ Ս</w:t>
      </w:r>
      <w:r w:rsidR="00760912" w:rsidRPr="00760912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Վ</w:t>
      </w:r>
      <w:r w:rsidR="00760912" w:rsidRPr="00760912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Լակոցենինա Տ</w:t>
      </w:r>
      <w:r w:rsidR="00760912" w:rsidRPr="00760912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Պ</w:t>
      </w:r>
      <w:r w:rsidR="00760912" w:rsidRPr="00760912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 «Ժամանակակից դասի վերլուծություն» Պրակտիկ ձեռնարկ  «</w:t>
      </w:r>
      <w:r w:rsidR="00760912" w:rsidRPr="00760912">
        <w:rPr>
          <w:rFonts w:ascii="Sylfaen" w:hAnsi="Sylfaen"/>
          <w:sz w:val="24"/>
          <w:szCs w:val="24"/>
          <w:lang w:val="hy-AM"/>
        </w:rPr>
        <w:t>УЧИТЕЛ</w:t>
      </w:r>
      <w:r>
        <w:rPr>
          <w:rFonts w:ascii="Sylfaen" w:hAnsi="Sylfaen"/>
          <w:sz w:val="24"/>
          <w:szCs w:val="24"/>
          <w:lang w:val="hy-AM"/>
        </w:rPr>
        <w:t>» հրատարակչություն, Դոնի Ռոստով 2003 թ</w:t>
      </w:r>
      <w:r w:rsidR="00760912" w:rsidRPr="00760912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E285C" w:rsidRPr="00D20D12" w:rsidRDefault="007E285C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Պետյակշեվա ՎԱլենտիան Պետրովնա , Պարշինա Իրինա Սերգեյեվնա</w:t>
      </w:r>
    </w:p>
    <w:p w:rsidR="00760912" w:rsidRPr="00D20D12" w:rsidRDefault="00760912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 w:rsidRPr="00D20D12">
        <w:rPr>
          <w:rFonts w:ascii="Sylfaen" w:hAnsi="Sylfaen"/>
          <w:sz w:val="24"/>
          <w:szCs w:val="24"/>
          <w:lang w:val="hy-AM"/>
        </w:rPr>
        <w:t>2.Պետյակշեվա Վալենտինա Պետրսվնա , Պարշինա Իրինա Սերդեեվնա «Ռեֆլեքսիան որպես ФГОС  պայմաններում ժամանակակից դասի էտապ »</w:t>
      </w:r>
    </w:p>
    <w:p w:rsidR="00760912" w:rsidRPr="00D20D12" w:rsidRDefault="00760912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 w:rsidRPr="00D20D12">
        <w:rPr>
          <w:rFonts w:ascii="Sylfaen" w:hAnsi="Sylfaen"/>
          <w:sz w:val="24"/>
          <w:szCs w:val="24"/>
          <w:lang w:val="hy-AM"/>
        </w:rPr>
        <w:t>-http:/videouroki.net</w:t>
      </w:r>
    </w:p>
    <w:p w:rsidR="00760912" w:rsidRPr="00D20D12" w:rsidRDefault="00760912" w:rsidP="007E285C">
      <w:pPr>
        <w:pStyle w:val="a4"/>
        <w:ind w:left="-283"/>
        <w:rPr>
          <w:rFonts w:ascii="Sylfaen" w:hAnsi="Sylfaen"/>
          <w:sz w:val="24"/>
          <w:szCs w:val="24"/>
          <w:lang w:val="hy-AM"/>
        </w:rPr>
      </w:pPr>
      <w:r w:rsidRPr="00D20D12">
        <w:rPr>
          <w:rFonts w:ascii="Sylfaen" w:hAnsi="Sylfaen"/>
          <w:sz w:val="24"/>
          <w:szCs w:val="24"/>
          <w:lang w:val="hy-AM"/>
        </w:rPr>
        <w:t xml:space="preserve">3.Լոգվինա Նատալյա Նիկոլայեվնա </w:t>
      </w:r>
      <w:r w:rsidR="00853ED3" w:rsidRPr="00D20D12">
        <w:rPr>
          <w:rFonts w:ascii="Sylfaen" w:hAnsi="Sylfaen"/>
          <w:sz w:val="24"/>
          <w:szCs w:val="24"/>
          <w:lang w:val="hy-AM"/>
        </w:rPr>
        <w:t>« Ռեֆլեքսիան որպես  ժամանակակից դասի կարևոր փուլերից մեկը»</w:t>
      </w:r>
      <w:r w:rsidRPr="00D20D12">
        <w:rPr>
          <w:rFonts w:ascii="Sylfaen" w:hAnsi="Sylfaen"/>
          <w:sz w:val="24"/>
          <w:szCs w:val="24"/>
          <w:lang w:val="hy-AM"/>
        </w:rPr>
        <w:t xml:space="preserve"> </w:t>
      </w:r>
    </w:p>
    <w:p w:rsidR="00853ED3" w:rsidRPr="00853ED3" w:rsidRDefault="00853ED3" w:rsidP="007E285C">
      <w:pPr>
        <w:pStyle w:val="a4"/>
        <w:ind w:left="-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http://nsportal.ru</w:t>
      </w:r>
    </w:p>
    <w:sectPr w:rsidR="00853ED3" w:rsidRPr="00853ED3" w:rsidSect="00853ED3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BD" w:rsidRDefault="005839BD" w:rsidP="009E019C">
      <w:pPr>
        <w:spacing w:after="0" w:line="240" w:lineRule="auto"/>
      </w:pPr>
      <w:r>
        <w:separator/>
      </w:r>
    </w:p>
  </w:endnote>
  <w:endnote w:type="continuationSeparator" w:id="0">
    <w:p w:rsidR="005839BD" w:rsidRDefault="005839BD" w:rsidP="009E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8485"/>
      <w:docPartObj>
        <w:docPartGallery w:val="Page Numbers (Bottom of Page)"/>
        <w:docPartUnique/>
      </w:docPartObj>
    </w:sdtPr>
    <w:sdtEndPr/>
    <w:sdtContent>
      <w:p w:rsidR="009E019C" w:rsidRDefault="009E01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7F">
          <w:rPr>
            <w:noProof/>
          </w:rPr>
          <w:t>3</w:t>
        </w:r>
        <w:r>
          <w:fldChar w:fldCharType="end"/>
        </w:r>
      </w:p>
    </w:sdtContent>
  </w:sdt>
  <w:p w:rsidR="009E019C" w:rsidRDefault="009E01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BD" w:rsidRDefault="005839BD" w:rsidP="009E019C">
      <w:pPr>
        <w:spacing w:after="0" w:line="240" w:lineRule="auto"/>
      </w:pPr>
      <w:r>
        <w:separator/>
      </w:r>
    </w:p>
  </w:footnote>
  <w:footnote w:type="continuationSeparator" w:id="0">
    <w:p w:rsidR="005839BD" w:rsidRDefault="005839BD" w:rsidP="009E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>
    <w:nsid w:val="02065E7D"/>
    <w:multiLevelType w:val="hybridMultilevel"/>
    <w:tmpl w:val="6D60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5A2D"/>
    <w:multiLevelType w:val="hybridMultilevel"/>
    <w:tmpl w:val="8DAA437A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6C0F3C"/>
    <w:multiLevelType w:val="hybridMultilevel"/>
    <w:tmpl w:val="698457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13325"/>
    <w:multiLevelType w:val="hybridMultilevel"/>
    <w:tmpl w:val="D5CEE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3E05"/>
    <w:multiLevelType w:val="hybridMultilevel"/>
    <w:tmpl w:val="17AEB0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560D86"/>
    <w:multiLevelType w:val="hybridMultilevel"/>
    <w:tmpl w:val="20DC10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A4762E2"/>
    <w:multiLevelType w:val="hybridMultilevel"/>
    <w:tmpl w:val="A65A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4265"/>
    <w:multiLevelType w:val="hybridMultilevel"/>
    <w:tmpl w:val="CB9E1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1218C"/>
    <w:multiLevelType w:val="hybridMultilevel"/>
    <w:tmpl w:val="6B62EF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AB568D"/>
    <w:multiLevelType w:val="hybridMultilevel"/>
    <w:tmpl w:val="C68A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F553A"/>
    <w:multiLevelType w:val="hybridMultilevel"/>
    <w:tmpl w:val="AC4A13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60F551B"/>
    <w:multiLevelType w:val="hybridMultilevel"/>
    <w:tmpl w:val="84CE753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27455CF"/>
    <w:multiLevelType w:val="hybridMultilevel"/>
    <w:tmpl w:val="BD3A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F2115"/>
    <w:multiLevelType w:val="hybridMultilevel"/>
    <w:tmpl w:val="038444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54A122F"/>
    <w:multiLevelType w:val="hybridMultilevel"/>
    <w:tmpl w:val="57E2D3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86785B"/>
    <w:multiLevelType w:val="hybridMultilevel"/>
    <w:tmpl w:val="007039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A3C3DA8"/>
    <w:multiLevelType w:val="hybridMultilevel"/>
    <w:tmpl w:val="51967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D2BE8"/>
    <w:multiLevelType w:val="hybridMultilevel"/>
    <w:tmpl w:val="E83624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0E854FE"/>
    <w:multiLevelType w:val="hybridMultilevel"/>
    <w:tmpl w:val="DDC8E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042DF7"/>
    <w:multiLevelType w:val="hybridMultilevel"/>
    <w:tmpl w:val="2CCCDE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72A5806"/>
    <w:multiLevelType w:val="hybridMultilevel"/>
    <w:tmpl w:val="57AE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F5AA7"/>
    <w:multiLevelType w:val="hybridMultilevel"/>
    <w:tmpl w:val="251AC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19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C"/>
    <w:rsid w:val="00051B43"/>
    <w:rsid w:val="00070756"/>
    <w:rsid w:val="000D3DAD"/>
    <w:rsid w:val="00180338"/>
    <w:rsid w:val="002F627A"/>
    <w:rsid w:val="00460F5F"/>
    <w:rsid w:val="004D4D58"/>
    <w:rsid w:val="004F0BAD"/>
    <w:rsid w:val="00511BA1"/>
    <w:rsid w:val="0056447D"/>
    <w:rsid w:val="00567123"/>
    <w:rsid w:val="005839BD"/>
    <w:rsid w:val="006154D5"/>
    <w:rsid w:val="006323DE"/>
    <w:rsid w:val="00685D13"/>
    <w:rsid w:val="006D3E52"/>
    <w:rsid w:val="006D75C2"/>
    <w:rsid w:val="00746F6B"/>
    <w:rsid w:val="00760912"/>
    <w:rsid w:val="00794267"/>
    <w:rsid w:val="007E285C"/>
    <w:rsid w:val="007E7ED3"/>
    <w:rsid w:val="008162AC"/>
    <w:rsid w:val="00853ED3"/>
    <w:rsid w:val="00863E2C"/>
    <w:rsid w:val="008E20DA"/>
    <w:rsid w:val="009E019C"/>
    <w:rsid w:val="00A214DD"/>
    <w:rsid w:val="00A723CE"/>
    <w:rsid w:val="00B312C5"/>
    <w:rsid w:val="00B9407F"/>
    <w:rsid w:val="00BA50C9"/>
    <w:rsid w:val="00C672C7"/>
    <w:rsid w:val="00C735ED"/>
    <w:rsid w:val="00C96F2D"/>
    <w:rsid w:val="00D20D12"/>
    <w:rsid w:val="00D47C64"/>
    <w:rsid w:val="00D75518"/>
    <w:rsid w:val="00E63CB7"/>
    <w:rsid w:val="00E86387"/>
    <w:rsid w:val="00EF715F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F5F"/>
    <w:rPr>
      <w:color w:val="808080"/>
    </w:rPr>
  </w:style>
  <w:style w:type="paragraph" w:styleId="a4">
    <w:name w:val="List Paragraph"/>
    <w:basedOn w:val="a"/>
    <w:uiPriority w:val="34"/>
    <w:qFormat/>
    <w:rsid w:val="00D75518"/>
    <w:pPr>
      <w:ind w:left="720"/>
      <w:contextualSpacing/>
    </w:pPr>
  </w:style>
  <w:style w:type="table" w:styleId="a5">
    <w:name w:val="Table Grid"/>
    <w:basedOn w:val="a1"/>
    <w:uiPriority w:val="39"/>
    <w:rsid w:val="00E6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19C"/>
  </w:style>
  <w:style w:type="paragraph" w:styleId="a8">
    <w:name w:val="footer"/>
    <w:basedOn w:val="a"/>
    <w:link w:val="a9"/>
    <w:uiPriority w:val="99"/>
    <w:unhideWhenUsed/>
    <w:rsid w:val="009E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F5F"/>
    <w:rPr>
      <w:color w:val="808080"/>
    </w:rPr>
  </w:style>
  <w:style w:type="paragraph" w:styleId="a4">
    <w:name w:val="List Paragraph"/>
    <w:basedOn w:val="a"/>
    <w:uiPriority w:val="34"/>
    <w:qFormat/>
    <w:rsid w:val="00D75518"/>
    <w:pPr>
      <w:ind w:left="720"/>
      <w:contextualSpacing/>
    </w:pPr>
  </w:style>
  <w:style w:type="table" w:styleId="a5">
    <w:name w:val="Table Grid"/>
    <w:basedOn w:val="a1"/>
    <w:uiPriority w:val="39"/>
    <w:rsid w:val="00E6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19C"/>
  </w:style>
  <w:style w:type="paragraph" w:styleId="a8">
    <w:name w:val="footer"/>
    <w:basedOn w:val="a"/>
    <w:link w:val="a9"/>
    <w:uiPriority w:val="99"/>
    <w:unhideWhenUsed/>
    <w:rsid w:val="009E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3E43-CBD4-4194-859B-2ABD078E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2022-11-01T08:08:00Z</dcterms:created>
  <dcterms:modified xsi:type="dcterms:W3CDTF">2022-11-01T10:13:00Z</dcterms:modified>
</cp:coreProperties>
</file>