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741" w:rsidRDefault="00D14741" w:rsidP="005F5A31">
      <w:pPr>
        <w:spacing w:after="0"/>
        <w:ind w:firstLine="567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en-US"/>
        </w:rPr>
        <w:t xml:space="preserve">         </w:t>
      </w:r>
      <w:r w:rsidR="00D111B7">
        <w:rPr>
          <w:rFonts w:ascii="Sylfaen" w:hAnsi="Sylfaen"/>
          <w:b/>
          <w:sz w:val="28"/>
          <w:szCs w:val="28"/>
          <w:lang w:val="hy-AM"/>
        </w:rPr>
        <w:t xml:space="preserve">         </w:t>
      </w:r>
      <w:r w:rsidR="005F5A31">
        <w:rPr>
          <w:rFonts w:ascii="Sylfaen" w:hAnsi="Sylfaen"/>
          <w:b/>
          <w:sz w:val="28"/>
          <w:szCs w:val="28"/>
          <w:lang w:val="hy-AM"/>
        </w:rPr>
        <w:t xml:space="preserve">  </w:t>
      </w:r>
      <w:r w:rsidR="00116F43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5F5A31" w:rsidRPr="00E47528">
        <w:rPr>
          <w:rFonts w:ascii="Sylfaen" w:hAnsi="Sylfaen"/>
          <w:b/>
          <w:sz w:val="28"/>
          <w:szCs w:val="28"/>
          <w:lang w:val="hy-AM"/>
        </w:rPr>
        <w:t>«</w:t>
      </w:r>
      <w:r w:rsidR="005F5A31">
        <w:rPr>
          <w:rFonts w:ascii="Sylfaen" w:hAnsi="Sylfaen"/>
          <w:b/>
          <w:sz w:val="28"/>
          <w:szCs w:val="28"/>
          <w:lang w:val="hy-AM"/>
        </w:rPr>
        <w:t>Կրթություն  առանց  սահմանի» ՀԿ</w:t>
      </w:r>
      <w:r w:rsidRPr="00E47528">
        <w:rPr>
          <w:rFonts w:ascii="Sylfaen" w:hAnsi="Sylfaen"/>
          <w:b/>
          <w:sz w:val="28"/>
          <w:szCs w:val="28"/>
          <w:lang w:val="hy-AM"/>
        </w:rPr>
        <w:t xml:space="preserve">    </w:t>
      </w:r>
    </w:p>
    <w:p w:rsidR="00D14741" w:rsidRPr="00D14741" w:rsidRDefault="00D14741" w:rsidP="005F5A31">
      <w:pPr>
        <w:spacing w:after="0"/>
        <w:ind w:left="-993"/>
        <w:rPr>
          <w:rFonts w:ascii="Sylfaen" w:eastAsia="Times New Roman" w:hAnsi="Sylfaen" w:cs="Times New Roman"/>
          <w:b/>
          <w:sz w:val="48"/>
          <w:szCs w:val="48"/>
          <w:lang w:val="hy-AM" w:eastAsia="ru-RU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    </w:t>
      </w:r>
      <w:r w:rsidR="0085336E"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 wp14:anchorId="2243F324" wp14:editId="23D35E35">
            <wp:extent cx="1238250" cy="1431223"/>
            <wp:effectExtent l="0" t="0" r="0" b="0"/>
            <wp:docPr id="4" name="Рисунок 4" descr="C:\Users\User\Desktop\11062101_785322508209753_203290430102346791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062101_785322508209753_2032904301023467918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25" cy="14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36E">
        <w:rPr>
          <w:rFonts w:ascii="Sylfaen" w:hAnsi="Sylfaen"/>
          <w:b/>
          <w:sz w:val="28"/>
          <w:szCs w:val="28"/>
          <w:lang w:val="hy-AM"/>
        </w:rPr>
        <w:t xml:space="preserve">     </w:t>
      </w:r>
      <w:r w:rsidRPr="00D14741">
        <w:rPr>
          <w:rFonts w:ascii="Sylfaen" w:eastAsia="Times New Roman" w:hAnsi="Sylfaen" w:cs="Sylfaen"/>
          <w:b/>
          <w:color w:val="000000"/>
          <w:sz w:val="48"/>
          <w:szCs w:val="48"/>
          <w:lang w:val="hy-AM" w:eastAsia="ru-RU"/>
        </w:rPr>
        <w:t>Հետազոտական աշխատանք</w:t>
      </w:r>
    </w:p>
    <w:p w:rsidR="00D14741" w:rsidRPr="00D14741" w:rsidRDefault="00D14741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D14741" w:rsidRPr="00D14741" w:rsidRDefault="00D14741" w:rsidP="00D14741">
      <w:p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</w:p>
    <w:p w:rsidR="00D14741" w:rsidRPr="00AC3C79" w:rsidRDefault="00D14741" w:rsidP="00116F4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</w:pPr>
      <w:r w:rsidRPr="00AC3C79">
        <w:rPr>
          <w:rFonts w:ascii="Sylfaen" w:eastAsia="Times New Roman" w:hAnsi="Sylfaen" w:cs="Sylfaen"/>
          <w:b/>
          <w:bCs/>
          <w:color w:val="000000"/>
          <w:sz w:val="24"/>
          <w:szCs w:val="24"/>
          <w:lang w:val="hy-AM" w:eastAsia="ru-RU"/>
        </w:rPr>
        <w:t>Թեմա</w:t>
      </w:r>
      <w:r w:rsidRPr="00D14741">
        <w:rPr>
          <w:rFonts w:ascii="Sylfaen" w:eastAsia="Times New Roman" w:hAnsi="Sylfaen" w:cs="Sylfaen"/>
          <w:b/>
          <w:bCs/>
          <w:color w:val="000000"/>
          <w:sz w:val="24"/>
          <w:szCs w:val="24"/>
          <w:lang w:val="hy-AM" w:eastAsia="ru-RU"/>
        </w:rPr>
        <w:t>՝</w:t>
      </w:r>
      <w:r w:rsidRPr="00AC3C79">
        <w:rPr>
          <w:rFonts w:ascii="Sylfaen" w:eastAsia="Times New Roman" w:hAnsi="Sylfaen" w:cs="Sylfaen"/>
          <w:b/>
          <w:bCs/>
          <w:color w:val="000000"/>
          <w:sz w:val="24"/>
          <w:szCs w:val="24"/>
          <w:lang w:val="hy-AM" w:eastAsia="ru-RU"/>
        </w:rPr>
        <w:t xml:space="preserve">  </w:t>
      </w:r>
      <w:r w:rsidR="00AC3C79">
        <w:rPr>
          <w:rFonts w:ascii="Sylfaen" w:eastAsia="Times New Roman" w:hAnsi="Sylfaen" w:cs="Sylfaen"/>
          <w:b/>
          <w:bCs/>
          <w:color w:val="000000"/>
          <w:sz w:val="24"/>
          <w:szCs w:val="24"/>
          <w:lang w:val="hy-AM" w:eastAsia="ru-RU"/>
        </w:rPr>
        <w:t xml:space="preserve"> </w:t>
      </w:r>
      <w:r w:rsidR="008639FD">
        <w:rPr>
          <w:rFonts w:ascii="Sylfaen" w:eastAsia="Times New Roman" w:hAnsi="Sylfaen" w:cs="Sylfaen"/>
          <w:b/>
          <w:bCs/>
          <w:color w:val="000000"/>
          <w:sz w:val="24"/>
          <w:szCs w:val="24"/>
          <w:lang w:val="hy-AM" w:eastAsia="ru-RU"/>
        </w:rPr>
        <w:t xml:space="preserve"> </w:t>
      </w:r>
      <w:r w:rsidR="00086926" w:rsidRPr="00086926">
        <w:rPr>
          <w:rFonts w:ascii="Sylfaen" w:eastAsia="Times New Roman" w:hAnsi="Sylfaen" w:cs="Sylfaen"/>
          <w:bCs/>
          <w:color w:val="000000"/>
          <w:sz w:val="24"/>
          <w:szCs w:val="24"/>
          <w:lang w:val="hy-AM" w:eastAsia="ru-RU"/>
        </w:rPr>
        <w:t>Կենսաբանություն</w:t>
      </w:r>
      <w:r w:rsidR="00086926">
        <w:rPr>
          <w:rFonts w:ascii="Sylfaen" w:eastAsia="Times New Roman" w:hAnsi="Sylfaen" w:cs="Sylfaen"/>
          <w:bCs/>
          <w:color w:val="000000"/>
          <w:sz w:val="24"/>
          <w:szCs w:val="24"/>
          <w:lang w:val="hy-AM" w:eastAsia="ru-RU"/>
        </w:rPr>
        <w:t xml:space="preserve"> </w:t>
      </w:r>
      <w:r w:rsidR="00086926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առարկայի ընթացքում  սովորողների մեջ    </w:t>
      </w:r>
      <w:r w:rsidRPr="00AC3C79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</w:t>
      </w:r>
    </w:p>
    <w:p w:rsidR="00AC3C79" w:rsidRPr="00086926" w:rsidRDefault="00D14741" w:rsidP="00116F4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</w:pPr>
      <w:r w:rsidRPr="00AC3C79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             </w:t>
      </w:r>
      <w:r w:rsidR="00AC3C79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</w:t>
      </w:r>
      <w:r w:rsidRPr="00AC3C79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 </w:t>
      </w:r>
      <w:r w:rsidR="008639F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 </w:t>
      </w:r>
      <w:r w:rsidRPr="00AC3C79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ստեղծագործական </w:t>
      </w:r>
      <w:r w:rsidR="008639F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ունակությունների  զարգացու</w:t>
      </w:r>
      <w:r w:rsidR="004C3714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մ</w:t>
      </w:r>
      <w:r w:rsidR="008639F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</w:t>
      </w:r>
    </w:p>
    <w:p w:rsidR="00D14741" w:rsidRPr="00D14741" w:rsidRDefault="00400EE5" w:rsidP="00116F43">
      <w:p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  <w:r w:rsidRPr="00AC3C79">
        <w:rPr>
          <w:rFonts w:ascii="Sylfaen" w:eastAsia="Times New Roman" w:hAnsi="Sylfaen" w:cs="Sylfaen"/>
          <w:b/>
          <w:color w:val="000000"/>
          <w:sz w:val="24"/>
          <w:szCs w:val="24"/>
          <w:lang w:val="hy-AM" w:eastAsia="ru-RU"/>
        </w:rPr>
        <w:t>Ուսուցիչ</w:t>
      </w:r>
      <w:r w:rsidR="00D14741" w:rsidRPr="00D14741">
        <w:rPr>
          <w:rFonts w:ascii="Sylfaen" w:eastAsia="Times New Roman" w:hAnsi="Sylfaen" w:cs="Sylfaen"/>
          <w:b/>
          <w:color w:val="000000"/>
          <w:sz w:val="24"/>
          <w:szCs w:val="24"/>
          <w:lang w:val="hy-AM" w:eastAsia="ru-RU"/>
        </w:rPr>
        <w:t>՝</w:t>
      </w:r>
      <w:r w:rsidR="00116F43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    </w:t>
      </w:r>
      <w:r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Թագուհի Կարամանյան</w:t>
      </w:r>
    </w:p>
    <w:p w:rsidR="00D14741" w:rsidRPr="00D14741" w:rsidRDefault="00D14741" w:rsidP="00116F43">
      <w:pPr>
        <w:spacing w:after="0" w:line="360" w:lineRule="auto"/>
        <w:rPr>
          <w:rFonts w:ascii="Sylfaen" w:eastAsia="Calibri" w:hAnsi="Sylfaen" w:cs="Times New Roman"/>
          <w:sz w:val="24"/>
          <w:szCs w:val="24"/>
          <w:lang w:val="hy-AM"/>
        </w:rPr>
      </w:pPr>
      <w:r w:rsidRPr="00D14741">
        <w:rPr>
          <w:rFonts w:ascii="Sylfaen" w:eastAsia="Times New Roman" w:hAnsi="Sylfaen" w:cs="Sylfaen"/>
          <w:b/>
          <w:color w:val="000000"/>
          <w:sz w:val="24"/>
          <w:szCs w:val="24"/>
          <w:lang w:val="hy-AM" w:eastAsia="ru-RU"/>
        </w:rPr>
        <w:t>Դպրոց՝</w:t>
      </w:r>
      <w:r w:rsidR="00116F43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           </w:t>
      </w:r>
      <w:r w:rsidRPr="00D1474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Երևանի</w:t>
      </w:r>
      <w:r w:rsidR="00400EE5"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Բ</w:t>
      </w:r>
      <w:r w:rsidR="00400EE5" w:rsidRPr="00AC3C79">
        <w:rPr>
          <w:rFonts w:ascii="MS Mincho" w:eastAsia="MS Mincho" w:hAnsi="MS Mincho" w:cs="MS Mincho" w:hint="eastAsia"/>
          <w:color w:val="000000"/>
          <w:sz w:val="24"/>
          <w:szCs w:val="24"/>
          <w:lang w:val="hy-AM" w:eastAsia="ru-RU"/>
        </w:rPr>
        <w:t>․</w:t>
      </w:r>
      <w:r w:rsidR="00400EE5" w:rsidRPr="00AC3C79">
        <w:rPr>
          <w:rFonts w:ascii="Sylfaen" w:eastAsia="MS Mincho" w:hAnsi="Sylfaen" w:cs="MS Mincho"/>
          <w:color w:val="000000"/>
          <w:sz w:val="24"/>
          <w:szCs w:val="24"/>
          <w:lang w:val="hy-AM" w:eastAsia="ru-RU"/>
        </w:rPr>
        <w:t xml:space="preserve">Ժամկոչյանի անվան </w:t>
      </w:r>
      <w:r w:rsidR="00400EE5"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հ</w:t>
      </w:r>
      <w:r w:rsidR="00400EE5" w:rsidRPr="00AC3C79">
        <w:rPr>
          <w:rFonts w:ascii="MS Mincho" w:eastAsia="MS Mincho" w:hAnsi="MS Mincho" w:cs="MS Mincho" w:hint="eastAsia"/>
          <w:color w:val="000000"/>
          <w:sz w:val="24"/>
          <w:szCs w:val="24"/>
          <w:lang w:val="hy-AM" w:eastAsia="ru-RU"/>
        </w:rPr>
        <w:t>․</w:t>
      </w:r>
      <w:r w:rsidRPr="00D14741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</w:t>
      </w:r>
      <w:r w:rsidR="00400EE5" w:rsidRPr="00AC3C79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119 ավագ դպրոց</w:t>
      </w:r>
    </w:p>
    <w:p w:rsidR="00D14741" w:rsidRPr="00D14741" w:rsidRDefault="00D14741" w:rsidP="00116F43">
      <w:p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  <w:r w:rsidRPr="00D14741">
        <w:rPr>
          <w:rFonts w:ascii="Sylfaen" w:eastAsia="Times New Roman" w:hAnsi="Sylfaen" w:cs="Sylfaen"/>
          <w:b/>
          <w:color w:val="000000"/>
          <w:sz w:val="24"/>
          <w:szCs w:val="24"/>
          <w:lang w:val="hy-AM" w:eastAsia="ru-RU"/>
        </w:rPr>
        <w:t>Առարկա՝</w:t>
      </w:r>
      <w:r w:rsidR="00AC3C79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       </w:t>
      </w:r>
      <w:r w:rsidR="00400EE5"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Կենսաբանություն</w:t>
      </w:r>
    </w:p>
    <w:p w:rsidR="00D14741" w:rsidRPr="00D14741" w:rsidRDefault="00AC3C79" w:rsidP="00116F43">
      <w:p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  <w:r w:rsidRPr="00AC3C79">
        <w:rPr>
          <w:rFonts w:ascii="Sylfaen" w:eastAsia="Times New Roman" w:hAnsi="Sylfaen" w:cs="Sylfaen"/>
          <w:b/>
          <w:color w:val="000000"/>
          <w:sz w:val="24"/>
          <w:szCs w:val="24"/>
          <w:lang w:val="hy-AM" w:eastAsia="ru-RU"/>
        </w:rPr>
        <w:t>Ղեկավար</w:t>
      </w:r>
      <w:r w:rsidR="00D14741" w:rsidRPr="00D1474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՝</w:t>
      </w:r>
      <w:r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     </w:t>
      </w:r>
      <w:r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Կիմա Սարգսյան</w:t>
      </w:r>
      <w:r w:rsidR="00D14741" w:rsidRPr="00D1474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</w:t>
      </w:r>
    </w:p>
    <w:p w:rsidR="00D14741" w:rsidRPr="00AC3C79" w:rsidRDefault="00D14741" w:rsidP="00AC3C79">
      <w:pPr>
        <w:spacing w:after="0" w:line="480" w:lineRule="auto"/>
        <w:jc w:val="both"/>
        <w:rPr>
          <w:rFonts w:ascii="Sylfaen" w:eastAsia="Times New Roman" w:hAnsi="Sylfaen" w:cs="Times New Roman"/>
          <w:lang w:val="hy-AM" w:eastAsia="ru-RU"/>
        </w:rPr>
      </w:pPr>
      <w:r w:rsidRPr="00D14741">
        <w:rPr>
          <w:rFonts w:ascii="Sylfaen" w:eastAsia="Times New Roman" w:hAnsi="Sylfaen" w:cs="Times New Roman"/>
          <w:lang w:val="hy-AM" w:eastAsia="ru-RU"/>
        </w:rPr>
        <w:br/>
      </w:r>
    </w:p>
    <w:p w:rsidR="00AC3C79" w:rsidRDefault="00AC3C79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AC3C79" w:rsidRDefault="00AC3C79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AC3C79" w:rsidRDefault="00AC3C79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AC3C79" w:rsidRDefault="00AC3C79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AC3C79" w:rsidRDefault="00AC3C79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AC3C79" w:rsidRDefault="00AC3C79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AC3C79" w:rsidRDefault="00AC3C79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AC3C79" w:rsidRDefault="00AC3C79" w:rsidP="00D14741">
      <w:pPr>
        <w:spacing w:after="24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AA2FAE" w:rsidRDefault="00AA2FAE" w:rsidP="00D14741">
      <w:pPr>
        <w:tabs>
          <w:tab w:val="left" w:pos="3930"/>
          <w:tab w:val="center" w:pos="4677"/>
        </w:tabs>
        <w:spacing w:after="160" w:line="360" w:lineRule="auto"/>
        <w:rPr>
          <w:rFonts w:ascii="Sylfaen" w:eastAsia="Times New Roman" w:hAnsi="Sylfaen" w:cs="Times New Roman"/>
          <w:lang w:val="hy-AM" w:eastAsia="ru-RU"/>
        </w:rPr>
      </w:pPr>
    </w:p>
    <w:p w:rsidR="00AC3C79" w:rsidRPr="00AA2FAE" w:rsidRDefault="00AA2FAE" w:rsidP="00D14741">
      <w:pPr>
        <w:tabs>
          <w:tab w:val="left" w:pos="3930"/>
          <w:tab w:val="center" w:pos="4677"/>
        </w:tabs>
        <w:spacing w:after="16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lang w:val="hy-AM" w:eastAsia="ru-RU"/>
        </w:rPr>
        <w:t xml:space="preserve">                                                              </w:t>
      </w:r>
      <w:r w:rsidR="00D111B7">
        <w:rPr>
          <w:rFonts w:ascii="Sylfaen" w:eastAsia="Times New Roman" w:hAnsi="Sylfaen" w:cs="Times New Roman"/>
          <w:lang w:val="hy-AM" w:eastAsia="ru-RU"/>
        </w:rPr>
        <w:t xml:space="preserve">  </w:t>
      </w:r>
      <w:r w:rsidR="00AC3C79"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</w:t>
      </w:r>
      <w:r w:rsidR="00D14741" w:rsidRPr="00D1474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Երևան</w:t>
      </w:r>
      <w:r w:rsidR="00D14741" w:rsidRPr="00D14741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2022</w:t>
      </w:r>
    </w:p>
    <w:p w:rsidR="004C3714" w:rsidRDefault="00AC3C79" w:rsidP="00AC3C79">
      <w:pPr>
        <w:spacing w:after="160" w:line="360" w:lineRule="auto"/>
        <w:rPr>
          <w:rFonts w:ascii="Sylfaen" w:eastAsia="Times New Roman" w:hAnsi="Sylfaen" w:cs="Sylfaen"/>
          <w:b/>
          <w:bCs/>
          <w:color w:val="000000"/>
          <w:sz w:val="28"/>
          <w:szCs w:val="28"/>
          <w:lang w:val="hy-AM" w:eastAsia="ru-RU"/>
        </w:rPr>
      </w:pPr>
      <w:r>
        <w:rPr>
          <w:rFonts w:ascii="Sylfaen" w:eastAsia="Times New Roman" w:hAnsi="Sylfaen" w:cs="Sylfaen"/>
          <w:b/>
          <w:bCs/>
          <w:color w:val="000000"/>
          <w:sz w:val="28"/>
          <w:szCs w:val="28"/>
          <w:lang w:val="hy-AM" w:eastAsia="ru-RU"/>
        </w:rPr>
        <w:lastRenderedPageBreak/>
        <w:t xml:space="preserve">                                           </w:t>
      </w:r>
    </w:p>
    <w:p w:rsidR="00AC3C79" w:rsidRPr="00AC3C79" w:rsidRDefault="004C3714" w:rsidP="00AC3C79">
      <w:pPr>
        <w:spacing w:after="160" w:line="360" w:lineRule="auto"/>
        <w:rPr>
          <w:rFonts w:ascii="Sylfaen" w:eastAsia="Times New Roman" w:hAnsi="Sylfaen" w:cs="Times New Roman"/>
          <w:sz w:val="28"/>
          <w:szCs w:val="28"/>
          <w:lang w:val="hy-AM" w:eastAsia="ru-RU"/>
        </w:rPr>
      </w:pPr>
      <w:r>
        <w:rPr>
          <w:rFonts w:ascii="Sylfaen" w:eastAsia="Times New Roman" w:hAnsi="Sylfaen" w:cs="Sylfaen"/>
          <w:b/>
          <w:bCs/>
          <w:color w:val="000000"/>
          <w:sz w:val="28"/>
          <w:szCs w:val="28"/>
          <w:lang w:val="hy-AM" w:eastAsia="ru-RU"/>
        </w:rPr>
        <w:t xml:space="preserve">                                         </w:t>
      </w:r>
      <w:r w:rsidR="00AC3C79">
        <w:rPr>
          <w:rFonts w:ascii="Sylfaen" w:eastAsia="Times New Roman" w:hAnsi="Sylfaen" w:cs="Sylfaen"/>
          <w:b/>
          <w:bCs/>
          <w:color w:val="000000"/>
          <w:sz w:val="28"/>
          <w:szCs w:val="28"/>
          <w:lang w:val="hy-AM" w:eastAsia="ru-RU"/>
        </w:rPr>
        <w:t xml:space="preserve"> </w:t>
      </w:r>
      <w:r w:rsidR="00AC3C79" w:rsidRPr="00AC3C79">
        <w:rPr>
          <w:rFonts w:ascii="Sylfaen" w:eastAsia="Times New Roman" w:hAnsi="Sylfaen" w:cs="Sylfaen"/>
          <w:b/>
          <w:bCs/>
          <w:color w:val="000000"/>
          <w:sz w:val="28"/>
          <w:szCs w:val="28"/>
          <w:lang w:val="hy-AM" w:eastAsia="ru-RU"/>
        </w:rPr>
        <w:t>Բովանդակություն</w:t>
      </w:r>
    </w:p>
    <w:p w:rsidR="00AC3C79" w:rsidRPr="00AC3C79" w:rsidRDefault="00AC3C79" w:rsidP="007A1341">
      <w:pPr>
        <w:spacing w:after="0" w:line="360" w:lineRule="auto"/>
        <w:jc w:val="both"/>
        <w:rPr>
          <w:rFonts w:ascii="Sylfaen" w:eastAsia="Times New Roman" w:hAnsi="Sylfaen" w:cs="Times New Roman"/>
          <w:lang w:val="hy-AM" w:eastAsia="ru-RU"/>
        </w:rPr>
      </w:pPr>
    </w:p>
    <w:p w:rsidR="007A1341" w:rsidRDefault="00AC3C79" w:rsidP="007A1341">
      <w:pPr>
        <w:spacing w:after="160" w:line="360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</w:pPr>
      <w:r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Ներածություն</w:t>
      </w:r>
      <w:r w:rsidR="00962907"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 xml:space="preserve">  </w:t>
      </w:r>
      <w:r w:rsidR="007A1341" w:rsidRPr="007A1341"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>……….</w:t>
      </w:r>
      <w:r w:rsidR="007A1341" w:rsidRPr="0024497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………………………………………………………………………………………</w:t>
      </w:r>
      <w:r w:rsidR="007A1341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……</w:t>
      </w:r>
      <w:r w:rsidR="007A1341" w:rsidRPr="007A1341"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>3</w:t>
      </w:r>
    </w:p>
    <w:p w:rsidR="00962907" w:rsidRPr="007A1341" w:rsidRDefault="00962907" w:rsidP="007A1341">
      <w:pPr>
        <w:pStyle w:val="ab"/>
        <w:numPr>
          <w:ilvl w:val="0"/>
          <w:numId w:val="4"/>
        </w:numPr>
        <w:spacing w:after="160" w:line="360" w:lineRule="auto"/>
        <w:ind w:left="567" w:hanging="567"/>
        <w:jc w:val="both"/>
        <w:rPr>
          <w:rFonts w:ascii="Sylfaen" w:eastAsia="MS Mincho" w:hAnsi="Sylfaen" w:cs="MS Mincho"/>
          <w:color w:val="000000"/>
          <w:sz w:val="24"/>
          <w:szCs w:val="24"/>
          <w:lang w:val="hy-AM" w:eastAsia="ru-RU"/>
        </w:rPr>
      </w:pPr>
      <w:r w:rsidRPr="007A1341"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>Ընդհանուր ծանոթացում  աշխատանքի բովանդակությանը</w:t>
      </w:r>
    </w:p>
    <w:p w:rsidR="007A1341" w:rsidRPr="007A1341" w:rsidRDefault="00AC3C79" w:rsidP="007A1341">
      <w:pPr>
        <w:spacing w:after="16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</w:pPr>
      <w:r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Նպատակը</w:t>
      </w:r>
      <w:r w:rsidR="0004318B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</w:t>
      </w:r>
      <w:r w:rsidR="007A1341" w:rsidRPr="007A134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……………………………………………………………………</w:t>
      </w:r>
      <w:r w:rsidR="007A1341"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>………………</w:t>
      </w:r>
      <w:r w:rsidR="007A134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</w:t>
      </w:r>
      <w:r w:rsidR="007A1341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4</w:t>
      </w:r>
      <w:r w:rsidR="007A1341" w:rsidRPr="00AC3C79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</w:t>
      </w:r>
    </w:p>
    <w:p w:rsidR="0024497D" w:rsidRPr="00C43A07" w:rsidRDefault="0004318B" w:rsidP="007A1341">
      <w:pPr>
        <w:pStyle w:val="ab"/>
        <w:numPr>
          <w:ilvl w:val="0"/>
          <w:numId w:val="4"/>
        </w:numPr>
        <w:spacing w:after="160" w:line="360" w:lineRule="auto"/>
        <w:ind w:left="567" w:hanging="567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</w:pPr>
      <w:r w:rsidRPr="007A134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Բջջային թաղանթների ֆունկցիաների և նշանակության տեսական և   գործնական  ամփոփում </w:t>
      </w:r>
    </w:p>
    <w:p w:rsidR="0024497D" w:rsidRDefault="0024497D" w:rsidP="007A1341">
      <w:pPr>
        <w:spacing w:after="16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Բուն  շարադրանք՝ </w:t>
      </w:r>
      <w:r w:rsidRPr="0024497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………………………………………………………………</w:t>
      </w:r>
      <w:r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>………………</w:t>
      </w:r>
    </w:p>
    <w:p w:rsidR="0024497D" w:rsidRPr="0024497D" w:rsidRDefault="0024497D" w:rsidP="007A1341">
      <w:pPr>
        <w:pStyle w:val="ab"/>
        <w:numPr>
          <w:ilvl w:val="0"/>
          <w:numId w:val="2"/>
        </w:numPr>
        <w:spacing w:after="160" w:line="360" w:lineRule="auto"/>
        <w:ind w:left="142" w:hanging="142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24497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Պլազմատիկ թաղանթի  կառուցվածքը</w:t>
      </w:r>
      <w:r w:rsidR="00AC3C79" w:rsidRPr="0024497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   </w:t>
      </w:r>
    </w:p>
    <w:p w:rsidR="0024497D" w:rsidRPr="0024497D" w:rsidRDefault="00AC3C79" w:rsidP="007A1341">
      <w:pPr>
        <w:pStyle w:val="ab"/>
        <w:numPr>
          <w:ilvl w:val="0"/>
          <w:numId w:val="2"/>
        </w:numPr>
        <w:spacing w:after="160" w:line="360" w:lineRule="auto"/>
        <w:ind w:left="142" w:hanging="142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24497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</w:t>
      </w:r>
      <w:r w:rsidR="0024497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Հատկությունները</w:t>
      </w:r>
    </w:p>
    <w:p w:rsidR="0024497D" w:rsidRPr="0024497D" w:rsidRDefault="0024497D" w:rsidP="007A1341">
      <w:pPr>
        <w:pStyle w:val="ab"/>
        <w:numPr>
          <w:ilvl w:val="0"/>
          <w:numId w:val="2"/>
        </w:numPr>
        <w:spacing w:after="160" w:line="360" w:lineRule="auto"/>
        <w:ind w:left="142" w:hanging="142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Մեմբրանային  օրգանոիդներ</w:t>
      </w:r>
      <w:r w:rsidR="00AC3C79" w:rsidRPr="0024497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      </w:t>
      </w:r>
    </w:p>
    <w:p w:rsidR="0024497D" w:rsidRPr="0024497D" w:rsidRDefault="0024497D" w:rsidP="007A1341">
      <w:pPr>
        <w:pStyle w:val="ab"/>
        <w:numPr>
          <w:ilvl w:val="0"/>
          <w:numId w:val="2"/>
        </w:numPr>
        <w:spacing w:after="160" w:line="360" w:lineRule="auto"/>
        <w:ind w:left="142" w:hanging="142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Ներբջջային  թաղանթային  համակարգ</w:t>
      </w:r>
    </w:p>
    <w:p w:rsidR="0024497D" w:rsidRPr="0024497D" w:rsidRDefault="0024497D" w:rsidP="007A1341">
      <w:pPr>
        <w:pStyle w:val="ab"/>
        <w:numPr>
          <w:ilvl w:val="0"/>
          <w:numId w:val="2"/>
        </w:numPr>
        <w:spacing w:after="160" w:line="360" w:lineRule="auto"/>
        <w:ind w:left="142" w:hanging="142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Օսմոսի երևույթը՝ փորձի ցուցադրում</w:t>
      </w:r>
    </w:p>
    <w:p w:rsidR="0024497D" w:rsidRPr="0024497D" w:rsidRDefault="0024497D" w:rsidP="007A1341">
      <w:pPr>
        <w:pStyle w:val="ab"/>
        <w:numPr>
          <w:ilvl w:val="0"/>
          <w:numId w:val="2"/>
        </w:numPr>
        <w:spacing w:after="160" w:line="360" w:lineRule="auto"/>
        <w:ind w:left="142" w:hanging="142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Տուրգոր,տեսանյութի  ցուցադրում</w:t>
      </w:r>
    </w:p>
    <w:p w:rsidR="00AC3C79" w:rsidRPr="0024497D" w:rsidRDefault="0024497D" w:rsidP="007A1341">
      <w:pPr>
        <w:pStyle w:val="ab"/>
        <w:numPr>
          <w:ilvl w:val="0"/>
          <w:numId w:val="2"/>
        </w:numPr>
        <w:spacing w:after="160" w:line="360" w:lineRule="auto"/>
        <w:ind w:left="142" w:hanging="142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>Պլազմոլիզի  երևույթը  մանրապատրաստուկի դիտմամբ</w:t>
      </w:r>
      <w:r w:rsidR="00AC3C79" w:rsidRPr="0024497D">
        <w:rPr>
          <w:rFonts w:ascii="Sylfaen" w:eastAsia="Times New Roman" w:hAnsi="Sylfaen" w:cs="Times New Roman"/>
          <w:color w:val="000000"/>
          <w:sz w:val="24"/>
          <w:szCs w:val="24"/>
          <w:lang w:val="hy-AM" w:eastAsia="ru-RU"/>
        </w:rPr>
        <w:t xml:space="preserve">      </w:t>
      </w:r>
    </w:p>
    <w:p w:rsidR="00AC3C79" w:rsidRDefault="00AC3C79" w:rsidP="007A1341">
      <w:pPr>
        <w:spacing w:after="160" w:line="360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</w:pPr>
      <w:r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Եզրակացություն</w:t>
      </w:r>
      <w:r w:rsidR="00380C9F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՝ </w:t>
      </w:r>
      <w:r w:rsidR="00195253"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>……………………………………………………………………………19</w:t>
      </w:r>
    </w:p>
    <w:p w:rsidR="007A1341" w:rsidRDefault="007A1341" w:rsidP="007A1341">
      <w:pPr>
        <w:pStyle w:val="ab"/>
        <w:numPr>
          <w:ilvl w:val="0"/>
          <w:numId w:val="3"/>
        </w:numPr>
        <w:spacing w:after="160" w:line="360" w:lineRule="auto"/>
        <w:ind w:hanging="720"/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sz w:val="24"/>
          <w:szCs w:val="24"/>
          <w:lang w:val="hy-AM" w:eastAsia="ru-RU"/>
        </w:rPr>
        <w:t>Հաղորդված  նյութի  հարցում  և ամփոփում</w:t>
      </w:r>
    </w:p>
    <w:p w:rsidR="007A1341" w:rsidRPr="007A1341" w:rsidRDefault="007A1341" w:rsidP="007A1341">
      <w:pPr>
        <w:pStyle w:val="ab"/>
        <w:numPr>
          <w:ilvl w:val="0"/>
          <w:numId w:val="3"/>
        </w:numPr>
        <w:spacing w:after="160" w:line="360" w:lineRule="auto"/>
        <w:ind w:hanging="720"/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sz w:val="24"/>
          <w:szCs w:val="24"/>
          <w:lang w:val="hy-AM" w:eastAsia="ru-RU"/>
        </w:rPr>
        <w:t>Աշակերտների ինքնուրույն կատարած  աշխատանքների  վերլուծում</w:t>
      </w:r>
    </w:p>
    <w:p w:rsidR="007A1341" w:rsidRDefault="00AC3C79" w:rsidP="007A1341">
      <w:pPr>
        <w:spacing w:after="160" w:line="360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en-US" w:eastAsia="ru-RU"/>
        </w:rPr>
      </w:pPr>
      <w:r w:rsidRPr="00AC3C79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Օգտագործված գրականության  ցանկ</w:t>
      </w:r>
      <w:r w:rsidR="00195253"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>……………………………………………………20</w:t>
      </w:r>
    </w:p>
    <w:p w:rsidR="00C43A07" w:rsidRDefault="00C43A07" w:rsidP="007A1341">
      <w:pPr>
        <w:spacing w:after="160" w:line="360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en-US" w:eastAsia="ru-RU"/>
        </w:rPr>
      </w:pPr>
    </w:p>
    <w:p w:rsidR="00C43A07" w:rsidRDefault="00C43A07" w:rsidP="007A1341">
      <w:pPr>
        <w:spacing w:after="160" w:line="360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en-US" w:eastAsia="ru-RU"/>
        </w:rPr>
      </w:pPr>
    </w:p>
    <w:p w:rsidR="00C43A07" w:rsidRDefault="00C43A07" w:rsidP="007A1341">
      <w:pPr>
        <w:spacing w:after="160" w:line="360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en-US" w:eastAsia="ru-RU"/>
        </w:rPr>
      </w:pPr>
    </w:p>
    <w:p w:rsidR="00004E81" w:rsidRDefault="00C43A07" w:rsidP="00C43A07">
      <w:pPr>
        <w:spacing w:after="160" w:line="360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Calibri"/>
          <w:color w:val="000000"/>
          <w:sz w:val="24"/>
          <w:szCs w:val="24"/>
          <w:lang w:val="en-US" w:eastAsia="ru-RU"/>
        </w:rPr>
        <w:t xml:space="preserve">                                                                  </w:t>
      </w:r>
    </w:p>
    <w:p w:rsidR="00C43A07" w:rsidRPr="00004E81" w:rsidRDefault="00004E81" w:rsidP="00004E81">
      <w:pPr>
        <w:tabs>
          <w:tab w:val="left" w:pos="3969"/>
        </w:tabs>
        <w:spacing w:after="160" w:line="360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</w:pPr>
      <w:r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 xml:space="preserve">                                                                 </w:t>
      </w:r>
      <w:r w:rsidR="00C43A07" w:rsidRPr="00004E81">
        <w:rPr>
          <w:rFonts w:ascii="Sylfaen" w:eastAsia="Times New Roman" w:hAnsi="Sylfaen" w:cs="Calibri"/>
          <w:color w:val="000000"/>
          <w:sz w:val="24"/>
          <w:szCs w:val="24"/>
          <w:lang w:val="hy-AM" w:eastAsia="ru-RU"/>
        </w:rPr>
        <w:t>1</w:t>
      </w:r>
    </w:p>
    <w:p w:rsidR="00376F5D" w:rsidRPr="00C13C79" w:rsidRDefault="00397BDB" w:rsidP="00453AF1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C13C79">
        <w:rPr>
          <w:rFonts w:ascii="Sylfaen" w:hAnsi="Sylfaen"/>
          <w:b/>
          <w:sz w:val="28"/>
          <w:szCs w:val="28"/>
          <w:lang w:val="hy-AM"/>
        </w:rPr>
        <w:lastRenderedPageBreak/>
        <w:t xml:space="preserve">  </w:t>
      </w:r>
      <w:r w:rsidR="00D14741" w:rsidRPr="00AC3C79">
        <w:rPr>
          <w:rFonts w:ascii="Sylfaen" w:hAnsi="Sylfaen"/>
          <w:b/>
          <w:sz w:val="28"/>
          <w:szCs w:val="28"/>
          <w:lang w:val="hy-AM"/>
        </w:rPr>
        <w:t xml:space="preserve">          </w:t>
      </w:r>
      <w:r w:rsidR="004C3714">
        <w:rPr>
          <w:rFonts w:ascii="Sylfaen" w:hAnsi="Sylfaen"/>
          <w:b/>
          <w:sz w:val="28"/>
          <w:szCs w:val="28"/>
          <w:lang w:val="hy-AM"/>
        </w:rPr>
        <w:t xml:space="preserve">                                  </w:t>
      </w:r>
      <w:r w:rsidR="00D14741" w:rsidRPr="00AC3C79">
        <w:rPr>
          <w:rFonts w:ascii="Sylfaen" w:hAnsi="Sylfaen"/>
          <w:b/>
          <w:sz w:val="28"/>
          <w:szCs w:val="28"/>
          <w:lang w:val="hy-AM"/>
        </w:rPr>
        <w:t xml:space="preserve"> </w:t>
      </w:r>
      <w:r w:rsidRPr="00C13C79">
        <w:rPr>
          <w:rFonts w:ascii="Sylfaen" w:hAnsi="Sylfaen"/>
          <w:b/>
          <w:sz w:val="28"/>
          <w:szCs w:val="28"/>
          <w:lang w:val="hy-AM"/>
        </w:rPr>
        <w:t>Ներածություն</w:t>
      </w:r>
    </w:p>
    <w:p w:rsidR="0028411A" w:rsidRPr="00453AF1" w:rsidRDefault="005F5A3F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 xml:space="preserve">    </w:t>
      </w:r>
      <w:r w:rsidR="0028411A" w:rsidRPr="00453AF1">
        <w:rPr>
          <w:rFonts w:ascii="Sylfaen" w:hAnsi="Sylfaen"/>
          <w:sz w:val="24"/>
          <w:szCs w:val="24"/>
          <w:lang w:val="hy-AM"/>
        </w:rPr>
        <w:t>Կենսաբանական գիտությունների տարբեր  ուղղվածությունները  բարդ են,  բազմազան,  բայց</w:t>
      </w:r>
      <w:r w:rsidRPr="00453AF1">
        <w:rPr>
          <w:rFonts w:ascii="Sylfaen" w:hAnsi="Sylfaen"/>
          <w:sz w:val="24"/>
          <w:szCs w:val="24"/>
          <w:lang w:val="hy-AM"/>
        </w:rPr>
        <w:t xml:space="preserve"> կան  նրանց միավորող մի շարք սկզբունքներ։Կենսաբանությունը զարգացնում է  սովորողների վերլուծական  միտքը, թույլ է տալիս   ընդհանրացնելու երևույթները, գտնել  փոխկապակցվածություն կենսաբանական գործընթացներում, հասկանալու  պարզից բարդին  անցնելու գործընթացը՝  էվոլյուցիան։</w:t>
      </w:r>
    </w:p>
    <w:p w:rsidR="005F5A3F" w:rsidRPr="00453AF1" w:rsidRDefault="005F5A3F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 xml:space="preserve">Որպես ընդհանրական կենսաբանական  կառույց համարվում   են կենսաբանական  թաղանթները, </w:t>
      </w:r>
      <w:r w:rsidR="00C64A9D" w:rsidRPr="00453AF1">
        <w:rPr>
          <w:rFonts w:ascii="Sylfaen" w:hAnsi="Sylfaen"/>
          <w:sz w:val="24"/>
          <w:szCs w:val="24"/>
          <w:lang w:val="hy-AM"/>
        </w:rPr>
        <w:t>որոնք  իրականացնում են  բազմաթիվ գործընթացներ և ապահովում  բջիջ  կառույցի «անհատականությունը»,  ինչպես նաև ապահովում  կապը  թե</w:t>
      </w:r>
      <w:r w:rsidR="00F6531B" w:rsidRPr="00453AF1">
        <w:rPr>
          <w:rFonts w:ascii="Sylfaen" w:hAnsi="Sylfaen"/>
          <w:sz w:val="24"/>
          <w:szCs w:val="24"/>
          <w:lang w:val="hy-AM"/>
        </w:rPr>
        <w:t>՛</w:t>
      </w:r>
      <w:r w:rsidR="00C64A9D" w:rsidRPr="00453AF1">
        <w:rPr>
          <w:rFonts w:ascii="Sylfaen" w:hAnsi="Sylfaen"/>
          <w:sz w:val="24"/>
          <w:szCs w:val="24"/>
          <w:lang w:val="hy-AM"/>
        </w:rPr>
        <w:t xml:space="preserve">  արտ</w:t>
      </w:r>
      <w:r w:rsidR="00F6531B" w:rsidRPr="00453AF1">
        <w:rPr>
          <w:rFonts w:ascii="Sylfaen" w:hAnsi="Sylfaen"/>
          <w:sz w:val="24"/>
          <w:szCs w:val="24"/>
          <w:lang w:val="hy-AM"/>
        </w:rPr>
        <w:t>ա</w:t>
      </w:r>
      <w:r w:rsidR="00C64A9D" w:rsidRPr="00453AF1">
        <w:rPr>
          <w:rFonts w:ascii="Sylfaen" w:hAnsi="Sylfaen"/>
          <w:sz w:val="24"/>
          <w:szCs w:val="24"/>
          <w:lang w:val="hy-AM"/>
        </w:rPr>
        <w:t>քին</w:t>
      </w:r>
      <w:r w:rsidR="00F6531B" w:rsidRPr="00453AF1">
        <w:rPr>
          <w:rFonts w:ascii="Sylfaen" w:hAnsi="Sylfaen"/>
          <w:sz w:val="24"/>
          <w:szCs w:val="24"/>
          <w:lang w:val="hy-AM"/>
        </w:rPr>
        <w:t>,</w:t>
      </w:r>
      <w:r w:rsidR="00C64A9D" w:rsidRPr="00453AF1">
        <w:rPr>
          <w:rFonts w:ascii="Sylfaen" w:hAnsi="Sylfaen"/>
          <w:sz w:val="24"/>
          <w:szCs w:val="24"/>
          <w:lang w:val="hy-AM"/>
        </w:rPr>
        <w:t xml:space="preserve">  թե</w:t>
      </w:r>
      <w:r w:rsidR="00F6531B" w:rsidRPr="00453AF1">
        <w:rPr>
          <w:rFonts w:ascii="Sylfaen" w:hAnsi="Sylfaen"/>
          <w:sz w:val="24"/>
          <w:szCs w:val="24"/>
          <w:lang w:val="hy-AM"/>
        </w:rPr>
        <w:t>՛</w:t>
      </w:r>
      <w:r w:rsidR="00C64A9D" w:rsidRPr="00453AF1">
        <w:rPr>
          <w:rFonts w:ascii="Sylfaen" w:hAnsi="Sylfaen"/>
          <w:sz w:val="24"/>
          <w:szCs w:val="24"/>
          <w:lang w:val="hy-AM"/>
        </w:rPr>
        <w:t xml:space="preserve">  ներքին  միջավայրերի հետ</w:t>
      </w:r>
      <w:r w:rsidR="00F6531B" w:rsidRPr="00453AF1">
        <w:rPr>
          <w:rFonts w:ascii="Sylfaen" w:hAnsi="Sylfaen"/>
          <w:sz w:val="24"/>
          <w:szCs w:val="24"/>
          <w:lang w:val="hy-AM"/>
        </w:rPr>
        <w:t>։</w:t>
      </w:r>
    </w:p>
    <w:p w:rsidR="00F6531B" w:rsidRPr="00453AF1" w:rsidRDefault="00F6531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 xml:space="preserve">Թաղանթների մասին </w:t>
      </w:r>
      <w:r w:rsidR="001D0CF4">
        <w:rPr>
          <w:rFonts w:ascii="Sylfaen" w:hAnsi="Sylfaen"/>
          <w:sz w:val="24"/>
          <w:szCs w:val="24"/>
          <w:lang w:val="hy-AM"/>
        </w:rPr>
        <w:t xml:space="preserve">գիտելիքների վերաբերյալ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F91723">
        <w:rPr>
          <w:rFonts w:ascii="Sylfaen" w:hAnsi="Sylfaen"/>
          <w:sz w:val="24"/>
          <w:szCs w:val="24"/>
          <w:lang w:val="hy-AM"/>
        </w:rPr>
        <w:t xml:space="preserve">ամփոփիչ </w:t>
      </w:r>
      <w:r w:rsidRPr="00453AF1">
        <w:rPr>
          <w:rFonts w:ascii="Sylfaen" w:hAnsi="Sylfaen"/>
          <w:sz w:val="24"/>
          <w:szCs w:val="24"/>
          <w:lang w:val="hy-AM"/>
        </w:rPr>
        <w:t xml:space="preserve"> դասը  առավել հասկանալի </w:t>
      </w:r>
      <w:r w:rsidR="00A00F45">
        <w:rPr>
          <w:rFonts w:ascii="Sylfaen" w:hAnsi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 դարձնում այնպիսի երևույթների ընկալումը, ինչպիսիք են  դիֆուզիան, օսմոսը, տուրգորը, ինչպես նաև՝  դիալիզը և  հեմոլիզը՝  միաժամանակ  ապահովելով  իմացական  կապը  ֆիզիկա  առարկայի հետ։</w:t>
      </w:r>
    </w:p>
    <w:p w:rsidR="00F6531B" w:rsidRDefault="00F6531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>Սովորողները  այս թեմայի շրջանակներում  հարստացնում են իրենց գիտելիքները ժամանակակից  նվաճումներով, ինչպես օրինակ  հիբրիդային  բջիջների առաջացումն է  բջիջների միաձուլման   արդյունքում։</w:t>
      </w:r>
      <w:r w:rsidR="007D3046" w:rsidRPr="00453AF1">
        <w:rPr>
          <w:rFonts w:ascii="Sylfaen" w:hAnsi="Sylfaen"/>
          <w:sz w:val="24"/>
          <w:szCs w:val="24"/>
          <w:lang w:val="hy-AM"/>
        </w:rPr>
        <w:t xml:space="preserve">Տարբեր  բջիջներ </w:t>
      </w:r>
      <w:r w:rsidR="00EA094C">
        <w:rPr>
          <w:rFonts w:ascii="Sylfaen" w:hAnsi="Sylfaen"/>
          <w:sz w:val="24"/>
          <w:szCs w:val="24"/>
          <w:lang w:val="hy-AM"/>
        </w:rPr>
        <w:t>թաղանթային</w:t>
      </w:r>
      <w:r w:rsidR="007D3046" w:rsidRPr="00453AF1">
        <w:rPr>
          <w:rFonts w:ascii="Sylfaen" w:hAnsi="Sylfaen"/>
          <w:sz w:val="24"/>
          <w:szCs w:val="24"/>
          <w:lang w:val="hy-AM"/>
        </w:rPr>
        <w:t xml:space="preserve">  լիպիդների  խառնման  հաշվին  է տեղի ունենում   միաձուլումը</w:t>
      </w:r>
      <w:r w:rsidR="00AA421B">
        <w:rPr>
          <w:rFonts w:ascii="Sylfaen" w:hAnsi="Sylfaen"/>
          <w:sz w:val="24"/>
          <w:szCs w:val="24"/>
          <w:lang w:val="hy-AM"/>
        </w:rPr>
        <w:t>,</w:t>
      </w:r>
      <w:r w:rsidR="005B490D" w:rsidRPr="00453AF1">
        <w:rPr>
          <w:rFonts w:ascii="Sylfaen" w:hAnsi="Sylfaen"/>
          <w:sz w:val="24"/>
          <w:szCs w:val="24"/>
          <w:lang w:val="hy-AM"/>
        </w:rPr>
        <w:t xml:space="preserve"> որտեղ կարևոր են  լիպիդների կազմը, վիճակը, միջավայրի ռեակցիան ջերմաստիճանը։</w:t>
      </w:r>
      <w:r w:rsidR="007733AE" w:rsidRPr="00453AF1">
        <w:rPr>
          <w:rFonts w:ascii="Sylfaen" w:hAnsi="Sylfaen"/>
          <w:sz w:val="24"/>
          <w:szCs w:val="24"/>
          <w:lang w:val="hy-AM"/>
        </w:rPr>
        <w:t xml:space="preserve">Այս  թեման նպաստում է  պատկերացում  կազմելու  բջջի մասին՝ որպես ամբողջական  կառույցի, </w:t>
      </w:r>
      <w:r w:rsidR="004A5C3E" w:rsidRPr="00453AF1">
        <w:rPr>
          <w:rFonts w:ascii="Sylfaen" w:hAnsi="Sylfaen"/>
          <w:sz w:val="24"/>
          <w:szCs w:val="24"/>
          <w:lang w:val="hy-AM"/>
        </w:rPr>
        <w:t>որն</w:t>
      </w:r>
      <w:r w:rsidR="007733AE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4A5C3E" w:rsidRPr="00453AF1">
        <w:rPr>
          <w:rFonts w:ascii="Sylfaen" w:hAnsi="Sylfaen"/>
          <w:sz w:val="24"/>
          <w:szCs w:val="24"/>
          <w:lang w:val="hy-AM"/>
        </w:rPr>
        <w:t xml:space="preserve">  իր  ամբողջականությունն  ու  </w:t>
      </w:r>
      <w:r w:rsidR="00AA421B">
        <w:rPr>
          <w:rFonts w:ascii="Sylfaen" w:hAnsi="Sylfaen"/>
          <w:sz w:val="24"/>
          <w:szCs w:val="24"/>
          <w:lang w:val="hy-AM"/>
        </w:rPr>
        <w:t>ֆ</w:t>
      </w:r>
      <w:r w:rsidR="004A5C3E" w:rsidRPr="00453AF1">
        <w:rPr>
          <w:rFonts w:ascii="Sylfaen" w:hAnsi="Sylfaen"/>
          <w:sz w:val="24"/>
          <w:szCs w:val="24"/>
          <w:lang w:val="hy-AM"/>
        </w:rPr>
        <w:t>ունկցիաները  լիարժեք  կարող է իրականացնել  թաղանթների  շնորհիվ։</w:t>
      </w:r>
    </w:p>
    <w:p w:rsidR="006715AF" w:rsidRDefault="006715AF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Ներկայացվեց  բուսական  բջիջը որպես օսմոտիկ համակարգ</w:t>
      </w:r>
      <w:r w:rsidR="00AA421B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որի  պլազմատիկ թաղանթը  իր  ընտրողական թափանցելիության շնորհիվ ապահովում է դիալիզը</w:t>
      </w:r>
      <w:r w:rsidR="00BF44AF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իսկ դիալիզը հնարավոր է ծակոտկեն թաղանթով։</w:t>
      </w:r>
    </w:p>
    <w:p w:rsidR="006715AF" w:rsidRDefault="006715AF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Ամրապնդվեց գիտելիքները հիպոտոնիկ,հիպերտոնիկ և  իզոտոնիկ  լուծույթների վերաբերյալ։</w:t>
      </w:r>
    </w:p>
    <w:p w:rsidR="00EC6ABB" w:rsidRPr="00004E81" w:rsidRDefault="00AA421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Այսպիսով ցույց տրվեց, որ կյանքի երևույթների դրսևորման  առաջին աստիճանը կենդանի բջիջն է, </w:t>
      </w:r>
      <w:r w:rsidR="00950267">
        <w:rPr>
          <w:rFonts w:ascii="Sylfaen" w:hAnsi="Sylfaen"/>
          <w:sz w:val="24"/>
          <w:szCs w:val="24"/>
          <w:lang w:val="hy-AM"/>
        </w:rPr>
        <w:t>որն</w:t>
      </w:r>
      <w:r>
        <w:rPr>
          <w:rFonts w:ascii="Sylfaen" w:hAnsi="Sylfaen"/>
          <w:sz w:val="24"/>
          <w:szCs w:val="24"/>
          <w:lang w:val="hy-AM"/>
        </w:rPr>
        <w:t xml:space="preserve"> իրար  հետ կապված  գործընթացների հաջորդական  իրականացումը  ապահովող  կառույց է։</w:t>
      </w:r>
    </w:p>
    <w:p w:rsidR="0004318B" w:rsidRPr="00453AF1" w:rsidRDefault="00C43A07" w:rsidP="00004E81">
      <w:pPr>
        <w:tabs>
          <w:tab w:val="left" w:pos="3969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04E81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2</w:t>
      </w:r>
    </w:p>
    <w:p w:rsidR="00A13ABA" w:rsidRPr="00C13C79" w:rsidRDefault="00A13ABA" w:rsidP="00C13C79">
      <w:pPr>
        <w:spacing w:after="0" w:line="360" w:lineRule="auto"/>
        <w:ind w:right="141"/>
        <w:jc w:val="center"/>
        <w:rPr>
          <w:rFonts w:ascii="Sylfaen" w:hAnsi="Sylfaen" w:cs="Sylfaen"/>
          <w:b/>
          <w:sz w:val="28"/>
          <w:szCs w:val="28"/>
          <w:lang w:val="hy-AM"/>
        </w:rPr>
      </w:pPr>
      <w:r w:rsidRPr="00C13C79">
        <w:rPr>
          <w:rFonts w:ascii="Sylfaen" w:hAnsi="Sylfaen" w:cs="Sylfaen"/>
          <w:b/>
          <w:sz w:val="28"/>
          <w:szCs w:val="28"/>
          <w:lang w:val="hy-AM"/>
        </w:rPr>
        <w:lastRenderedPageBreak/>
        <w:t>Պլազմատիկ թաղանթի կառուցվածքը և ներբջջային թաղանթային համակարգ</w:t>
      </w:r>
    </w:p>
    <w:p w:rsidR="00EC6ABB" w:rsidRPr="00453AF1" w:rsidRDefault="004E3EA6" w:rsidP="00453AF1">
      <w:pPr>
        <w:spacing w:after="0" w:line="360" w:lineRule="auto"/>
        <w:ind w:right="141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 xml:space="preserve">Պլազմային թաղանթն  անցել է  էվոլուցիոն  զարգացում։ Անկենդան Երկրի վրա, և որոշ  օրգանական  նյութեր ինչպիսիք են   ֆոսֆատը, շաքարները,  նուկլեինաթթուները </w:t>
      </w:r>
      <w:r w:rsidR="00504A26" w:rsidRPr="00504A26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 արտադրվում </w:t>
      </w:r>
      <w:r w:rsidR="00504A26" w:rsidRPr="00504A26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էին </w:t>
      </w:r>
      <w:r w:rsidR="00504A26" w:rsidRPr="00504A26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 բնական  միջավայրում՝ լիպիդային հիմքով  պլազմատիկ  թաղանթը  որոշ սպիտակուցներով  ծածկել   է  այդ օրգանական  նյութերը։</w:t>
      </w:r>
      <w:r w:rsidR="00504A26" w:rsidRPr="00504A26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Ձևավորվել են  ամենա պարզագույն  կառույցները՝  կոոացերվատները, սրանց հիմքի վրա՝ բջիջները։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Բջջաթաղանթ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(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ցիտոլեմա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պլազմոլեմա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պլազմային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թաղանթ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),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բջջի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ներքին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բաղադրությունը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բաժանում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արտաքին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395986" w:rsidRPr="00453AF1">
        <w:rPr>
          <w:rFonts w:ascii="Sylfaen" w:hAnsi="Sylfaen" w:cs="Sylfaen"/>
          <w:sz w:val="24"/>
          <w:szCs w:val="24"/>
          <w:lang w:val="hy-AM"/>
        </w:rPr>
        <w:t>միջավայրից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՝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395986" w:rsidRPr="00453AF1">
        <w:rPr>
          <w:rFonts w:ascii="Sylfaen" w:hAnsi="Sylfaen" w:cs="Sylfaen"/>
          <w:sz w:val="24"/>
          <w:szCs w:val="24"/>
          <w:lang w:val="hy-AM"/>
        </w:rPr>
        <w:t>պ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ահպանելով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395986" w:rsidRPr="00453AF1">
        <w:rPr>
          <w:rFonts w:ascii="Sylfaen" w:hAnsi="Sylfaen" w:cs="Sylfaen"/>
          <w:sz w:val="24"/>
          <w:szCs w:val="24"/>
          <w:lang w:val="hy-AM"/>
        </w:rPr>
        <w:t>նրա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ամբողջականությունը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կարգավորելով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նյութափոխանակությունը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504A26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բջջի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արտաքին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միջավայրի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միջև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ներքին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թաղանթը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բջիջը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բաժանում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մասնագիտացված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օրգանոիդների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որտեղ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պահպանվում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միջավայրի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համապատասխան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պայմանները։</w:t>
      </w:r>
    </w:p>
    <w:p w:rsidR="00091D8D" w:rsidRDefault="00091D8D" w:rsidP="00091D8D">
      <w:pPr>
        <w:spacing w:after="0" w:line="360" w:lineRule="auto"/>
        <w:jc w:val="both"/>
        <w:rPr>
          <w:rFonts w:ascii="Sylfaen" w:hAnsi="Sylfaen" w:cs="Sylfaen"/>
          <w:b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Կառուցվածք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և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կազմություն</w:t>
      </w:r>
    </w:p>
    <w:p w:rsidR="00091D8D" w:rsidRPr="00091D8D" w:rsidRDefault="00091D8D" w:rsidP="00091D8D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Բջջապատը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լավ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արտահայտված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բուսական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ծածկում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բջջաթաղանթը։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Բջջաթաղանթն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իրենից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ներկայացնում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լիպիդների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երկու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շերտ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մասը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հանդիսանում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ֆոսֆոլիպիդներ։</w:t>
      </w:r>
    </w:p>
    <w:p w:rsidR="00C43A07" w:rsidRPr="00004E81" w:rsidRDefault="00091D8D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Մեմբրանը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կազմված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երեք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տեսակի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լիպիդներից՝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ֆոսֆոլիպիդներ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գլիկոլիպիդներ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խոլեստերոը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Ֆոսֆոլիպիդները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գլիկոլիպիդները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լիպիդներն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իրենց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կազմության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մեջ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ածխաջուր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պարունակում։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Դրանք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կազմված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երկու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երկար</w:t>
      </w:r>
      <w:r w:rsidRPr="00453AF1">
        <w:rPr>
          <w:rFonts w:ascii="Sylfaen" w:hAnsi="Sylfaen"/>
          <w:sz w:val="24"/>
          <w:szCs w:val="24"/>
          <w:lang w:val="hy-AM"/>
        </w:rPr>
        <w:t xml:space="preserve">  հիդրոֆոբ  ածխաջրային  պոչիկներից որոնք կապված են  լիցքավորված  են  հիդրոֆիլ  գլխիկի հետ։Խոլեստերոլը տալիս է մեմբրանին կոշտուշտություն։ </w:t>
      </w:r>
      <w:r w:rsidRPr="00453AF1">
        <w:rPr>
          <w:rFonts w:ascii="Sylfaen" w:hAnsi="Sylfaen" w:cs="Sylfaen"/>
          <w:sz w:val="24"/>
          <w:szCs w:val="24"/>
          <w:lang w:val="hy-AM"/>
        </w:rPr>
        <w:t>Այդ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աատճառով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մեմբրանը  պարունակում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խոլեստերոլի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քիչ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քանակություն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ավելի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ճկուն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իսկ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շատ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պարունակության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դեպքում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դառնում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ավելի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կոշտ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փխրուն։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նաև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խոչընդոտ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հանդիսանում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բևեռացված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տեղափոխությանը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բջջից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դուրս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դեպի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գլխավոր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բաղադրիչը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սպիտակուցներն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կատարում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վերը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նշված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քանի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ֆունկցիաներ։</w:t>
      </w:r>
      <w:r>
        <w:rPr>
          <w:rFonts w:ascii="Sylfaen" w:hAnsi="Sylfaen" w:cs="Sylfaen"/>
          <w:sz w:val="24"/>
          <w:szCs w:val="24"/>
          <w:lang w:val="hy-AM"/>
        </w:rPr>
        <w:t>Մի քանի սպիտակուցներ հաղորդակցության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  </w:t>
      </w:r>
      <w:r>
        <w:rPr>
          <w:rFonts w:ascii="Sylfaen" w:hAnsi="Sylfaen" w:cs="Sylfaen"/>
          <w:sz w:val="24"/>
          <w:szCs w:val="24"/>
          <w:lang w:val="hy-AM"/>
        </w:rPr>
        <w:t xml:space="preserve">  միջոց 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 </w:t>
      </w:r>
      <w:r>
        <w:rPr>
          <w:rFonts w:ascii="Sylfaen" w:hAnsi="Sylfaen" w:cs="Sylfaen"/>
          <w:sz w:val="24"/>
          <w:szCs w:val="24"/>
          <w:lang w:val="hy-AM"/>
        </w:rPr>
        <w:t>են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  </w:t>
      </w:r>
      <w:r>
        <w:rPr>
          <w:rFonts w:ascii="Sylfaen" w:hAnsi="Sylfaen" w:cs="Sylfaen"/>
          <w:sz w:val="24"/>
          <w:szCs w:val="24"/>
          <w:lang w:val="hy-AM"/>
        </w:rPr>
        <w:t>հանդիսանում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   </w:t>
      </w:r>
      <w:r>
        <w:rPr>
          <w:rFonts w:ascii="Sylfaen" w:hAnsi="Sylfaen" w:cs="Sylfaen"/>
          <w:sz w:val="24"/>
          <w:szCs w:val="24"/>
          <w:lang w:val="hy-AM"/>
        </w:rPr>
        <w:t xml:space="preserve"> արտաքին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</w:t>
      </w:r>
      <w:r>
        <w:rPr>
          <w:rFonts w:ascii="Sylfaen" w:hAnsi="Sylfaen" w:cs="Sylfaen"/>
          <w:sz w:val="24"/>
          <w:szCs w:val="24"/>
          <w:lang w:val="hy-AM"/>
        </w:rPr>
        <w:t xml:space="preserve"> միջավայրի 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</w:t>
      </w:r>
      <w:r>
        <w:rPr>
          <w:rFonts w:ascii="Sylfaen" w:hAnsi="Sylfaen" w:cs="Sylfaen"/>
          <w:sz w:val="24"/>
          <w:szCs w:val="24"/>
          <w:lang w:val="hy-AM"/>
        </w:rPr>
        <w:t xml:space="preserve"> և </w:t>
      </w:r>
    </w:p>
    <w:p w:rsidR="004157BA" w:rsidRDefault="00091D8D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ցիտոպլազմայի հետ։Սպիտակուցներից ներսը </w:t>
      </w:r>
      <w:r w:rsidR="00A30BF9">
        <w:rPr>
          <w:rFonts w:ascii="Sylfaen" w:hAnsi="Sylfaen" w:cs="Sylfaen"/>
          <w:sz w:val="24"/>
          <w:szCs w:val="24"/>
          <w:lang w:val="hy-AM"/>
        </w:rPr>
        <w:t>պատողները  իրականացնում են  իոնային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 </w:t>
      </w:r>
      <w:r w:rsidR="00A30BF9">
        <w:rPr>
          <w:rFonts w:ascii="Sylfaen" w:hAnsi="Sylfaen" w:cs="Sylfaen"/>
          <w:sz w:val="24"/>
          <w:szCs w:val="24"/>
          <w:lang w:val="hy-AM"/>
        </w:rPr>
        <w:t xml:space="preserve">  պոմպի,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</w:t>
      </w:r>
      <w:r w:rsidR="00A30BF9">
        <w:rPr>
          <w:rFonts w:ascii="Sylfaen" w:hAnsi="Sylfaen" w:cs="Sylfaen"/>
          <w:sz w:val="24"/>
          <w:szCs w:val="24"/>
          <w:lang w:val="hy-AM"/>
        </w:rPr>
        <w:t xml:space="preserve"> նյութեր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="00A30BF9">
        <w:rPr>
          <w:rFonts w:ascii="Sylfaen" w:hAnsi="Sylfaen"/>
          <w:sz w:val="24"/>
          <w:szCs w:val="24"/>
          <w:lang w:val="hy-AM"/>
        </w:rPr>
        <w:t xml:space="preserve"> տեղափոխման և ըկալչային ֆունկցիա։ </w:t>
      </w:r>
      <w:r w:rsidRPr="00453AF1">
        <w:rPr>
          <w:rFonts w:ascii="Sylfaen" w:hAnsi="Sylfaen" w:cs="Sylfaen"/>
          <w:sz w:val="24"/>
          <w:szCs w:val="24"/>
          <w:lang w:val="hy-AM"/>
        </w:rPr>
        <w:t>Բջջաթաղանթը</w:t>
      </w:r>
    </w:p>
    <w:p w:rsidR="004157BA" w:rsidRDefault="004157BA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                                                              </w:t>
      </w:r>
      <w:r w:rsidR="000E3F80">
        <w:rPr>
          <w:rFonts w:ascii="Sylfaen" w:hAnsi="Sylfaen" w:cs="Sylfaen"/>
          <w:sz w:val="24"/>
          <w:szCs w:val="24"/>
          <w:lang w:val="hy-AM"/>
        </w:rPr>
        <w:t>3</w:t>
      </w:r>
    </w:p>
    <w:p w:rsidR="004364D7" w:rsidRPr="009275D1" w:rsidRDefault="00091D8D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lastRenderedPageBreak/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հաճախ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ասիմետրիկ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այսինքն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շերտերը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միմյանցից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տարբերվում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լիպիդային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կազմությամբ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պատճառով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մոլեկուլների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տեղափոխություն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շերտից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մյուսը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դժվարանում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է։</w:t>
      </w:r>
    </w:p>
    <w:p w:rsidR="004364D7" w:rsidRPr="004364D7" w:rsidRDefault="009275D1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                       </w:t>
      </w:r>
      <w:r w:rsidR="004364D7">
        <w:rPr>
          <w:noProof/>
          <w:lang w:eastAsia="ru-RU"/>
        </w:rPr>
        <w:drawing>
          <wp:inline distT="0" distB="0" distL="0" distR="0" wp14:anchorId="0E885C60" wp14:editId="204C99F5">
            <wp:extent cx="4191000" cy="2310671"/>
            <wp:effectExtent l="0" t="0" r="0" b="0"/>
            <wp:docPr id="9" name="Рисунок 9" descr="Բջջաթաղանթ և ցիտոպլազմա (հոդված) | «Քան» ակադեմի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Բջջաթաղանթ և ցիտոպլազմա (հոդված) | «Քան» ակադեմի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55" cy="231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 w:cs="Sylfaen"/>
          <w:b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Պլազմային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թաղանթի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հիմնական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հատկություններ</w:t>
      </w:r>
    </w:p>
    <w:p w:rsidR="00EC6ABB" w:rsidRPr="00453AF1" w:rsidRDefault="00474632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Շրջափ</w:t>
      </w:r>
      <w:r w:rsidR="00EC6ABB" w:rsidRPr="00453AF1">
        <w:rPr>
          <w:rFonts w:ascii="Sylfaen" w:hAnsi="Sylfaen" w:cs="Sylfaen"/>
          <w:b/>
          <w:sz w:val="24"/>
          <w:szCs w:val="24"/>
          <w:lang w:val="hy-AM"/>
        </w:rPr>
        <w:t>ակման</w:t>
      </w:r>
      <w:r w:rsidR="003F3645" w:rsidRPr="00453AF1">
        <w:rPr>
          <w:rFonts w:ascii="Sylfaen" w:hAnsi="Sylfaen" w:cs="Sylfaen"/>
          <w:sz w:val="24"/>
          <w:szCs w:val="24"/>
          <w:lang w:val="hy-AM"/>
        </w:rPr>
        <w:t>-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իրականացնում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կանոնավոր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ընտրողական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պասիվ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ակտիվ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նյութափոխանակությունը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միջավայրի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հետ։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Օրինակ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պերօքսիդային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մեմբրանը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պաշտպանում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ցիտոպլազման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բջիջների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համար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վտանգավոր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պերօքսիդներից։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ը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նտրողական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թափանցելիությունը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նշանակում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տարբեր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ատոմների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և 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մոլեկուլների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թափանցելիությունը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մեմբրանով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կախված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այդ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մոլեկուլների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չափսերից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էլեկտրական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լիցքից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քիմիական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բաղադրությունից։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Ը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նտրողական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թափանցելիությունը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բաժանում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բջիջը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իր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մեջ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գտնվող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օրգանոիդները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արտաքին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միջավա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յրից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 և իրականացնում 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պիտանի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նյութերի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մատակարա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րում։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Փոխադրական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-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տեղի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ունենում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նյութերի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տեղափոխությունը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դեպի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հակառակը։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նյութերի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տեղափոխությունը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ապահովում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սննդանյութերի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մատակարարում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նյութափոխանակության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վերջնական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F7829" w:rsidRPr="00453AF1">
        <w:rPr>
          <w:rFonts w:ascii="Sylfaen" w:hAnsi="Sylfaen" w:cs="Sylfaen"/>
          <w:sz w:val="24"/>
          <w:szCs w:val="24"/>
          <w:lang w:val="hy-AM"/>
        </w:rPr>
        <w:t>ա</w:t>
      </w:r>
      <w:r w:rsidRPr="00453AF1">
        <w:rPr>
          <w:rFonts w:ascii="Sylfaen" w:hAnsi="Sylfaen" w:cs="Sylfaen"/>
          <w:sz w:val="24"/>
          <w:szCs w:val="24"/>
          <w:lang w:val="hy-AM"/>
        </w:rPr>
        <w:t>րգասիքների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հեռացում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տարբեր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նյութերի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սեկրեցիա</w:t>
      </w:r>
      <w:r w:rsidRPr="00453AF1">
        <w:rPr>
          <w:rFonts w:ascii="Sylfaen" w:hAnsi="Sylfaen"/>
          <w:sz w:val="24"/>
          <w:szCs w:val="24"/>
          <w:lang w:val="hy-AM"/>
        </w:rPr>
        <w:t xml:space="preserve"> (</w:t>
      </w:r>
      <w:r w:rsidR="007F7829" w:rsidRPr="00453AF1">
        <w:rPr>
          <w:rFonts w:ascii="Sylfaen" w:hAnsi="Sylfaen" w:cs="Sylfaen"/>
          <w:sz w:val="24"/>
          <w:szCs w:val="24"/>
          <w:lang w:val="hy-AM"/>
        </w:rPr>
        <w:t>պահեստա</w:t>
      </w:r>
      <w:r w:rsidRPr="00453AF1">
        <w:rPr>
          <w:rFonts w:ascii="Sylfaen" w:hAnsi="Sylfaen" w:cs="Sylfaen"/>
          <w:sz w:val="24"/>
          <w:szCs w:val="24"/>
          <w:lang w:val="hy-AM"/>
        </w:rPr>
        <w:t>վորում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), </w:t>
      </w:r>
      <w:r w:rsidRPr="00453AF1">
        <w:rPr>
          <w:rFonts w:ascii="Sylfaen" w:hAnsi="Sylfaen" w:cs="Sylfaen"/>
          <w:sz w:val="24"/>
          <w:szCs w:val="24"/>
          <w:lang w:val="hy-AM"/>
        </w:rPr>
        <w:t>իոնային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զրադիենտների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ստեղծում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7F7829" w:rsidRPr="00453AF1">
        <w:rPr>
          <w:rFonts w:ascii="Sylfaen" w:hAnsi="Sylfaen" w:cs="Sylfaen"/>
          <w:sz w:val="24"/>
          <w:szCs w:val="24"/>
          <w:lang w:val="hy-AM"/>
        </w:rPr>
        <w:t>պահպ</w:t>
      </w:r>
      <w:r w:rsidRPr="00453AF1">
        <w:rPr>
          <w:rFonts w:ascii="Sylfaen" w:hAnsi="Sylfaen" w:cs="Sylfaen"/>
          <w:sz w:val="24"/>
          <w:szCs w:val="24"/>
          <w:lang w:val="hy-AM"/>
        </w:rPr>
        <w:t>անում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7F7829" w:rsidRPr="00453AF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բջջի</w:t>
      </w:r>
      <w:r w:rsidR="007F7829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F7829" w:rsidRPr="00453AF1">
        <w:rPr>
          <w:rFonts w:ascii="Sylfaen" w:hAnsi="Sylfaen" w:cs="Sylfaen"/>
          <w:sz w:val="24"/>
          <w:szCs w:val="24"/>
          <w:lang w:val="hy-AM"/>
        </w:rPr>
        <w:t xml:space="preserve">pH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իոնային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կոնցենտրացիաների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հավասարակշռությունը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F7829" w:rsidRPr="00453AF1">
        <w:rPr>
          <w:rFonts w:ascii="Sylfaen" w:hAnsi="Sylfaen" w:cs="Sylfaen"/>
          <w:sz w:val="24"/>
          <w:szCs w:val="24"/>
          <w:lang w:val="hy-AM"/>
        </w:rPr>
        <w:t>անհրա</w:t>
      </w:r>
      <w:r w:rsidRPr="00453AF1">
        <w:rPr>
          <w:rFonts w:ascii="Sylfaen" w:hAnsi="Sylfaen" w:cs="Sylfaen"/>
          <w:sz w:val="24"/>
          <w:szCs w:val="24"/>
          <w:lang w:val="hy-AM"/>
        </w:rPr>
        <w:t>ժեշտ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բջջում՝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ֆերմենտների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F7829" w:rsidRPr="00453AF1">
        <w:rPr>
          <w:rFonts w:ascii="Sylfaen" w:hAnsi="Sylfaen" w:cs="Sylfaen"/>
          <w:sz w:val="24"/>
          <w:szCs w:val="24"/>
          <w:lang w:val="hy-AM"/>
        </w:rPr>
        <w:t>կենսա</w:t>
      </w:r>
      <w:r w:rsidRPr="00453AF1">
        <w:rPr>
          <w:rFonts w:ascii="Sylfaen" w:hAnsi="Sylfaen" w:cs="Sylfaen"/>
          <w:sz w:val="24"/>
          <w:szCs w:val="24"/>
          <w:lang w:val="hy-AM"/>
        </w:rPr>
        <w:t>գործուեության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համար</w:t>
      </w:r>
      <w:r w:rsidRPr="00453AF1">
        <w:rPr>
          <w:rFonts w:ascii="Sylfaen" w:hAnsi="Sylfaen"/>
          <w:sz w:val="24"/>
          <w:szCs w:val="24"/>
          <w:lang w:val="hy-AM"/>
        </w:rPr>
        <w:t>:</w:t>
      </w:r>
    </w:p>
    <w:p w:rsidR="00C43A07" w:rsidRPr="00004E8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Մասնիկները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 w:cs="Sylfaen"/>
          <w:sz w:val="24"/>
          <w:szCs w:val="24"/>
          <w:lang w:val="hy-AM"/>
        </w:rPr>
        <w:t>այս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 </w:t>
      </w:r>
      <w:r w:rsidRPr="00453AF1">
        <w:rPr>
          <w:rFonts w:ascii="Sylfaen" w:hAnsi="Sylfaen" w:cs="Sylfaen"/>
          <w:sz w:val="24"/>
          <w:szCs w:val="24"/>
          <w:lang w:val="hy-AM"/>
        </w:rPr>
        <w:t>կամ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 </w:t>
      </w:r>
      <w:r w:rsidRPr="00453AF1">
        <w:rPr>
          <w:rFonts w:ascii="Sylfaen" w:hAnsi="Sylfaen" w:cs="Sylfaen"/>
          <w:sz w:val="24"/>
          <w:szCs w:val="24"/>
          <w:lang w:val="hy-AM"/>
        </w:rPr>
        <w:t>պատճառով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չեն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 </w:t>
      </w:r>
      <w:r w:rsidRPr="00453AF1">
        <w:rPr>
          <w:rFonts w:ascii="Sylfaen" w:hAnsi="Sylfaen" w:cs="Sylfaen"/>
          <w:sz w:val="24"/>
          <w:szCs w:val="24"/>
          <w:lang w:val="hy-AM"/>
        </w:rPr>
        <w:t>կարողանում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անցնել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</w:p>
    <w:p w:rsidR="004157BA" w:rsidRDefault="007F7829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ֆոսֆոլիպ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իդային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երկթա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ղանթով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կարող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մեմբրանով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անցնել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հատուկ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տրանսպորտային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       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(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փո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խադրական) 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      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 սպիտակոցներով,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     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սպիտակուցային  </w:t>
      </w:r>
    </w:p>
    <w:p w:rsidR="004157BA" w:rsidRDefault="004157BA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                                                              </w:t>
      </w:r>
      <w:r w:rsidR="000E3F80">
        <w:rPr>
          <w:rFonts w:ascii="Sylfaen" w:hAnsi="Sylfaen" w:cs="Sylfaen"/>
          <w:sz w:val="24"/>
          <w:szCs w:val="24"/>
          <w:lang w:val="hy-AM"/>
        </w:rPr>
        <w:t>4</w:t>
      </w:r>
    </w:p>
    <w:p w:rsidR="004157BA" w:rsidRPr="004157BA" w:rsidRDefault="007F7829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lastRenderedPageBreak/>
        <w:t xml:space="preserve">անցուղիներով  կամ  էնդոցիտոզի ճանապարհով։ </w:t>
      </w:r>
    </w:p>
    <w:p w:rsidR="00EC6ABB" w:rsidRPr="00453AF1" w:rsidRDefault="007F7829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 xml:space="preserve">Պասիվ  փոխադրման ժամանակ նյութերը անցնում են պլազմատիկ թաղանթով 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դիֆուզիայի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ճանապարհով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առանց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Էներգիայի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ծախսի։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Այդ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մոլեկու</w:t>
      </w:r>
      <w:r w:rsidRPr="00453AF1">
        <w:rPr>
          <w:rFonts w:ascii="Sylfaen" w:hAnsi="Sylfaen"/>
          <w:sz w:val="24"/>
          <w:szCs w:val="24"/>
          <w:lang w:val="hy-AM"/>
        </w:rPr>
        <w:t>լ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կարող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ունենալ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անցուղի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որը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հատուկ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միայն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նրան։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Ակտիվ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փոխադրումը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պահանջում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էներգիայի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մեծ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ծախս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քանի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այն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տեղի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ունենում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կոնցենտրացիաների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գրադ</w:t>
      </w:r>
      <w:r w:rsidRPr="00453AF1">
        <w:rPr>
          <w:rFonts w:ascii="Sylfaen" w:hAnsi="Sylfaen" w:cs="Sylfaen"/>
          <w:sz w:val="24"/>
          <w:szCs w:val="24"/>
          <w:lang w:val="hy-AM"/>
        </w:rPr>
        <w:t>ի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ենտի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հակառակ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ուղղությամբ։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Մեմբրանում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գտնվում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հատուկ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սպիտակուցային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պոմպեր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որոնց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թվում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ԱԵՖ</w:t>
      </w:r>
      <w:r w:rsidR="00EC6ABB" w:rsidRPr="00453AF1">
        <w:rPr>
          <w:rFonts w:ascii="Sylfaen" w:hAnsi="Sylfaen"/>
          <w:sz w:val="24"/>
          <w:szCs w:val="24"/>
          <w:lang w:val="hy-AM"/>
        </w:rPr>
        <w:t>-</w:t>
      </w:r>
      <w:r w:rsidRPr="00453AF1">
        <w:rPr>
          <w:rFonts w:ascii="Sylfaen" w:hAnsi="Sylfaen" w:cs="Sylfaen"/>
          <w:sz w:val="24"/>
          <w:szCs w:val="24"/>
          <w:lang w:val="hy-AM"/>
        </w:rPr>
        <w:t>ազան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ներզատում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 դեպի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բջիջ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կալիումի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իոնները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արտազատում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արտաքին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միջավայր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նատրիումի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իոնները։</w:t>
      </w:r>
    </w:p>
    <w:p w:rsidR="00271E56" w:rsidRPr="00453AF1" w:rsidRDefault="00271E56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 xml:space="preserve">Բջիջն   ընդունակ  է,  կլանել   կոշտ   և հեղուկ նյութերի մեծ բաժիններ պլազմատիկ թաղանթի միջոցով։ Կոշտ մասնիկների  կլանումը կոչվում է </w:t>
      </w:r>
      <w:r w:rsidRPr="009F62AE">
        <w:rPr>
          <w:rFonts w:ascii="Sylfaen" w:hAnsi="Sylfaen" w:cs="Sylfaen"/>
          <w:b/>
          <w:sz w:val="24"/>
          <w:szCs w:val="24"/>
          <w:lang w:val="hy-AM"/>
        </w:rPr>
        <w:t>ֆագոցիտոզ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, հեղուկ մասնիկներինը ՝ </w:t>
      </w:r>
      <w:r w:rsidRPr="009F62AE">
        <w:rPr>
          <w:rFonts w:ascii="Sylfaen" w:hAnsi="Sylfaen" w:cs="Sylfaen"/>
          <w:b/>
          <w:sz w:val="24"/>
          <w:szCs w:val="24"/>
          <w:lang w:val="hy-AM"/>
        </w:rPr>
        <w:t>պինոցիտոզ</w:t>
      </w:r>
      <w:r w:rsidRPr="00453AF1">
        <w:rPr>
          <w:rFonts w:ascii="Sylfaen" w:hAnsi="Sylfaen" w:cs="Sylfaen"/>
          <w:sz w:val="24"/>
          <w:szCs w:val="24"/>
          <w:lang w:val="hy-AM"/>
        </w:rPr>
        <w:t>։ Ֆագոցիտոզը  բնորոշ է շատ պարզագույն օրգանիզմների և  բազամաբջիջների որոշ բջիջների։ Երբեմն ֆագոցիտոզ կատարվում է հյուսվածքի  ներծծման պրոցեսում ( օրինակ՝ գորտի  շերեփուկի  պոչի ներծծումը)։</w:t>
      </w:r>
    </w:p>
    <w:p w:rsidR="00440403" w:rsidRPr="00453AF1" w:rsidRDefault="00440403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Պինոցիտոզը նպաստում է որոշ նախակենդանիների  բջիջների մեջ սպիտակուցների թափանցմանը որոնք խթանում են    պինոցիտոզը։</w:t>
      </w:r>
    </w:p>
    <w:p w:rsidR="002B7C8A" w:rsidRPr="00453AF1" w:rsidRDefault="002B7C8A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>Ֆագոցիտոզ և պինոցիտոզը կոչվում են էնդոցիտոզ, իսկ էկզոցիտոզը մի մեխանիզմ է որի միջոցով բջիջը  բաց է թողնում չմարսված  մոլեկուլները դրսից դեպի բջիջ։</w:t>
      </w:r>
    </w:p>
    <w:p w:rsidR="002B7C8A" w:rsidRPr="00453AF1" w:rsidRDefault="002B7C8A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>Պլազմային թաղանթը  հեշտացնում է դիֆուզիան որի շնորհիվ  ածխաթթու  գազը կամ թթվածինը կարող են  անցնել  բջջային  շնչառության  համար։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Մատրիցային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FA019D" w:rsidRPr="00453AF1">
        <w:rPr>
          <w:rFonts w:ascii="Sylfaen" w:hAnsi="Sylfaen" w:cs="Sylfaen"/>
          <w:sz w:val="24"/>
          <w:szCs w:val="24"/>
          <w:lang w:val="hy-AM"/>
        </w:rPr>
        <w:t xml:space="preserve">- </w:t>
      </w:r>
      <w:r w:rsidRPr="00453AF1">
        <w:rPr>
          <w:rFonts w:ascii="Sylfaen" w:hAnsi="Sylfaen" w:cs="Sylfaen"/>
          <w:sz w:val="24"/>
          <w:szCs w:val="24"/>
          <w:lang w:val="hy-AM"/>
        </w:rPr>
        <w:t>իրականացնում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սպիտակուցների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օր</w:t>
      </w:r>
      <w:r w:rsidR="00FA019D" w:rsidRPr="00453AF1">
        <w:rPr>
          <w:rFonts w:ascii="Sylfaen" w:hAnsi="Sylfaen" w:cs="Sylfaen"/>
          <w:sz w:val="24"/>
          <w:szCs w:val="24"/>
          <w:lang w:val="hy-AM"/>
        </w:rPr>
        <w:t>ի</w:t>
      </w:r>
      <w:r w:rsidRPr="00453AF1">
        <w:rPr>
          <w:rFonts w:ascii="Sylfaen" w:hAnsi="Sylfaen" w:cs="Sylfaen"/>
          <w:sz w:val="24"/>
          <w:szCs w:val="24"/>
          <w:lang w:val="hy-AM"/>
        </w:rPr>
        <w:t>ենտացիան</w:t>
      </w:r>
      <w:r w:rsidRPr="00453AF1">
        <w:rPr>
          <w:rFonts w:ascii="Sylfaen" w:hAnsi="Sylfaen"/>
          <w:sz w:val="24"/>
          <w:szCs w:val="24"/>
          <w:lang w:val="hy-AM"/>
        </w:rPr>
        <w:t xml:space="preserve"> (</w:t>
      </w:r>
      <w:r w:rsidRPr="00453AF1">
        <w:rPr>
          <w:rFonts w:ascii="Sylfaen" w:hAnsi="Sylfaen" w:cs="Sylfaen"/>
          <w:sz w:val="24"/>
          <w:szCs w:val="24"/>
          <w:lang w:val="hy-AM"/>
        </w:rPr>
        <w:t>դիրքորոշում</w:t>
      </w:r>
      <w:r w:rsidRPr="00453AF1">
        <w:rPr>
          <w:rFonts w:ascii="Sylfaen" w:hAnsi="Sylfaen"/>
          <w:sz w:val="24"/>
          <w:szCs w:val="24"/>
          <w:lang w:val="hy-AM"/>
        </w:rPr>
        <w:t xml:space="preserve">)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ապահովում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նրանց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բնականոն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աշխատանքը։</w:t>
      </w:r>
    </w:p>
    <w:p w:rsidR="002B7C8A" w:rsidRPr="00453AF1" w:rsidRDefault="002B7C8A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Պլազմատիկ թաղանթը արտադրում է նաև  ինչ-որ  մարկերային  սպիտակուցներ  որպեսզի  այլ բջջային  մեխանիզմներ  կարողանան  նույնականացնել տվյալ նյութը  և ստիպեն  կատարել իրենց պլանավորած աշխատանքը։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Մեխանիկական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- </w:t>
      </w:r>
      <w:r w:rsidRPr="00453AF1">
        <w:rPr>
          <w:rFonts w:ascii="Sylfaen" w:hAnsi="Sylfaen" w:cs="Sylfaen"/>
          <w:sz w:val="24"/>
          <w:szCs w:val="24"/>
          <w:lang w:val="hy-AM"/>
        </w:rPr>
        <w:t>իրականացնում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ինքնավարությունը</w:t>
      </w:r>
      <w:r w:rsidRPr="00453AF1">
        <w:rPr>
          <w:rFonts w:ascii="Sylfaen" w:hAnsi="Sylfaen"/>
          <w:sz w:val="24"/>
          <w:szCs w:val="24"/>
          <w:lang w:val="hy-AM"/>
        </w:rPr>
        <w:t xml:space="preserve"> (</w:t>
      </w:r>
      <w:r w:rsidRPr="00453AF1">
        <w:rPr>
          <w:rFonts w:ascii="Sylfaen" w:hAnsi="Sylfaen" w:cs="Sylfaen"/>
          <w:sz w:val="24"/>
          <w:szCs w:val="24"/>
          <w:lang w:val="hy-AM"/>
        </w:rPr>
        <w:t>ներբջջային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կառուցվածքի</w:t>
      </w:r>
      <w:r w:rsidRPr="00453AF1">
        <w:rPr>
          <w:rFonts w:ascii="Sylfaen" w:hAnsi="Sylfaen"/>
          <w:sz w:val="24"/>
          <w:szCs w:val="24"/>
          <w:lang w:val="hy-AM"/>
        </w:rPr>
        <w:t xml:space="preserve">), </w:t>
      </w:r>
      <w:r w:rsidRPr="00453AF1">
        <w:rPr>
          <w:rFonts w:ascii="Sylfaen" w:hAnsi="Sylfaen" w:cs="Sylfaen"/>
          <w:sz w:val="24"/>
          <w:szCs w:val="24"/>
          <w:lang w:val="hy-AM"/>
        </w:rPr>
        <w:t>ինչպես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նաև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կապը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այլ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հետ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հյուսվածքներում։</w:t>
      </w:r>
    </w:p>
    <w:p w:rsidR="00C43A07" w:rsidRPr="00C43A07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Մեխանիկական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 w:cs="Sylfaen"/>
          <w:sz w:val="24"/>
          <w:szCs w:val="24"/>
          <w:lang w:val="hy-AM"/>
        </w:rPr>
        <w:t>ֆունկցիայում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բուսական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դեր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ունի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բջջապատը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իսկ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</w:p>
    <w:p w:rsidR="004157BA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կենդանականում՝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միջբջջային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նյութը։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</w:t>
      </w:r>
    </w:p>
    <w:p w:rsidR="004157BA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Էներգետիկ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6906BF" w:rsidRPr="00453AF1">
        <w:rPr>
          <w:rFonts w:ascii="Sylfaen" w:hAnsi="Sylfaen" w:cs="Sylfaen"/>
          <w:sz w:val="24"/>
          <w:szCs w:val="24"/>
          <w:lang w:val="hy-AM"/>
        </w:rPr>
        <w:t>-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քլոլոպլաստներում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ֆոտոսինթեզի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ժամանակ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միտոքոնդրիումներում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</w:p>
    <w:p w:rsidR="004157BA" w:rsidRDefault="004157BA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</w:t>
      </w:r>
      <w:r w:rsidR="000E3F80">
        <w:rPr>
          <w:rFonts w:ascii="Sylfaen" w:hAnsi="Sylfaen"/>
          <w:sz w:val="24"/>
          <w:szCs w:val="24"/>
          <w:lang w:val="hy-AM"/>
        </w:rPr>
        <w:t>5</w:t>
      </w:r>
    </w:p>
    <w:p w:rsidR="004157BA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lastRenderedPageBreak/>
        <w:t>շնչառության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ժամանակ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իրականացնում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</w:p>
    <w:p w:rsidR="00EC6ABB" w:rsidRPr="004157BA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էներգիայի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տեղափոխություն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նաև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սպիտակուցներն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մասնակցում։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Ռեցեպտորային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(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ընկալչական</w:t>
      </w:r>
      <w:r w:rsidRPr="00453AF1">
        <w:rPr>
          <w:rFonts w:ascii="Sylfaen" w:hAnsi="Sylfaen"/>
          <w:b/>
          <w:sz w:val="24"/>
          <w:szCs w:val="24"/>
          <w:lang w:val="hy-AM"/>
        </w:rPr>
        <w:t>)</w:t>
      </w:r>
      <w:r w:rsidRPr="00453AF1">
        <w:rPr>
          <w:rFonts w:ascii="Sylfaen" w:hAnsi="Sylfaen"/>
          <w:sz w:val="24"/>
          <w:szCs w:val="24"/>
          <w:lang w:val="hy-AM"/>
        </w:rPr>
        <w:t xml:space="preserve"> -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գտնվող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քանի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սպիտակուցներ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համարվում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ռեցեպտորներ։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Օրինակ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հորմոնները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շրջանառվելով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արյան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մեջ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ազդում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միայն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բջիջներին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ունեն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այդ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հորմոնին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0B66CB" w:rsidRPr="00453AF1">
        <w:rPr>
          <w:rFonts w:ascii="Sylfaen" w:hAnsi="Sylfaen" w:cs="Sylfaen"/>
          <w:sz w:val="24"/>
          <w:szCs w:val="24"/>
          <w:lang w:val="hy-AM"/>
        </w:rPr>
        <w:t>համապ</w:t>
      </w:r>
      <w:r w:rsidRPr="00453AF1">
        <w:rPr>
          <w:rFonts w:ascii="Sylfaen" w:hAnsi="Sylfaen" w:cs="Sylfaen"/>
          <w:sz w:val="24"/>
          <w:szCs w:val="24"/>
          <w:lang w:val="hy-AM"/>
        </w:rPr>
        <w:t>ատասխան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ռեցեպտորներ։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0B66CB" w:rsidRPr="00453AF1">
        <w:rPr>
          <w:rFonts w:ascii="Sylfaen" w:hAnsi="Sylfaen" w:cs="Sylfaen"/>
          <w:sz w:val="24"/>
          <w:szCs w:val="24"/>
          <w:lang w:val="hy-AM"/>
        </w:rPr>
        <w:t>Նեյրոմեդիատորն</w:t>
      </w:r>
      <w:r w:rsidRPr="00453AF1">
        <w:rPr>
          <w:rFonts w:ascii="Sylfaen" w:hAnsi="Sylfaen" w:cs="Sylfaen"/>
          <w:sz w:val="24"/>
          <w:szCs w:val="24"/>
          <w:lang w:val="hy-AM"/>
        </w:rPr>
        <w:t>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նույնպես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կապվում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միմյանց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հետ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հատուկ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սպիտակուցային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ռեցեպտորներով։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Ֆերմենտատիվ</w:t>
      </w:r>
      <w:r w:rsidRPr="00453AF1">
        <w:rPr>
          <w:rFonts w:ascii="Sylfaen" w:hAnsi="Sylfaen"/>
          <w:sz w:val="24"/>
          <w:szCs w:val="24"/>
          <w:lang w:val="hy-AM"/>
        </w:rPr>
        <w:t xml:space="preserve"> -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համարվում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նաև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ֆերմենտներ։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Օրինակ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0B66CB" w:rsidRPr="00453AF1">
        <w:rPr>
          <w:rFonts w:ascii="Sylfaen" w:hAnsi="Sylfaen" w:cs="Sylfaen"/>
          <w:sz w:val="24"/>
          <w:szCs w:val="24"/>
          <w:lang w:val="hy-AM"/>
        </w:rPr>
        <w:t>աղ</w:t>
      </w:r>
      <w:r w:rsidRPr="00453AF1">
        <w:rPr>
          <w:rFonts w:ascii="Sylfaen" w:hAnsi="Sylfaen" w:cs="Sylfaen"/>
          <w:sz w:val="24"/>
          <w:szCs w:val="24"/>
          <w:lang w:val="hy-AM"/>
        </w:rPr>
        <w:t>իների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պատերի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էպիթելային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հյուսվածքի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թաղանթներում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գտնվում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մարսողական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ֆերմենտներ։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Բիոպոտենցիալների</w:t>
      </w:r>
      <w:r w:rsidR="00284525" w:rsidRPr="00453AF1">
        <w:rPr>
          <w:rFonts w:ascii="Sylfaen" w:hAnsi="Sylfaen" w:cs="Sylfaen"/>
          <w:b/>
          <w:sz w:val="24"/>
          <w:szCs w:val="24"/>
          <w:lang w:val="hy-AM"/>
        </w:rPr>
        <w:t xml:space="preserve"> 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պահպանում</w:t>
      </w:r>
      <w:r w:rsidRPr="00453AF1">
        <w:rPr>
          <w:rFonts w:ascii="Sylfaen" w:hAnsi="Sylfaen"/>
          <w:b/>
          <w:sz w:val="24"/>
          <w:szCs w:val="24"/>
          <w:lang w:val="hy-AM"/>
        </w:rPr>
        <w:t>:</w:t>
      </w:r>
    </w:p>
    <w:p w:rsidR="00E132A9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Մեմբրանի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միջոցով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284525" w:rsidRPr="00453AF1">
        <w:rPr>
          <w:rFonts w:ascii="Sylfaen" w:hAnsi="Sylfaen" w:cs="Sylfaen"/>
          <w:sz w:val="24"/>
          <w:szCs w:val="24"/>
          <w:lang w:val="hy-AM"/>
        </w:rPr>
        <w:t xml:space="preserve">պահպանվում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նյութերի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284525" w:rsidRPr="00453AF1">
        <w:rPr>
          <w:rFonts w:ascii="Sylfaen" w:hAnsi="Sylfaen" w:cs="Sylfaen"/>
          <w:sz w:val="24"/>
          <w:szCs w:val="24"/>
          <w:lang w:val="hy-AM"/>
        </w:rPr>
        <w:t>հաստատ</w:t>
      </w:r>
      <w:r w:rsidRPr="00453AF1">
        <w:rPr>
          <w:rFonts w:ascii="Sylfaen" w:hAnsi="Sylfaen" w:cs="Sylfaen"/>
          <w:sz w:val="24"/>
          <w:szCs w:val="24"/>
          <w:lang w:val="hy-AM"/>
        </w:rPr>
        <w:t>ուն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կոնցենտրացիա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կալիում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իոնների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կոնցենտրացիան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ավելի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բարձր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քան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շրջապատում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իսկ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նատրիումինը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ավելի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քիչ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բջջում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շատ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կարևոր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քանի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պահ՛պանվում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պոտենցիալների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տարբերություն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հաղորդվում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նյարդային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իմպուլս։</w:t>
      </w:r>
      <w:r w:rsidR="00E132A9">
        <w:rPr>
          <w:rFonts w:ascii="Sylfaen" w:hAnsi="Sylfaen" w:cs="Sylfaen"/>
          <w:sz w:val="24"/>
          <w:szCs w:val="24"/>
          <w:lang w:val="hy-AM"/>
        </w:rPr>
        <w:t xml:space="preserve">              </w:t>
      </w:r>
    </w:p>
    <w:p w:rsidR="00EC6ABB" w:rsidRPr="00453AF1" w:rsidRDefault="00E132A9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                                      </w:t>
      </w:r>
      <w:r>
        <w:rPr>
          <w:rFonts w:ascii="Sylfaen" w:hAnsi="Sylfaen" w:cs="Sylfaen"/>
          <w:noProof/>
          <w:sz w:val="24"/>
          <w:szCs w:val="24"/>
          <w:lang w:eastAsia="ru-RU"/>
        </w:rPr>
        <w:drawing>
          <wp:inline distT="0" distB="0" distL="0" distR="0" wp14:anchorId="56894DE5">
            <wp:extent cx="2295525" cy="17175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98" cy="171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C21" w:rsidRPr="00453AF1" w:rsidRDefault="007E3C21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453AF1">
        <w:rPr>
          <w:rFonts w:ascii="Sylfaen" w:hAnsi="Sylfaen"/>
          <w:b/>
          <w:sz w:val="24"/>
          <w:szCs w:val="24"/>
          <w:lang w:val="hy-AM"/>
        </w:rPr>
        <w:t>Ընտրողական  թափանցելիություն</w:t>
      </w:r>
    </w:p>
    <w:p w:rsidR="00C43A07" w:rsidRPr="00004E81" w:rsidRDefault="007E3C21" w:rsidP="004157BA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 xml:space="preserve">Բջջաթաղանթն օժտված է ընտրողական թափանցելիությամբ, դրանով են գլյուկոզը, ամինաթթուները, ճարպաթթուները, գլիցերոլը և իոնները ներթափանցում բջիջ, մեմբրանն ինքն է կարգավորում այդ պրոցեսը, մի քանի նյութերի թույլատրում է ներթափանցել, իսկ մի քանիսին՝ ոչ։ </w:t>
      </w:r>
      <w:r w:rsidR="00504A26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>Գոյություն ունեն նյութերի ներթափանցման և արտազատման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/>
          <w:sz w:val="24"/>
          <w:szCs w:val="24"/>
          <w:lang w:val="hy-AM"/>
        </w:rPr>
        <w:t xml:space="preserve"> չորս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</w:t>
      </w:r>
      <w:r w:rsidRPr="00453AF1">
        <w:rPr>
          <w:rFonts w:ascii="Sylfaen" w:hAnsi="Sylfaen"/>
          <w:sz w:val="24"/>
          <w:szCs w:val="24"/>
          <w:lang w:val="hy-AM"/>
        </w:rPr>
        <w:t xml:space="preserve"> մեխանիզմներ՝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</w:t>
      </w:r>
      <w:r w:rsidRPr="00453AF1">
        <w:rPr>
          <w:rFonts w:ascii="Sylfaen" w:hAnsi="Sylfaen"/>
          <w:sz w:val="24"/>
          <w:szCs w:val="24"/>
          <w:lang w:val="hy-AM"/>
        </w:rPr>
        <w:t>դիֆուզիա,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</w:t>
      </w:r>
      <w:r w:rsidRPr="00453AF1">
        <w:rPr>
          <w:rFonts w:ascii="Sylfaen" w:hAnsi="Sylfaen"/>
          <w:sz w:val="24"/>
          <w:szCs w:val="24"/>
          <w:lang w:val="hy-AM"/>
        </w:rPr>
        <w:t xml:space="preserve"> օսմոս,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</w:t>
      </w:r>
      <w:r w:rsidRPr="00453AF1">
        <w:rPr>
          <w:rFonts w:ascii="Sylfaen" w:hAnsi="Sylfaen"/>
          <w:sz w:val="24"/>
          <w:szCs w:val="24"/>
          <w:lang w:val="hy-AM"/>
        </w:rPr>
        <w:t xml:space="preserve">ակտիվ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փոխադրում և </w:t>
      </w:r>
      <w:r w:rsidR="004157BA">
        <w:rPr>
          <w:rFonts w:ascii="Sylfaen" w:hAnsi="Sylfaen"/>
          <w:sz w:val="24"/>
          <w:szCs w:val="24"/>
          <w:lang w:val="hy-AM"/>
        </w:rPr>
        <w:t xml:space="preserve">          </w:t>
      </w:r>
    </w:p>
    <w:p w:rsidR="004157BA" w:rsidRDefault="007E3C21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>էնդոցիտոզ։ Առաջին երկու պրոցեսները կատարում են պասիվ նյութափոխանակությունը, այսինքն այդ գործընթացներն իրականացնելու համար լրացուցիչ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/>
          <w:sz w:val="24"/>
          <w:szCs w:val="24"/>
          <w:lang w:val="hy-AM"/>
        </w:rPr>
        <w:t xml:space="preserve"> էներգիա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/>
          <w:sz w:val="24"/>
          <w:szCs w:val="24"/>
          <w:lang w:val="hy-AM"/>
        </w:rPr>
        <w:t xml:space="preserve"> չի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/>
          <w:sz w:val="24"/>
          <w:szCs w:val="24"/>
          <w:lang w:val="hy-AM"/>
        </w:rPr>
        <w:t xml:space="preserve"> պահանջվում,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/>
          <w:sz w:val="24"/>
          <w:szCs w:val="24"/>
          <w:lang w:val="hy-AM"/>
        </w:rPr>
        <w:t xml:space="preserve"> իսկ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/>
          <w:sz w:val="24"/>
          <w:szCs w:val="24"/>
          <w:lang w:val="hy-AM"/>
        </w:rPr>
        <w:t xml:space="preserve"> վերջին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երկու պրոցեսները կոչվում են </w:t>
      </w:r>
    </w:p>
    <w:p w:rsidR="004157BA" w:rsidRDefault="004157BA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</w:t>
      </w:r>
      <w:r w:rsidR="000E3F80">
        <w:rPr>
          <w:rFonts w:ascii="Sylfaen" w:hAnsi="Sylfaen"/>
          <w:sz w:val="24"/>
          <w:szCs w:val="24"/>
          <w:lang w:val="hy-AM"/>
        </w:rPr>
        <w:t>6</w:t>
      </w:r>
    </w:p>
    <w:p w:rsidR="004157BA" w:rsidRDefault="007E3C21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lastRenderedPageBreak/>
        <w:t xml:space="preserve">ակտիվ,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>քանի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որ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դրանք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>էներգիայի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/>
          <w:sz w:val="24"/>
          <w:szCs w:val="24"/>
          <w:lang w:val="hy-AM"/>
        </w:rPr>
        <w:t xml:space="preserve"> լրացուցիչ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ծախս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են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պահանջում։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Մեմբրանի </w:t>
      </w:r>
    </w:p>
    <w:p w:rsidR="007E3C21" w:rsidRPr="00453AF1" w:rsidRDefault="007E3C21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/>
          <w:sz w:val="24"/>
          <w:szCs w:val="24"/>
          <w:lang w:val="hy-AM"/>
        </w:rPr>
        <w:t xml:space="preserve">ընտրողական թափանցելիությունը պասիվ փոխադրման ժամանակ իրականանում է հատուկ փոխադրով պոմպերով՝ ինտեգրալ սպիտակուցներով։ K,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hy-AM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a</m:t>
            </m:r>
          </m:sub>
        </m:sSub>
      </m:oMath>
      <w:r w:rsidRPr="00453AF1">
        <w:rPr>
          <w:rFonts w:ascii="Sylfaen" w:hAnsi="Sylfaen"/>
          <w:sz w:val="24"/>
          <w:szCs w:val="24"/>
          <w:lang w:val="hy-AM"/>
        </w:rPr>
        <w:t>, CL տարրերն ունեն սեփական պոմպերը։ Այդ տարրերի կոնցենտրացիան անընդհատ փոխվում է՝ կապված միջավայրի ազդեցությունների հետ։ Օրինակ՝ նատրիումական պոմպի գրգռման ժամանակ պոպմը բացվում է և բջջում ներ են թափանցում նատրիումի իոնները։ Տեղի է ունենում մեմբրանի պոտենցիալի դիսբալանս (հավասարակշռության խախտում)։ Դրանից հետո  պուոենցիալներ տարբերությունը վերականգնվում է։ Կալիումական պոմպը միշտ բաց է, դրանով անընդհատ տեղի է ունենում կալիում իոնի դանդաղ ներթափանցում  դեպի բջջի ներս։</w:t>
      </w:r>
    </w:p>
    <w:p w:rsidR="00E451D3" w:rsidRPr="00453AF1" w:rsidRDefault="00EC6ABB" w:rsidP="00453AF1">
      <w:pPr>
        <w:spacing w:after="0" w:line="360" w:lineRule="auto"/>
        <w:jc w:val="both"/>
        <w:rPr>
          <w:rFonts w:ascii="Sylfaen" w:hAnsi="Sylfaen" w:cs="Sylfaen"/>
          <w:b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Մեմբրանային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872DB" w:rsidRPr="00453AF1">
        <w:rPr>
          <w:rFonts w:ascii="Sylfaen" w:hAnsi="Sylfaen" w:cs="Sylfaen"/>
          <w:b/>
          <w:sz w:val="24"/>
          <w:szCs w:val="24"/>
          <w:lang w:val="hy-AM"/>
        </w:rPr>
        <w:t>օրգանոիդներ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Դրանք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ցիտոպլազմայի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մեկուսացված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հաճախ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միմյանց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հետ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կապված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հատվածներ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բաժանված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հիալոպլագմայից</w:t>
      </w:r>
      <w:r w:rsidRPr="00453AF1">
        <w:rPr>
          <w:rFonts w:ascii="Sylfaen" w:hAnsi="Sylfaen"/>
          <w:sz w:val="24"/>
          <w:szCs w:val="24"/>
          <w:lang w:val="hy-AM"/>
        </w:rPr>
        <w:t xml:space="preserve"> (</w:t>
      </w:r>
      <w:r w:rsidRPr="00453AF1">
        <w:rPr>
          <w:rFonts w:ascii="Sylfaen" w:hAnsi="Sylfaen" w:cs="Sylfaen"/>
          <w:sz w:val="24"/>
          <w:szCs w:val="24"/>
          <w:lang w:val="hy-AM"/>
        </w:rPr>
        <w:t>բջջի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ներքին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բաղադրությունից</w:t>
      </w:r>
      <w:r w:rsidRPr="00453AF1">
        <w:rPr>
          <w:rFonts w:ascii="Sylfaen" w:hAnsi="Sylfaen"/>
          <w:sz w:val="24"/>
          <w:szCs w:val="24"/>
          <w:lang w:val="hy-AM"/>
        </w:rPr>
        <w:t xml:space="preserve">)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մեմբրանով։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Միաշերտ</w:t>
      </w:r>
      <w:r w:rsidRPr="00453AF1">
        <w:rPr>
          <w:rFonts w:ascii="Sylfaen" w:hAnsi="Sylfaen"/>
          <w:sz w:val="24"/>
          <w:szCs w:val="24"/>
          <w:lang w:val="hy-AM"/>
        </w:rPr>
        <w:t xml:space="preserve"> (</w:t>
      </w:r>
      <w:r w:rsidRPr="00453AF1">
        <w:rPr>
          <w:rFonts w:ascii="Sylfaen" w:hAnsi="Sylfaen" w:cs="Sylfaen"/>
          <w:sz w:val="24"/>
          <w:szCs w:val="24"/>
          <w:lang w:val="hy-AM"/>
        </w:rPr>
        <w:t>մեկ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թաղանթ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ունեցող</w:t>
      </w:r>
      <w:r w:rsidRPr="00453AF1">
        <w:rPr>
          <w:rFonts w:ascii="Sylfaen" w:hAnsi="Sylfaen"/>
          <w:sz w:val="24"/>
          <w:szCs w:val="24"/>
          <w:lang w:val="hy-AM"/>
        </w:rPr>
        <w:t xml:space="preserve">) </w:t>
      </w:r>
      <w:r w:rsidRPr="00453AF1">
        <w:rPr>
          <w:rFonts w:ascii="Sylfaen" w:hAnsi="Sylfaen" w:cs="Sylfaen"/>
          <w:sz w:val="24"/>
          <w:szCs w:val="24"/>
          <w:lang w:val="hy-AM"/>
        </w:rPr>
        <w:t>օրգանոիդներին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պատկանում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ցանցը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Գոլջիի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ապարատը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լիզոսոմները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վակուոլները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536A96" w:rsidRPr="00453AF1">
        <w:rPr>
          <w:rFonts w:ascii="Sylfaen" w:hAnsi="Sylfaen" w:cs="Sylfaen"/>
          <w:sz w:val="24"/>
          <w:szCs w:val="24"/>
          <w:lang w:val="hy-AM"/>
        </w:rPr>
        <w:t>պերօ</w:t>
      </w:r>
      <w:r w:rsidRPr="00453AF1">
        <w:rPr>
          <w:rFonts w:ascii="Sylfaen" w:hAnsi="Sylfaen" w:cs="Sylfaen"/>
          <w:sz w:val="24"/>
          <w:szCs w:val="24"/>
          <w:lang w:val="hy-AM"/>
        </w:rPr>
        <w:t>քսիսոմները։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Երկշերտ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թաղանթ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ունեն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կորիզը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միտոքոնդրիումները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պլաստիդները։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Տարբեր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օրգանոիդների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բաղադրությունը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տարբեր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մեմբրանային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սպիտակուցների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լիպիդների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կազմությամբ։</w:t>
      </w:r>
    </w:p>
    <w:p w:rsidR="00EC6ABB" w:rsidRPr="00453AF1" w:rsidRDefault="00E451D3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453AF1">
        <w:rPr>
          <w:rFonts w:ascii="Sylfaen" w:hAnsi="Sylfaen"/>
          <w:b/>
          <w:sz w:val="24"/>
          <w:szCs w:val="24"/>
          <w:lang w:val="hy-AM"/>
        </w:rPr>
        <w:t>Ներբջջայի</w:t>
      </w:r>
      <w:r w:rsidR="00172584" w:rsidRPr="00453AF1">
        <w:rPr>
          <w:rFonts w:ascii="Sylfaen" w:hAnsi="Sylfaen"/>
          <w:b/>
          <w:sz w:val="24"/>
          <w:szCs w:val="24"/>
          <w:lang w:val="hy-AM"/>
        </w:rPr>
        <w:t xml:space="preserve">ն 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թաղանթային  համակարգ</w:t>
      </w:r>
      <w:r w:rsidR="00EC6ABB" w:rsidRPr="00453AF1">
        <w:rPr>
          <w:rFonts w:ascii="Sylfaen" w:hAnsi="Sylfaen"/>
          <w:b/>
          <w:sz w:val="24"/>
          <w:szCs w:val="24"/>
          <w:lang w:val="hy-AM"/>
        </w:rPr>
        <w:tab/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Պատկերացրու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ենթաստամոքսային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գեղձի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ես։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Քո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աշխատանքը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մարսողական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ֆերմենտների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սինթեզն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ճամփորդում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>դեպ</w:t>
      </w:r>
      <w:r w:rsidRPr="00453AF1">
        <w:rPr>
          <w:rFonts w:ascii="Sylfaen" w:hAnsi="Sylfaen" w:cs="Sylfaen"/>
          <w:sz w:val="24"/>
          <w:szCs w:val="24"/>
          <w:lang w:val="hy-AM"/>
        </w:rPr>
        <w:t>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բարակ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աղիքով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օգնում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>ճ</w:t>
      </w:r>
      <w:r w:rsidRPr="00453AF1">
        <w:rPr>
          <w:rFonts w:ascii="Sylfaen" w:hAnsi="Sylfaen" w:cs="Sylfaen"/>
          <w:sz w:val="24"/>
          <w:szCs w:val="24"/>
          <w:lang w:val="hy-AM"/>
        </w:rPr>
        <w:t>եղրելու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ուտելիքից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ստացված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սննդանյութերը։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գործը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կատարելու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համար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պետք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ինչ</w:t>
      </w:r>
      <w:r w:rsidRPr="00453AF1">
        <w:rPr>
          <w:rFonts w:ascii="Sylfaen" w:hAnsi="Sylfaen"/>
          <w:sz w:val="24"/>
          <w:szCs w:val="24"/>
          <w:lang w:val="hy-AM"/>
        </w:rPr>
        <w:t>-</w:t>
      </w:r>
      <w:r w:rsidRPr="00453AF1">
        <w:rPr>
          <w:rFonts w:ascii="Sylfaen" w:hAnsi="Sylfaen" w:cs="Sylfaen"/>
          <w:sz w:val="24"/>
          <w:szCs w:val="24"/>
          <w:lang w:val="hy-AM"/>
        </w:rPr>
        <w:t>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ձևով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այդ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ֆերմենտները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իրենց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սինթեզի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վայրից՝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ներսից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հասցնես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գործողության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վայրը՝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բջջից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դուրս։</w:t>
      </w:r>
    </w:p>
    <w:p w:rsidR="00C43A07" w:rsidRPr="00004E8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Ինչպե՞ս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պատրաստվում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դա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անելու։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Երբ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անցնում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խուճապը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երբ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մտածում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փոստային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ծառայությունից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օգտնվելու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մասին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հանգստանում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ես՝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հիշելով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ունես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</w:p>
    <w:p w:rsidR="00EC6ABB" w:rsidRPr="00004E8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ներբջջային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համակարգ։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Ի՞նչ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ներբջջային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համակարգը</w:t>
      </w:r>
    </w:p>
    <w:p w:rsidR="004157BA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Ներբջջային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 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   </w:t>
      </w:r>
      <w:r w:rsidRPr="00504A26">
        <w:rPr>
          <w:rFonts w:ascii="Sylfaen" w:hAnsi="Sylfaen" w:cs="Sylfaen"/>
          <w:sz w:val="24"/>
          <w:szCs w:val="24"/>
          <w:lang w:val="hy-AM"/>
        </w:rPr>
        <w:t>համակարգը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կորիզավոր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բջջում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</w:p>
    <w:p w:rsidR="004157BA" w:rsidRDefault="004157BA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                                                             </w:t>
      </w:r>
      <w:r w:rsidR="000E3F80">
        <w:rPr>
          <w:rFonts w:ascii="Sylfaen" w:hAnsi="Sylfaen" w:cs="Sylfaen"/>
          <w:sz w:val="24"/>
          <w:szCs w:val="24"/>
          <w:lang w:val="hy-AM"/>
        </w:rPr>
        <w:t>7</w:t>
      </w:r>
    </w:p>
    <w:p w:rsidR="004157BA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/>
          <w:sz w:val="24"/>
          <w:szCs w:val="24"/>
          <w:lang w:val="hy-AM"/>
        </w:rPr>
        <w:lastRenderedPageBreak/>
        <w:t xml:space="preserve"> </w:t>
      </w:r>
      <w:r w:rsidR="004157BA">
        <w:rPr>
          <w:rFonts w:ascii="Sylfaen" w:hAnsi="Sylfaen" w:cs="Sylfaen"/>
          <w:sz w:val="24"/>
          <w:szCs w:val="24"/>
          <w:lang w:val="hy-AM"/>
        </w:rPr>
        <w:t>օ</w:t>
      </w:r>
      <w:r w:rsidRPr="00504A26">
        <w:rPr>
          <w:rFonts w:ascii="Sylfaen" w:hAnsi="Sylfaen" w:cs="Sylfaen"/>
          <w:sz w:val="24"/>
          <w:szCs w:val="24"/>
          <w:lang w:val="hy-AM"/>
        </w:rPr>
        <w:t>րգանոիդների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խումբ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>,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աշխատում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միասին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504A26">
        <w:rPr>
          <w:rFonts w:ascii="Sylfaen" w:hAnsi="Sylfaen" w:cs="Sylfaen"/>
          <w:sz w:val="24"/>
          <w:szCs w:val="24"/>
          <w:lang w:val="hy-AM"/>
        </w:rPr>
        <w:t>որ</w:t>
      </w:r>
      <w:r w:rsidRPr="00504A26">
        <w:rPr>
          <w:rFonts w:ascii="Sylfaen" w:hAnsi="Sylfaen" w:cs="Sylfaen"/>
          <w:sz w:val="24"/>
          <w:szCs w:val="24"/>
          <w:lang w:val="hy-AM"/>
        </w:rPr>
        <w:t>պեսզի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ձևափոխեն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փաթեթավորեն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504A26">
        <w:rPr>
          <w:rFonts w:ascii="Sylfaen" w:hAnsi="Sylfaen" w:cs="Sylfaen"/>
          <w:sz w:val="24"/>
          <w:szCs w:val="24"/>
          <w:lang w:val="hy-AM"/>
        </w:rPr>
        <w:t>փոխ</w:t>
      </w:r>
      <w:r w:rsidRPr="00504A26">
        <w:rPr>
          <w:rFonts w:ascii="Sylfaen" w:hAnsi="Sylfaen" w:cs="Sylfaen"/>
          <w:sz w:val="24"/>
          <w:szCs w:val="24"/>
          <w:lang w:val="hy-AM"/>
        </w:rPr>
        <w:t>ադրեն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լիպիդներն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սպիտակուցները։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պարունակում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շարք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օրգանոիդներ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ինչպիսիք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կորիզաթաղանթը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լիզոսոմները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հավանաբար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արդեն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ծանոթ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ես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համալիրը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504A26">
        <w:rPr>
          <w:rFonts w:ascii="Sylfaen" w:hAnsi="Sylfaen" w:cs="Sylfaen"/>
          <w:sz w:val="24"/>
          <w:szCs w:val="24"/>
          <w:lang w:val="hy-AM"/>
        </w:rPr>
        <w:t>մ</w:t>
      </w:r>
      <w:r w:rsidRPr="00504A26">
        <w:rPr>
          <w:rFonts w:ascii="Sylfaen" w:hAnsi="Sylfaen" w:cs="Sylfaen"/>
          <w:sz w:val="24"/>
          <w:szCs w:val="24"/>
          <w:lang w:val="hy-AM"/>
        </w:rPr>
        <w:t>ասին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մենք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շուտով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կխոսենք։</w:t>
      </w:r>
    </w:p>
    <w:p w:rsidR="00172584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նույնպես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ներբջջային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համակարգի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մասն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չնայած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ներսում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չէ։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Շուտով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կտեսնես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պլագմային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կապ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ունի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ներբջջային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համակարգի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օրգանոիդների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հետ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դրա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միջոցով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արտադրված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504A26">
        <w:rPr>
          <w:rFonts w:ascii="Sylfaen" w:hAnsi="Sylfaen" w:cs="Sylfaen"/>
          <w:sz w:val="24"/>
          <w:szCs w:val="24"/>
          <w:lang w:val="hy-AM"/>
        </w:rPr>
        <w:t>արտահանվում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 xml:space="preserve">։ Ներբջջային  թաղանթային համակարգի մեջ չեն մտնում միտոքոնդրիումները, քլորոպլաստները պերօքսիսոմները։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</w:p>
    <w:p w:rsidR="00EC6ABB" w:rsidRPr="00453AF1" w:rsidRDefault="00172584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Ո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ւսումնասիրենք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ներբջջային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թաղանթային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համակարգի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տարբեր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մասերը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հասկանանք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թե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ինչպես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նրանք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աշխատում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լիպիդները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փոխադրելու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համար։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504A26">
        <w:rPr>
          <w:rFonts w:ascii="Sylfaen" w:hAnsi="Sylfaen" w:cs="Sylfaen"/>
          <w:b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b/>
          <w:sz w:val="24"/>
          <w:szCs w:val="24"/>
          <w:lang w:val="hy-AM"/>
        </w:rPr>
        <w:t>ցանց</w:t>
      </w:r>
    </w:p>
    <w:p w:rsidR="00EC6ABB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ցանցը</w:t>
      </w:r>
      <w:r w:rsidRPr="00504A26">
        <w:rPr>
          <w:rFonts w:ascii="Sylfaen" w:hAnsi="Sylfaen"/>
          <w:sz w:val="24"/>
          <w:szCs w:val="24"/>
          <w:lang w:val="hy-AM"/>
        </w:rPr>
        <w:t xml:space="preserve"> (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 xml:space="preserve">) </w:t>
      </w:r>
      <w:r w:rsidRPr="00504A26">
        <w:rPr>
          <w:rFonts w:ascii="Sylfaen" w:hAnsi="Sylfaen" w:cs="Sylfaen"/>
          <w:sz w:val="24"/>
          <w:szCs w:val="24"/>
          <w:lang w:val="hy-AM"/>
        </w:rPr>
        <w:t>առանցքային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խաղում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ձևափոխման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>լի</w:t>
      </w:r>
      <w:r w:rsidRPr="00504A26">
        <w:rPr>
          <w:rFonts w:ascii="Sylfaen" w:hAnsi="Sylfaen" w:cs="Sylfaen"/>
          <w:sz w:val="24"/>
          <w:szCs w:val="24"/>
          <w:lang w:val="hy-AM"/>
        </w:rPr>
        <w:t>պիդների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սինթեզում։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կազմված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խողովակների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>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 xml:space="preserve">և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ցանցից։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սկավառակներն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խողովակները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սնամեջ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ներքին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հատվածը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կոչվում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լյումեն։</w:t>
      </w:r>
    </w:p>
    <w:p w:rsidR="00F87255" w:rsidRPr="00504A26" w:rsidRDefault="00F87255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</w:t>
      </w: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 wp14:anchorId="04FB515C">
            <wp:extent cx="2304231" cy="172402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10" cy="1725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504A26">
        <w:rPr>
          <w:rFonts w:ascii="Sylfaen" w:hAnsi="Sylfaen" w:cs="Sylfaen"/>
          <w:b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b/>
          <w:sz w:val="24"/>
          <w:szCs w:val="24"/>
          <w:lang w:val="hy-AM"/>
        </w:rPr>
        <w:t>ԷՑ</w:t>
      </w:r>
    </w:p>
    <w:p w:rsidR="00C43A07" w:rsidRPr="00C43A07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ցանցը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(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 xml:space="preserve">) </w:t>
      </w:r>
      <w:r w:rsidRPr="00504A26">
        <w:rPr>
          <w:rFonts w:ascii="Sylfaen" w:hAnsi="Sylfaen" w:cs="Sylfaen"/>
          <w:sz w:val="24"/>
          <w:szCs w:val="24"/>
          <w:lang w:val="hy-AM"/>
        </w:rPr>
        <w:t>իր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անվանումը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ստացել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իր</w:t>
      </w:r>
    </w:p>
    <w:p w:rsidR="00C43A07" w:rsidRPr="00C43A07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մակերևույթին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կցված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ռիբոսոմների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պատճառով։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Քանի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ռիբոսոմները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սինթեզում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</w:p>
    <w:p w:rsidR="004157BA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նրանք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ձևավորված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ներմուծում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լյումենի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մեջ։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Որոշներն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ամբողջովին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տեղափոխված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մեջ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լողում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</w:p>
    <w:p w:rsidR="004157BA" w:rsidRDefault="004157BA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</w:t>
      </w:r>
      <w:r w:rsidR="000E3F80">
        <w:rPr>
          <w:rFonts w:ascii="Sylfaen" w:hAnsi="Sylfaen"/>
          <w:sz w:val="24"/>
          <w:szCs w:val="24"/>
          <w:lang w:val="hy-AM"/>
        </w:rPr>
        <w:t>8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lastRenderedPageBreak/>
        <w:t>ներսում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մինչ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մյուսները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ամրացած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թաղանթին։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ներսում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փաթեթավորվում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ենթարկվում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փոփոխությունների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օրինակ՝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ավելանում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ածխաջրային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կողմնակի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փոփոխված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ամրանում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թաղանթներին</w:t>
      </w:r>
      <w:r w:rsidRPr="00504A26">
        <w:rPr>
          <w:rFonts w:ascii="Sylfaen" w:hAnsi="Sylfaen"/>
          <w:sz w:val="24"/>
          <w:szCs w:val="24"/>
          <w:lang w:val="hy-AM"/>
        </w:rPr>
        <w:t xml:space="preserve"> (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օրգանոիդների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թաղանթներին</w:t>
      </w:r>
      <w:r w:rsidRPr="00504A26">
        <w:rPr>
          <w:rFonts w:ascii="Sylfaen" w:hAnsi="Sylfaen"/>
          <w:sz w:val="24"/>
          <w:szCs w:val="24"/>
          <w:lang w:val="hy-AM"/>
        </w:rPr>
        <w:t xml:space="preserve">),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արտազատվում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72584" w:rsidRPr="00453AF1">
        <w:rPr>
          <w:rFonts w:ascii="Sylfaen" w:hAnsi="Sylfaen" w:cs="Sylfaen"/>
          <w:sz w:val="24"/>
          <w:szCs w:val="24"/>
          <w:lang w:val="hy-AM"/>
        </w:rPr>
        <w:t>բ</w:t>
      </w:r>
      <w:r w:rsidRPr="00504A26">
        <w:rPr>
          <w:rFonts w:ascii="Sylfaen" w:hAnsi="Sylfaen" w:cs="Sylfaen"/>
          <w:sz w:val="24"/>
          <w:szCs w:val="24"/>
          <w:lang w:val="hy-AM"/>
        </w:rPr>
        <w:t>ջջից</w:t>
      </w:r>
      <w:r w:rsidR="00172584" w:rsidRPr="00453AF1">
        <w:rPr>
          <w:rFonts w:ascii="Sylfaen" w:hAnsi="Sylfaen"/>
          <w:sz w:val="24"/>
          <w:szCs w:val="24"/>
          <w:lang w:val="hy-AM"/>
        </w:rPr>
        <w:t>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Եթե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փոփոխված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վիճակված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չէ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մնալ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ցանցում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ապա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փաթեթավորվում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բշտիկներով՝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փոքր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գնդիկներով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նախատեսված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փոխադրման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համար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ուղարկվում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համալիր։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նաև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ֆոսֆոլիպիդներ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ստեղծում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50763B" w:rsidRPr="00453AF1">
        <w:rPr>
          <w:rFonts w:ascii="Sylfaen" w:hAnsi="Sylfaen" w:cs="Sylfaen"/>
          <w:sz w:val="24"/>
          <w:szCs w:val="24"/>
          <w:lang w:val="hy-AM"/>
        </w:rPr>
        <w:t>ա</w:t>
      </w:r>
      <w:r w:rsidRPr="00504A26">
        <w:rPr>
          <w:rFonts w:ascii="Sylfaen" w:hAnsi="Sylfaen" w:cs="Sylfaen"/>
          <w:sz w:val="24"/>
          <w:szCs w:val="24"/>
          <w:lang w:val="hy-AM"/>
        </w:rPr>
        <w:t>յլ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համար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այնուհետև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50763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50763B" w:rsidRPr="00504A26">
        <w:rPr>
          <w:rFonts w:ascii="Sylfaen" w:hAnsi="Sylfaen" w:cs="Sylfaen"/>
          <w:sz w:val="24"/>
          <w:szCs w:val="24"/>
          <w:lang w:val="hy-AM"/>
        </w:rPr>
        <w:t>փոխ</w:t>
      </w:r>
      <w:r w:rsidR="0050763B" w:rsidRPr="00453AF1">
        <w:rPr>
          <w:rFonts w:ascii="Sylfaen" w:hAnsi="Sylfaen" w:cs="Sylfaen"/>
          <w:sz w:val="24"/>
          <w:szCs w:val="24"/>
          <w:lang w:val="hy-AM"/>
        </w:rPr>
        <w:t>ա</w:t>
      </w:r>
      <w:r w:rsidRPr="00504A26">
        <w:rPr>
          <w:rFonts w:ascii="Sylfaen" w:hAnsi="Sylfaen" w:cs="Sylfaen"/>
          <w:sz w:val="24"/>
          <w:szCs w:val="24"/>
          <w:lang w:val="hy-AM"/>
        </w:rPr>
        <w:t>դրվում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ձևով։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մանրապատկեր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տրամագիր։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Մանրապատկերում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50763B" w:rsidRPr="00504A26">
        <w:rPr>
          <w:rFonts w:ascii="Sylfaen" w:hAnsi="Sylfaen" w:cs="Sylfaen"/>
          <w:sz w:val="24"/>
          <w:szCs w:val="24"/>
          <w:lang w:val="hy-AM"/>
        </w:rPr>
        <w:t>երևում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որպես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բջջակորիզի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շուրջը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շարք։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Տրամագիրը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բջջակորիզի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եռաչափ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պատկերն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մանրապատկեր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տրամագիր։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354CD9" w:rsidRPr="00504A26">
        <w:rPr>
          <w:rFonts w:ascii="Sylfaen" w:hAnsi="Sylfaen" w:cs="Sylfaen"/>
          <w:sz w:val="24"/>
          <w:szCs w:val="24"/>
          <w:lang w:val="hy-AM"/>
        </w:rPr>
        <w:t>Մանր</w:t>
      </w:r>
      <w:r w:rsidR="00354CD9" w:rsidRPr="00453AF1">
        <w:rPr>
          <w:rFonts w:ascii="Sylfaen" w:hAnsi="Sylfaen" w:cs="Sylfaen"/>
          <w:sz w:val="24"/>
          <w:szCs w:val="24"/>
          <w:lang w:val="hy-AM"/>
        </w:rPr>
        <w:t>ապ</w:t>
      </w:r>
      <w:r w:rsidRPr="00504A26">
        <w:rPr>
          <w:rFonts w:ascii="Sylfaen" w:hAnsi="Sylfaen" w:cs="Sylfaen"/>
          <w:sz w:val="24"/>
          <w:szCs w:val="24"/>
          <w:lang w:val="hy-AM"/>
        </w:rPr>
        <w:t>ատկերում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էնդոպլազմային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երևում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որպես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բջջակորիզի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շուրջը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շարք։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Տրամագիրը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բջջակորիզի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եռաչափ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պատկերն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Հաշվի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առնելով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օգնում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փոփոխելու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հեռանալու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բջջից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այն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բջիջները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աշխատանքը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մեծաքանակ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ֆերմենտներ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արտազատելն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ինչպես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օրինակ՝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լյարդի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բջիջները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ունեն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շատ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</w:p>
    <w:p w:rsidR="00C43A07" w:rsidRPr="00004E8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354CD9" w:rsidRPr="00504A26">
        <w:rPr>
          <w:rFonts w:ascii="Sylfaen" w:hAnsi="Sylfaen" w:cs="Sylfaen"/>
          <w:sz w:val="24"/>
          <w:szCs w:val="24"/>
          <w:lang w:val="hy-AM"/>
        </w:rPr>
        <w:t>էնդոպ</w:t>
      </w:r>
      <w:r w:rsidR="00354CD9" w:rsidRPr="00453AF1">
        <w:rPr>
          <w:rFonts w:ascii="Sylfaen" w:hAnsi="Sylfaen" w:cs="Sylfaen"/>
          <w:sz w:val="24"/>
          <w:szCs w:val="24"/>
          <w:lang w:val="hy-AM"/>
        </w:rPr>
        <w:t>լ</w:t>
      </w:r>
      <w:r w:rsidRPr="00504A26">
        <w:rPr>
          <w:rFonts w:ascii="Sylfaen" w:hAnsi="Sylfaen" w:cs="Sylfaen"/>
          <w:sz w:val="24"/>
          <w:szCs w:val="24"/>
          <w:lang w:val="hy-AM"/>
        </w:rPr>
        <w:t>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ցանցը</w:t>
      </w:r>
      <w:r w:rsidRPr="00504A26">
        <w:rPr>
          <w:rFonts w:ascii="Sylfaen" w:hAnsi="Sylfaen"/>
          <w:sz w:val="24"/>
          <w:szCs w:val="24"/>
          <w:lang w:val="hy-AM"/>
        </w:rPr>
        <w:t xml:space="preserve"> (</w:t>
      </w: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 xml:space="preserve">)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շարունակությունն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բայց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վրա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շատ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քիչ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ռիբոսոմներ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ունի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ընդհանրապես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354CD9" w:rsidRPr="00504A26">
        <w:rPr>
          <w:rFonts w:ascii="Sylfaen" w:hAnsi="Sylfaen" w:cs="Sylfaen"/>
          <w:sz w:val="24"/>
          <w:szCs w:val="24"/>
          <w:lang w:val="hy-AM"/>
        </w:rPr>
        <w:t>ոիբո</w:t>
      </w:r>
      <w:r w:rsidR="00354CD9" w:rsidRPr="00453AF1">
        <w:rPr>
          <w:rFonts w:ascii="Sylfaen" w:hAnsi="Sylfaen" w:cs="Sylfaen"/>
          <w:sz w:val="24"/>
          <w:szCs w:val="24"/>
          <w:lang w:val="hy-AM"/>
        </w:rPr>
        <w:t>ս</w:t>
      </w:r>
      <w:r w:rsidRPr="00504A26">
        <w:rPr>
          <w:rFonts w:ascii="Sylfaen" w:hAnsi="Sylfaen" w:cs="Sylfaen"/>
          <w:sz w:val="24"/>
          <w:szCs w:val="24"/>
          <w:lang w:val="hy-AM"/>
        </w:rPr>
        <w:t>մներ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չի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</w:p>
    <w:p w:rsidR="00C43A07" w:rsidRPr="00004E8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պարունակում։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354CD9" w:rsidRPr="00504A26">
        <w:rPr>
          <w:rFonts w:ascii="Sylfaen" w:hAnsi="Sylfaen" w:cs="Sylfaen"/>
          <w:sz w:val="24"/>
          <w:szCs w:val="24"/>
          <w:lang w:val="hy-AM"/>
        </w:rPr>
        <w:t>ԷՑ</w:t>
      </w:r>
      <w:r w:rsidR="00354CD9" w:rsidRPr="00453AF1">
        <w:rPr>
          <w:rFonts w:ascii="Sylfaen" w:hAnsi="Sylfaen" w:cs="Sylfaen"/>
          <w:sz w:val="24"/>
          <w:szCs w:val="24"/>
          <w:lang w:val="hy-AM"/>
        </w:rPr>
        <w:t>-ի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գործառույթներն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>.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Ածխաջրերի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փպիդների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ստերոիդային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հորմոնների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սինթեզ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Դեղամիջոցների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թույների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թունազերծում</w:t>
      </w:r>
    </w:p>
    <w:p w:rsidR="00EC6ABB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Կալցիումի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իոնների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պահ</w:t>
      </w:r>
      <w:r w:rsidR="00354CD9" w:rsidRPr="00453AF1">
        <w:rPr>
          <w:rFonts w:ascii="Sylfaen" w:hAnsi="Sylfaen"/>
          <w:sz w:val="24"/>
          <w:szCs w:val="24"/>
          <w:lang w:val="hy-AM"/>
        </w:rPr>
        <w:t>ե</w:t>
      </w:r>
      <w:r w:rsidRPr="00504A26">
        <w:rPr>
          <w:rFonts w:ascii="Sylfaen" w:hAnsi="Sylfaen" w:cs="Sylfaen"/>
          <w:sz w:val="24"/>
          <w:szCs w:val="24"/>
          <w:lang w:val="hy-AM"/>
        </w:rPr>
        <w:t>ստավորում</w:t>
      </w:r>
    </w:p>
    <w:p w:rsidR="004157BA" w:rsidRPr="00504A26" w:rsidRDefault="004157BA" w:rsidP="004157BA">
      <w:pPr>
        <w:tabs>
          <w:tab w:val="left" w:pos="3969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                                                             </w:t>
      </w:r>
      <w:r w:rsidR="000E3F80">
        <w:rPr>
          <w:rFonts w:ascii="Sylfaen" w:hAnsi="Sylfaen" w:cs="Sylfaen"/>
          <w:sz w:val="24"/>
          <w:szCs w:val="24"/>
          <w:lang w:val="hy-AM"/>
        </w:rPr>
        <w:t>9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lastRenderedPageBreak/>
        <w:t>Մկանային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բջիջներում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FA35AA" w:rsidRPr="00504A26">
        <w:rPr>
          <w:rFonts w:ascii="Sylfaen" w:hAnsi="Sylfaen" w:cs="Sylfaen"/>
          <w:sz w:val="24"/>
          <w:szCs w:val="24"/>
          <w:lang w:val="hy-AM"/>
        </w:rPr>
        <w:t>ԷՑ</w:t>
      </w:r>
      <w:r w:rsidR="00FA35AA" w:rsidRPr="00453AF1">
        <w:rPr>
          <w:rFonts w:ascii="Sylfaen" w:hAnsi="Sylfaen" w:cs="Sylfaen"/>
          <w:sz w:val="24"/>
          <w:szCs w:val="24"/>
          <w:lang w:val="hy-AM"/>
        </w:rPr>
        <w:t>-ի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հատուկ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տեսակը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կոչվում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սարկոպլազմային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ռետիկուլում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պատասխանատու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կալցիումի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իոնների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պահեստավորման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համար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անհրաժեշտ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մկանաթելերի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D7657" w:rsidRPr="00504A26">
        <w:rPr>
          <w:rFonts w:ascii="Sylfaen" w:hAnsi="Sylfaen" w:cs="Sylfaen"/>
          <w:sz w:val="24"/>
          <w:szCs w:val="24"/>
          <w:lang w:val="hy-AM"/>
        </w:rPr>
        <w:t>համ</w:t>
      </w:r>
      <w:r w:rsidR="00CD7657" w:rsidRPr="00453AF1">
        <w:rPr>
          <w:rFonts w:ascii="Sylfaen" w:hAnsi="Sylfaen" w:cs="Sylfaen"/>
          <w:sz w:val="24"/>
          <w:szCs w:val="24"/>
          <w:lang w:val="hy-AM"/>
        </w:rPr>
        <w:t>ա</w:t>
      </w:r>
      <w:r w:rsidRPr="00504A26">
        <w:rPr>
          <w:rFonts w:ascii="Sylfaen" w:hAnsi="Sylfaen" w:cs="Sylfaen"/>
          <w:sz w:val="24"/>
          <w:szCs w:val="24"/>
          <w:lang w:val="hy-AM"/>
        </w:rPr>
        <w:t>կարգված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կծկումներ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առաջացնելու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համար։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D7657" w:rsidRPr="00504A26">
        <w:rPr>
          <w:rFonts w:ascii="Sylfaen" w:hAnsi="Sylfaen" w:cs="Sylfaen"/>
          <w:sz w:val="24"/>
          <w:szCs w:val="24"/>
          <w:lang w:val="hy-AM"/>
        </w:rPr>
        <w:t>ԷՑ</w:t>
      </w:r>
      <w:r w:rsidR="00CD7657" w:rsidRPr="00453AF1">
        <w:rPr>
          <w:rFonts w:ascii="Sylfaen" w:hAnsi="Sylfaen" w:cs="Sylfaen"/>
          <w:sz w:val="24"/>
          <w:szCs w:val="24"/>
          <w:lang w:val="hy-AM"/>
        </w:rPr>
        <w:t>-ի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մեջ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բարակ</w:t>
      </w:r>
      <w:r w:rsidRPr="00504A26">
        <w:rPr>
          <w:rFonts w:ascii="Sylfaen" w:hAnsi="Sylfaen"/>
          <w:sz w:val="24"/>
          <w:szCs w:val="24"/>
          <w:lang w:val="hy-AM"/>
        </w:rPr>
        <w:t xml:space="preserve"> «</w:t>
      </w:r>
      <w:r w:rsidRPr="00504A26">
        <w:rPr>
          <w:rFonts w:ascii="Sylfaen" w:hAnsi="Sylfaen" w:cs="Sylfaen"/>
          <w:sz w:val="24"/>
          <w:szCs w:val="24"/>
          <w:lang w:val="hy-AM"/>
        </w:rPr>
        <w:t>հարթ</w:t>
      </w:r>
      <w:r w:rsidRPr="00504A26">
        <w:rPr>
          <w:rFonts w:ascii="Sylfaen" w:hAnsi="Sylfaen"/>
          <w:sz w:val="24"/>
          <w:szCs w:val="24"/>
          <w:lang w:val="hy-AM"/>
        </w:rPr>
        <w:t xml:space="preserve">» </w:t>
      </w:r>
      <w:r w:rsidRPr="00504A26">
        <w:rPr>
          <w:rFonts w:ascii="Sylfaen" w:hAnsi="Sylfaen" w:cs="Sylfaen"/>
          <w:sz w:val="24"/>
          <w:szCs w:val="24"/>
          <w:lang w:val="hy-AM"/>
        </w:rPr>
        <w:t>հատվածներ։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Դրանք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ծառայում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որպես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ելք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համար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արտափքվելով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դուրս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գալիս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ից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կոչվում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միջանկյալ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1</w:t>
      </w:r>
    </w:p>
    <w:p w:rsidR="00EC6ABB" w:rsidRPr="00504A26" w:rsidRDefault="00AA1C2F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Գ</w:t>
      </w:r>
      <w:r w:rsidR="00EC6ABB" w:rsidRPr="00504A26">
        <w:rPr>
          <w:rFonts w:ascii="Sylfaen" w:hAnsi="Sylfaen" w:cs="Sylfaen"/>
          <w:b/>
          <w:sz w:val="24"/>
          <w:szCs w:val="24"/>
          <w:lang w:val="hy-AM"/>
        </w:rPr>
        <w:t>ոլջիի</w:t>
      </w:r>
      <w:r w:rsidR="00EC6ABB" w:rsidRPr="00504A26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b/>
          <w:sz w:val="24"/>
          <w:szCs w:val="24"/>
          <w:lang w:val="hy-AM"/>
        </w:rPr>
        <w:t>համալիր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Ու՞ր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ից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արտափքվելով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անջատվելուց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հետո։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Մինչ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իրենց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վերջին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նպատակակետը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հասնելը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լիպիդներն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փոխադրող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բշտիկներում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պետք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տեսակավորվեն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փաթեթավորվեն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պիտակավորվեն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որպեսզի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հասնեն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ճիշտ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վայրը։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գործընթացները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AA1C2F" w:rsidRPr="00453AF1">
        <w:rPr>
          <w:rFonts w:ascii="Sylfaen" w:hAnsi="Sylfaen" w:cs="Sylfaen"/>
          <w:sz w:val="24"/>
          <w:szCs w:val="24"/>
          <w:lang w:val="hy-AM"/>
        </w:rPr>
        <w:t>տ</w:t>
      </w:r>
      <w:r w:rsidRPr="00504A26">
        <w:rPr>
          <w:rFonts w:ascii="Sylfaen" w:hAnsi="Sylfaen" w:cs="Sylfaen"/>
          <w:sz w:val="24"/>
          <w:szCs w:val="24"/>
          <w:lang w:val="hy-AM"/>
        </w:rPr>
        <w:t>եղի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ունենում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AA1C2F" w:rsidRPr="00453AF1">
        <w:rPr>
          <w:rFonts w:ascii="Sylfaen" w:hAnsi="Sylfaen" w:cs="Sylfaen"/>
          <w:sz w:val="24"/>
          <w:szCs w:val="24"/>
          <w:lang w:val="hy-AM"/>
        </w:rPr>
        <w:t>Գ</w:t>
      </w:r>
      <w:r w:rsidRPr="00504A26">
        <w:rPr>
          <w:rFonts w:ascii="Sylfaen" w:hAnsi="Sylfaen" w:cs="Sylfaen"/>
          <w:sz w:val="24"/>
          <w:szCs w:val="24"/>
          <w:lang w:val="hy-AM"/>
        </w:rPr>
        <w:t>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համալիրում՝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օրգանոիդ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կագմվւսծ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AA1C2F" w:rsidRPr="00504A26">
        <w:rPr>
          <w:rFonts w:ascii="Sylfaen" w:hAnsi="Sylfaen" w:cs="Sylfaen"/>
          <w:sz w:val="24"/>
          <w:szCs w:val="24"/>
          <w:lang w:val="hy-AM"/>
        </w:rPr>
        <w:t>տ</w:t>
      </w:r>
      <w:r w:rsidR="00AA1C2F" w:rsidRPr="00453AF1">
        <w:rPr>
          <w:rFonts w:ascii="Sylfaen" w:hAnsi="Sylfaen" w:cs="Sylfaen"/>
          <w:sz w:val="24"/>
          <w:szCs w:val="24"/>
          <w:lang w:val="hy-AM"/>
        </w:rPr>
        <w:t>ափ</w:t>
      </w:r>
      <w:r w:rsidRPr="00504A26">
        <w:rPr>
          <w:rFonts w:ascii="Sylfaen" w:hAnsi="Sylfaen" w:cs="Sylfaen"/>
          <w:sz w:val="24"/>
          <w:szCs w:val="24"/>
          <w:lang w:val="hy-AM"/>
        </w:rPr>
        <w:t>ակ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սկավառակներից։</w:t>
      </w:r>
    </w:p>
    <w:p w:rsidR="00EC6ABB" w:rsidRPr="00504A26" w:rsidRDefault="00AA1C2F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Գ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ոլջիի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համալիրի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մանրւսպատկեր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որի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լայնական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կտրվածքի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վրա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երևում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թաղանթի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տափակած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սկավառները</w:t>
      </w:r>
    </w:p>
    <w:p w:rsidR="00EC6ABB" w:rsidRPr="00504A26" w:rsidRDefault="00AA1C2F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Գ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ոլջիի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համալիրի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մանրապատկեր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որի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լայնական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կտրվածքի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վրա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երևում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թաղանթի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տա</w:t>
      </w:r>
      <w:r w:rsidRPr="00453AF1">
        <w:rPr>
          <w:rFonts w:ascii="Sylfaen" w:hAnsi="Sylfaen" w:cs="Sylfaen"/>
          <w:sz w:val="24"/>
          <w:szCs w:val="24"/>
          <w:lang w:val="hy-AM"/>
        </w:rPr>
        <w:t>փ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ակած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սկավառները</w:t>
      </w:r>
    </w:p>
    <w:p w:rsidR="00EC6ABB" w:rsidRPr="00504A26" w:rsidRDefault="00AA1C2F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Գ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ոլջիի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համալիրի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ընդունող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կողմը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կոչվում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ցիս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կողմ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իսկ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հակառակ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կողմը՝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րանս։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Փոխադրող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բշտիկները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ԷՑ</w:t>
      </w:r>
      <w:r w:rsidR="00EC6ABB" w:rsidRPr="00504A26">
        <w:rPr>
          <w:rFonts w:ascii="Sylfaen" w:hAnsi="Sylfaen"/>
          <w:sz w:val="24"/>
          <w:szCs w:val="24"/>
          <w:lang w:val="hy-AM"/>
        </w:rPr>
        <w:t>-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ից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շարժվում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դեպի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ցիս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կողմ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միաձուլվում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վերջինիս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դատարկում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իրենց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պարունակությունը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ոլջիի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համալիրի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երսում։</w:t>
      </w:r>
    </w:p>
    <w:p w:rsidR="00EC6ABB" w:rsidRPr="00004E8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Երբ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լիպիդները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ճամփորդում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463C6" w:rsidRPr="00453AF1">
        <w:rPr>
          <w:rFonts w:ascii="Sylfaen" w:hAnsi="Sylfaen" w:cs="Sylfaen"/>
          <w:sz w:val="24"/>
          <w:szCs w:val="24"/>
          <w:lang w:val="hy-AM"/>
        </w:rPr>
        <w:t>Գ</w:t>
      </w:r>
      <w:r w:rsidRPr="00504A26">
        <w:rPr>
          <w:rFonts w:ascii="Sylfaen" w:hAnsi="Sylfaen" w:cs="Sylfaen"/>
          <w:sz w:val="24"/>
          <w:szCs w:val="24"/>
          <w:lang w:val="hy-AM"/>
        </w:rPr>
        <w:t>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համալիրով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այդ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ընթացքում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ենթարկվում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փոփոխությունների։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Ածխաջրի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մոլեկուլների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կարճ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ավելացվում՝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D53809" w:rsidRPr="00504A26">
        <w:rPr>
          <w:rFonts w:ascii="Sylfaen" w:hAnsi="Sylfaen" w:cs="Sylfaen"/>
          <w:sz w:val="24"/>
          <w:szCs w:val="24"/>
          <w:lang w:val="hy-AM"/>
        </w:rPr>
        <w:t>անջ</w:t>
      </w:r>
      <w:r w:rsidR="00D53809" w:rsidRPr="00453AF1">
        <w:rPr>
          <w:rFonts w:ascii="Sylfaen" w:hAnsi="Sylfaen" w:cs="Sylfaen"/>
          <w:sz w:val="24"/>
          <w:szCs w:val="24"/>
          <w:lang w:val="hy-AM"/>
        </w:rPr>
        <w:t>ատվու</w:t>
      </w:r>
      <w:r w:rsidRPr="00504A26">
        <w:rPr>
          <w:rFonts w:ascii="Sylfaen" w:hAnsi="Sylfaen" w:cs="Sylfaen"/>
          <w:sz w:val="24"/>
          <w:szCs w:val="24"/>
          <w:lang w:val="hy-AM"/>
        </w:rPr>
        <w:t>մ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D53809" w:rsidRPr="00504A26">
        <w:rPr>
          <w:rFonts w:ascii="Sylfaen" w:hAnsi="Sylfaen" w:cs="Sylfaen"/>
          <w:sz w:val="24"/>
          <w:szCs w:val="24"/>
          <w:lang w:val="hy-AM"/>
        </w:rPr>
        <w:t>ֆոսֆա</w:t>
      </w:r>
      <w:r w:rsidR="00D53809" w:rsidRPr="00453AF1">
        <w:rPr>
          <w:rFonts w:ascii="Sylfaen" w:hAnsi="Sylfaen" w:cs="Sylfaen"/>
          <w:sz w:val="24"/>
          <w:szCs w:val="24"/>
          <w:lang w:val="hy-AM"/>
        </w:rPr>
        <w:t>տայ</w:t>
      </w:r>
      <w:r w:rsidRPr="00504A26">
        <w:rPr>
          <w:rFonts w:ascii="Sylfaen" w:hAnsi="Sylfaen" w:cs="Sylfaen"/>
          <w:sz w:val="24"/>
          <w:szCs w:val="24"/>
          <w:lang w:val="hy-AM"/>
        </w:rPr>
        <w:t>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խմբեր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միանում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որպես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պիտակներ։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Ածխաջրերի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մշակումը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463C6" w:rsidRPr="00504A26">
        <w:rPr>
          <w:rFonts w:ascii="Sylfaen" w:hAnsi="Sylfaen" w:cs="Sylfaen"/>
          <w:sz w:val="24"/>
          <w:szCs w:val="24"/>
          <w:lang w:val="hy-AM"/>
        </w:rPr>
        <w:t>տրամա</w:t>
      </w:r>
      <w:r w:rsidR="004463C6" w:rsidRPr="00453AF1">
        <w:rPr>
          <w:rFonts w:ascii="Sylfaen" w:hAnsi="Sylfaen" w:cs="Sylfaen"/>
          <w:sz w:val="24"/>
          <w:szCs w:val="24"/>
          <w:lang w:val="hy-AM"/>
        </w:rPr>
        <w:t>գ</w:t>
      </w:r>
      <w:r w:rsidRPr="00504A26">
        <w:rPr>
          <w:rFonts w:ascii="Sylfaen" w:hAnsi="Sylfaen" w:cs="Sylfaen"/>
          <w:sz w:val="24"/>
          <w:szCs w:val="24"/>
          <w:lang w:val="hy-AM"/>
        </w:rPr>
        <w:t>րում</w:t>
      </w:r>
      <w:r w:rsidR="004463C6" w:rsidRPr="00453AF1">
        <w:rPr>
          <w:rFonts w:ascii="Sylfaen" w:hAnsi="Sylfaen" w:cs="Sylfaen"/>
          <w:sz w:val="24"/>
          <w:szCs w:val="24"/>
          <w:lang w:val="hy-AM"/>
        </w:rPr>
        <w:t>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463C6" w:rsidRPr="00453AF1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ներկայացված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463C6" w:rsidRPr="00453AF1">
        <w:rPr>
          <w:rFonts w:ascii="Sylfaen" w:hAnsi="Sylfaen"/>
          <w:sz w:val="24"/>
          <w:szCs w:val="24"/>
          <w:lang w:val="hy-AM"/>
        </w:rPr>
        <w:t xml:space="preserve"> 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սպիտակուցներին</w:t>
      </w:r>
      <w:r w:rsidR="004463C6" w:rsidRPr="00453AF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միացած</w:t>
      </w:r>
      <w:r w:rsidR="004463C6" w:rsidRPr="00453AF1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մանուշակագույն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463C6" w:rsidRPr="00504A26">
        <w:rPr>
          <w:rFonts w:ascii="Sylfaen" w:hAnsi="Sylfaen" w:cs="Sylfaen"/>
          <w:sz w:val="24"/>
          <w:szCs w:val="24"/>
          <w:lang w:val="hy-AM"/>
        </w:rPr>
        <w:t>ածխ</w:t>
      </w:r>
      <w:r w:rsidR="004463C6" w:rsidRPr="00453AF1">
        <w:rPr>
          <w:rFonts w:ascii="Sylfaen" w:hAnsi="Sylfaen" w:cs="Sylfaen"/>
          <w:sz w:val="24"/>
          <w:szCs w:val="24"/>
          <w:lang w:val="hy-AM"/>
        </w:rPr>
        <w:t>ա</w:t>
      </w:r>
      <w:r w:rsidRPr="00504A26">
        <w:rPr>
          <w:rFonts w:ascii="Sylfaen" w:hAnsi="Sylfaen" w:cs="Sylfaen"/>
          <w:sz w:val="24"/>
          <w:szCs w:val="24"/>
          <w:lang w:val="hy-AM"/>
        </w:rPr>
        <w:t>ջրային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խմբերի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ճյուղերի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463C6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առկայ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ությամբ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463C6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463C6" w:rsidRPr="00453AF1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բացակայությամբ</w:t>
      </w:r>
      <w:r w:rsidRPr="00504A26">
        <w:rPr>
          <w:rFonts w:ascii="Sylfaen" w:hAnsi="Sylfaen"/>
          <w:sz w:val="24"/>
          <w:szCs w:val="24"/>
          <w:lang w:val="hy-AM"/>
        </w:rPr>
        <w:t>:</w:t>
      </w:r>
    </w:p>
    <w:p w:rsidR="004157BA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Նկարը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ցույց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D77867" w:rsidRPr="00504A26">
        <w:rPr>
          <w:rFonts w:ascii="Sylfaen" w:hAnsi="Sylfaen" w:cs="Sylfaen"/>
          <w:sz w:val="24"/>
          <w:szCs w:val="24"/>
          <w:lang w:val="hy-AM"/>
        </w:rPr>
        <w:t>տա</w:t>
      </w:r>
      <w:r w:rsidR="00D77867" w:rsidRPr="00453AF1">
        <w:rPr>
          <w:rFonts w:ascii="Sylfaen" w:hAnsi="Sylfaen" w:cs="Sylfaen"/>
          <w:sz w:val="24"/>
          <w:szCs w:val="24"/>
          <w:lang w:val="hy-AM"/>
        </w:rPr>
        <w:t xml:space="preserve">լիս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ից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համալիրով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դեպի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952C01" w:rsidRPr="00453AF1">
        <w:rPr>
          <w:rFonts w:ascii="Sylfaen" w:hAnsi="Sylfaen" w:cs="Sylfaen"/>
          <w:sz w:val="24"/>
          <w:szCs w:val="24"/>
          <w:lang w:val="hy-AM"/>
        </w:rPr>
        <w:t>փ</w:t>
      </w:r>
      <w:r w:rsidRPr="00504A26">
        <w:rPr>
          <w:rFonts w:ascii="Sylfaen" w:hAnsi="Sylfaen" w:cs="Sylfaen"/>
          <w:sz w:val="24"/>
          <w:szCs w:val="24"/>
          <w:lang w:val="hy-AM"/>
        </w:rPr>
        <w:t>ոխադրումը։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952C01" w:rsidRPr="00504A26">
        <w:rPr>
          <w:rFonts w:ascii="Sylfaen" w:hAnsi="Sylfaen" w:cs="Sylfaen"/>
          <w:sz w:val="24"/>
          <w:szCs w:val="24"/>
          <w:lang w:val="hy-AM"/>
        </w:rPr>
        <w:t>Սկ</w:t>
      </w:r>
      <w:r w:rsidR="00952C01" w:rsidRPr="00453AF1">
        <w:rPr>
          <w:rFonts w:ascii="Sylfaen" w:hAnsi="Sylfaen" w:cs="Sylfaen"/>
          <w:sz w:val="24"/>
          <w:szCs w:val="24"/>
          <w:lang w:val="hy-AM"/>
        </w:rPr>
        <w:t>զբ</w:t>
      </w:r>
      <w:r w:rsidRPr="00504A26">
        <w:rPr>
          <w:rFonts w:ascii="Sylfaen" w:hAnsi="Sylfaen" w:cs="Sylfaen"/>
          <w:sz w:val="24"/>
          <w:szCs w:val="24"/>
          <w:lang w:val="hy-AM"/>
        </w:rPr>
        <w:t>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փոփոխության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ենթարկվում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ճյուղավորված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ածխաջրածնային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շղթայի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   </w:t>
      </w:r>
      <w:r w:rsidRPr="00504A26">
        <w:rPr>
          <w:rFonts w:ascii="Sylfaen" w:hAnsi="Sylfaen" w:cs="Sylfaen"/>
          <w:sz w:val="24"/>
          <w:szCs w:val="24"/>
          <w:lang w:val="hy-AM"/>
        </w:rPr>
        <w:t>ավելացմամբ։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Այս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ճյուղերը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4157BA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հետագայում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նորից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կտրվում</w:t>
      </w:r>
      <w:r w:rsidR="004157BA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952C01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952C01" w:rsidRPr="00453AF1">
        <w:rPr>
          <w:rFonts w:ascii="Sylfaen" w:hAnsi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</w:p>
    <w:p w:rsidR="004157BA" w:rsidRDefault="004157BA" w:rsidP="00FC3B04">
      <w:pPr>
        <w:tabs>
          <w:tab w:val="left" w:pos="3969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</w:t>
      </w:r>
      <w:r w:rsidR="000E3F80">
        <w:rPr>
          <w:rFonts w:ascii="Sylfaen" w:hAnsi="Sylfaen"/>
          <w:sz w:val="24"/>
          <w:szCs w:val="24"/>
          <w:lang w:val="hy-AM"/>
        </w:rPr>
        <w:t>10</w:t>
      </w:r>
    </w:p>
    <w:p w:rsidR="004157BA" w:rsidRDefault="00FC3B04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lastRenderedPageBreak/>
        <w:t>հ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ամալիրում</w:t>
      </w:r>
      <w:r>
        <w:rPr>
          <w:rFonts w:ascii="Sylfaen" w:hAnsi="Sylfaen" w:cs="Sylfaen"/>
          <w:sz w:val="24"/>
          <w:szCs w:val="24"/>
          <w:lang w:val="hy-AM"/>
        </w:rPr>
        <w:t xml:space="preserve">     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փոխարինվում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 w:cs="Sylfaen"/>
          <w:sz w:val="24"/>
          <w:szCs w:val="24"/>
          <w:lang w:val="hy-AM"/>
        </w:rPr>
        <w:t xml:space="preserve">   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ճյուղավորված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այլ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շղթաներով։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Այնուհետև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սպիտակուցը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իր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վերջնական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ածխաջրային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շղթայով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հանդերձ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փոխադրող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փոխադրվում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դեպի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միաձուլվում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թաղանթին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իսկ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դրա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պարունակությունը՝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լիպիդները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դառնում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մասը։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Նկարը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ցույց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տալիս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ից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համալիրով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դեպի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փոխադրումը։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952C01" w:rsidRPr="00504A26">
        <w:rPr>
          <w:rFonts w:ascii="Sylfaen" w:hAnsi="Sylfaen" w:cs="Sylfaen"/>
          <w:sz w:val="24"/>
          <w:szCs w:val="24"/>
          <w:lang w:val="hy-AM"/>
        </w:rPr>
        <w:t>Սկ</w:t>
      </w:r>
      <w:r w:rsidR="00952C01" w:rsidRPr="00453AF1">
        <w:rPr>
          <w:rFonts w:ascii="Sylfaen" w:hAnsi="Sylfaen" w:cs="Sylfaen"/>
          <w:sz w:val="24"/>
          <w:szCs w:val="24"/>
          <w:lang w:val="hy-AM"/>
        </w:rPr>
        <w:t>զբ</w:t>
      </w:r>
      <w:r w:rsidRPr="00504A26">
        <w:rPr>
          <w:rFonts w:ascii="Sylfaen" w:hAnsi="Sylfaen" w:cs="Sylfaen"/>
          <w:sz w:val="24"/>
          <w:szCs w:val="24"/>
          <w:lang w:val="hy-AM"/>
        </w:rPr>
        <w:t>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փոփոխության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ենթարկվում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հատիկավոր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ԷՑ</w:t>
      </w:r>
      <w:r w:rsidRPr="00504A26">
        <w:rPr>
          <w:rFonts w:ascii="Sylfaen" w:hAnsi="Sylfaen"/>
          <w:sz w:val="24"/>
          <w:szCs w:val="24"/>
          <w:lang w:val="hy-AM"/>
        </w:rPr>
        <w:t>-</w:t>
      </w:r>
      <w:r w:rsidRPr="00504A26">
        <w:rPr>
          <w:rFonts w:ascii="Sylfaen" w:hAnsi="Sylfaen" w:cs="Sylfaen"/>
          <w:sz w:val="24"/>
          <w:szCs w:val="24"/>
          <w:lang w:val="hy-AM"/>
        </w:rPr>
        <w:t>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ճյուղավորված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ածխաջրածնային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շղթայի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ավելացմամբ։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ճյուղերը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հետագայում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նորից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կտրվում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B279A" w:rsidRPr="00504A26">
        <w:rPr>
          <w:rFonts w:ascii="Sylfaen" w:hAnsi="Sylfaen" w:cs="Sylfaen"/>
          <w:sz w:val="24"/>
          <w:szCs w:val="24"/>
          <w:lang w:val="hy-AM"/>
        </w:rPr>
        <w:t>հ</w:t>
      </w:r>
      <w:r w:rsidR="001B279A" w:rsidRPr="00453AF1">
        <w:rPr>
          <w:rFonts w:ascii="Sylfaen" w:hAnsi="Sylfaen" w:cs="Sylfaen"/>
          <w:sz w:val="24"/>
          <w:szCs w:val="24"/>
          <w:lang w:val="hy-AM"/>
        </w:rPr>
        <w:t>ամալ</w:t>
      </w:r>
      <w:r w:rsidRPr="00504A26">
        <w:rPr>
          <w:rFonts w:ascii="Sylfaen" w:hAnsi="Sylfaen" w:cs="Sylfaen"/>
          <w:sz w:val="24"/>
          <w:szCs w:val="24"/>
          <w:lang w:val="hy-AM"/>
        </w:rPr>
        <w:t>իրում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փոխարինվում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ճյուղավորված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շղթաներով։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Այնուհետև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իր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վերջնական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ածխաջրային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շղթայով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հանդերձ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փոխադրող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փոխադրվում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դեպի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միաձուլվում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թաղանթին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իսկ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դրա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պարունակությունը՝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լիպիդները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դառնում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մասը։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վերջո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փոփոխության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ենթարկված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B279A" w:rsidRPr="00504A26">
        <w:rPr>
          <w:rFonts w:ascii="Sylfaen" w:hAnsi="Sylfaen" w:cs="Sylfaen"/>
          <w:sz w:val="24"/>
          <w:szCs w:val="24"/>
          <w:lang w:val="hy-AM"/>
        </w:rPr>
        <w:t>ս</w:t>
      </w:r>
      <w:r w:rsidRPr="00504A26">
        <w:rPr>
          <w:rFonts w:ascii="Sylfaen" w:hAnsi="Sylfaen" w:cs="Sylfaen"/>
          <w:sz w:val="24"/>
          <w:szCs w:val="24"/>
          <w:lang w:val="hy-AM"/>
        </w:rPr>
        <w:t>պիտակուցները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տեսակավորվում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(</w:t>
      </w:r>
      <w:r w:rsidRPr="00504A26">
        <w:rPr>
          <w:rFonts w:ascii="Sylfaen" w:hAnsi="Sylfaen" w:cs="Sylfaen"/>
          <w:sz w:val="24"/>
          <w:szCs w:val="24"/>
          <w:lang w:val="hy-AM"/>
        </w:rPr>
        <w:t>ըստ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շարք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չափանիշների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ինչպիսիք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ամինաթթուների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հաջորդականությունները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քիմիական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պիտակները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)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փաթեթավորվում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բշտիկներում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դուրս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գափս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տրանս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կողմից։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Դրանց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շարքին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պատկանող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որոշ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բշտիկներ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իրենց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պարունակությունը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տեղափոխում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այլ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մասեր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որտեղ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դրանք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կօգտագործվեն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օրինակ՝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B279A" w:rsidRPr="00453AF1">
        <w:rPr>
          <w:rFonts w:ascii="Sylfaen" w:hAnsi="Sylfaen" w:cs="Sylfaen"/>
          <w:sz w:val="24"/>
          <w:szCs w:val="24"/>
          <w:lang w:val="hy-AM"/>
        </w:rPr>
        <w:t>լիզո</w:t>
      </w:r>
      <w:r w:rsidRPr="00504A26">
        <w:rPr>
          <w:rFonts w:ascii="Sylfaen" w:hAnsi="Sylfaen" w:cs="Sylfaen"/>
          <w:sz w:val="24"/>
          <w:szCs w:val="24"/>
          <w:lang w:val="hy-AM"/>
        </w:rPr>
        <w:t>ոսոմ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վակուոլ։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Մյուսները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միաձուլվում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պլազմային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հետ</w:t>
      </w:r>
      <w:r w:rsidRPr="00504A26">
        <w:rPr>
          <w:rFonts w:ascii="Sylfaen" w:hAnsi="Sylfaen"/>
          <w:sz w:val="24"/>
          <w:szCs w:val="24"/>
          <w:lang w:val="hy-AM"/>
        </w:rPr>
        <w:t xml:space="preserve"> ' </w:t>
      </w:r>
      <w:r w:rsidRPr="00504A26">
        <w:rPr>
          <w:rFonts w:ascii="Sylfaen" w:hAnsi="Sylfaen" w:cs="Sylfaen"/>
          <w:sz w:val="24"/>
          <w:szCs w:val="24"/>
          <w:lang w:val="hy-AM"/>
        </w:rPr>
        <w:t>տեղափոխելով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այնտեղ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որտեղ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նրանք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գործում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և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բջջից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դուրս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արտազատում</w:t>
      </w:r>
      <w:r w:rsidR="001B279A" w:rsidRPr="00453AF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B279A" w:rsidRPr="00504A26">
        <w:rPr>
          <w:rFonts w:ascii="Sylfaen" w:hAnsi="Sylfaen" w:cs="Sylfaen"/>
          <w:sz w:val="24"/>
          <w:szCs w:val="24"/>
          <w:lang w:val="hy-AM"/>
        </w:rPr>
        <w:t>սինթեգվ</w:t>
      </w:r>
      <w:r w:rsidR="001B279A" w:rsidRPr="00453AF1">
        <w:rPr>
          <w:rFonts w:ascii="Sylfaen" w:hAnsi="Sylfaen" w:cs="Sylfaen"/>
          <w:sz w:val="24"/>
          <w:szCs w:val="24"/>
          <w:lang w:val="hy-AM"/>
        </w:rPr>
        <w:t>ա</w:t>
      </w:r>
      <w:r w:rsidRPr="00504A26">
        <w:rPr>
          <w:rFonts w:ascii="Sylfaen" w:hAnsi="Sylfaen" w:cs="Sylfaen"/>
          <w:sz w:val="24"/>
          <w:szCs w:val="24"/>
          <w:lang w:val="hy-AM"/>
        </w:rPr>
        <w:t>ծ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1B279A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սպիտակուցներ։</w:t>
      </w:r>
    </w:p>
    <w:p w:rsidR="00C43A07" w:rsidRPr="00004E8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Այն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բջիջները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շատ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սպիտակուցներ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սինթեզում</w:t>
      </w:r>
      <w:r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Pr="00504A26">
        <w:rPr>
          <w:rFonts w:ascii="Sylfaen" w:hAnsi="Sylfaen" w:cs="Sylfaen"/>
          <w:sz w:val="24"/>
          <w:szCs w:val="24"/>
          <w:lang w:val="hy-AM"/>
        </w:rPr>
        <w:t>օրինակ՝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թքագեդձերի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մարսողական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ֆերմենտներ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արտազատող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բջիջները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իմունային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համակարգի՝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հակամարմիններ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արտազատող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բջիջները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համալիրի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շատ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սկավառակներ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ունեն։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 </w:t>
      </w:r>
      <w:r w:rsidRPr="00504A26">
        <w:rPr>
          <w:rFonts w:ascii="Sylfaen" w:hAnsi="Sylfaen" w:cs="Sylfaen"/>
          <w:sz w:val="24"/>
          <w:szCs w:val="24"/>
          <w:lang w:val="hy-AM"/>
        </w:rPr>
        <w:t>Բուսական</w:t>
      </w:r>
      <w:r w:rsidR="00C43A07" w:rsidRPr="00004E81">
        <w:rPr>
          <w:rFonts w:ascii="Sylfaen" w:hAnsi="Sylfaen" w:cs="Sylfaen"/>
          <w:sz w:val="24"/>
          <w:szCs w:val="24"/>
          <w:lang w:val="hy-AM"/>
        </w:rPr>
        <w:t xml:space="preserve">   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բջիջներում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  </w:t>
      </w:r>
      <w:r w:rsidRPr="00504A26">
        <w:rPr>
          <w:rFonts w:ascii="Sylfaen" w:hAnsi="Sylfaen" w:cs="Sylfaen"/>
          <w:sz w:val="24"/>
          <w:szCs w:val="24"/>
          <w:lang w:val="hy-AM"/>
        </w:rPr>
        <w:t>նույնպես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  </w:t>
      </w:r>
      <w:r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="00C43A07" w:rsidRPr="00004E81">
        <w:rPr>
          <w:rFonts w:ascii="Sylfaen" w:hAnsi="Sylfaen" w:cs="Sylfaen"/>
          <w:sz w:val="24"/>
          <w:szCs w:val="24"/>
          <w:lang w:val="hy-AM"/>
        </w:rPr>
        <w:t xml:space="preserve">  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համալիրը</w:t>
      </w:r>
      <w:r w:rsidR="00C43A07" w:rsidRPr="00004E81"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 </w:t>
      </w:r>
      <w:r w:rsidRPr="00504A26">
        <w:rPr>
          <w:rFonts w:ascii="Sylfaen" w:hAnsi="Sylfaen" w:cs="Sylfaen"/>
          <w:sz w:val="24"/>
          <w:szCs w:val="24"/>
          <w:lang w:val="hy-AM"/>
        </w:rPr>
        <w:t>սինթեզում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  </w:t>
      </w:r>
      <w:r w:rsidRPr="00504A26">
        <w:rPr>
          <w:rFonts w:ascii="Sylfaen" w:hAnsi="Sylfaen" w:cs="Sylfaen"/>
          <w:sz w:val="24"/>
          <w:szCs w:val="24"/>
          <w:lang w:val="hy-AM"/>
        </w:rPr>
        <w:t>է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</w:p>
    <w:p w:rsidR="00EC6ABB" w:rsidRDefault="00EC6ABB" w:rsidP="00FC3B04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բազմաշաքարներ</w:t>
      </w:r>
      <w:r w:rsidRPr="00504A26">
        <w:rPr>
          <w:rFonts w:ascii="Sylfaen" w:hAnsi="Sylfaen"/>
          <w:sz w:val="24"/>
          <w:szCs w:val="24"/>
          <w:lang w:val="hy-AM"/>
        </w:rPr>
        <w:t xml:space="preserve"> (</w:t>
      </w:r>
      <w:r w:rsidRPr="00504A26">
        <w:rPr>
          <w:rFonts w:ascii="Sylfaen" w:hAnsi="Sylfaen" w:cs="Sylfaen"/>
          <w:sz w:val="24"/>
          <w:szCs w:val="24"/>
          <w:lang w:val="hy-AM"/>
        </w:rPr>
        <w:t>երկար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շղթա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ունեցող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ածխաջրեր</w:t>
      </w:r>
      <w:r w:rsidRPr="00504A26">
        <w:rPr>
          <w:rFonts w:ascii="Sylfaen" w:hAnsi="Sylfaen"/>
          <w:sz w:val="24"/>
          <w:szCs w:val="24"/>
          <w:lang w:val="hy-AM"/>
        </w:rPr>
        <w:t xml:space="preserve">), </w:t>
      </w:r>
      <w:r w:rsidRPr="00504A26">
        <w:rPr>
          <w:rFonts w:ascii="Sylfaen" w:hAnsi="Sylfaen" w:cs="Sylfaen"/>
          <w:sz w:val="24"/>
          <w:szCs w:val="24"/>
          <w:lang w:val="hy-AM"/>
        </w:rPr>
        <w:t>որոնցից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որոշներն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ընդգրկվում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բջջապատի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կազմում։</w:t>
      </w:r>
    </w:p>
    <w:p w:rsidR="00AF32DE" w:rsidRDefault="00AF32DE" w:rsidP="00FC3B04">
      <w:pPr>
        <w:spacing w:after="0" w:line="24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</w:t>
      </w:r>
      <w:r w:rsidR="00EA0F50">
        <w:rPr>
          <w:rFonts w:ascii="Sylfaen" w:hAnsi="Sylfaen"/>
          <w:sz w:val="24"/>
          <w:szCs w:val="24"/>
          <w:lang w:val="hy-AM"/>
        </w:rPr>
        <w:t xml:space="preserve">                                    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61BD83" wp14:editId="13B03DD5">
            <wp:extent cx="1304925" cy="994228"/>
            <wp:effectExtent l="0" t="0" r="0" b="0"/>
            <wp:docPr id="16" name="Рисунок 16" descr="En este momento estás viendo Un camino para contener el Alzheim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 este momento estás viendo Un camino para contener el Alzheimer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9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04" w:rsidRPr="00504A26" w:rsidRDefault="00FC3B04" w:rsidP="00FC3B04">
      <w:pPr>
        <w:tabs>
          <w:tab w:val="left" w:pos="3969"/>
        </w:tabs>
        <w:spacing w:after="0" w:line="24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</w:t>
      </w:r>
      <w:r w:rsidR="000E3F80">
        <w:rPr>
          <w:rFonts w:ascii="Sylfaen" w:hAnsi="Sylfaen"/>
          <w:sz w:val="24"/>
          <w:szCs w:val="24"/>
          <w:lang w:val="hy-AM"/>
        </w:rPr>
        <w:t>11</w:t>
      </w:r>
    </w:p>
    <w:p w:rsidR="00EC6ABB" w:rsidRPr="00504A26" w:rsidRDefault="00A469C9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lastRenderedPageBreak/>
        <w:t>Լ</w:t>
      </w:r>
      <w:r w:rsidR="00EC6ABB" w:rsidRPr="00504A26">
        <w:rPr>
          <w:rFonts w:ascii="Sylfaen" w:hAnsi="Sylfaen" w:cs="Sylfaen"/>
          <w:b/>
          <w:sz w:val="24"/>
          <w:szCs w:val="24"/>
          <w:lang w:val="hy-AM"/>
        </w:rPr>
        <w:t>իզոսոմներ</w:t>
      </w:r>
    </w:p>
    <w:p w:rsidR="00EC6ABB" w:rsidRPr="00504A26" w:rsidRDefault="00A469C9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Լ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իզոսոմն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օրգանոիդ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որը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պարունակում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մարսողական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ֆերմենտներ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գործում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որպե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ս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կենդանական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բջջի՝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օրգանոիդ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-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վերամշակող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մեխանիզմ։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Այն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քայքայում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հին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անպետք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կառույցները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այդպես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դրանց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մոլեկուլները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կարող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կրկին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օգտագործվել։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Էիզոսոմները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ներբջջային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թաղանթային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համակարգի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մասն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որոշ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բշտիկներ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դուրս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Գոլջիի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համալիրից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կապված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զոսոմների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հետ։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/>
          <w:sz w:val="24"/>
          <w:szCs w:val="24"/>
          <w:lang w:val="hy-AM"/>
        </w:rPr>
        <w:t>(</w:t>
      </w:r>
      <w:r w:rsidRPr="00504A26">
        <w:rPr>
          <w:rFonts w:ascii="Sylfaen" w:hAnsi="Sylfaen" w:cs="Sylfaen"/>
          <w:sz w:val="24"/>
          <w:szCs w:val="24"/>
          <w:lang w:val="hy-AM"/>
        </w:rPr>
        <w:t>Ինչու՞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լիզոսոմները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իրենք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իրենց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Pr="00504A26">
        <w:rPr>
          <w:rFonts w:ascii="Sylfaen" w:hAnsi="Sylfaen" w:cs="Sylfaen"/>
          <w:sz w:val="24"/>
          <w:szCs w:val="24"/>
          <w:lang w:val="hy-AM"/>
        </w:rPr>
        <w:t>չեն</w:t>
      </w:r>
      <w:r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D21F6B" w:rsidRPr="00504A26">
        <w:rPr>
          <w:rFonts w:ascii="Sylfaen" w:hAnsi="Sylfaen" w:cs="Sylfaen"/>
          <w:sz w:val="24"/>
          <w:szCs w:val="24"/>
          <w:lang w:val="hy-AM"/>
        </w:rPr>
        <w:t>մարս</w:t>
      </w:r>
      <w:r w:rsidR="00D21F6B" w:rsidRPr="00453AF1">
        <w:rPr>
          <w:rFonts w:ascii="Sylfaen" w:hAnsi="Sylfaen" w:cs="Sylfaen"/>
          <w:sz w:val="24"/>
          <w:szCs w:val="24"/>
          <w:lang w:val="hy-AM"/>
        </w:rPr>
        <w:t>վում)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Լիզոսոմները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կարող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նաև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մարսել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օտար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մասնիկներ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դրսից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հայտնվել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մեջ։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Որպես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օրինակ՝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դիտարկենք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արյան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սպիտակ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դաս՝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մակրոֆագերը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մարդու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իմունային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համակարգի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կազմում։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Ֆագոցիտոզ</w:t>
      </w:r>
      <w:r w:rsidR="00D21F6B" w:rsidRPr="00453AF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մակրոգրաֆի՝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պլազմային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թաղանթի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հատված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ներփքվում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որպեսզի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D21F6B" w:rsidRPr="00453AF1">
        <w:rPr>
          <w:rFonts w:ascii="Sylfaen" w:hAnsi="Sylfaen" w:cs="Sylfaen"/>
          <w:sz w:val="24"/>
          <w:szCs w:val="24"/>
          <w:lang w:val="hy-AM"/>
        </w:rPr>
        <w:t>կլա</w:t>
      </w:r>
      <w:r w:rsidRPr="00453AF1">
        <w:rPr>
          <w:rFonts w:ascii="Sylfaen" w:hAnsi="Sylfaen" w:cs="Sylfaen"/>
          <w:sz w:val="24"/>
          <w:szCs w:val="24"/>
          <w:lang w:val="hy-AM"/>
        </w:rPr>
        <w:t>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հարուցիչին</w:t>
      </w:r>
      <w:r w:rsidR="00503E57" w:rsidRPr="00453AF1">
        <w:rPr>
          <w:rFonts w:ascii="Sylfaen" w:hAnsi="Sylfaen"/>
          <w:sz w:val="24"/>
          <w:szCs w:val="24"/>
          <w:lang w:val="hy-AM"/>
        </w:rPr>
        <w:t>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Ֆագոցիտոզի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տրամագիր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մասնիկ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կուլ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տալու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արդյունքում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առաջացած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ֆագոսոմը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միաձուլվում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լիզոսոմի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հետ՝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հնարավորություն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տալով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մարսելու</w:t>
      </w:r>
      <w:r w:rsidR="00503E57" w:rsidRPr="00453AF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503E57" w:rsidRPr="00453AF1">
        <w:rPr>
          <w:rFonts w:ascii="Sylfaen" w:hAnsi="Sylfaen" w:cs="Sylfaen"/>
          <w:sz w:val="24"/>
          <w:szCs w:val="24"/>
          <w:lang w:val="hy-AM"/>
        </w:rPr>
        <w:t>ա</w:t>
      </w:r>
      <w:r w:rsidRPr="00453AF1">
        <w:rPr>
          <w:rFonts w:ascii="Sylfaen" w:hAnsi="Sylfaen" w:cs="Sylfaen"/>
          <w:sz w:val="24"/>
          <w:szCs w:val="24"/>
          <w:lang w:val="hy-AM"/>
        </w:rPr>
        <w:t>յն։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Ֆագոցիտոզի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տրամագիր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մասնիկ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կուլ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տալու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արդյունքում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առաջացած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ֆագոսոմը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միաձուլվում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լիզոսոմի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503E57" w:rsidRPr="00453AF1">
        <w:rPr>
          <w:rFonts w:ascii="Sylfaen" w:hAnsi="Sylfaen" w:cs="Sylfaen"/>
          <w:sz w:val="24"/>
          <w:szCs w:val="24"/>
          <w:lang w:val="hy-AM"/>
        </w:rPr>
        <w:t xml:space="preserve">հետ   </w:t>
      </w:r>
      <w:r w:rsidRPr="00453AF1">
        <w:rPr>
          <w:rFonts w:ascii="Sylfaen" w:hAnsi="Sylfaen" w:cs="Sylfaen"/>
          <w:sz w:val="24"/>
          <w:szCs w:val="24"/>
          <w:lang w:val="hy-AM"/>
        </w:rPr>
        <w:t>հնարավորություն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տալով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մարսելու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503E57" w:rsidRPr="00453AF1">
        <w:rPr>
          <w:rFonts w:ascii="Sylfaen" w:hAnsi="Sylfaen" w:cs="Sylfaen"/>
          <w:sz w:val="24"/>
          <w:szCs w:val="24"/>
          <w:lang w:val="hy-AM"/>
        </w:rPr>
        <w:t>ա</w:t>
      </w:r>
      <w:r w:rsidRPr="00453AF1">
        <w:rPr>
          <w:rFonts w:ascii="Sylfaen" w:hAnsi="Sylfaen" w:cs="Sylfaen"/>
          <w:sz w:val="24"/>
          <w:szCs w:val="24"/>
          <w:lang w:val="hy-AM"/>
        </w:rPr>
        <w:t>յն։</w:t>
      </w:r>
    </w:p>
    <w:p w:rsidR="00EC6ABB" w:rsidRPr="00004E81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Իր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A0A5B" w:rsidRPr="00453AF1">
        <w:rPr>
          <w:rFonts w:ascii="Sylfaen" w:hAnsi="Sylfaen" w:cs="Sylfaen"/>
          <w:sz w:val="24"/>
          <w:szCs w:val="24"/>
          <w:lang w:val="hy-AM"/>
        </w:rPr>
        <w:t>ներսում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A0A5B" w:rsidRPr="00453AF1">
        <w:rPr>
          <w:rFonts w:ascii="Sylfaen" w:hAnsi="Sylfaen" w:cs="Sylfaen"/>
          <w:sz w:val="24"/>
          <w:szCs w:val="24"/>
          <w:lang w:val="hy-AM"/>
        </w:rPr>
        <w:t>հա</w:t>
      </w:r>
      <w:r w:rsidRPr="00453AF1">
        <w:rPr>
          <w:rFonts w:ascii="Sylfaen" w:hAnsi="Sylfaen" w:cs="Sylfaen"/>
          <w:sz w:val="24"/>
          <w:szCs w:val="24"/>
          <w:lang w:val="hy-AM"/>
        </w:rPr>
        <w:t>րուցիչ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պարունակող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A0A5B" w:rsidRPr="00453AF1">
        <w:rPr>
          <w:rFonts w:ascii="Sylfaen" w:hAnsi="Sylfaen" w:cs="Sylfaen"/>
          <w:sz w:val="24"/>
          <w:szCs w:val="24"/>
          <w:lang w:val="hy-AM"/>
        </w:rPr>
        <w:t>ներփ</w:t>
      </w:r>
      <w:r w:rsidRPr="00453AF1">
        <w:rPr>
          <w:rFonts w:ascii="Sylfaen" w:hAnsi="Sylfaen" w:cs="Sylfaen"/>
          <w:sz w:val="24"/>
          <w:szCs w:val="24"/>
          <w:lang w:val="hy-AM"/>
        </w:rPr>
        <w:t>քված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հատվածը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պլազմային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թաղանթից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առանձնանում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առաջացնելով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ֆագոսոմ։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A0A5B" w:rsidRPr="00453AF1">
        <w:rPr>
          <w:rFonts w:ascii="Sylfaen" w:hAnsi="Sylfaen" w:cs="Sylfaen"/>
          <w:sz w:val="24"/>
          <w:szCs w:val="24"/>
          <w:lang w:val="hy-AM"/>
        </w:rPr>
        <w:t>Ֆա</w:t>
      </w:r>
      <w:r w:rsidRPr="00453AF1">
        <w:rPr>
          <w:rFonts w:ascii="Sylfaen" w:hAnsi="Sylfaen" w:cs="Sylfaen"/>
          <w:sz w:val="24"/>
          <w:szCs w:val="24"/>
          <w:lang w:val="hy-AM"/>
        </w:rPr>
        <w:t>գոսոմը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միաձուլվում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լիզոսոմի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հետ՝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ձևավորելով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առանձին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տեղ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որտեղ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մարսողական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ֆերմենտները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A0A5B" w:rsidRPr="00453AF1">
        <w:rPr>
          <w:rFonts w:ascii="Sylfaen" w:hAnsi="Sylfaen" w:cs="Sylfaen"/>
          <w:sz w:val="24"/>
          <w:szCs w:val="24"/>
          <w:lang w:val="hy-AM"/>
        </w:rPr>
        <w:t>քա</w:t>
      </w:r>
      <w:r w:rsidRPr="00453AF1">
        <w:rPr>
          <w:rFonts w:ascii="Sylfaen" w:hAnsi="Sylfaen" w:cs="Sylfaen"/>
          <w:sz w:val="24"/>
          <w:szCs w:val="24"/>
          <w:lang w:val="hy-AM"/>
        </w:rPr>
        <w:t>յքայում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7A0A5B" w:rsidRPr="00453AF1">
        <w:rPr>
          <w:rFonts w:ascii="Sylfaen" w:hAnsi="Sylfaen" w:cs="Sylfaen"/>
          <w:sz w:val="24"/>
          <w:szCs w:val="24"/>
          <w:lang w:val="hy-AM"/>
        </w:rPr>
        <w:t>ախտած</w:t>
      </w:r>
      <w:r w:rsidRPr="00453AF1">
        <w:rPr>
          <w:rFonts w:ascii="Sylfaen" w:hAnsi="Sylfaen" w:cs="Sylfaen"/>
          <w:sz w:val="24"/>
          <w:szCs w:val="24"/>
          <w:lang w:val="hy-AM"/>
        </w:rPr>
        <w:t>նին։</w:t>
      </w:r>
    </w:p>
    <w:p w:rsidR="00C43A07" w:rsidRPr="00004E81" w:rsidRDefault="00C43A07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</w:p>
    <w:p w:rsidR="00C43A07" w:rsidRPr="00004E81" w:rsidRDefault="00C43A07" w:rsidP="00C43A07">
      <w:pPr>
        <w:tabs>
          <w:tab w:val="left" w:pos="3969"/>
        </w:tabs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004E81">
        <w:rPr>
          <w:rFonts w:ascii="Sylfaen" w:hAnsi="Sylfaen" w:cs="Sylfaen"/>
          <w:sz w:val="24"/>
          <w:szCs w:val="24"/>
          <w:lang w:val="hy-AM"/>
        </w:rPr>
        <w:t xml:space="preserve">                                                                 </w:t>
      </w:r>
    </w:p>
    <w:p w:rsidR="00756F7E" w:rsidRDefault="00756F7E" w:rsidP="00453AF1">
      <w:pPr>
        <w:spacing w:after="0" w:line="360" w:lineRule="auto"/>
        <w:jc w:val="both"/>
        <w:rPr>
          <w:rFonts w:ascii="Sylfaen" w:hAnsi="Sylfaen"/>
          <w:noProof/>
          <w:lang w:val="hy-AM" w:eastAsia="ru-RU"/>
        </w:rPr>
      </w:pPr>
      <w:r>
        <w:rPr>
          <w:rFonts w:ascii="Sylfaen" w:hAnsi="Sylfaen"/>
          <w:sz w:val="24"/>
          <w:szCs w:val="24"/>
          <w:lang w:val="hy-AM"/>
        </w:rPr>
        <w:t xml:space="preserve">           </w:t>
      </w:r>
      <w:r w:rsidR="0085730D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 wp14:anchorId="06AB925C">
            <wp:extent cx="1971393" cy="241881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5" cy="242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 xml:space="preserve">       </w:t>
      </w:r>
      <w:r w:rsidR="0085730D">
        <w:rPr>
          <w:rFonts w:ascii="Sylfaen" w:hAnsi="Sylfaen"/>
          <w:sz w:val="24"/>
          <w:szCs w:val="24"/>
          <w:lang w:val="hy-AM"/>
        </w:rPr>
        <w:t xml:space="preserve">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="0085730D">
        <w:rPr>
          <w:rFonts w:ascii="Sylfaen" w:hAnsi="Sylfaen"/>
          <w:noProof/>
          <w:lang w:val="hy-AM" w:eastAsia="ru-RU"/>
        </w:rPr>
        <w:t xml:space="preserve">  </w:t>
      </w:r>
      <w:r w:rsidR="0085730D">
        <w:rPr>
          <w:noProof/>
          <w:lang w:eastAsia="ru-RU"/>
        </w:rPr>
        <w:drawing>
          <wp:inline distT="0" distB="0" distL="0" distR="0" wp14:anchorId="5350B819" wp14:editId="7C5F1DDE">
            <wp:extent cx="2428875" cy="2176272"/>
            <wp:effectExtent l="0" t="0" r="0" b="0"/>
            <wp:docPr id="18" name="Рисунок 18" descr="Արյուն: Արյան գործառույթները — դաս։ Կենսաբանություն, 8-րդ դասարան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Արյուն: Արյան գործառույթները — դաս։ Կենսաբանություն, 8-րդ դասարան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48" cy="218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04" w:rsidRPr="00FC3B04" w:rsidRDefault="00FC3B04" w:rsidP="00FC3B04">
      <w:pPr>
        <w:tabs>
          <w:tab w:val="left" w:pos="3969"/>
        </w:tabs>
        <w:spacing w:after="0" w:line="360" w:lineRule="auto"/>
        <w:jc w:val="both"/>
        <w:rPr>
          <w:rFonts w:ascii="Sylfaen" w:hAnsi="Sylfaen"/>
          <w:noProof/>
          <w:lang w:val="hy-AM" w:eastAsia="ru-RU"/>
        </w:rPr>
      </w:pPr>
      <w:r>
        <w:rPr>
          <w:rFonts w:ascii="Sylfaen" w:hAnsi="Sylfaen"/>
          <w:noProof/>
          <w:lang w:val="hy-AM" w:eastAsia="ru-RU"/>
        </w:rPr>
        <w:t xml:space="preserve">                                                                 </w:t>
      </w:r>
      <w:r w:rsidR="000E3F80">
        <w:rPr>
          <w:rFonts w:ascii="Sylfaen" w:hAnsi="Sylfaen"/>
          <w:noProof/>
          <w:lang w:val="hy-AM" w:eastAsia="ru-RU"/>
        </w:rPr>
        <w:t>12</w:t>
      </w:r>
    </w:p>
    <w:p w:rsidR="00EC6ABB" w:rsidRPr="00504A26" w:rsidRDefault="00EC6ABB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504A26">
        <w:rPr>
          <w:rFonts w:ascii="Sylfaen" w:hAnsi="Sylfaen" w:cs="Sylfaen"/>
          <w:b/>
          <w:sz w:val="24"/>
          <w:szCs w:val="24"/>
          <w:lang w:val="hy-AM"/>
        </w:rPr>
        <w:lastRenderedPageBreak/>
        <w:t>Վակուոլներ</w:t>
      </w:r>
    </w:p>
    <w:p w:rsidR="00EC6ABB" w:rsidRPr="00453AF1" w:rsidRDefault="007A0A5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04A26">
        <w:rPr>
          <w:rFonts w:ascii="Sylfaen" w:hAnsi="Sylfaen" w:cs="Sylfaen"/>
          <w:sz w:val="24"/>
          <w:szCs w:val="24"/>
          <w:lang w:val="hy-AM"/>
        </w:rPr>
        <w:t>Բու</w:t>
      </w:r>
      <w:r w:rsidRPr="00453AF1">
        <w:rPr>
          <w:rFonts w:ascii="Sylfaen" w:hAnsi="Sylfaen" w:cs="Sylfaen"/>
          <w:sz w:val="24"/>
          <w:szCs w:val="24"/>
          <w:lang w:val="hy-AM"/>
        </w:rPr>
        <w:t>սա</w:t>
      </w:r>
      <w:r w:rsidRPr="00504A26">
        <w:rPr>
          <w:rFonts w:ascii="Sylfaen" w:hAnsi="Sylfaen" w:cs="Sylfaen"/>
          <w:sz w:val="24"/>
          <w:szCs w:val="24"/>
          <w:lang w:val="hy-AM"/>
        </w:rPr>
        <w:t>կ</w:t>
      </w:r>
      <w:r w:rsidRPr="00453AF1">
        <w:rPr>
          <w:rFonts w:ascii="Sylfaen" w:hAnsi="Sylfaen" w:cs="Sylfaen"/>
          <w:sz w:val="24"/>
          <w:szCs w:val="24"/>
          <w:lang w:val="hy-AM"/>
        </w:rPr>
        <w:t>ա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բջիջները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յուրահատուկ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քանի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նրանք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ունեն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լիզոսոմների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նման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օրգանոիդ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որը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կոչվում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վակուոլ։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Մեծ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կենտրոնական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վակուոլը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պահեստավորում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ջուր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թափոններ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մեկուսացնում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վտանգավոր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նյութերը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պարունակում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ֆերմենտներ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որոնք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կարող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քայքայել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մակրոմոլեկուլներ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և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բջջային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բաղադրիչներ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,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ինչպես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DC4A4A" w:rsidRPr="00504A26">
        <w:rPr>
          <w:rFonts w:ascii="Sylfaen" w:hAnsi="Sylfaen" w:cs="Sylfaen"/>
          <w:sz w:val="24"/>
          <w:szCs w:val="24"/>
          <w:lang w:val="hy-AM"/>
        </w:rPr>
        <w:t>լի</w:t>
      </w:r>
      <w:r w:rsidR="00DC4A4A" w:rsidRPr="00453AF1">
        <w:rPr>
          <w:rFonts w:ascii="Sylfaen" w:hAnsi="Sylfaen" w:cs="Sylfaen"/>
          <w:sz w:val="24"/>
          <w:szCs w:val="24"/>
          <w:lang w:val="hy-AM"/>
        </w:rPr>
        <w:t>զ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ոսոմներում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եղած</w:t>
      </w:r>
      <w:r w:rsidR="00EC6ABB" w:rsidRPr="00504A26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504A26">
        <w:rPr>
          <w:rFonts w:ascii="Sylfaen" w:hAnsi="Sylfaen" w:cs="Sylfaen"/>
          <w:sz w:val="24"/>
          <w:szCs w:val="24"/>
          <w:lang w:val="hy-AM"/>
        </w:rPr>
        <w:t>ֆերմենտները</w:t>
      </w:r>
    </w:p>
    <w:p w:rsidR="00B1343C" w:rsidRDefault="00DC4A4A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Բուսակա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վակուոլի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գործառույթն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է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նաև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ջրային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հավասարակշռության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EC6ABB" w:rsidRPr="00453AF1">
        <w:rPr>
          <w:rFonts w:ascii="Sylfaen" w:hAnsi="Sylfaen" w:cs="Sylfaen"/>
          <w:sz w:val="24"/>
          <w:szCs w:val="24"/>
          <w:lang w:val="hy-AM"/>
        </w:rPr>
        <w:t>հաստատումը</w:t>
      </w:r>
      <w:r w:rsidRPr="00453AF1">
        <w:rPr>
          <w:rFonts w:ascii="Sylfaen" w:hAnsi="Sylfaen" w:cs="Sylfaen"/>
          <w:sz w:val="24"/>
          <w:szCs w:val="24"/>
          <w:lang w:val="hy-AM"/>
        </w:rPr>
        <w:t>,</w:t>
      </w:r>
      <w:r w:rsidR="00EC6ABB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գունանյութերի  և թույների կուտակումը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,պահեստավորումը</w:t>
      </w:r>
      <w:r w:rsidRPr="00453AF1">
        <w:rPr>
          <w:rFonts w:ascii="Sylfaen" w:hAnsi="Sylfaen" w:cs="Sylfaen"/>
          <w:sz w:val="24"/>
          <w:szCs w:val="24"/>
          <w:lang w:val="hy-AM"/>
        </w:rPr>
        <w:t xml:space="preserve">։ </w:t>
      </w:r>
    </w:p>
    <w:p w:rsidR="00EC6ABB" w:rsidRPr="00453AF1" w:rsidRDefault="00B1343C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                  </w:t>
      </w:r>
      <w:r w:rsidR="00EA0F50">
        <w:rPr>
          <w:rFonts w:ascii="Sylfaen" w:hAnsi="Sylfaen" w:cs="Sylfaen"/>
          <w:sz w:val="24"/>
          <w:szCs w:val="24"/>
          <w:lang w:val="hy-AM"/>
        </w:rPr>
        <w:t xml:space="preserve">           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="00DC4A4A" w:rsidRPr="00453AF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B1343C">
        <w:rPr>
          <w:rFonts w:ascii="Sylfaen" w:hAnsi="Sylfaen" w:cs="Sylfaen"/>
          <w:noProof/>
          <w:sz w:val="24"/>
          <w:szCs w:val="24"/>
          <w:lang w:eastAsia="ru-RU"/>
        </w:rPr>
        <w:drawing>
          <wp:inline distT="0" distB="0" distL="0" distR="0">
            <wp:extent cx="2833648" cy="1352550"/>
            <wp:effectExtent l="0" t="0" r="5080" b="0"/>
            <wp:docPr id="17" name="Рисунок 17" descr="File:Vakuol i Växtcell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Vakuol i Växtcell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93" cy="13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453AF1">
        <w:rPr>
          <w:rFonts w:ascii="Sylfaen" w:hAnsi="Sylfaen" w:cs="Sylfaen"/>
          <w:b/>
          <w:sz w:val="24"/>
          <w:szCs w:val="24"/>
          <w:lang w:val="hy-AM"/>
        </w:rPr>
        <w:t>Լիզոսոմների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և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պերօքսիսոմների</w:t>
      </w:r>
      <w:r w:rsidRPr="00453AF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b/>
          <w:sz w:val="24"/>
          <w:szCs w:val="24"/>
          <w:lang w:val="hy-AM"/>
        </w:rPr>
        <w:t>համեմատությունը</w:t>
      </w:r>
    </w:p>
    <w:p w:rsidR="00EC6ABB" w:rsidRPr="00453AF1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Լիզոսոմների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պերօքսիսոմների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միջև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տարբերությունը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կարող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շփոթություն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առաջացնել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քանի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երկու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օրգանոիդն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; </w:t>
      </w:r>
      <w:r w:rsidRPr="00453AF1">
        <w:rPr>
          <w:rFonts w:ascii="Sylfaen" w:hAnsi="Sylfaen" w:cs="Sylfaen"/>
          <w:sz w:val="24"/>
          <w:szCs w:val="24"/>
          <w:lang w:val="hy-AM"/>
        </w:rPr>
        <w:t>մասնակցում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մոեկուների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ճեղքավորմանը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վտանգավոր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նյութերի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չեզոքացմանը։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Նաև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երկուսն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էլ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տրամագրերում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սովորաբար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ներկայացվում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փոքր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կլոր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գնդիկների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տեսքով։</w:t>
      </w:r>
    </w:p>
    <w:p w:rsidR="00C43A07" w:rsidRPr="00004E81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Ամեն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դեպքում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պեըօքսիսոմը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այլ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օրգանոիդ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. </w:t>
      </w:r>
      <w:r w:rsidRPr="00453AF1">
        <w:rPr>
          <w:rFonts w:ascii="Sylfaen" w:hAnsi="Sylfaen" w:cs="Sylfaen"/>
          <w:sz w:val="24"/>
          <w:szCs w:val="24"/>
          <w:lang w:val="hy-AM"/>
        </w:rPr>
        <w:t>որն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ունի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հատկությունները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բջջում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իր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յուրահատուկ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դերը։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Այն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պարունակում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ֆերմենտներ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որոնք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մասնա</w:t>
      </w:r>
      <w:r w:rsidRPr="00453AF1">
        <w:rPr>
          <w:rFonts w:ascii="Sylfaen" w:hAnsi="Sylfaen" w:cs="Sylfaen"/>
          <w:sz w:val="24"/>
          <w:szCs w:val="24"/>
          <w:lang w:val="hy-AM"/>
        </w:rPr>
        <w:t>կցում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օքսիդացման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ռեակցիա</w:t>
      </w:r>
      <w:r w:rsidRPr="00453AF1">
        <w:rPr>
          <w:rFonts w:ascii="Sylfaen" w:hAnsi="Sylfaen" w:cs="Sylfaen"/>
          <w:sz w:val="24"/>
          <w:szCs w:val="24"/>
          <w:lang w:val="hy-AM"/>
        </w:rPr>
        <w:t>ներին՝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առաջացնելով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ջրածնի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պ</w:t>
      </w:r>
      <w:r w:rsidRPr="00453AF1">
        <w:rPr>
          <w:rFonts w:ascii="Sylfaen" w:hAnsi="Sylfaen" w:cs="Sylfaen"/>
          <w:sz w:val="24"/>
          <w:szCs w:val="24"/>
          <w:lang w:val="hy-AM"/>
        </w:rPr>
        <w:t>երօքսիդ</w:t>
      </w:r>
      <w:r w:rsidR="00A30EBC"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որպես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կողմնակի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վերջ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ն</w:t>
      </w:r>
      <w:r w:rsidRPr="00453AF1">
        <w:rPr>
          <w:rFonts w:ascii="Sylfaen" w:hAnsi="Sylfaen" w:cs="Sylfaen"/>
          <w:sz w:val="24"/>
          <w:szCs w:val="24"/>
          <w:lang w:val="hy-AM"/>
        </w:rPr>
        <w:t>անյութ։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Ֆերմենտները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ճեղքում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ճա</w:t>
      </w:r>
      <w:r w:rsidRPr="00453AF1">
        <w:rPr>
          <w:rFonts w:ascii="Sylfaen" w:hAnsi="Sylfaen" w:cs="Sylfaen"/>
          <w:sz w:val="24"/>
          <w:szCs w:val="24"/>
          <w:lang w:val="hy-AM"/>
        </w:rPr>
        <w:t>րպաթթուհերը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ամինաթթուները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նաև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թունա</w:t>
      </w:r>
      <w:r w:rsidRPr="00453AF1">
        <w:rPr>
          <w:rFonts w:ascii="Sylfaen" w:hAnsi="Sylfaen" w:cs="Sylfaen"/>
          <w:sz w:val="24"/>
          <w:szCs w:val="24"/>
          <w:lang w:val="hy-AM"/>
        </w:rPr>
        <w:t>զերծում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  </w:t>
      </w:r>
      <w:r w:rsidRPr="00453AF1">
        <w:rPr>
          <w:rFonts w:ascii="Sylfaen" w:hAnsi="Sylfaen" w:cs="Sylfaen"/>
          <w:sz w:val="24"/>
          <w:szCs w:val="24"/>
          <w:lang w:val="hy-AM"/>
        </w:rPr>
        <w:t>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 </w:t>
      </w:r>
      <w:r w:rsidRPr="00453AF1">
        <w:rPr>
          <w:rFonts w:ascii="Sylfaen" w:hAnsi="Sylfaen" w:cs="Sylfaen"/>
          <w:sz w:val="24"/>
          <w:szCs w:val="24"/>
          <w:lang w:val="hy-AM"/>
        </w:rPr>
        <w:t>բջիջ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 </w:t>
      </w:r>
      <w:r w:rsidRPr="00453AF1">
        <w:rPr>
          <w:rFonts w:ascii="Sylfaen" w:hAnsi="Sylfaen" w:cs="Sylfaen"/>
          <w:sz w:val="24"/>
          <w:szCs w:val="24"/>
          <w:lang w:val="hy-AM"/>
        </w:rPr>
        <w:t>մուտք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գործող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որոշ</w:t>
      </w:r>
      <w:r w:rsidR="00C43A07" w:rsidRPr="00C43A07">
        <w:rPr>
          <w:rFonts w:ascii="Sylfaen" w:hAnsi="Sylfaen" w:cs="Sylfaen"/>
          <w:sz w:val="24"/>
          <w:szCs w:val="24"/>
          <w:lang w:val="hy-AM"/>
        </w:rPr>
        <w:t xml:space="preserve">    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նյութեր։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C43A07">
        <w:rPr>
          <w:rFonts w:ascii="Sylfaen" w:hAnsi="Sylfaen"/>
          <w:sz w:val="24"/>
          <w:szCs w:val="24"/>
          <w:lang w:val="hy-AM"/>
        </w:rPr>
        <w:t xml:space="preserve">  </w:t>
      </w:r>
      <w:r w:rsidR="00A30EBC" w:rsidRPr="00453AF1">
        <w:rPr>
          <w:rFonts w:ascii="Sylfaen" w:hAnsi="Sylfaen" w:cs="Sylfaen"/>
          <w:sz w:val="24"/>
          <w:szCs w:val="24"/>
          <w:lang w:val="hy-AM"/>
        </w:rPr>
        <w:t>Օրինա</w:t>
      </w:r>
      <w:r w:rsidRPr="00453AF1">
        <w:rPr>
          <w:rFonts w:ascii="Sylfaen" w:hAnsi="Sylfaen" w:cs="Sylfaen"/>
          <w:sz w:val="24"/>
          <w:szCs w:val="24"/>
          <w:lang w:val="hy-AM"/>
        </w:rPr>
        <w:t>կ՝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 w:cs="Sylfaen"/>
          <w:sz w:val="24"/>
          <w:szCs w:val="24"/>
          <w:lang w:val="hy-AM"/>
        </w:rPr>
        <w:t>ալկոհոլը</w:t>
      </w:r>
    </w:p>
    <w:p w:rsidR="00C43A07" w:rsidRPr="00004E81" w:rsidRDefault="00EC6ABB" w:rsidP="00453AF1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թունազերծվում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 w:cs="Sylfaen"/>
          <w:sz w:val="24"/>
          <w:szCs w:val="24"/>
          <w:lang w:val="hy-AM"/>
        </w:rPr>
        <w:t>լյարդի</w:t>
      </w:r>
      <w:r w:rsidR="00C43A07" w:rsidRPr="00004E8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բջիջներում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հայտնաբերված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="00C43A07" w:rsidRPr="00004E81">
        <w:rPr>
          <w:rFonts w:ascii="Sylfaen" w:hAnsi="Sylfaen"/>
          <w:sz w:val="24"/>
          <w:szCs w:val="24"/>
          <w:lang w:val="hy-AM"/>
        </w:rPr>
        <w:t xml:space="preserve">  </w:t>
      </w:r>
      <w:r w:rsidRPr="00453AF1">
        <w:rPr>
          <w:rFonts w:ascii="Sylfaen" w:hAnsi="Sylfaen" w:cs="Sylfaen"/>
          <w:sz w:val="24"/>
          <w:szCs w:val="24"/>
          <w:lang w:val="hy-AM"/>
        </w:rPr>
        <w:t>պերօքսիսոմների</w:t>
      </w:r>
      <w:r w:rsidR="00C43A07" w:rsidRPr="00004E8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միջոցով։</w:t>
      </w:r>
    </w:p>
    <w:p w:rsidR="00EC6ABB" w:rsidRDefault="00EC6ABB" w:rsidP="00453AF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53AF1">
        <w:rPr>
          <w:rFonts w:ascii="Sylfaen" w:hAnsi="Sylfaen" w:cs="Sylfaen"/>
          <w:sz w:val="24"/>
          <w:szCs w:val="24"/>
          <w:lang w:val="hy-AM"/>
        </w:rPr>
        <w:t>Հատկանշական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պերօքսիսոմները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տարբերություն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լիգոսոմնեըի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ներբջջային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թաղանթային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համակարգի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մաս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չեն։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Դա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նշանակում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է</w:t>
      </w:r>
      <w:r w:rsidRPr="00453AF1">
        <w:rPr>
          <w:rFonts w:ascii="Sylfaen" w:hAnsi="Sylfaen"/>
          <w:sz w:val="24"/>
          <w:szCs w:val="24"/>
          <w:lang w:val="hy-AM"/>
        </w:rPr>
        <w:t xml:space="preserve">, </w:t>
      </w:r>
      <w:r w:rsidRPr="00453AF1">
        <w:rPr>
          <w:rFonts w:ascii="Sylfaen" w:hAnsi="Sylfaen" w:cs="Sylfaen"/>
          <w:sz w:val="24"/>
          <w:szCs w:val="24"/>
          <w:lang w:val="hy-AM"/>
        </w:rPr>
        <w:t>որ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նրանք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Գոլջիի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համալիրից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դուրս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եկող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բշտիկներ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չեն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  <w:r w:rsidRPr="00453AF1">
        <w:rPr>
          <w:rFonts w:ascii="Sylfaen" w:hAnsi="Sylfaen" w:cs="Sylfaen"/>
          <w:sz w:val="24"/>
          <w:szCs w:val="24"/>
          <w:lang w:val="hy-AM"/>
        </w:rPr>
        <w:t>ստանում։</w:t>
      </w:r>
      <w:r w:rsidRPr="00453AF1">
        <w:rPr>
          <w:rFonts w:ascii="Sylfaen" w:hAnsi="Sylfaen"/>
          <w:sz w:val="24"/>
          <w:szCs w:val="24"/>
          <w:lang w:val="hy-AM"/>
        </w:rPr>
        <w:t xml:space="preserve"> </w:t>
      </w:r>
    </w:p>
    <w:p w:rsidR="0082527E" w:rsidRPr="00BF0AE6" w:rsidRDefault="00BF0AE6" w:rsidP="00453AF1">
      <w:pPr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BF0AE6">
        <w:rPr>
          <w:rFonts w:ascii="Sylfaen" w:hAnsi="Sylfaen"/>
          <w:b/>
          <w:sz w:val="24"/>
          <w:szCs w:val="24"/>
          <w:lang w:val="hy-AM"/>
        </w:rPr>
        <w:t>Ինչպես է տեղի ունենում  օսմոսի երևույթը</w:t>
      </w:r>
    </w:p>
    <w:p w:rsidR="00FC3B04" w:rsidRDefault="00561D99" w:rsidP="005140EA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մոռացել ենք 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ջրել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բույսը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հետո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վերադարձել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՝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պարզելով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 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թարմ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բույսը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թոշնել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: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Եթե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այո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ապա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արդեն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գիտես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>,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ջրային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հավասարակշռությունը</w:t>
      </w:r>
    </w:p>
    <w:p w:rsidR="00FC3B04" w:rsidRDefault="00FC3B04" w:rsidP="00FC3B04">
      <w:pPr>
        <w:shd w:val="clear" w:color="auto" w:fill="FFFFFF"/>
        <w:tabs>
          <w:tab w:val="left" w:pos="3969"/>
        </w:tabs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                                                               </w:t>
      </w:r>
      <w:r w:rsidR="000E3F80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13</w:t>
      </w:r>
    </w:p>
    <w:p w:rsidR="00453AF1" w:rsidRPr="005140EA" w:rsidRDefault="00561D99" w:rsidP="005140EA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lastRenderedPageBreak/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շատ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կարևոր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բույսերի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համար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: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Բույսը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թոշնում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ջուրը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դուրս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գալիս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բջիջներից՝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պատճառ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դառնալով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բջիջները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կորցնեն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իրենց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ներքին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ճնշումը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որը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կոչվում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տուրգորային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ճնշում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և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որը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սովորաբար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աջակցում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բույսին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>: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Ինչո՞ւ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ջուրը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դուրս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գալիս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բջիջներից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: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Բջիջների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արտաքին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միջավայրի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ջրի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քանակությունը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նվազում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երբ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բույսը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ջուր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կորցնում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սակայն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իոնների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և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այլ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մասնիկների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քանակությունն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այնտեղ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մնում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անփոփոխ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: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Լուծված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նյութի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կոնցենտրացիայի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մեծացումը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մղում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ջուրը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բջջից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դուրս՝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արտաբջջային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տարածություններ՝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կոչվող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գործընթացի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561D9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արդյունքում</w:t>
      </w:r>
      <w:r w:rsidRPr="00561D99">
        <w:rPr>
          <w:rFonts w:eastAsia="Times New Roman" w:cs="Helvetica"/>
          <w:color w:val="21242C"/>
          <w:sz w:val="24"/>
          <w:szCs w:val="24"/>
          <w:lang w:val="hy-AM" w:eastAsia="ru-RU"/>
        </w:rPr>
        <w:t>:</w:t>
      </w:r>
    </w:p>
    <w:p w:rsidR="00561D99" w:rsidRDefault="00561D99" w:rsidP="00561D99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5140EA">
        <w:rPr>
          <w:rFonts w:ascii="Sylfaen" w:eastAsia="Times New Roman" w:hAnsi="Sylfaen" w:cs="Helvetica"/>
          <w:bCs/>
          <w:color w:val="21242C"/>
          <w:sz w:val="24"/>
          <w:szCs w:val="24"/>
          <w:bdr w:val="none" w:sz="0" w:space="0" w:color="auto" w:frame="1"/>
          <w:lang w:val="hy-AM" w:eastAsia="ru-RU"/>
        </w:rPr>
        <w:t>Օսմոսը</w:t>
      </w:r>
      <w:r w:rsidRPr="0082527E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 ջրի գումարային շարժն է կիսաթափանցիկ թաղանթի միջով՝ լուծույթի ցածր կոնցենտրացիայով հատվածից դեպի լուծույթի բարձր կոնցենտրացիայով հատվածը:</w:t>
      </w:r>
      <w:r w:rsidRPr="00E8608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</w:t>
      </w:r>
      <w:r w:rsidRPr="00E8608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սմոսը կարևոր է կենսաբանական շատ գործընթացներում և հաճախ տեղի է ունենում հենց այն ժամանակ, երբ նյութերը դիֆուզիայի են ենթարկվում կամ փոխադրվում են:</w:t>
      </w:r>
      <w:r w:rsidRPr="00627B30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Տեսնենք</w:t>
      </w:r>
      <w:r w:rsidRPr="00627B30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, թե ինչպես է օսմոսը տեղի ունենում և ինչ դեր է խաղում բջիջների ջրային հավասարակշռության մեջ:</w:t>
      </w:r>
    </w:p>
    <w:p w:rsidR="001617DB" w:rsidRPr="001617DB" w:rsidRDefault="001617DB" w:rsidP="001617DB">
      <w:pPr>
        <w:shd w:val="clear" w:color="auto" w:fill="FFFFFF"/>
        <w:spacing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</w:t>
      </w:r>
      <w:r w:rsidRPr="001617DB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արևորն այն է, որ որքան շատ լուծված նյութ է ջուրը պարունակում, այնքան քիչ ընդունակ կլինի թաղանթով դեպի հարակից մասը շարժվելու: Սա հանգեցնում է ջրի գումարային շարժին՝ լուծված նյութի ավելի ցածր կոնցենտրացիայով հատվածներից դեպի ավելի բարձր կոնցենտրացիայով հատվածներ:</w:t>
      </w:r>
    </w:p>
    <w:p w:rsidR="001617DB" w:rsidRDefault="001617DB" w:rsidP="00FC3B04">
      <w:pPr>
        <w:shd w:val="clear" w:color="auto" w:fill="FFFFFF"/>
        <w:spacing w:after="0" w:line="240" w:lineRule="auto"/>
        <w:textAlignment w:val="baseline"/>
        <w:rPr>
          <w:rFonts w:ascii="Sylfaen" w:eastAsia="Times New Roman" w:hAnsi="Sylfaen" w:cs="Helvetica"/>
          <w:noProof/>
          <w:color w:val="21242C"/>
          <w:sz w:val="21"/>
          <w:szCs w:val="21"/>
          <w:lang w:val="en-US" w:eastAsia="ru-RU"/>
        </w:rPr>
      </w:pPr>
      <w:r w:rsidRPr="004C5C4F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                </w:t>
      </w:r>
      <w:r w:rsidR="00EA0F50">
        <w:rPr>
          <w:rFonts w:ascii="Sylfaen" w:eastAsia="Times New Roman" w:hAnsi="Sylfaen" w:cs="Helvetica"/>
          <w:noProof/>
          <w:color w:val="21242C"/>
          <w:sz w:val="21"/>
          <w:szCs w:val="21"/>
          <w:lang w:val="hy-AM" w:eastAsia="ru-RU"/>
        </w:rPr>
        <w:t xml:space="preserve">                </w:t>
      </w:r>
      <w:r w:rsidR="00EE523D">
        <w:rPr>
          <w:rFonts w:ascii="Sylfaen" w:eastAsia="Times New Roman" w:hAnsi="Sylfaen" w:cs="Helvetica"/>
          <w:noProof/>
          <w:color w:val="21242C"/>
          <w:sz w:val="21"/>
          <w:szCs w:val="21"/>
          <w:lang w:val="hy-AM" w:eastAsia="ru-RU"/>
        </w:rPr>
        <w:t xml:space="preserve">   </w:t>
      </w:r>
      <w:r w:rsidR="00EA0F50">
        <w:rPr>
          <w:rFonts w:ascii="Sylfaen" w:eastAsia="Times New Roman" w:hAnsi="Sylfaen" w:cs="Helvetica"/>
          <w:noProof/>
          <w:color w:val="21242C"/>
          <w:sz w:val="21"/>
          <w:szCs w:val="21"/>
          <w:lang w:val="hy-AM" w:eastAsia="ru-RU"/>
        </w:rPr>
        <w:t xml:space="preserve">          </w:t>
      </w:r>
      <w:r w:rsidRPr="004C5C4F">
        <w:rPr>
          <w:rFonts w:ascii="Sylfaen" w:eastAsia="Times New Roman" w:hAnsi="Sylfaen" w:cs="Helvetica"/>
          <w:noProof/>
          <w:color w:val="21242C"/>
          <w:sz w:val="21"/>
          <w:szCs w:val="21"/>
          <w:lang w:eastAsia="ru-RU"/>
        </w:rPr>
        <w:drawing>
          <wp:inline distT="0" distB="0" distL="0" distR="0" wp14:anchorId="12517379" wp14:editId="59C7AA98">
            <wp:extent cx="2200275" cy="1342719"/>
            <wp:effectExtent l="0" t="0" r="0" b="0"/>
            <wp:docPr id="1" name="Рисунок 1" descr="Օսմոսի պատկեր: Անոթը կիսաթափանցիկ թաղանթով բաժանված է երկու մասի: Ձախ մասի նախնական նկարում ջրի մակարդակը երկու մասում էլ հավասար է, բայց այնտեղ քիչ լուծված նյութ կա, քան աջում: Աջ մասի վերջնական նկարում տեղի է ունեցել ջրի գումարային տեղաշարժ լուծված նյութի բարձր կոնցենտրացիայով հատվածից դեպի ցածր կոնցենտրացիայով հատվածը: Այժմ ջրի մակարդակը ձախում ավելի քիչ է, քան աջում, և երկու մասերում լուծված նյութի կոնցենտրացիաներն ավելի հավասար են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Օսմոսի պատկեր: Անոթը կիսաթափանցիկ թաղանթով բաժանված է երկու մասի: Ձախ մասի նախնական նկարում ջրի մակարդակը երկու մասում էլ հավասար է, բայց այնտեղ քիչ լուծված նյութ կա, քան աջում: Աջ մասի վերջնական նկարում տեղի է ունեցել ջրի գումարային տեղաշարժ լուծված նյութի բարձր կոնցենտրացիայով հատվածից դեպի ցածր կոնցենտրացիայով հատվածը: Այժմ ջրի մակարդակը ձախում ավելի քիչ է, քան աջում, և երկու մասերում լուծված նյութի կոնցենտրացիաներն ավելի հավասար են: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35" cy="134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07" w:rsidRPr="00C43A07" w:rsidRDefault="00C43A07" w:rsidP="00FC3B04">
      <w:pPr>
        <w:shd w:val="clear" w:color="auto" w:fill="FFFFFF"/>
        <w:tabs>
          <w:tab w:val="left" w:pos="3969"/>
        </w:tabs>
        <w:spacing w:after="0" w:line="240" w:lineRule="auto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en-US" w:eastAsia="ru-RU"/>
        </w:rPr>
      </w:pPr>
      <w:r>
        <w:rPr>
          <w:rFonts w:ascii="Sylfaen" w:eastAsia="Times New Roman" w:hAnsi="Sylfaen" w:cs="Helvetica"/>
          <w:noProof/>
          <w:color w:val="21242C"/>
          <w:sz w:val="24"/>
          <w:szCs w:val="24"/>
          <w:lang w:val="en-US" w:eastAsia="ru-RU"/>
        </w:rPr>
        <w:t xml:space="preserve">                                                                 </w:t>
      </w:r>
    </w:p>
    <w:p w:rsidR="001617DB" w:rsidRDefault="001617DB" w:rsidP="00FC3B04">
      <w:pPr>
        <w:shd w:val="clear" w:color="auto" w:fill="FFFFFF"/>
        <w:spacing w:after="0" w:line="360" w:lineRule="auto"/>
        <w:ind w:right="-15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</w:pP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Օսմոսի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պատկեր</w:t>
      </w:r>
      <w:r w:rsidR="00EA0F50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  <w:t>ի դիտում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: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Անոթը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կիսաթափանցիկ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թաղանթով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բաժանված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է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երկու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մասի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: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Ձախ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մասի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նախնական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նկարում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ջրի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մակարդակը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երկու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մասում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էլ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հավասար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է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,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բայց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այնտեղ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քիչ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լուծված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նյութ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կա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,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քան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աջում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: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Աջ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մասի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վերջնական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նկարում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տեղի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է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ունեցել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ջրի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գումարային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տեղաշարժ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լուծված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նյութի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բարձր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կոնցենտրացիայով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հատվածից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դեպի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ցածր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կոնցենտրացիայով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հատվածը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: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Այժմ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ջրի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մակարդակը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ձախում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ավելի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քիչ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է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,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քան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աջում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,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և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երկու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մասերում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լուծված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նյութի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կոնցենտրացիաներն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ավելի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հավասար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են</w:t>
      </w:r>
      <w:r w:rsidRPr="00004E81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en-US" w:eastAsia="ru-RU"/>
        </w:rPr>
        <w:t>:</w:t>
      </w:r>
    </w:p>
    <w:p w:rsidR="00FC3B04" w:rsidRPr="00FC3B04" w:rsidRDefault="00FC3B04" w:rsidP="00FC3B04">
      <w:pPr>
        <w:shd w:val="clear" w:color="auto" w:fill="FFFFFF"/>
        <w:tabs>
          <w:tab w:val="left" w:pos="3969"/>
        </w:tabs>
        <w:spacing w:after="0" w:line="360" w:lineRule="auto"/>
        <w:ind w:right="-15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  <w:t xml:space="preserve">                                                                  </w:t>
      </w:r>
      <w:r w:rsidR="000E3F80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  <w:t>14</w:t>
      </w:r>
    </w:p>
    <w:p w:rsidR="001617DB" w:rsidRDefault="001617DB" w:rsidP="00FC3B04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lastRenderedPageBreak/>
        <w:t>Այս գործընթացը ցուցադրվ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եց </w:t>
      </w:r>
      <w:r w:rsidRP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անոթում ստորև տրված փորձով, որտեղ կլինի ջրի գումարային շարժ՝ ձախ հատվածից դեպի աջ, մինչև լուծված նյութերի կոնցենտրացիաները գրեթե կհավասարվեն: Ուշադրություն դարձրու, որ դրանք այս դեպքում կատարելապես չեն հավասարվի, քանի որ աջից ջրի բարձրացող սյան կողմից հիդրոստատիկ ճնշումը կհակադրվի օսմոտիկ շարժիչ ուժին՝ ստեղծելով հավասարակշռություն, որը դադարում է հավասար կոնցենտրացիաների դեպքում։</w:t>
      </w:r>
    </w:p>
    <w:p w:rsidR="00AE3CF4" w:rsidRDefault="00AE3CF4" w:rsidP="00AE3CF4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AE3CF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Արտաբջջային լուծույթի հատկությունը, որը թույլ է տալիս ջրին շարժվել դեպի բջիջ կամ բջջից դուրս օսմոսի եղանակով, կոչվում է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AE3CF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 </w:t>
      </w:r>
      <w:r w:rsidRPr="00AE3CF4">
        <w:rPr>
          <w:rFonts w:ascii="Sylfaen" w:eastAsia="Times New Roman" w:hAnsi="Sylfaen" w:cs="Helvetica"/>
          <w:b/>
          <w:bCs/>
          <w:color w:val="21242C"/>
          <w:sz w:val="24"/>
          <w:szCs w:val="24"/>
          <w:bdr w:val="none" w:sz="0" w:space="0" w:color="auto" w:frame="1"/>
          <w:lang w:val="hy-AM" w:eastAsia="ru-RU"/>
        </w:rPr>
        <w:t>տոնիկություն</w:t>
      </w:r>
      <w:r w:rsidRPr="00AE3CF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: Լուծույթի տոնիկությունը կապված է </w:t>
      </w:r>
      <w:r w:rsidRPr="00AE3CF4">
        <w:rPr>
          <w:rFonts w:ascii="Sylfaen" w:eastAsia="Times New Roman" w:hAnsi="Sylfaen" w:cs="Helvetica"/>
          <w:b/>
          <w:bCs/>
          <w:color w:val="21242C"/>
          <w:sz w:val="24"/>
          <w:szCs w:val="24"/>
          <w:bdr w:val="none" w:sz="0" w:space="0" w:color="auto" w:frame="1"/>
          <w:lang w:val="hy-AM" w:eastAsia="ru-RU"/>
        </w:rPr>
        <w:t>օսմոսայնության</w:t>
      </w:r>
      <w:r w:rsidRPr="00AE3CF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 հետ, որը լուծույթում լուծված բոլոր նյութերի ընդհանուր կոնցենտրացիան է</w:t>
      </w:r>
      <w:r w:rsid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։</w:t>
      </w:r>
    </w:p>
    <w:p w:rsidR="00C34669" w:rsidRPr="00C34669" w:rsidRDefault="00C34669" w:rsidP="00C3466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Helvetica"/>
          <w:color w:val="21242C"/>
          <w:sz w:val="24"/>
          <w:szCs w:val="24"/>
          <w:lang w:val="hy-AM" w:eastAsia="ru-RU"/>
        </w:rPr>
      </w:pP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Երբ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տարբեր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օսմոսայնության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լուծույթները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բաժանված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ջրաթափանց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թաղանթով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որը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թափանցելի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չէ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լուծված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նյութի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համար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ջուրը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ցածր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օսմոսայնությամբ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մասից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դեպի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բարձր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օսմոսոյնությամբ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մասը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կշարժվի։</w:t>
      </w:r>
    </w:p>
    <w:p w:rsidR="00C34669" w:rsidRPr="00C34669" w:rsidRDefault="00C34669" w:rsidP="00C3466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Helvetica"/>
          <w:color w:val="21242C"/>
          <w:sz w:val="24"/>
          <w:szCs w:val="24"/>
          <w:lang w:val="hy-AM" w:eastAsia="ru-RU"/>
        </w:rPr>
      </w:pP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Հիպոտոնիկ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իզոտոնիկ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և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հիպերտոնիկ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եզրույթներն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օգտագործվում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օսմոսայնությունը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այն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շրջապատող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արտաբջջային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օսմոսայնության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հետ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համեմատելու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համար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>:</w:t>
      </w:r>
    </w:p>
    <w:p w:rsidR="00C34669" w:rsidRPr="00C34669" w:rsidRDefault="00C34669" w:rsidP="00C3466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Helvetica"/>
          <w:color w:val="21242C"/>
          <w:sz w:val="24"/>
          <w:szCs w:val="24"/>
          <w:lang w:val="hy-AM" w:eastAsia="ru-RU"/>
        </w:rPr>
      </w:pP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Այս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եզրույթները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օգտագործվում 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հաշվի առնելով  միայն լուծված նյութերը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որոնք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չեն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կարող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անցնել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թաղանթի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միջով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>:</w:t>
      </w:r>
    </w:p>
    <w:p w:rsidR="00C34669" w:rsidRPr="00C34669" w:rsidRDefault="00C34669" w:rsidP="00C3466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Helvetica"/>
          <w:color w:val="21242C"/>
          <w:sz w:val="24"/>
          <w:szCs w:val="24"/>
          <w:lang w:val="hy-AM" w:eastAsia="ru-RU"/>
        </w:rPr>
      </w:pP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Եթե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արտաբջջային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ունի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ավելի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ցածր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օսմոսայնություն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ներբջջային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այն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կոչվում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b/>
          <w:color w:val="21242C"/>
          <w:sz w:val="24"/>
          <w:szCs w:val="24"/>
          <w:lang w:val="hy-AM" w:eastAsia="ru-RU"/>
        </w:rPr>
        <w:t>հիպոտոնիկ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(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հիպո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նշանակում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ավելի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քիչ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)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նկատմամբ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և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ջրի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գումարային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շարժը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կլինի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դեպի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բջիջը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>:</w:t>
      </w:r>
    </w:p>
    <w:p w:rsidR="00C43A07" w:rsidRPr="00004E81" w:rsidRDefault="00C34669" w:rsidP="00C3466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թե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արտաբջջային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ունի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ավելի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բարձր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օսմոսայնություն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ցիտոպլազման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="00C43A07" w:rsidRPr="00C43A07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այն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="00C43A07" w:rsidRPr="00C43A07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կոչվում</w:t>
      </w:r>
      <w:r w:rsidR="00C43A07" w:rsidRPr="00C43A07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="00C43A07" w:rsidRPr="00C43A07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b/>
          <w:color w:val="21242C"/>
          <w:sz w:val="24"/>
          <w:szCs w:val="24"/>
          <w:lang w:val="hy-AM" w:eastAsia="ru-RU"/>
        </w:rPr>
        <w:t>հիպերտոնիկ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(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հիպեր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նշանակում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ավելի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շատ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>)</w:t>
      </w:r>
    </w:p>
    <w:p w:rsidR="00C34669" w:rsidRPr="00C34669" w:rsidRDefault="00C34669" w:rsidP="00C3466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Helvetica"/>
          <w:color w:val="21242C"/>
          <w:sz w:val="24"/>
          <w:szCs w:val="24"/>
          <w:lang w:val="hy-AM" w:eastAsia="ru-RU"/>
        </w:rPr>
      </w:pP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նկատմամբ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և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ջուրը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դուրս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կգա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բջջից՝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դեպի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լուծույթի՝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ավելի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բարձր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կոնցենտրացիայով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հատված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>:</w:t>
      </w:r>
    </w:p>
    <w:p w:rsidR="00C34669" w:rsidRPr="00C34669" w:rsidRDefault="00C34669" w:rsidP="00C3466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Helvetica"/>
          <w:color w:val="21242C"/>
          <w:sz w:val="24"/>
          <w:szCs w:val="24"/>
          <w:lang w:val="hy-AM" w:eastAsia="ru-RU"/>
        </w:rPr>
      </w:pP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Իզոտոնիկ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լուծույթում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(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իզո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նշանակում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նույն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)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արտաբջջային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ունի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նույն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օսմոսայնությունը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ինչ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բջիջը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և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ջրի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գումարային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շարժ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դեպի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բջիջ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կամ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բջջից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դուրս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տեղի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չի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ունենա։</w:t>
      </w:r>
    </w:p>
    <w:p w:rsidR="00FC3B04" w:rsidRDefault="00C34669" w:rsidP="00EB0A12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Հիպոտոնիկը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հիպերտոնիկը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և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իզոտոնիկը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հարաբերական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վիճակներ 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: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Օրինակ՝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եթե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ներբջջային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հեղուկն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ունի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ավելի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բարձր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օսմոսայնություն՝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լուծված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նյութի</w:t>
      </w:r>
    </w:p>
    <w:p w:rsidR="00FC3B04" w:rsidRDefault="00FC3B04" w:rsidP="00FC3B04">
      <w:pPr>
        <w:shd w:val="clear" w:color="auto" w:fill="FFFFFF"/>
        <w:tabs>
          <w:tab w:val="left" w:pos="3969"/>
        </w:tabs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                                                              </w:t>
      </w:r>
      <w:r w:rsidR="000E3F80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15</w:t>
      </w:r>
    </w:p>
    <w:p w:rsidR="00FC3B04" w:rsidRDefault="00C34669" w:rsidP="00EB0A12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lastRenderedPageBreak/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կոնցենտրացիա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քան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շրջապատող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ներքին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միջավայրը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հիպերտոնիկ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</w:p>
    <w:p w:rsidR="00EB0A12" w:rsidRPr="00EB0A12" w:rsidRDefault="00C34669" w:rsidP="00EB0A12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շրջապատող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նկատմամբ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,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և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շրջապատող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հեղուկը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հիպոտոնիկ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բջջի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ներքին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Pr="00C3466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միջավայրի</w:t>
      </w:r>
      <w:r w:rsidR="00EB0A1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նկատմամբ։</w:t>
      </w:r>
      <w:r w:rsidRPr="00C34669">
        <w:rPr>
          <w:rFonts w:eastAsia="Times New Roman" w:cs="Helvetica"/>
          <w:color w:val="21242C"/>
          <w:sz w:val="24"/>
          <w:szCs w:val="24"/>
          <w:lang w:val="hy-AM" w:eastAsia="ru-RU"/>
        </w:rPr>
        <w:t xml:space="preserve"> </w:t>
      </w:r>
      <w:r w:rsidR="00EB0A12" w:rsidRPr="00EB0A1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Եթե բջիջը տեղադրենք հիպերտոնիկ լուծույթում, ջուրը բջջից դուրս կգա, և բջիջը կկնճռոտվի: Իզոտոնիկ միջավայրում լուծված նյութի և ջրի կոնցենտրացիաները թաղանթի երկու կողմում հավասար են: Չկա ջրի գումարային շարժ, հետևաբար բջջի չափերը չեն փոխվի: Երբ բջիջը տեղադրենք հիպոտոնիկ միջավայրում, ջուրը կմտնի բջջի մեջ, և բջիջը կուռչի:</w:t>
      </w:r>
    </w:p>
    <w:p w:rsidR="00EB0A12" w:rsidRPr="004C5C4F" w:rsidRDefault="00EB0A12" w:rsidP="00EB0A12">
      <w:pPr>
        <w:shd w:val="clear" w:color="auto" w:fill="FFFFFF"/>
        <w:spacing w:after="0" w:line="360" w:lineRule="auto"/>
        <w:textAlignment w:val="baseline"/>
        <w:rPr>
          <w:rFonts w:ascii="Sylfaen" w:eastAsia="Times New Roman" w:hAnsi="Sylfaen" w:cs="Helvetica"/>
          <w:color w:val="21242C"/>
          <w:sz w:val="21"/>
          <w:szCs w:val="21"/>
          <w:lang w:eastAsia="ru-RU"/>
        </w:rPr>
      </w:pPr>
      <w:r w:rsidRPr="004C5C4F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                   </w:t>
      </w:r>
      <w:r w:rsidR="00EE523D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     </w:t>
      </w:r>
      <w:r w:rsidRPr="004C5C4F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</w:t>
      </w:r>
      <w:r w:rsidR="00EE523D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</w:t>
      </w:r>
      <w:r w:rsidRPr="004C5C4F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</w:t>
      </w:r>
      <w:r w:rsidRPr="004C5C4F">
        <w:rPr>
          <w:rFonts w:ascii="Sylfaen" w:eastAsia="Times New Roman" w:hAnsi="Sylfaen" w:cs="Helvetica"/>
          <w:noProof/>
          <w:color w:val="21242C"/>
          <w:sz w:val="21"/>
          <w:szCs w:val="21"/>
          <w:lang w:eastAsia="ru-RU"/>
        </w:rPr>
        <w:drawing>
          <wp:inline distT="0" distB="0" distL="0" distR="0" wp14:anchorId="32C30F3B" wp14:editId="002C172A">
            <wp:extent cx="2533650" cy="1451463"/>
            <wp:effectExtent l="0" t="0" r="0" b="0"/>
            <wp:docPr id="2" name="Рисунок 2" descr="Արյան կարմիր բջիջների տրամագիր հիպերտոնիկ լուծույթում (կնճռոտված), իզոտոնիկ լուծույթում (նորմալ) և հիպոտոնիկ լուծույթում (ուռած և պայթող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Արյան կարմիր բջիջների տրամագիր հիպերտոնիկ լուծույթում (կնճռոտված), իզոտոնիկ լուծույթում (նորմալ) և հիպոտոնիկ լուծույթում (ուռած և պայթող):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04" cy="14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12" w:rsidRPr="004C5C4F" w:rsidRDefault="00EB0A12" w:rsidP="00A62F59">
      <w:pPr>
        <w:shd w:val="clear" w:color="auto" w:fill="FFFFFF"/>
        <w:spacing w:after="0" w:line="360" w:lineRule="auto"/>
        <w:ind w:right="-15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</w:pP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eastAsia="ru-RU"/>
        </w:rPr>
        <w:t>Արյան կարմիր բջիջների տրամագիր հիպերտոնիկ լուծույթում (կնճռոտված), իզոտոնիկ լուծույթում (նորմալ) և հիպոտոնիկ լուծույթում (ուռած և պայթող):</w:t>
      </w:r>
    </w:p>
    <w:p w:rsidR="00D93A56" w:rsidRPr="00281008" w:rsidRDefault="00EB0A12" w:rsidP="00A62F59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eastAsia="ru-RU"/>
        </w:rPr>
      </w:pPr>
      <w:r w:rsidRPr="004C5C4F">
        <w:rPr>
          <w:rFonts w:ascii="Sylfaen" w:eastAsia="Times New Roman" w:hAnsi="Sylfaen" w:cs="Helvetica"/>
          <w:color w:val="21242C"/>
          <w:sz w:val="24"/>
          <w:szCs w:val="24"/>
          <w:lang w:eastAsia="ru-RU"/>
        </w:rPr>
        <w:t xml:space="preserve">Արյան կարմիր բջիջների պարագայում իզոտոնիկ պայմանները իդեալական են, և քո օրգանիզմն </w:t>
      </w:r>
      <w:r w:rsidRPr="00EB0A12">
        <w:rPr>
          <w:rFonts w:ascii="Sylfaen" w:eastAsia="Times New Roman" w:hAnsi="Sylfaen" w:cs="Helvetica"/>
          <w:sz w:val="24"/>
          <w:szCs w:val="24"/>
          <w:lang w:eastAsia="ru-RU"/>
        </w:rPr>
        <w:t>ունի </w:t>
      </w:r>
      <w:hyperlink r:id="rId19" w:tgtFrame="_blank" w:history="1">
        <w:r w:rsidRPr="00EB0A12">
          <w:rPr>
            <w:rFonts w:ascii="Sylfaen" w:eastAsia="Times New Roman" w:hAnsi="Sylfaen" w:cs="Helvetica"/>
            <w:b/>
            <w:sz w:val="24"/>
            <w:szCs w:val="24"/>
            <w:bdr w:val="none" w:sz="0" w:space="0" w:color="auto" w:frame="1"/>
            <w:lang w:eastAsia="ru-RU"/>
          </w:rPr>
          <w:t>հոմեոստատիկ</w:t>
        </w:r>
      </w:hyperlink>
      <w:r w:rsidRPr="004C5C4F">
        <w:rPr>
          <w:rFonts w:ascii="Sylfaen" w:eastAsia="Times New Roman" w:hAnsi="Sylfaen" w:cs="Helvetica"/>
          <w:color w:val="21242C"/>
          <w:sz w:val="24"/>
          <w:szCs w:val="24"/>
          <w:lang w:eastAsia="ru-RU"/>
        </w:rPr>
        <w:t xml:space="preserve"> (հաստատունություն պահպանող) համակարգեր, որպեսզի պայմանները պահի հաստատուն: </w:t>
      </w:r>
      <w:r w:rsidR="00D93A56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lang w:eastAsia="ru-RU"/>
        </w:rPr>
        <w:t xml:space="preserve">Եթե </w:t>
      </w:r>
      <w:r w:rsidR="00D93A56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lang w:eastAsia="ru-RU"/>
        </w:rPr>
        <w:t>արյան</w:t>
      </w:r>
      <w:r w:rsidR="00D93A56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lang w:eastAsia="ru-RU"/>
        </w:rPr>
        <w:t xml:space="preserve"> կարմիր</w:t>
      </w:r>
      <w:r w:rsidR="00D93A56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lang w:eastAsia="ru-RU"/>
        </w:rPr>
        <w:t xml:space="preserve"> բջիջը</w:t>
      </w:r>
      <w:r w:rsidR="00D93A56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</w:t>
      </w:r>
      <w:r w:rsidRPr="004C5C4F">
        <w:rPr>
          <w:rFonts w:ascii="Sylfaen" w:eastAsia="Times New Roman" w:hAnsi="Sylfaen" w:cs="Helvetica"/>
          <w:color w:val="21242C"/>
          <w:sz w:val="24"/>
          <w:szCs w:val="24"/>
          <w:lang w:eastAsia="ru-RU"/>
        </w:rPr>
        <w:t xml:space="preserve"> տեղադրվի </w:t>
      </w:r>
    </w:p>
    <w:p w:rsidR="00EB0A12" w:rsidRDefault="00EB0A12" w:rsidP="00A62F59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D93A56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հիպոտոնիկ լուծույթի մեջ, այն կուռչի և կարող է պայթել, իսկ հիպերտոնիկ լուծույթում այն կկնճռոտվի՝ իր ցիտոպլազման ավելի խիտ, իսկ պարունակությունն՝ ավելի կոնցենտրիկ դարձնելով, և կարող է մահանալ:</w:t>
      </w:r>
    </w:p>
    <w:p w:rsidR="00C43A07" w:rsidRPr="00004E81" w:rsidRDefault="000B2A32" w:rsidP="00A62F59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Բուսական բջջի պլազմատ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իկ թաղանթը իր ընտրողական թափանցելիության շնորհիվ ապահովում է դիալիզը։ Դիալիզը կարող է ապահովել կիսաթափանցիկ այն </w:t>
      </w:r>
    </w:p>
    <w:p w:rsidR="00281008" w:rsidRPr="00281008" w:rsidRDefault="000B2A32" w:rsidP="00FC3B04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թաղանթը,</w:t>
      </w:r>
      <w:r w:rsidR="00281008" w:rsidRPr="00004E81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որը </w:t>
      </w:r>
      <w:r w:rsidR="00281008" w:rsidRPr="00004E81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ծակոտկեն </w:t>
      </w:r>
      <w:r w:rsidR="00281008" w:rsidRPr="00004E81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է</w:t>
      </w:r>
      <w:r w:rsidR="00281008" w:rsidRPr="00004E81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և</w:t>
      </w:r>
      <w:r w:rsidR="00281008" w:rsidRPr="00004E81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չի</w:t>
      </w:r>
      <w:r w:rsidR="00281008" w:rsidRPr="00004E81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խոչընդոտում </w:t>
      </w:r>
      <w:r w:rsidR="00281008" w:rsidRPr="00004E81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նյութերի </w:t>
      </w:r>
      <w:r w:rsidR="00281008" w:rsidRPr="00004E81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ելումուտին։ Ծածկող</w:t>
      </w:r>
      <w:r w:rsidR="00281008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                                                             </w:t>
      </w:r>
    </w:p>
    <w:p w:rsidR="000B2A32" w:rsidRPr="00281008" w:rsidRDefault="000B2A32" w:rsidP="00A62F59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հյուսվածքի </w:t>
      </w:r>
      <w:r w:rsidR="00281008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կճեպի և խցանի բջիջները </w:t>
      </w: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օժտված չեն կիսաթափանցելիությամբ։</w:t>
      </w:r>
    </w:p>
    <w:p w:rsidR="00FC3B04" w:rsidRDefault="000B2A32" w:rsidP="00CF312C">
      <w:pPr>
        <w:shd w:val="clear" w:color="auto" w:fill="FFFFFF"/>
        <w:spacing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Բուսական բջջի դեպքում,</w:t>
      </w:r>
      <w:r w:rsidR="00281008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իդեալական է հիպոտոնիկ արտա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</w:t>
      </w:r>
      <w:r w:rsidR="00281008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ջային լուծույթը: Պլազմային թաղանթը կարող է ընդլայնվել միայն մինչև կոշտ բջջապատի սահմանը, հետևաբար բջիջը չի պայթի կամ լիզիսի չի ենթարկվի: Ընդհանրապես, բույսերում ցիտոպլազման մի փոքր հիպերտոնիկ է բջջի միջավայրի հանդեպ, և ջուրը կհոսի դեպի բջիջը մինչև դրա ներքին ճնշումը՝ </w:t>
      </w:r>
      <w:r w:rsidRPr="000B2A32">
        <w:rPr>
          <w:rFonts w:ascii="Sylfaen" w:eastAsia="Times New Roman" w:hAnsi="Sylfaen" w:cs="Helvetica"/>
          <w:b/>
          <w:bCs/>
          <w:color w:val="21242C"/>
          <w:sz w:val="24"/>
          <w:szCs w:val="24"/>
          <w:bdr w:val="none" w:sz="0" w:space="0" w:color="auto" w:frame="1"/>
          <w:lang w:val="hy-AM" w:eastAsia="ru-RU"/>
        </w:rPr>
        <w:t>տուրգորային ճնշումը</w:t>
      </w:r>
      <w:r w:rsidRPr="000B2A32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, կարգելի հետագա ներհոսքը:</w:t>
      </w:r>
    </w:p>
    <w:p w:rsidR="00FC3B04" w:rsidRPr="000B2A32" w:rsidRDefault="00FC3B04" w:rsidP="00FC3B04">
      <w:pPr>
        <w:shd w:val="clear" w:color="auto" w:fill="FFFFFF"/>
        <w:tabs>
          <w:tab w:val="left" w:pos="3969"/>
        </w:tabs>
        <w:spacing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                                                               </w:t>
      </w:r>
      <w:r w:rsidR="000E3F80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16</w:t>
      </w:r>
    </w:p>
    <w:p w:rsidR="00CF312C" w:rsidRPr="00CF312C" w:rsidRDefault="00CF312C" w:rsidP="00CF312C">
      <w:pPr>
        <w:widowControl w:val="0"/>
        <w:jc w:val="both"/>
        <w:rPr>
          <w:rFonts w:ascii="Sylfaen" w:eastAsia="Sylfaen" w:hAnsi="Sylfaen" w:cs="Sylfaen"/>
          <w:color w:val="171718"/>
          <w:sz w:val="24"/>
          <w:szCs w:val="24"/>
          <w:lang w:val="hy-AM" w:eastAsia="hy-AM" w:bidi="hy-AM"/>
        </w:rPr>
      </w:pPr>
      <w:r>
        <w:rPr>
          <w:rFonts w:ascii="Sylfaen" w:eastAsia="Sylfaen" w:hAnsi="Sylfaen" w:cs="Sylfaen"/>
          <w:b/>
          <w:bCs/>
          <w:color w:val="3A3E41"/>
          <w:sz w:val="24"/>
          <w:szCs w:val="24"/>
          <w:lang w:val="hy-AM" w:eastAsia="hy-AM" w:bidi="hy-AM"/>
        </w:rPr>
        <w:lastRenderedPageBreak/>
        <w:t>Տուրգոր</w:t>
      </w:r>
    </w:p>
    <w:p w:rsidR="00D569C8" w:rsidRDefault="00CF312C" w:rsidP="000E2AF6">
      <w:pPr>
        <w:pStyle w:val="1"/>
        <w:spacing w:after="0" w:line="360" w:lineRule="auto"/>
        <w:jc w:val="both"/>
        <w:rPr>
          <w:sz w:val="24"/>
          <w:szCs w:val="24"/>
          <w:lang w:val="hy-AM" w:eastAsia="hy-AM" w:bidi="hy-AM"/>
        </w:rPr>
      </w:pPr>
      <w:r w:rsidRPr="00D569C8">
        <w:rPr>
          <w:rFonts w:eastAsia="Courier New" w:cs="Courier New"/>
          <w:color w:val="000000"/>
          <w:sz w:val="24"/>
          <w:szCs w:val="24"/>
          <w:lang w:val="hy-AM" w:eastAsia="hy-AM" w:bidi="hy-AM"/>
        </w:rPr>
        <w:t xml:space="preserve">Տուրզոր բջջաթաղանթի լարված </w:t>
      </w:r>
      <w:r w:rsidR="00D569C8">
        <w:rPr>
          <w:rFonts w:eastAsia="Courier New" w:cs="Courier New"/>
          <w:color w:val="000000"/>
          <w:sz w:val="24"/>
          <w:szCs w:val="24"/>
          <w:lang w:val="hy-AM" w:eastAsia="hy-AM" w:bidi="hy-AM"/>
        </w:rPr>
        <w:t>վիճակն  է՝</w:t>
      </w:r>
      <w:r w:rsidRPr="00D569C8">
        <w:rPr>
          <w:rFonts w:eastAsia="Courier New" w:cs="Courier New"/>
          <w:color w:val="000000"/>
          <w:sz w:val="24"/>
          <w:szCs w:val="24"/>
          <w:lang w:val="hy-AM" w:eastAsia="hy-AM" w:bidi="hy-AM"/>
        </w:rPr>
        <w:t xml:space="preserve"> կախված  ներբջջային հեղուկի և արտաքին լուծույթի օսմոտիկ ճնշումներից և բջջաթաղանթի առաձգականությունից։</w:t>
      </w:r>
      <w:r w:rsidR="00D569C8" w:rsidRPr="00D569C8">
        <w:rPr>
          <w:sz w:val="24"/>
          <w:szCs w:val="24"/>
          <w:lang w:val="hy-AM" w:eastAsia="hy-AM" w:bidi="hy-AM"/>
        </w:rPr>
        <w:t xml:space="preserve"> Տուրգորի ժամանակ բջջի վակուոլները թափանցող ջուրը մեծացնում է բջջահյութի ծավալը և ճնշումը բջջապատյանի վրա։ Այս ճնշումը կոչվում է </w:t>
      </w:r>
      <w:r w:rsidR="00D569C8">
        <w:rPr>
          <w:sz w:val="24"/>
          <w:szCs w:val="24"/>
          <w:lang w:val="hy-AM" w:eastAsia="hy-AM" w:bidi="hy-AM"/>
        </w:rPr>
        <w:t>տ</w:t>
      </w:r>
      <w:r w:rsidR="00D569C8" w:rsidRPr="00D569C8">
        <w:rPr>
          <w:sz w:val="24"/>
          <w:szCs w:val="24"/>
          <w:lang w:val="hy-AM" w:eastAsia="hy-AM" w:bidi="hy-AM"/>
        </w:rPr>
        <w:t>ուրգորային ճնշում</w:t>
      </w:r>
      <w:r w:rsidR="00D569C8">
        <w:rPr>
          <w:sz w:val="24"/>
          <w:szCs w:val="24"/>
          <w:lang w:val="hy-AM" w:eastAsia="hy-AM" w:bidi="hy-AM"/>
        </w:rPr>
        <w:t>։</w:t>
      </w:r>
      <w:r w:rsidR="00D569C8" w:rsidRPr="00D569C8">
        <w:rPr>
          <w:sz w:val="24"/>
          <w:szCs w:val="24"/>
          <w:lang w:val="hy-AM" w:eastAsia="hy-AM" w:bidi="hy-AM"/>
        </w:rPr>
        <w:t xml:space="preserve"> Կենդանի, բջիջները (բացի որոշ աղեխորշավորներից) սովորաբար զուրկ են բարձր աուրգորից և իրենց ամբողջականությունը պահպանում են իգոտոնիկ կամ իգոտոնիկից քիչ տարբերվող լուծույթներում</w:t>
      </w:r>
      <w:r w:rsidR="00D569C8">
        <w:rPr>
          <w:sz w:val="24"/>
          <w:szCs w:val="24"/>
          <w:lang w:val="hy-AM" w:eastAsia="hy-AM" w:bidi="hy-AM"/>
        </w:rPr>
        <w:t>։</w:t>
      </w:r>
      <w:r w:rsidR="00D569C8" w:rsidRPr="00D569C8">
        <w:rPr>
          <w:sz w:val="24"/>
          <w:szCs w:val="24"/>
          <w:lang w:val="hy-AM" w:eastAsia="hy-AM" w:bidi="hy-AM"/>
        </w:rPr>
        <w:t xml:space="preserve"> Տուրգորը ապահովում է բույսի հյուսվածքների առաձգականությունը և կառուցվածքային ամրությունը։ Բույսերի թա</w:t>
      </w:r>
      <w:r w:rsidR="002F1650" w:rsidRPr="002F1650">
        <w:rPr>
          <w:lang w:val="hy-AM"/>
        </w:rPr>
        <w:t xml:space="preserve"> </w:t>
      </w:r>
      <w:r w:rsidR="002F1650" w:rsidRPr="002F1650">
        <w:rPr>
          <w:sz w:val="24"/>
          <w:szCs w:val="24"/>
          <w:lang w:val="hy-AM" w:eastAsia="hy-AM" w:bidi="hy-AM"/>
        </w:rPr>
        <w:t>Օսմոսը  կարևոր նշանակություն ունի բուսական և կենդանական աշխարհի համար, բազմաթիվ կարևոր կենսապրոցեսներ իրականանում են օսմոսի շնորհիվ։ Այն կիրառում են պոլիմերների մոլեկուլային զանգվածները որոշելու, կենսաբանական կառուցվածքներն ուսումնասիրելու համար։</w:t>
      </w:r>
      <w:r w:rsidR="00D569C8" w:rsidRPr="00D569C8">
        <w:rPr>
          <w:sz w:val="24"/>
          <w:szCs w:val="24"/>
          <w:lang w:val="hy-AM" w:eastAsia="hy-AM" w:bidi="hy-AM"/>
        </w:rPr>
        <w:t xml:space="preserve">ռամելու, ծերանալու և այլ պրոցեսներն ուղեկցվում են տուրգորի </w:t>
      </w:r>
      <w:r w:rsidR="002F1650">
        <w:rPr>
          <w:sz w:val="24"/>
          <w:szCs w:val="24"/>
          <w:lang w:val="hy-AM" w:eastAsia="hy-AM" w:bidi="hy-AM"/>
        </w:rPr>
        <w:t xml:space="preserve"> </w:t>
      </w:r>
      <w:r w:rsidR="00D569C8" w:rsidRPr="00D569C8">
        <w:rPr>
          <w:sz w:val="24"/>
          <w:szCs w:val="24"/>
          <w:lang w:val="hy-AM" w:eastAsia="hy-AM" w:bidi="hy-AM"/>
        </w:rPr>
        <w:t>անկմամբ։</w:t>
      </w:r>
    </w:p>
    <w:p w:rsidR="00FC3B04" w:rsidRDefault="000E2AF6" w:rsidP="00FC3B04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0E2AF6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>Բույսի առողջության համար շատ կարևոր է պահպանել ջրի և լուծված նյութերի այս հավասարակշռությունը: Եթե բույսը չջրվի, արտաբջջային հեղուկը կդառա իզոտոնիկ կամ հիպերտոնիկ՝ պատճառ դառնալով, որ ջուրը դուրս գա բույսի բջիջներից: Սա կհանգեցնի տուրգորային ճնշման կորստի, որը, ինչպես գիտես, թոշնելն է: Հիպերտոնիկ պայմաններում բջջաթաղանթը կարող է անջատվել բջջապատից՝ սեղմելով ու ճնշելով ցիտոպլազման պլազմոլիզ կոչվող գործընթացի արդյունքում (ներքևի ձախ նկարը)։</w:t>
      </w:r>
    </w:p>
    <w:p w:rsidR="000E2AF6" w:rsidRDefault="00FC3B04" w:rsidP="00281008">
      <w:pPr>
        <w:shd w:val="clear" w:color="auto" w:fill="FFFFFF"/>
        <w:spacing w:after="0" w:line="24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4C5C4F">
        <w:rPr>
          <w:rFonts w:ascii="Sylfaen" w:eastAsia="Times New Roman" w:hAnsi="Sylfaen" w:cs="Helvetica"/>
          <w:noProof/>
          <w:color w:val="21242C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183EA6AE" wp14:editId="368D320F">
            <wp:simplePos x="0" y="0"/>
            <wp:positionH relativeFrom="column">
              <wp:posOffset>1234440</wp:posOffset>
            </wp:positionH>
            <wp:positionV relativeFrom="paragraph">
              <wp:posOffset>67310</wp:posOffset>
            </wp:positionV>
            <wp:extent cx="3209925" cy="1335405"/>
            <wp:effectExtent l="0" t="0" r="9525" b="0"/>
            <wp:wrapSquare wrapText="bothSides"/>
            <wp:docPr id="3" name="Рисунок 3" descr="Բուսական բջջի նկարը հիպերտոնիկ պայմաններում (պլազմոլիզի ենթարկված, կնճռոտված), իզոտոնիկ պայմաններում (թեթևակի թուլացած, ոչ ամբողջապես սեղմված դեպի բջջապատը) և հիպոտոնիկ պայմաններում (նորմալ վիճակում ամուր սեղմված բջջապատին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Բուսական բջջի նկարը հիպերտոնիկ պայմաններում (պլազմոլիզի ենթարկված, կնճռոտված), իզոտոնիկ պայմաններում (թեթևակի թուլացած, ոչ ամբողջապես սեղմված դեպի բջջապատը) և հիպոտոնիկ պայմաններում (նորմալ վիճակում ամուր սեղմված բջջապատին):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3D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</w:p>
    <w:p w:rsidR="00281008" w:rsidRDefault="00281008" w:rsidP="00281008">
      <w:pPr>
        <w:shd w:val="clear" w:color="auto" w:fill="FFFFFF"/>
        <w:spacing w:after="0" w:line="24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</w:p>
    <w:p w:rsidR="00EE523D" w:rsidRDefault="00EE523D" w:rsidP="00281008">
      <w:pPr>
        <w:shd w:val="clear" w:color="auto" w:fill="FFFFFF"/>
        <w:spacing w:after="0" w:line="24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</w:t>
      </w:r>
    </w:p>
    <w:p w:rsidR="000E2AF6" w:rsidRPr="00EE523D" w:rsidRDefault="00EE523D" w:rsidP="00281008">
      <w:pPr>
        <w:shd w:val="clear" w:color="auto" w:fill="FFFFFF"/>
        <w:spacing w:after="0" w:line="240" w:lineRule="auto"/>
        <w:jc w:val="both"/>
        <w:textAlignment w:val="baseline"/>
        <w:rPr>
          <w:rFonts w:ascii="Sylfaen" w:eastAsia="Times New Roman" w:hAnsi="Sylfaen" w:cs="Helvetica"/>
          <w:noProof/>
          <w:color w:val="21242C"/>
          <w:sz w:val="21"/>
          <w:szCs w:val="21"/>
          <w:lang w:val="hy-AM" w:eastAsia="ru-RU"/>
        </w:rPr>
      </w:pPr>
      <w:r>
        <w:rPr>
          <w:rFonts w:ascii="Sylfaen" w:eastAsia="Times New Roman" w:hAnsi="Sylfaen" w:cs="Helvetica"/>
          <w:noProof/>
          <w:color w:val="21242C"/>
          <w:sz w:val="21"/>
          <w:szCs w:val="21"/>
          <w:lang w:val="hy-AM" w:eastAsia="ru-RU"/>
        </w:rPr>
        <w:t xml:space="preserve">                         </w:t>
      </w:r>
    </w:p>
    <w:p w:rsidR="000E2AF6" w:rsidRDefault="00FC3B04" w:rsidP="00281008">
      <w:pPr>
        <w:shd w:val="clear" w:color="auto" w:fill="FFFFFF"/>
        <w:spacing w:after="0" w:line="240" w:lineRule="auto"/>
        <w:ind w:hanging="851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</w:p>
    <w:p w:rsidR="000E2AF6" w:rsidRPr="004C5C4F" w:rsidRDefault="00281008" w:rsidP="00281008">
      <w:pPr>
        <w:shd w:val="clear" w:color="auto" w:fill="FFFFFF"/>
        <w:spacing w:after="0" w:line="240" w:lineRule="auto"/>
        <w:ind w:hanging="851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</w:t>
      </w:r>
      <w:r w:rsidR="00FC3B04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</w:t>
      </w:r>
    </w:p>
    <w:p w:rsidR="000E2AF6" w:rsidRPr="00FC3B04" w:rsidRDefault="00FC3B04" w:rsidP="00FC3B04">
      <w:pPr>
        <w:shd w:val="clear" w:color="auto" w:fill="FFFFFF"/>
        <w:spacing w:after="0" w:line="360" w:lineRule="auto"/>
        <w:ind w:hanging="851"/>
        <w:textAlignment w:val="baseline"/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                      </w:t>
      </w:r>
      <w:r w:rsidR="00281008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t xml:space="preserve">                    </w:t>
      </w:r>
      <w:r w:rsidR="00EE523D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                               </w:t>
      </w:r>
      <w:r w:rsidR="00281008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                         </w:t>
      </w:r>
    </w:p>
    <w:p w:rsidR="00FC3B04" w:rsidRDefault="000E2AF6" w:rsidP="000E2AF6">
      <w:pPr>
        <w:shd w:val="clear" w:color="auto" w:fill="FFFFFF"/>
        <w:spacing w:after="0" w:line="360" w:lineRule="auto"/>
        <w:ind w:right="-15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</w:pPr>
      <w:r w:rsidRPr="004C5C4F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  <w:t>Բուսական բջջի նկարը հիպերտոնիկ պայմաններում (պլազմոլիզի ենթարկված, կնճռոտված), իզոտոնիկ պայմաններում (թեթևակի թուլացած, ոչ ամբողջապես սեղմված դեպի բջջապատը) և հիպոտոնիկ պայմաններում (նորմալ վիճակում ամուր սեղմված բջջապատին):</w:t>
      </w:r>
    </w:p>
    <w:p w:rsidR="00FC3B04" w:rsidRDefault="00FC3B04" w:rsidP="00FC3B04">
      <w:pPr>
        <w:shd w:val="clear" w:color="auto" w:fill="FFFFFF"/>
        <w:tabs>
          <w:tab w:val="left" w:pos="3969"/>
        </w:tabs>
        <w:spacing w:after="0" w:line="360" w:lineRule="auto"/>
        <w:ind w:right="-15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  <w:t xml:space="preserve">                                                                 </w:t>
      </w:r>
      <w:r w:rsidR="000E3F80">
        <w:rPr>
          <w:rFonts w:ascii="Sylfaen" w:eastAsia="Times New Roman" w:hAnsi="Sylfaen" w:cs="Helvetica"/>
          <w:color w:val="21242C"/>
          <w:sz w:val="24"/>
          <w:szCs w:val="24"/>
          <w:bdr w:val="none" w:sz="0" w:space="0" w:color="auto" w:frame="1"/>
          <w:lang w:val="hy-AM" w:eastAsia="ru-RU"/>
        </w:rPr>
        <w:t>17</w:t>
      </w:r>
    </w:p>
    <w:p w:rsidR="007D3A09" w:rsidRPr="007D3A09" w:rsidRDefault="007D3A09" w:rsidP="007D3A09">
      <w:pPr>
        <w:shd w:val="clear" w:color="auto" w:fill="FFFFFF"/>
        <w:spacing w:after="0" w:line="360" w:lineRule="auto"/>
        <w:jc w:val="both"/>
        <w:textAlignment w:val="baseline"/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</w:pPr>
      <w:r w:rsidRPr="007D3A09">
        <w:rPr>
          <w:rFonts w:ascii="Sylfaen" w:eastAsia="Times New Roman" w:hAnsi="Sylfaen" w:cs="Helvetica"/>
          <w:color w:val="21242C"/>
          <w:sz w:val="24"/>
          <w:szCs w:val="24"/>
          <w:lang w:val="hy-AM" w:eastAsia="ru-RU"/>
        </w:rPr>
        <w:lastRenderedPageBreak/>
        <w:t>Տոնիկությունը կարևոր նշանակություն ունի բոլոր կենդանի օրգանիզների համար, հատկապես նրանց համար, որոնցում բացակայում է ամուր բջջապատը, և որոնք ապրում են հիպերտոնիկ կամ հիպոտոնիկ միջավայրերում: Օրինակ՝ հողաթափիկ ինֆուզորիան և ամեոբան, որոնք նախակենդանիներ են և չունեն բջջապատեր, կարող են ունենալ մասնագիտացված կառուցվածքներ՝ կծկվող վակուոլներ: Կծկվող վակուլը հավաքում է բջջի ավելորդ ջուրը և այն մղում է դուրս՝ կանխելով բջջի լիզիսը, երբ այն իր հիպոտոնիկ միջավայրից ջուր է կլանում։</w:t>
      </w:r>
    </w:p>
    <w:p w:rsidR="007D3A09" w:rsidRPr="003109E2" w:rsidRDefault="007D3A09" w:rsidP="007D3A09">
      <w:pPr>
        <w:shd w:val="clear" w:color="auto" w:fill="FFFFFF"/>
        <w:spacing w:line="360" w:lineRule="auto"/>
        <w:textAlignment w:val="baseline"/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</w:pPr>
      <w:r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                  </w:t>
      </w:r>
      <w:r w:rsidR="00EE523D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           </w:t>
      </w:r>
      <w:r w:rsidRPr="004C5C4F">
        <w:rPr>
          <w:rFonts w:ascii="Sylfaen" w:eastAsia="Times New Roman" w:hAnsi="Sylfaen" w:cs="Helvetica"/>
          <w:color w:val="21242C"/>
          <w:sz w:val="21"/>
          <w:szCs w:val="21"/>
          <w:lang w:val="hy-AM" w:eastAsia="ru-RU"/>
        </w:rPr>
        <w:t xml:space="preserve">    </w:t>
      </w:r>
      <w:r w:rsidRPr="004C5C4F">
        <w:rPr>
          <w:rFonts w:ascii="Sylfaen" w:eastAsia="Times New Roman" w:hAnsi="Sylfaen" w:cs="Helvetica"/>
          <w:noProof/>
          <w:color w:val="21242C"/>
          <w:sz w:val="21"/>
          <w:szCs w:val="21"/>
          <w:lang w:eastAsia="ru-RU"/>
        </w:rPr>
        <w:drawing>
          <wp:inline distT="0" distB="0" distL="0" distR="0" wp14:anchorId="3382D869" wp14:editId="3DB50CC9">
            <wp:extent cx="3152775" cy="1547722"/>
            <wp:effectExtent l="0" t="0" r="0" b="0"/>
            <wp:docPr id="5" name="Рисунок 5" descr="Հողաթափիկ ինֆուզորիայի մանրանկարը, որում երևում են կծկվող վակուոլները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Հողաթափիկ ինֆուզորիայի մանրանկարը, որում երևում են կծկվող վակուոլները: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55" cy="15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09" w:rsidRPr="00376B21" w:rsidRDefault="00376B21" w:rsidP="000E2AF6">
      <w:pPr>
        <w:shd w:val="clear" w:color="auto" w:fill="FFFFFF"/>
        <w:spacing w:after="0" w:line="360" w:lineRule="auto"/>
        <w:ind w:right="-15"/>
        <w:jc w:val="both"/>
        <w:textAlignment w:val="baseline"/>
        <w:rPr>
          <w:rFonts w:ascii="Sylfaen" w:eastAsia="Times New Roman" w:hAnsi="Sylfaen" w:cs="Helvetica"/>
          <w:b/>
          <w:color w:val="21242C"/>
          <w:sz w:val="24"/>
          <w:szCs w:val="24"/>
          <w:bdr w:val="none" w:sz="0" w:space="0" w:color="auto" w:frame="1"/>
          <w:lang w:val="hy-AM" w:eastAsia="ru-RU"/>
        </w:rPr>
      </w:pPr>
      <w:r w:rsidRPr="00376B21">
        <w:rPr>
          <w:rFonts w:ascii="Sylfaen" w:eastAsia="Times New Roman" w:hAnsi="Sylfaen" w:cs="Helvetica"/>
          <w:b/>
          <w:color w:val="21242C"/>
          <w:sz w:val="24"/>
          <w:szCs w:val="24"/>
          <w:bdr w:val="none" w:sz="0" w:space="0" w:color="auto" w:frame="1"/>
          <w:lang w:val="hy-AM" w:eastAsia="ru-RU"/>
        </w:rPr>
        <w:t>Պլազմոլիզի երևույթը  ներկայացրեցինք  մանրապատրաստուկի ուսումնասիրմամբ</w:t>
      </w:r>
    </w:p>
    <w:p w:rsidR="00397BDB" w:rsidRDefault="00453AF1" w:rsidP="003109E2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Մանրապատրաստուկի դիտում</w:t>
      </w:r>
    </w:p>
    <w:p w:rsidR="00453AF1" w:rsidRDefault="00453AF1" w:rsidP="003109E2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>Սոխի թաղանթի  դիտում՝ չորս  հինգ բջիջ  նկարել</w:t>
      </w:r>
      <w:r w:rsidR="003109E2">
        <w:rPr>
          <w:rFonts w:ascii="Sylfaen" w:eastAsia="MS Mincho" w:hAnsi="Sylfaen" w:cs="MS Mincho"/>
          <w:sz w:val="24"/>
          <w:szCs w:val="24"/>
          <w:lang w:val="hy-AM"/>
        </w:rPr>
        <w:t>։</w:t>
      </w:r>
    </w:p>
    <w:p w:rsidR="00453AF1" w:rsidRDefault="00453AF1" w:rsidP="003109E2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2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Ծածկող ապակու մի կողմից  0,8Մ կերակրի աղի  լուծույթ ավելացնել, մյուս կողմից  </w:t>
      </w:r>
    </w:p>
    <w:p w:rsidR="00453AF1" w:rsidRDefault="00453AF1" w:rsidP="003109E2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 xml:space="preserve">     ֆիլտրով ներծծել ջուրը</w:t>
      </w:r>
      <w:r w:rsidR="003109E2">
        <w:rPr>
          <w:rFonts w:ascii="Sylfaen" w:eastAsia="MS Mincho" w:hAnsi="Sylfaen" w:cs="MS Mincho"/>
          <w:sz w:val="24"/>
          <w:szCs w:val="24"/>
          <w:lang w:val="hy-AM"/>
        </w:rPr>
        <w:t>։</w:t>
      </w:r>
    </w:p>
    <w:p w:rsidR="00453AF1" w:rsidRDefault="00453AF1" w:rsidP="003109E2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3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>Դիտել պրեպարատը  տեսանելի է պլազմոլիզը, նկարել չորս հինգ բջիջ</w:t>
      </w:r>
      <w:r w:rsidR="003109E2">
        <w:rPr>
          <w:rFonts w:ascii="Sylfaen" w:eastAsia="MS Mincho" w:hAnsi="Sylfaen" w:cs="MS Mincho"/>
          <w:sz w:val="24"/>
          <w:szCs w:val="24"/>
          <w:lang w:val="hy-AM"/>
        </w:rPr>
        <w:t>։</w:t>
      </w:r>
    </w:p>
    <w:p w:rsidR="00453AF1" w:rsidRDefault="00453AF1" w:rsidP="003109E2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4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Ավելացնել ջրի մի քանի կաթիլ և  ֆիլտրի թղթով  ներծծել՝ հեռացնելով պլազմոլիզ  </w:t>
      </w:r>
    </w:p>
    <w:p w:rsidR="00453AF1" w:rsidRDefault="00453AF1" w:rsidP="003109E2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 xml:space="preserve">     առաջացնող նյութը</w:t>
      </w:r>
      <w:r w:rsidR="003109E2">
        <w:rPr>
          <w:rFonts w:ascii="Sylfaen" w:eastAsia="MS Mincho" w:hAnsi="Sylfaen" w:cs="MS Mincho"/>
          <w:sz w:val="24"/>
          <w:szCs w:val="24"/>
          <w:lang w:val="hy-AM"/>
        </w:rPr>
        <w:t>։</w:t>
      </w:r>
    </w:p>
    <w:p w:rsidR="00453AF1" w:rsidRDefault="00453AF1" w:rsidP="00281008">
      <w:pPr>
        <w:spacing w:after="0" w:line="24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5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>Դիտել  դ</w:t>
      </w:r>
      <w:r w:rsidR="00EE523D">
        <w:rPr>
          <w:rFonts w:ascii="Sylfaen" w:eastAsia="MS Mincho" w:hAnsi="Sylfaen" w:cs="MS Mincho"/>
          <w:sz w:val="24"/>
          <w:szCs w:val="24"/>
          <w:lang w:val="hy-AM"/>
        </w:rPr>
        <w:t>եպլազմոլի</w:t>
      </w:r>
      <w:r w:rsidR="00FC0950">
        <w:rPr>
          <w:rFonts w:ascii="Sylfaen" w:eastAsia="MS Mincho" w:hAnsi="Sylfaen" w:cs="MS Mincho"/>
          <w:sz w:val="24"/>
          <w:szCs w:val="24"/>
          <w:lang w:val="hy-AM"/>
        </w:rPr>
        <w:t xml:space="preserve">զը և նկարել </w:t>
      </w:r>
      <w:r w:rsidR="00FC0950" w:rsidRPr="00FC0950">
        <w:rPr>
          <w:rFonts w:ascii="Sylfaen" w:eastAsia="MS Mincho" w:hAnsi="Sylfaen" w:cs="MS Mincho"/>
          <w:sz w:val="24"/>
          <w:szCs w:val="24"/>
          <w:lang w:val="hy-AM"/>
        </w:rPr>
        <w:t>չորս հինգ բջիջ</w:t>
      </w:r>
      <w:r w:rsidR="003109E2">
        <w:rPr>
          <w:rFonts w:ascii="Sylfaen" w:eastAsia="MS Mincho" w:hAnsi="Sylfaen" w:cs="MS Mincho"/>
          <w:sz w:val="24"/>
          <w:szCs w:val="24"/>
          <w:lang w:val="hy-AM"/>
        </w:rPr>
        <w:t>։</w:t>
      </w:r>
    </w:p>
    <w:p w:rsidR="00FC3B04" w:rsidRDefault="00FC3B04" w:rsidP="00281008">
      <w:pPr>
        <w:spacing w:after="0" w:line="24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916C91" w:rsidRDefault="00281008" w:rsidP="00281008">
      <w:pPr>
        <w:tabs>
          <w:tab w:val="left" w:pos="3969"/>
        </w:tabs>
        <w:spacing w:after="0" w:line="240" w:lineRule="auto"/>
        <w:rPr>
          <w:rFonts w:ascii="Sylfaen" w:hAnsi="Sylfaen"/>
          <w:noProof/>
          <w:lang w:val="hy-AM" w:eastAsia="ru-RU"/>
        </w:rPr>
      </w:pPr>
      <w:r>
        <w:rPr>
          <w:rFonts w:ascii="Sylfaen" w:hAnsi="Sylfaen"/>
          <w:noProof/>
          <w:lang w:val="hy-AM" w:eastAsia="ru-RU"/>
        </w:rPr>
        <w:t xml:space="preserve">                </w:t>
      </w:r>
      <w:r w:rsidR="00916C91">
        <w:rPr>
          <w:rFonts w:ascii="Sylfaen" w:hAnsi="Sylfaen"/>
          <w:noProof/>
          <w:lang w:val="hy-AM" w:eastAsia="ru-RU"/>
        </w:rPr>
        <w:t xml:space="preserve">   </w:t>
      </w:r>
      <w:r w:rsidR="00842102">
        <w:rPr>
          <w:noProof/>
          <w:lang w:eastAsia="ru-RU"/>
        </w:rPr>
        <w:drawing>
          <wp:inline distT="0" distB="0" distL="0" distR="0" wp14:anchorId="2E2EAA1B" wp14:editId="4F40893A">
            <wp:extent cx="2054213" cy="1895475"/>
            <wp:effectExtent l="0" t="0" r="3810" b="0"/>
            <wp:docPr id="6" name="Рисунок 6" descr="https://upload.wikimedia.org/wikipedia/commons/thumb/0/01/Rhoeo_Discolor_-_Plasmolysis.jpg/220px-Rhoeo_Discolor_-_Plasmo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0/01/Rhoeo_Discolor_-_Plasmolysis.jpg/220px-Rhoeo_Discolor_-_Plasmolys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04" cy="19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C91">
        <w:rPr>
          <w:rFonts w:ascii="Sylfaen" w:hAnsi="Sylfaen"/>
          <w:noProof/>
          <w:lang w:val="hy-AM" w:eastAsia="ru-RU"/>
        </w:rPr>
        <w:t xml:space="preserve">                     </w:t>
      </w:r>
      <w:r w:rsidR="00EE523D">
        <w:rPr>
          <w:rFonts w:ascii="Sylfaen" w:hAnsi="Sylfaen"/>
          <w:noProof/>
          <w:lang w:val="hy-AM" w:eastAsia="ru-RU"/>
        </w:rPr>
        <w:t xml:space="preserve">       </w:t>
      </w:r>
      <w:r w:rsidR="00916C91">
        <w:rPr>
          <w:rFonts w:ascii="Sylfaen" w:hAnsi="Sylfaen"/>
          <w:noProof/>
          <w:lang w:val="hy-AM" w:eastAsia="ru-RU"/>
        </w:rPr>
        <w:t xml:space="preserve"> </w:t>
      </w:r>
      <w:r w:rsidR="00EE523D">
        <w:rPr>
          <w:rFonts w:ascii="Sylfaen" w:hAnsi="Sylfaen"/>
          <w:noProof/>
          <w:lang w:val="hy-AM" w:eastAsia="ru-RU"/>
        </w:rPr>
        <w:t xml:space="preserve">   </w:t>
      </w:r>
      <w:r w:rsidR="00916C91">
        <w:rPr>
          <w:rFonts w:ascii="Sylfaen" w:hAnsi="Sylfaen"/>
          <w:noProof/>
          <w:lang w:val="hy-AM" w:eastAsia="ru-RU"/>
        </w:rPr>
        <w:t xml:space="preserve">        </w:t>
      </w:r>
      <w:r w:rsidR="00916C91">
        <w:rPr>
          <w:noProof/>
          <w:lang w:eastAsia="ru-RU"/>
        </w:rPr>
        <w:drawing>
          <wp:inline distT="0" distB="0" distL="0" distR="0" wp14:anchorId="79DD517B" wp14:editId="3A8BCC9A">
            <wp:extent cx="1533525" cy="2199399"/>
            <wp:effectExtent l="0" t="0" r="0" b="0"/>
            <wp:docPr id="7" name="Рисунок 7" descr="ПЛАЗМОЛИЗ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ЗМОЛИЗ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04" w:rsidRDefault="00FC3B04" w:rsidP="00281008">
      <w:pPr>
        <w:tabs>
          <w:tab w:val="left" w:pos="3969"/>
        </w:tabs>
        <w:spacing w:after="0" w:line="240" w:lineRule="auto"/>
        <w:rPr>
          <w:rFonts w:ascii="Sylfaen" w:hAnsi="Sylfaen"/>
          <w:noProof/>
          <w:lang w:val="hy-AM" w:eastAsia="ru-RU"/>
        </w:rPr>
      </w:pPr>
    </w:p>
    <w:p w:rsidR="00FC3B04" w:rsidRDefault="000E3F80" w:rsidP="000E3F80">
      <w:pPr>
        <w:tabs>
          <w:tab w:val="left" w:pos="3969"/>
        </w:tabs>
        <w:spacing w:after="0" w:line="240" w:lineRule="auto"/>
        <w:rPr>
          <w:rFonts w:ascii="Sylfaen" w:hAnsi="Sylfaen"/>
          <w:noProof/>
          <w:lang w:val="hy-AM" w:eastAsia="ru-RU"/>
        </w:rPr>
      </w:pPr>
      <w:r>
        <w:rPr>
          <w:rFonts w:ascii="Sylfaen" w:hAnsi="Sylfaen"/>
          <w:noProof/>
          <w:lang w:val="hy-AM" w:eastAsia="ru-RU"/>
        </w:rPr>
        <w:t xml:space="preserve">                                                                       18</w:t>
      </w:r>
    </w:p>
    <w:p w:rsidR="00FC3B04" w:rsidRPr="00FC3B04" w:rsidRDefault="00FC3B04" w:rsidP="00281008">
      <w:pPr>
        <w:tabs>
          <w:tab w:val="left" w:pos="3969"/>
        </w:tabs>
        <w:spacing w:after="0" w:line="240" w:lineRule="auto"/>
        <w:rPr>
          <w:rFonts w:ascii="Sylfaen" w:hAnsi="Sylfaen"/>
          <w:noProof/>
          <w:lang w:val="hy-AM" w:eastAsia="ru-RU"/>
        </w:rPr>
      </w:pPr>
      <w:r>
        <w:rPr>
          <w:rFonts w:ascii="Sylfaen" w:hAnsi="Sylfaen"/>
          <w:noProof/>
          <w:lang w:val="hy-AM" w:eastAsia="ru-RU"/>
        </w:rPr>
        <w:t xml:space="preserve">                                                                  </w:t>
      </w:r>
    </w:p>
    <w:p w:rsidR="00EE523D" w:rsidRPr="00916C91" w:rsidRDefault="00281008" w:rsidP="00281008">
      <w:pPr>
        <w:tabs>
          <w:tab w:val="left" w:pos="3969"/>
        </w:tabs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lastRenderedPageBreak/>
        <w:t xml:space="preserve">                                                               </w:t>
      </w:r>
    </w:p>
    <w:p w:rsidR="00456A9D" w:rsidRDefault="00144723" w:rsidP="00144723">
      <w:pPr>
        <w:spacing w:after="0" w:line="360" w:lineRule="auto"/>
        <w:rPr>
          <w:rFonts w:ascii="Sylfaen" w:eastAsia="MS Mincho" w:hAnsi="Sylfaen" w:cs="MS Mincho"/>
          <w:b/>
          <w:sz w:val="28"/>
          <w:szCs w:val="28"/>
          <w:lang w:val="hy-AM"/>
        </w:rPr>
      </w:pPr>
      <w:r>
        <w:rPr>
          <w:rFonts w:ascii="Sylfaen" w:eastAsia="MS Mincho" w:hAnsi="Sylfaen" w:cs="MS Mincho"/>
          <w:b/>
          <w:sz w:val="28"/>
          <w:szCs w:val="28"/>
          <w:lang w:val="hy-AM"/>
        </w:rPr>
        <w:t xml:space="preserve">                                            </w:t>
      </w:r>
      <w:r w:rsidRPr="00144723">
        <w:rPr>
          <w:rFonts w:ascii="Sylfaen" w:eastAsia="MS Mincho" w:hAnsi="Sylfaen" w:cs="MS Mincho"/>
          <w:b/>
          <w:sz w:val="28"/>
          <w:szCs w:val="28"/>
          <w:lang w:val="hy-AM"/>
        </w:rPr>
        <w:t>Եզրակացություն</w:t>
      </w:r>
    </w:p>
    <w:p w:rsidR="00B86A34" w:rsidRPr="00084E41" w:rsidRDefault="00B86A34" w:rsidP="00B86A34">
      <w:pPr>
        <w:spacing w:after="0" w:line="360" w:lineRule="auto"/>
        <w:ind w:left="-426"/>
        <w:rPr>
          <w:rFonts w:ascii="MS Mincho" w:eastAsia="MS Mincho" w:hAnsi="MS Mincho" w:cs="MS Mincho"/>
          <w:sz w:val="24"/>
          <w:szCs w:val="24"/>
          <w:lang w:val="hy-AM"/>
        </w:rPr>
      </w:pPr>
      <w:r w:rsidRPr="00B86A34">
        <w:rPr>
          <w:rFonts w:ascii="Sylfaen" w:eastAsia="MS Mincho" w:hAnsi="Sylfaen" w:cs="MS Mincho"/>
          <w:sz w:val="24"/>
          <w:szCs w:val="24"/>
          <w:lang w:val="hy-AM"/>
        </w:rPr>
        <w:t xml:space="preserve">Խմբերի 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 բաժանված աշակերտներին տրվեցին հարցաշարեր</w:t>
      </w:r>
      <w:r w:rsidR="00084E41">
        <w:rPr>
          <w:rFonts w:ascii="Sylfaen" w:eastAsia="MS Mincho" w:hAnsi="Sylfaen" w:cs="MS Mincho"/>
          <w:sz w:val="24"/>
          <w:szCs w:val="24"/>
          <w:lang w:val="hy-AM"/>
        </w:rPr>
        <w:t xml:space="preserve"> և համր նկարներ</w:t>
      </w:r>
      <w:r w:rsidR="00084E41">
        <w:rPr>
          <w:rFonts w:ascii="MS Mincho" w:eastAsia="MS Mincho" w:hAnsi="MS Mincho" w:cs="MS Mincho"/>
          <w:sz w:val="24"/>
          <w:szCs w:val="24"/>
          <w:lang w:val="hy-AM"/>
        </w:rPr>
        <w:t>․</w:t>
      </w:r>
    </w:p>
    <w:p w:rsidR="00B86A34" w:rsidRDefault="00B86A34" w:rsidP="00B86A34">
      <w:pPr>
        <w:spacing w:after="0" w:line="360" w:lineRule="auto"/>
        <w:ind w:left="-426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1</w:t>
      </w:r>
      <w:r>
        <w:rPr>
          <w:rFonts w:ascii="MS Mincho" w:eastAsia="MS Mincho" w:hAnsi="MS Mincho" w:cs="MS Mincho"/>
          <w:sz w:val="24"/>
          <w:szCs w:val="24"/>
          <w:lang w:val="hy-AM"/>
        </w:rPr>
        <w:t xml:space="preserve">․ </w:t>
      </w:r>
      <w:r>
        <w:rPr>
          <w:rFonts w:ascii="Sylfaen" w:eastAsia="MS Mincho" w:hAnsi="Sylfaen" w:cs="MS Mincho"/>
          <w:sz w:val="24"/>
          <w:szCs w:val="24"/>
          <w:lang w:val="hy-AM"/>
        </w:rPr>
        <w:t>Ներկայացնել դիտարկված երևույթների բացատրությունները</w:t>
      </w:r>
      <w:r w:rsidR="00084E41">
        <w:rPr>
          <w:rFonts w:ascii="Sylfaen" w:eastAsia="MS Mincho" w:hAnsi="Sylfaen" w:cs="MS Mincho"/>
          <w:sz w:val="24"/>
          <w:szCs w:val="24"/>
          <w:lang w:val="hy-AM"/>
        </w:rPr>
        <w:t>։</w:t>
      </w:r>
    </w:p>
    <w:p w:rsidR="00B86A34" w:rsidRDefault="00B86A34" w:rsidP="00B86A34">
      <w:pPr>
        <w:spacing w:after="0" w:line="360" w:lineRule="auto"/>
        <w:ind w:left="-426"/>
        <w:rPr>
          <w:rFonts w:ascii="Sylfaen" w:eastAsia="MS Mincho" w:hAnsi="Sylfaen" w:cs="Sylfaen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2</w:t>
      </w:r>
      <w:r>
        <w:rPr>
          <w:rFonts w:ascii="MS Mincho" w:eastAsia="MS Mincho" w:hAnsi="MS Mincho" w:cs="MS Mincho"/>
          <w:sz w:val="24"/>
          <w:szCs w:val="24"/>
          <w:lang w:val="hy-AM"/>
        </w:rPr>
        <w:t xml:space="preserve">․ </w:t>
      </w:r>
      <w:r w:rsidRPr="00B86A34">
        <w:rPr>
          <w:rFonts w:ascii="Sylfaen" w:eastAsia="MS Mincho" w:hAnsi="Sylfaen" w:cs="Sylfaen"/>
          <w:sz w:val="24"/>
          <w:szCs w:val="24"/>
          <w:lang w:val="hy-AM"/>
        </w:rPr>
        <w:t>Ներկայացնել</w:t>
      </w:r>
      <w:r>
        <w:rPr>
          <w:rFonts w:ascii="Sylfaen" w:eastAsia="MS Mincho" w:hAnsi="Sylfaen" w:cs="Sylfaen"/>
          <w:sz w:val="24"/>
          <w:szCs w:val="24"/>
          <w:lang w:val="hy-AM"/>
        </w:rPr>
        <w:t xml:space="preserve">  այդ երևույթների  կենսաբանական նշանակությունը</w:t>
      </w:r>
      <w:r w:rsidR="00084E41">
        <w:rPr>
          <w:rFonts w:ascii="Sylfaen" w:eastAsia="MS Mincho" w:hAnsi="Sylfaen" w:cs="Sylfaen"/>
          <w:sz w:val="24"/>
          <w:szCs w:val="24"/>
          <w:lang w:val="hy-AM"/>
        </w:rPr>
        <w:t>։</w:t>
      </w:r>
    </w:p>
    <w:p w:rsidR="00B86A34" w:rsidRDefault="00B86A34" w:rsidP="00B86A34">
      <w:pPr>
        <w:spacing w:after="0" w:line="360" w:lineRule="auto"/>
        <w:ind w:left="-426"/>
        <w:rPr>
          <w:rFonts w:ascii="Sylfaen" w:eastAsia="MS Mincho" w:hAnsi="Sylfaen" w:cs="Sylfaen"/>
          <w:sz w:val="24"/>
          <w:szCs w:val="24"/>
          <w:lang w:val="hy-AM"/>
        </w:rPr>
      </w:pPr>
      <w:r>
        <w:rPr>
          <w:rFonts w:ascii="Sylfaen" w:eastAsia="MS Mincho" w:hAnsi="Sylfaen" w:cs="Sylfaen"/>
          <w:sz w:val="24"/>
          <w:szCs w:val="24"/>
          <w:lang w:val="hy-AM"/>
        </w:rPr>
        <w:t>3</w:t>
      </w:r>
      <w:r>
        <w:rPr>
          <w:rFonts w:ascii="MS Mincho" w:eastAsia="MS Mincho" w:hAnsi="MS Mincho" w:cs="MS Mincho"/>
          <w:sz w:val="24"/>
          <w:szCs w:val="24"/>
          <w:lang w:val="hy-AM"/>
        </w:rPr>
        <w:t xml:space="preserve">․ </w:t>
      </w:r>
      <w:r w:rsidRPr="00B86A34">
        <w:rPr>
          <w:rFonts w:ascii="Sylfaen" w:eastAsia="MS Mincho" w:hAnsi="Sylfaen" w:cs="Sylfaen"/>
          <w:sz w:val="24"/>
          <w:szCs w:val="24"/>
          <w:lang w:val="hy-AM"/>
        </w:rPr>
        <w:t>Ներկայացնել</w:t>
      </w:r>
      <w:r>
        <w:rPr>
          <w:rFonts w:ascii="Sylfaen" w:eastAsia="MS Mincho" w:hAnsi="Sylfaen" w:cs="Sylfaen"/>
          <w:sz w:val="24"/>
          <w:szCs w:val="24"/>
          <w:lang w:val="hy-AM"/>
        </w:rPr>
        <w:t xml:space="preserve">  </w:t>
      </w:r>
      <w:r w:rsidRPr="00B86A34">
        <w:rPr>
          <w:rFonts w:ascii="Sylfaen" w:eastAsia="MS Mincho" w:hAnsi="Sylfaen" w:cs="Sylfaen"/>
          <w:sz w:val="24"/>
          <w:szCs w:val="24"/>
          <w:lang w:val="hy-AM"/>
        </w:rPr>
        <w:t>կենսաբանական</w:t>
      </w:r>
      <w:r>
        <w:rPr>
          <w:rFonts w:ascii="Sylfaen" w:eastAsia="MS Mincho" w:hAnsi="Sylfaen" w:cs="Sylfaen"/>
          <w:sz w:val="24"/>
          <w:szCs w:val="24"/>
          <w:lang w:val="hy-AM"/>
        </w:rPr>
        <w:t xml:space="preserve"> թաղանթների  ուսումնասիրությունների հիման վրա  </w:t>
      </w:r>
    </w:p>
    <w:p w:rsidR="00406106" w:rsidRDefault="00B86A34" w:rsidP="00084E41">
      <w:pPr>
        <w:spacing w:after="0" w:line="360" w:lineRule="auto"/>
        <w:ind w:left="-426"/>
        <w:rPr>
          <w:rFonts w:ascii="Sylfaen" w:eastAsia="MS Mincho" w:hAnsi="Sylfaen" w:cs="Sylfaen"/>
          <w:sz w:val="24"/>
          <w:szCs w:val="24"/>
          <w:lang w:val="hy-AM"/>
        </w:rPr>
      </w:pPr>
      <w:r>
        <w:rPr>
          <w:rFonts w:ascii="Sylfaen" w:eastAsia="MS Mincho" w:hAnsi="Sylfaen" w:cs="Sylfaen"/>
          <w:sz w:val="24"/>
          <w:szCs w:val="24"/>
          <w:lang w:val="hy-AM"/>
        </w:rPr>
        <w:t xml:space="preserve">      ստեղծված </w:t>
      </w:r>
      <w:r w:rsidR="00406106">
        <w:rPr>
          <w:rFonts w:ascii="Sylfaen" w:eastAsia="MS Mincho" w:hAnsi="Sylfaen" w:cs="Sylfaen"/>
          <w:sz w:val="24"/>
          <w:szCs w:val="24"/>
          <w:lang w:val="hy-AM"/>
        </w:rPr>
        <w:t xml:space="preserve"> </w:t>
      </w:r>
      <w:r>
        <w:rPr>
          <w:rFonts w:ascii="Sylfaen" w:eastAsia="MS Mincho" w:hAnsi="Sylfaen" w:cs="Sylfaen"/>
          <w:sz w:val="24"/>
          <w:szCs w:val="24"/>
          <w:lang w:val="hy-AM"/>
        </w:rPr>
        <w:t xml:space="preserve"> տեխնոլոգիական  միջոցները</w:t>
      </w:r>
      <w:r w:rsidR="00406106">
        <w:rPr>
          <w:rFonts w:ascii="Sylfaen" w:eastAsia="MS Mincho" w:hAnsi="Sylfaen" w:cs="Sylfaen"/>
          <w:sz w:val="24"/>
          <w:szCs w:val="24"/>
          <w:lang w:val="hy-AM"/>
        </w:rPr>
        <w:t xml:space="preserve">,  դեղանյութերի   յուրացման  հիմքում </w:t>
      </w:r>
    </w:p>
    <w:p w:rsidR="00084E41" w:rsidRDefault="00406106" w:rsidP="00084E41">
      <w:pPr>
        <w:spacing w:after="0" w:line="360" w:lineRule="auto"/>
        <w:ind w:left="-426"/>
        <w:rPr>
          <w:rFonts w:ascii="Sylfaen" w:eastAsia="MS Mincho" w:hAnsi="Sylfaen" w:cs="Sylfaen"/>
          <w:sz w:val="24"/>
          <w:szCs w:val="24"/>
          <w:lang w:val="hy-AM"/>
        </w:rPr>
      </w:pPr>
      <w:r>
        <w:rPr>
          <w:rFonts w:ascii="Sylfaen" w:eastAsia="MS Mincho" w:hAnsi="Sylfaen" w:cs="Sylfaen"/>
          <w:sz w:val="24"/>
          <w:szCs w:val="24"/>
          <w:lang w:val="hy-AM"/>
        </w:rPr>
        <w:t xml:space="preserve">      թաղանթների նշանակությունը։</w:t>
      </w:r>
      <w:r w:rsidR="00084E41">
        <w:rPr>
          <w:rFonts w:ascii="Sylfaen" w:eastAsia="MS Mincho" w:hAnsi="Sylfaen" w:cs="Sylfaen"/>
          <w:sz w:val="24"/>
          <w:szCs w:val="24"/>
          <w:lang w:val="hy-AM"/>
        </w:rPr>
        <w:t>։</w:t>
      </w:r>
    </w:p>
    <w:p w:rsidR="00084E41" w:rsidRPr="00084E41" w:rsidRDefault="00084E41" w:rsidP="00084E41">
      <w:pPr>
        <w:spacing w:after="0" w:line="360" w:lineRule="auto"/>
        <w:ind w:left="-426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Sylfaen"/>
          <w:sz w:val="24"/>
          <w:szCs w:val="24"/>
          <w:lang w:val="hy-AM"/>
        </w:rPr>
        <w:t>4</w:t>
      </w:r>
      <w:r>
        <w:rPr>
          <w:rFonts w:ascii="MS Mincho" w:eastAsia="MS Mincho" w:hAnsi="MS Mincho" w:cs="MS Mincho"/>
          <w:sz w:val="24"/>
          <w:szCs w:val="24"/>
          <w:lang w:val="hy-AM"/>
        </w:rPr>
        <w:t xml:space="preserve">․ </w:t>
      </w:r>
      <w:r>
        <w:rPr>
          <w:rFonts w:ascii="Sylfaen" w:eastAsia="MS Mincho" w:hAnsi="Sylfaen" w:cs="MS Mincho"/>
          <w:sz w:val="24"/>
          <w:szCs w:val="24"/>
          <w:lang w:val="hy-AM"/>
        </w:rPr>
        <w:t>Համր նկարների բացատրությունը  ներկայացնել։</w:t>
      </w:r>
    </w:p>
    <w:p w:rsidR="00084E41" w:rsidRDefault="00084E41" w:rsidP="00084E41">
      <w:pPr>
        <w:spacing w:after="0" w:line="360" w:lineRule="auto"/>
        <w:ind w:left="-426"/>
        <w:rPr>
          <w:rFonts w:ascii="Sylfaen" w:eastAsia="MS Mincho" w:hAnsi="Sylfaen" w:cs="Sylfaen"/>
          <w:sz w:val="24"/>
          <w:szCs w:val="24"/>
          <w:lang w:val="hy-AM"/>
        </w:rPr>
      </w:pPr>
      <w:r>
        <w:rPr>
          <w:rFonts w:ascii="Sylfaen" w:eastAsia="MS Mincho" w:hAnsi="Sylfaen" w:cs="Sylfaen"/>
          <w:sz w:val="24"/>
          <w:szCs w:val="24"/>
          <w:lang w:val="hy-AM"/>
        </w:rPr>
        <w:t xml:space="preserve">Խմբերի ներկայացրած աշխատանքները  լիարժեք  և արդիական էին,որոնք թույլ տվեցին   </w:t>
      </w:r>
    </w:p>
    <w:p w:rsidR="00DF3F7E" w:rsidRDefault="00084E41" w:rsidP="00456A9D">
      <w:pPr>
        <w:spacing w:after="0" w:line="360" w:lineRule="auto"/>
        <w:ind w:left="-426"/>
        <w:jc w:val="both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1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>Կարևորել</w:t>
      </w:r>
      <w:r w:rsidR="00456A9D">
        <w:rPr>
          <w:rFonts w:ascii="Sylfaen" w:eastAsia="MS Mincho" w:hAnsi="Sylfaen" w:cs="MS Mincho"/>
          <w:sz w:val="24"/>
          <w:szCs w:val="24"/>
          <w:lang w:val="hy-AM"/>
        </w:rPr>
        <w:t xml:space="preserve">  ինչպես  պլազմալեմի  կառուցվածքի  առանձնահատկությունները</w:t>
      </w:r>
      <w:r>
        <w:rPr>
          <w:rFonts w:ascii="Sylfaen" w:eastAsia="MS Mincho" w:hAnsi="Sylfaen" w:cs="MS Mincho"/>
          <w:sz w:val="24"/>
          <w:szCs w:val="24"/>
          <w:lang w:val="hy-AM"/>
        </w:rPr>
        <w:t>,</w:t>
      </w:r>
      <w:r w:rsidR="00456A9D">
        <w:rPr>
          <w:rFonts w:ascii="Sylfaen" w:eastAsia="MS Mincho" w:hAnsi="Sylfaen" w:cs="MS Mincho"/>
          <w:sz w:val="24"/>
          <w:szCs w:val="24"/>
          <w:lang w:val="hy-AM"/>
        </w:rPr>
        <w:t xml:space="preserve">  այնպես էլ  </w:t>
      </w:r>
      <w:r>
        <w:rPr>
          <w:rFonts w:ascii="Sylfaen" w:eastAsia="MS Mincho" w:hAnsi="Sylfaen" w:cs="MS Mincho"/>
          <w:sz w:val="24"/>
          <w:szCs w:val="24"/>
          <w:lang w:val="hy-AM"/>
        </w:rPr>
        <w:t>բ</w:t>
      </w:r>
      <w:r w:rsidR="00456A9D">
        <w:rPr>
          <w:rFonts w:ascii="Sylfaen" w:eastAsia="MS Mincho" w:hAnsi="Sylfaen" w:cs="MS Mincho"/>
          <w:sz w:val="24"/>
          <w:szCs w:val="24"/>
          <w:lang w:val="hy-AM"/>
        </w:rPr>
        <w:t>ջջում  թաղանթային կառույցների առկայությունն  ու ընդհանրական կառուցվածքը, նաև  թաղանթային  կառուցվածքների  կենսաբանական, կենսաքիմիական, ֆիզիկական նշանակությունը։</w:t>
      </w:r>
    </w:p>
    <w:p w:rsidR="00456A9D" w:rsidRDefault="00482EE8" w:rsidP="00456A9D">
      <w:pPr>
        <w:spacing w:after="0" w:line="360" w:lineRule="auto"/>
        <w:ind w:left="-426"/>
        <w:jc w:val="both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2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>Կարևորել</w:t>
      </w:r>
      <w:r w:rsidR="00DF3F7E">
        <w:rPr>
          <w:rFonts w:ascii="Sylfaen" w:eastAsia="MS Mincho" w:hAnsi="Sylfaen" w:cs="MS Mincho"/>
          <w:sz w:val="24"/>
          <w:szCs w:val="24"/>
          <w:lang w:val="hy-AM"/>
        </w:rPr>
        <w:t xml:space="preserve">  տեսնելու   և հասկանալու  երևույթների,  գործընընթացների  փոխադարձ </w:t>
      </w:r>
      <w:r w:rsidR="00825193">
        <w:rPr>
          <w:rFonts w:ascii="Sylfaen" w:eastAsia="MS Mincho" w:hAnsi="Sylfaen" w:cs="MS Mincho"/>
          <w:sz w:val="24"/>
          <w:szCs w:val="24"/>
          <w:lang w:val="hy-AM"/>
        </w:rPr>
        <w:t xml:space="preserve">կապը, թաղանթային համակարգի ճանաչումը որպես բջջի հիմնական  գործառական  միավոր և որպես ակտիվ մոլեկուլային կառույց , </w:t>
      </w:r>
      <w:r w:rsidR="00825193" w:rsidRPr="00825193">
        <w:rPr>
          <w:rFonts w:ascii="Sylfaen" w:eastAsia="MS Mincho" w:hAnsi="Sylfaen" w:cs="MS Mincho"/>
          <w:sz w:val="24"/>
          <w:szCs w:val="24"/>
          <w:lang w:val="hy-AM"/>
        </w:rPr>
        <w:t>որը իրականացնում   է     նյութերի և էներգիայի փոխանակություն։</w:t>
      </w:r>
    </w:p>
    <w:p w:rsidR="00747D9C" w:rsidRDefault="00482EE8" w:rsidP="00456A9D">
      <w:pPr>
        <w:spacing w:after="0" w:line="360" w:lineRule="auto"/>
        <w:ind w:left="-426"/>
        <w:jc w:val="both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3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>Կարևորել</w:t>
      </w:r>
      <w:r w:rsidR="00747D9C">
        <w:rPr>
          <w:rFonts w:ascii="Sylfaen" w:eastAsia="MS Mincho" w:hAnsi="Sylfaen" w:cs="MS Mincho"/>
          <w:sz w:val="24"/>
          <w:szCs w:val="24"/>
          <w:lang w:val="hy-AM"/>
        </w:rPr>
        <w:t xml:space="preserve">  սովորողների կողմից  բջջի օրգանոդիային  մակարդակում  ուսումնասիրությունները  բացատրել  բնագիտական  տարբեր  տեսությունների իմացությամբ։</w:t>
      </w:r>
    </w:p>
    <w:p w:rsidR="00E87428" w:rsidRDefault="003921C4" w:rsidP="00C407F0">
      <w:pPr>
        <w:spacing w:after="0" w:line="360" w:lineRule="auto"/>
        <w:ind w:left="-426"/>
        <w:jc w:val="both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4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>Բացահայտել</w:t>
      </w:r>
      <w:r w:rsidR="00270863">
        <w:rPr>
          <w:rFonts w:ascii="Sylfaen" w:eastAsia="MS Mincho" w:hAnsi="Sylfaen" w:cs="MS Mincho"/>
          <w:sz w:val="24"/>
          <w:szCs w:val="24"/>
          <w:lang w:val="hy-AM"/>
        </w:rPr>
        <w:t xml:space="preserve"> հ</w:t>
      </w:r>
      <w:r w:rsidR="00120A8F">
        <w:rPr>
          <w:rFonts w:ascii="Sylfaen" w:eastAsia="MS Mincho" w:hAnsi="Sylfaen" w:cs="MS Mincho"/>
          <w:sz w:val="24"/>
          <w:szCs w:val="24"/>
          <w:lang w:val="hy-AM"/>
        </w:rPr>
        <w:t>ամակարգչային  տեսանյութերի դիտումով</w:t>
      </w:r>
      <w:r>
        <w:rPr>
          <w:rFonts w:ascii="Sylfaen" w:eastAsia="MS Mincho" w:hAnsi="Sylfaen" w:cs="MS Mincho"/>
          <w:sz w:val="24"/>
          <w:szCs w:val="24"/>
          <w:lang w:val="hy-AM"/>
        </w:rPr>
        <w:t>,</w:t>
      </w:r>
      <w:r w:rsidR="00F36743">
        <w:rPr>
          <w:rFonts w:ascii="Sylfaen" w:eastAsia="MS Mincho" w:hAnsi="Sylfaen" w:cs="MS Mincho"/>
          <w:sz w:val="24"/>
          <w:szCs w:val="24"/>
          <w:lang w:val="hy-AM"/>
        </w:rPr>
        <w:t xml:space="preserve"> նաև փորձի իրականացմամբ սովորողների կողմից </w:t>
      </w:r>
      <w:r w:rsidR="00F36743" w:rsidRPr="00F36743">
        <w:rPr>
          <w:rFonts w:ascii="Sylfaen" w:eastAsia="MS Mincho" w:hAnsi="Sylfaen" w:cs="MS Mincho"/>
          <w:sz w:val="24"/>
          <w:szCs w:val="24"/>
          <w:lang w:val="hy-AM"/>
        </w:rPr>
        <w:t>թաղանթային</w:t>
      </w:r>
      <w:r w:rsidR="00F36743">
        <w:rPr>
          <w:rFonts w:ascii="Sylfaen" w:eastAsia="MS Mincho" w:hAnsi="Sylfaen" w:cs="MS Mincho"/>
          <w:sz w:val="24"/>
          <w:szCs w:val="24"/>
          <w:lang w:val="hy-AM"/>
        </w:rPr>
        <w:t xml:space="preserve">  կառույցների  ընկալումը որպես միասնական համակարգի, որն ապահովում է  բջջի կենսագործունեությունը՝ շնորհիվ  </w:t>
      </w:r>
      <w:r w:rsidR="00F36743" w:rsidRPr="00F36743">
        <w:rPr>
          <w:rFonts w:ascii="Sylfaen" w:eastAsia="MS Mincho" w:hAnsi="Sylfaen" w:cs="MS Mincho"/>
          <w:sz w:val="24"/>
          <w:szCs w:val="24"/>
          <w:lang w:val="hy-AM"/>
        </w:rPr>
        <w:t>մշտապես  գոյություն  ունեցող  էլեկտրական և քիմիական պոտենցիալների</w:t>
      </w:r>
      <w:r w:rsidR="00825193">
        <w:rPr>
          <w:rFonts w:ascii="Sylfaen" w:eastAsia="MS Mincho" w:hAnsi="Sylfaen" w:cs="MS Mincho"/>
          <w:sz w:val="24"/>
          <w:szCs w:val="24"/>
          <w:lang w:val="hy-AM"/>
        </w:rPr>
        <w:t xml:space="preserve"> տարբերության։ </w:t>
      </w:r>
    </w:p>
    <w:p w:rsidR="007A1C68" w:rsidRDefault="00812263" w:rsidP="009C4EB2">
      <w:pPr>
        <w:spacing w:after="0" w:line="360" w:lineRule="auto"/>
        <w:ind w:left="-426"/>
        <w:jc w:val="both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5</w:t>
      </w:r>
      <w:r>
        <w:rPr>
          <w:rFonts w:ascii="MS Mincho" w:eastAsia="MS Mincho" w:hAnsi="MS Mincho" w:cs="MS Mincho"/>
          <w:sz w:val="24"/>
          <w:szCs w:val="24"/>
          <w:lang w:val="hy-AM"/>
        </w:rPr>
        <w:t>․</w:t>
      </w:r>
      <w:r w:rsidR="008828D2">
        <w:rPr>
          <w:rFonts w:ascii="Sylfaen" w:eastAsia="MS Mincho" w:hAnsi="Sylfaen" w:cs="MS Mincho"/>
          <w:sz w:val="24"/>
          <w:szCs w:val="24"/>
          <w:lang w:val="hy-AM"/>
        </w:rPr>
        <w:t>Թ</w:t>
      </w:r>
      <w:r w:rsidR="008828D2" w:rsidRPr="008828D2">
        <w:rPr>
          <w:rFonts w:ascii="Sylfaen" w:eastAsia="MS Mincho" w:hAnsi="Sylfaen" w:cs="MS Mincho"/>
          <w:sz w:val="24"/>
          <w:szCs w:val="24"/>
          <w:lang w:val="hy-AM"/>
        </w:rPr>
        <w:t>աղանթային  կառույցների ուսումնասիրմամբ</w:t>
      </w:r>
      <w:r w:rsidR="008828D2">
        <w:rPr>
          <w:rFonts w:ascii="Sylfaen" w:eastAsia="MS Mincho" w:hAnsi="Sylfaen" w:cs="MS Mincho"/>
          <w:sz w:val="24"/>
          <w:szCs w:val="24"/>
          <w:lang w:val="hy-AM"/>
        </w:rPr>
        <w:t>՝</w:t>
      </w:r>
      <w:r w:rsidR="008828D2" w:rsidRPr="008828D2">
        <w:rPr>
          <w:rFonts w:ascii="Sylfaen" w:eastAsia="MS Mincho" w:hAnsi="Sylfaen" w:cs="MS Mincho"/>
          <w:sz w:val="24"/>
          <w:szCs w:val="24"/>
          <w:lang w:val="hy-AM"/>
        </w:rPr>
        <w:t xml:space="preserve"> </w:t>
      </w:r>
      <w:r w:rsidR="008828D2">
        <w:rPr>
          <w:rFonts w:ascii="Sylfaen" w:eastAsia="MS Mincho" w:hAnsi="Sylfaen" w:cs="MS Mincho"/>
          <w:sz w:val="24"/>
          <w:szCs w:val="24"/>
          <w:lang w:val="hy-AM"/>
        </w:rPr>
        <w:t>ն</w:t>
      </w:r>
      <w:r w:rsidR="005B77D5">
        <w:rPr>
          <w:rFonts w:ascii="Sylfaen" w:eastAsia="MS Mincho" w:hAnsi="Sylfaen" w:cs="MS Mincho"/>
          <w:sz w:val="24"/>
          <w:szCs w:val="24"/>
          <w:lang w:val="hy-AM"/>
        </w:rPr>
        <w:t xml:space="preserve">ախկինում  ձեռք բերած  մի շարք </w:t>
      </w:r>
      <w:r w:rsidR="008828D2">
        <w:rPr>
          <w:rFonts w:ascii="Sylfaen" w:eastAsia="MS Mincho" w:hAnsi="Sylfaen" w:cs="MS Mincho"/>
          <w:sz w:val="24"/>
          <w:szCs w:val="24"/>
          <w:lang w:val="hy-AM"/>
        </w:rPr>
        <w:t>գիտելիքներ  առավել հասկանալի  դարձան  սովորողների համար</w:t>
      </w:r>
      <w:r w:rsidR="005B77D5">
        <w:rPr>
          <w:rFonts w:ascii="Sylfaen" w:eastAsia="MS Mincho" w:hAnsi="Sylfaen" w:cs="MS Mincho"/>
          <w:sz w:val="24"/>
          <w:szCs w:val="24"/>
          <w:lang w:val="hy-AM"/>
        </w:rPr>
        <w:t xml:space="preserve"> ( </w:t>
      </w:r>
      <w:r w:rsidR="008828D2">
        <w:rPr>
          <w:rFonts w:ascii="Sylfaen" w:eastAsia="MS Mincho" w:hAnsi="Sylfaen" w:cs="MS Mincho"/>
          <w:sz w:val="24"/>
          <w:szCs w:val="24"/>
          <w:lang w:val="hy-AM"/>
        </w:rPr>
        <w:t xml:space="preserve">օրինակ՝ </w:t>
      </w:r>
      <w:r w:rsidR="005B77D5">
        <w:rPr>
          <w:rFonts w:ascii="Sylfaen" w:eastAsia="MS Mincho" w:hAnsi="Sylfaen" w:cs="MS Mincho"/>
          <w:sz w:val="24"/>
          <w:szCs w:val="24"/>
          <w:lang w:val="hy-AM"/>
        </w:rPr>
        <w:t>գազափոխանակությունը թոքերում</w:t>
      </w:r>
      <w:r w:rsidR="007B5E5F">
        <w:rPr>
          <w:rFonts w:ascii="Sylfaen" w:eastAsia="MS Mincho" w:hAnsi="Sylfaen" w:cs="MS Mincho"/>
          <w:sz w:val="24"/>
          <w:szCs w:val="24"/>
          <w:lang w:val="hy-AM"/>
        </w:rPr>
        <w:t>, հեմոլիզի երևույթը  արյան  բջիջներում, երիկամների աշխատանքը և այլն)։</w:t>
      </w:r>
      <w:r w:rsidR="00FC3B04">
        <w:rPr>
          <w:rFonts w:ascii="Sylfaen" w:eastAsia="MS Mincho" w:hAnsi="Sylfaen" w:cs="MS Mincho"/>
          <w:sz w:val="24"/>
          <w:szCs w:val="24"/>
          <w:lang w:val="hy-AM"/>
        </w:rPr>
        <w:t xml:space="preserve">  </w:t>
      </w:r>
    </w:p>
    <w:p w:rsidR="00074194" w:rsidRDefault="00FC3B04" w:rsidP="00FC3B04">
      <w:pPr>
        <w:tabs>
          <w:tab w:val="left" w:pos="3969"/>
        </w:tabs>
        <w:spacing w:after="0" w:line="360" w:lineRule="auto"/>
        <w:jc w:val="both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 xml:space="preserve">                                                                  </w:t>
      </w:r>
      <w:r w:rsidR="000E3F80">
        <w:rPr>
          <w:rFonts w:ascii="Sylfaen" w:eastAsia="MS Mincho" w:hAnsi="Sylfaen" w:cs="MS Mincho"/>
          <w:sz w:val="24"/>
          <w:szCs w:val="24"/>
          <w:lang w:val="hy-AM"/>
        </w:rPr>
        <w:t>19</w:t>
      </w:r>
    </w:p>
    <w:p w:rsidR="00074194" w:rsidRDefault="00074194" w:rsidP="00456A9D">
      <w:pPr>
        <w:spacing w:after="0" w:line="360" w:lineRule="auto"/>
        <w:ind w:left="-426"/>
        <w:jc w:val="both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lastRenderedPageBreak/>
        <w:t xml:space="preserve">      </w:t>
      </w:r>
    </w:p>
    <w:p w:rsidR="00074194" w:rsidRPr="002753E6" w:rsidRDefault="00074194" w:rsidP="00074194">
      <w:pPr>
        <w:spacing w:after="0" w:line="360" w:lineRule="auto"/>
        <w:rPr>
          <w:rFonts w:ascii="Sylfaen" w:eastAsia="MS Mincho" w:hAnsi="Sylfaen" w:cs="MS Mincho"/>
          <w:b/>
          <w:sz w:val="24"/>
          <w:szCs w:val="24"/>
          <w:lang w:val="hy-AM"/>
        </w:rPr>
      </w:pPr>
      <w:r w:rsidRPr="00074194">
        <w:rPr>
          <w:rFonts w:ascii="Sylfaen" w:eastAsia="MS Mincho" w:hAnsi="Sylfaen" w:cs="MS Mincho"/>
          <w:sz w:val="24"/>
          <w:szCs w:val="24"/>
          <w:lang w:val="hy-AM"/>
        </w:rPr>
        <w:t xml:space="preserve">           </w:t>
      </w:r>
      <w:r w:rsidR="002753E6">
        <w:rPr>
          <w:rFonts w:ascii="Sylfaen" w:eastAsia="MS Mincho" w:hAnsi="Sylfaen" w:cs="MS Mincho"/>
          <w:sz w:val="24"/>
          <w:szCs w:val="24"/>
          <w:lang w:val="hy-AM"/>
        </w:rPr>
        <w:t xml:space="preserve">                     </w:t>
      </w:r>
      <w:r w:rsidR="00A10E11">
        <w:rPr>
          <w:rFonts w:ascii="Sylfaen" w:eastAsia="MS Mincho" w:hAnsi="Sylfaen" w:cs="MS Mincho"/>
          <w:sz w:val="24"/>
          <w:szCs w:val="24"/>
          <w:lang w:val="hy-AM"/>
        </w:rPr>
        <w:t xml:space="preserve">       </w:t>
      </w:r>
      <w:r w:rsidRPr="00074194">
        <w:rPr>
          <w:rFonts w:ascii="Sylfaen" w:eastAsia="MS Mincho" w:hAnsi="Sylfaen" w:cs="MS Mincho"/>
          <w:sz w:val="24"/>
          <w:szCs w:val="24"/>
          <w:lang w:val="hy-AM"/>
        </w:rPr>
        <w:t xml:space="preserve"> </w:t>
      </w:r>
      <w:r w:rsidRPr="002753E6">
        <w:rPr>
          <w:rFonts w:ascii="Sylfaen" w:eastAsia="MS Mincho" w:hAnsi="Sylfaen" w:cs="MS Mincho"/>
          <w:b/>
          <w:sz w:val="24"/>
          <w:szCs w:val="24"/>
          <w:lang w:val="hy-AM"/>
        </w:rPr>
        <w:t>Օգտագործված  գրականության  ցանկ</w:t>
      </w:r>
    </w:p>
    <w:p w:rsidR="00074194" w:rsidRPr="00A10E11" w:rsidRDefault="00074194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 w:rsidRPr="00074194">
        <w:rPr>
          <w:rFonts w:ascii="Sylfaen" w:eastAsia="MS Mincho" w:hAnsi="Sylfaen" w:cs="MS Mincho"/>
          <w:sz w:val="24"/>
          <w:szCs w:val="24"/>
          <w:lang w:val="hy-AM"/>
        </w:rPr>
        <w:t>1.</w:t>
      </w:r>
      <w:r w:rsidRPr="00074194">
        <w:rPr>
          <w:rFonts w:ascii="Sylfaen" w:eastAsia="MS Mincho" w:hAnsi="Sylfaen" w:cs="MS Mincho"/>
          <w:sz w:val="24"/>
          <w:szCs w:val="24"/>
          <w:lang w:val="hy-AM"/>
        </w:rPr>
        <w:tab/>
      </w:r>
      <w:r w:rsidR="002753E6">
        <w:rPr>
          <w:rFonts w:ascii="Sylfaen" w:eastAsia="MS Mincho" w:hAnsi="Sylfaen" w:cs="MS Mincho"/>
          <w:sz w:val="24"/>
          <w:szCs w:val="24"/>
          <w:lang w:val="hy-AM"/>
        </w:rPr>
        <w:t xml:space="preserve">10-րդ </w:t>
      </w:r>
      <w:r w:rsidR="00C9790C">
        <w:rPr>
          <w:rFonts w:ascii="Sylfaen" w:eastAsia="MS Mincho" w:hAnsi="Sylfaen" w:cs="MS Mincho"/>
          <w:sz w:val="24"/>
          <w:szCs w:val="24"/>
          <w:lang w:val="hy-AM"/>
        </w:rPr>
        <w:t xml:space="preserve">դասագիրք  </w:t>
      </w:r>
      <w:r w:rsidR="00A10E11">
        <w:rPr>
          <w:rFonts w:ascii="Sylfaen" w:eastAsia="MS Mincho" w:hAnsi="Sylfaen" w:cs="MS Mincho"/>
          <w:sz w:val="24"/>
          <w:szCs w:val="24"/>
          <w:lang w:val="hy-AM"/>
        </w:rPr>
        <w:t>Է</w:t>
      </w:r>
      <w:r w:rsidR="00A10E11">
        <w:rPr>
          <w:rFonts w:ascii="MS Mincho" w:eastAsia="MS Mincho" w:hAnsi="MS Mincho" w:cs="MS Mincho"/>
          <w:sz w:val="24"/>
          <w:szCs w:val="24"/>
          <w:lang w:val="hy-AM"/>
        </w:rPr>
        <w:t>․</w:t>
      </w:r>
      <w:r w:rsidR="00A10E11">
        <w:rPr>
          <w:rFonts w:ascii="Sylfaen" w:eastAsia="MS Mincho" w:hAnsi="Sylfaen" w:cs="MS Mincho"/>
          <w:sz w:val="24"/>
          <w:szCs w:val="24"/>
          <w:lang w:val="hy-AM"/>
        </w:rPr>
        <w:t>Գևորգյան, Ֆ</w:t>
      </w:r>
      <w:r w:rsidR="00A10E11">
        <w:rPr>
          <w:rFonts w:ascii="MS Mincho" w:eastAsia="MS Mincho" w:hAnsi="MS Mincho" w:cs="MS Mincho"/>
          <w:sz w:val="24"/>
          <w:szCs w:val="24"/>
          <w:lang w:val="hy-AM"/>
        </w:rPr>
        <w:t>․</w:t>
      </w:r>
      <w:r w:rsidR="00A10E11">
        <w:rPr>
          <w:rFonts w:ascii="Sylfaen" w:eastAsia="MS Mincho" w:hAnsi="Sylfaen" w:cs="MS Mincho"/>
          <w:sz w:val="24"/>
          <w:szCs w:val="24"/>
          <w:lang w:val="hy-AM"/>
        </w:rPr>
        <w:t>Դանիելյան, Ա</w:t>
      </w:r>
      <w:r w:rsidR="00A10E11">
        <w:rPr>
          <w:rFonts w:ascii="MS Mincho" w:eastAsia="MS Mincho" w:hAnsi="MS Mincho" w:cs="MS Mincho"/>
          <w:sz w:val="24"/>
          <w:szCs w:val="24"/>
          <w:lang w:val="hy-AM"/>
        </w:rPr>
        <w:t>․</w:t>
      </w:r>
      <w:r w:rsidR="00A10E11">
        <w:rPr>
          <w:rFonts w:ascii="Sylfaen" w:eastAsia="MS Mincho" w:hAnsi="Sylfaen" w:cs="MS Mincho"/>
          <w:sz w:val="24"/>
          <w:szCs w:val="24"/>
          <w:lang w:val="hy-AM"/>
        </w:rPr>
        <w:t>Եսայան,Գ</w:t>
      </w:r>
      <w:r w:rsidR="00A10E11">
        <w:rPr>
          <w:rFonts w:ascii="MS Mincho" w:eastAsia="MS Mincho" w:hAnsi="MS Mincho" w:cs="MS Mincho"/>
          <w:sz w:val="24"/>
          <w:szCs w:val="24"/>
          <w:lang w:val="hy-AM"/>
        </w:rPr>
        <w:t>․</w:t>
      </w:r>
      <w:r w:rsidR="00A10E11">
        <w:rPr>
          <w:rFonts w:ascii="Sylfaen" w:eastAsia="MS Mincho" w:hAnsi="Sylfaen" w:cs="MS Mincho"/>
          <w:sz w:val="24"/>
          <w:szCs w:val="24"/>
          <w:lang w:val="hy-AM"/>
        </w:rPr>
        <w:t>Սևոյան։</w:t>
      </w:r>
    </w:p>
    <w:p w:rsidR="00074194" w:rsidRPr="00074194" w:rsidRDefault="00074194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 w:rsidRPr="00074194">
        <w:rPr>
          <w:rFonts w:ascii="Sylfaen" w:eastAsia="MS Mincho" w:hAnsi="Sylfaen" w:cs="MS Mincho"/>
          <w:sz w:val="24"/>
          <w:szCs w:val="24"/>
          <w:lang w:val="hy-AM"/>
        </w:rPr>
        <w:t>2.</w:t>
      </w:r>
      <w:r w:rsidRPr="00074194">
        <w:rPr>
          <w:rFonts w:ascii="Sylfaen" w:eastAsia="MS Mincho" w:hAnsi="Sylfaen" w:cs="MS Mincho"/>
          <w:sz w:val="24"/>
          <w:szCs w:val="24"/>
          <w:lang w:val="hy-AM"/>
        </w:rPr>
        <w:tab/>
      </w:r>
      <w:r w:rsidR="00C9790C" w:rsidRPr="00C9790C">
        <w:rPr>
          <w:rFonts w:ascii="Sylfaen" w:eastAsia="MS Mincho" w:hAnsi="Sylfaen" w:cs="MS Mincho"/>
          <w:sz w:val="24"/>
          <w:szCs w:val="24"/>
          <w:lang w:val="hy-AM"/>
        </w:rPr>
        <w:t>1</w:t>
      </w:r>
      <w:r w:rsidR="00A10E11">
        <w:rPr>
          <w:rFonts w:ascii="Sylfaen" w:eastAsia="MS Mincho" w:hAnsi="Sylfaen" w:cs="MS Mincho"/>
          <w:sz w:val="24"/>
          <w:szCs w:val="24"/>
          <w:lang w:val="hy-AM"/>
        </w:rPr>
        <w:t>0</w:t>
      </w:r>
      <w:r w:rsidR="00C9790C" w:rsidRPr="00C9790C">
        <w:rPr>
          <w:rFonts w:ascii="Sylfaen" w:eastAsia="MS Mincho" w:hAnsi="Sylfaen" w:cs="MS Mincho"/>
          <w:sz w:val="24"/>
          <w:szCs w:val="24"/>
          <w:lang w:val="hy-AM"/>
        </w:rPr>
        <w:t>-րդ դասագիրք</w:t>
      </w:r>
      <w:r w:rsidR="00A10E11">
        <w:rPr>
          <w:rFonts w:ascii="Sylfaen" w:eastAsia="MS Mincho" w:hAnsi="Sylfaen" w:cs="MS Mincho"/>
          <w:sz w:val="24"/>
          <w:szCs w:val="24"/>
          <w:lang w:val="hy-AM"/>
        </w:rPr>
        <w:t xml:space="preserve"> </w:t>
      </w:r>
      <w:r w:rsidR="00C9790C" w:rsidRPr="00C9790C">
        <w:rPr>
          <w:rFonts w:ascii="Sylfaen" w:eastAsia="MS Mincho" w:hAnsi="Sylfaen" w:cs="MS Mincho"/>
          <w:sz w:val="24"/>
          <w:szCs w:val="24"/>
          <w:lang w:val="hy-AM"/>
        </w:rPr>
        <w:t xml:space="preserve">  </w:t>
      </w:r>
      <w:r w:rsidR="00FE6140" w:rsidRPr="00FE6140">
        <w:rPr>
          <w:rFonts w:ascii="Sylfaen" w:eastAsia="MS Mincho" w:hAnsi="Sylfaen" w:cs="MS Mincho"/>
          <w:sz w:val="24"/>
          <w:szCs w:val="24"/>
          <w:lang w:val="hy-AM"/>
        </w:rPr>
        <w:t>Է</w:t>
      </w:r>
      <w:r w:rsidR="00FE6140" w:rsidRPr="00FE6140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E6140" w:rsidRPr="00FE6140">
        <w:rPr>
          <w:rFonts w:ascii="Sylfaen" w:eastAsia="MS Mincho" w:hAnsi="Sylfaen" w:cs="MS Mincho"/>
          <w:sz w:val="24"/>
          <w:szCs w:val="24"/>
          <w:lang w:val="hy-AM"/>
        </w:rPr>
        <w:t>Գևորգյան, Ֆ</w:t>
      </w:r>
      <w:r w:rsidR="00FE6140" w:rsidRPr="00FE6140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E6140" w:rsidRPr="00FE6140">
        <w:rPr>
          <w:rFonts w:ascii="Sylfaen" w:eastAsia="MS Mincho" w:hAnsi="Sylfaen" w:cs="MS Mincho"/>
          <w:sz w:val="24"/>
          <w:szCs w:val="24"/>
          <w:lang w:val="hy-AM"/>
        </w:rPr>
        <w:t>Դանիելյան, Ա</w:t>
      </w:r>
      <w:r w:rsidR="00FE6140" w:rsidRPr="00FE6140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E6140" w:rsidRPr="00FE6140">
        <w:rPr>
          <w:rFonts w:ascii="Sylfaen" w:eastAsia="MS Mincho" w:hAnsi="Sylfaen" w:cs="MS Mincho"/>
          <w:sz w:val="24"/>
          <w:szCs w:val="24"/>
          <w:lang w:val="hy-AM"/>
        </w:rPr>
        <w:t>Եսայան,Գ</w:t>
      </w:r>
      <w:r w:rsidR="00FE6140" w:rsidRPr="00FE6140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E6140" w:rsidRPr="00FE6140">
        <w:rPr>
          <w:rFonts w:ascii="Sylfaen" w:eastAsia="MS Mincho" w:hAnsi="Sylfaen" w:cs="MS Mincho"/>
          <w:sz w:val="24"/>
          <w:szCs w:val="24"/>
          <w:lang w:val="hy-AM"/>
        </w:rPr>
        <w:t>Սևոյան։</w:t>
      </w:r>
    </w:p>
    <w:p w:rsidR="00074194" w:rsidRPr="00C9790C" w:rsidRDefault="00074194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 w:rsidRPr="00074194">
        <w:rPr>
          <w:rFonts w:ascii="Sylfaen" w:eastAsia="MS Mincho" w:hAnsi="Sylfaen" w:cs="MS Mincho"/>
          <w:sz w:val="24"/>
          <w:szCs w:val="24"/>
          <w:lang w:val="hy-AM"/>
        </w:rPr>
        <w:t>3.</w:t>
      </w:r>
      <w:r w:rsidRPr="00074194">
        <w:rPr>
          <w:rFonts w:ascii="Sylfaen" w:eastAsia="MS Mincho" w:hAnsi="Sylfaen" w:cs="MS Mincho"/>
          <w:sz w:val="24"/>
          <w:szCs w:val="24"/>
          <w:lang w:val="hy-AM"/>
        </w:rPr>
        <w:tab/>
      </w:r>
      <w:r w:rsidR="00C9790C">
        <w:rPr>
          <w:rFonts w:ascii="Sylfaen" w:eastAsia="MS Mincho" w:hAnsi="Sylfaen" w:cs="MS Mincho"/>
          <w:sz w:val="24"/>
          <w:szCs w:val="24"/>
          <w:lang w:val="hy-AM"/>
        </w:rPr>
        <w:t>«Կենդանի բջիջների աշխարհում» Ա</w:t>
      </w:r>
      <w:r w:rsidR="00C9790C">
        <w:rPr>
          <w:rFonts w:ascii="MS Mincho" w:eastAsia="MS Mincho" w:hAnsi="MS Mincho" w:cs="MS Mincho"/>
          <w:sz w:val="24"/>
          <w:szCs w:val="24"/>
          <w:lang w:val="hy-AM"/>
        </w:rPr>
        <w:t>․</w:t>
      </w:r>
      <w:r w:rsidR="00C9790C">
        <w:rPr>
          <w:rFonts w:ascii="Sylfaen" w:eastAsia="MS Mincho" w:hAnsi="Sylfaen" w:cs="MS Mincho"/>
          <w:sz w:val="24"/>
          <w:szCs w:val="24"/>
          <w:lang w:val="hy-AM"/>
        </w:rPr>
        <w:t>Թռչունյան</w:t>
      </w:r>
    </w:p>
    <w:p w:rsidR="00074194" w:rsidRPr="00074194" w:rsidRDefault="00074194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 w:rsidRPr="00074194">
        <w:rPr>
          <w:rFonts w:ascii="Sylfaen" w:eastAsia="MS Mincho" w:hAnsi="Sylfaen" w:cs="MS Mincho"/>
          <w:sz w:val="24"/>
          <w:szCs w:val="24"/>
          <w:lang w:val="hy-AM"/>
        </w:rPr>
        <w:t>4.</w:t>
      </w:r>
      <w:r w:rsidRPr="00074194">
        <w:rPr>
          <w:rFonts w:ascii="Sylfaen" w:eastAsia="MS Mincho" w:hAnsi="Sylfaen" w:cs="MS Mincho"/>
          <w:sz w:val="24"/>
          <w:szCs w:val="24"/>
          <w:lang w:val="hy-AM"/>
        </w:rPr>
        <w:tab/>
      </w:r>
      <w:r w:rsidR="00DA307F">
        <w:rPr>
          <w:rFonts w:ascii="Sylfaen" w:eastAsia="MS Mincho" w:hAnsi="Sylfaen" w:cs="MS Mincho"/>
          <w:sz w:val="24"/>
          <w:szCs w:val="24"/>
          <w:lang w:val="hy-AM"/>
        </w:rPr>
        <w:t>Համացանց</w:t>
      </w: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281008" w:rsidRDefault="00281008" w:rsidP="00074194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074194" w:rsidRPr="00074194" w:rsidRDefault="00281008" w:rsidP="00281008">
      <w:pPr>
        <w:tabs>
          <w:tab w:val="left" w:pos="3969"/>
          <w:tab w:val="left" w:pos="4111"/>
        </w:tabs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 xml:space="preserve">                                   </w:t>
      </w:r>
      <w:r w:rsidR="000E3F80">
        <w:rPr>
          <w:rFonts w:ascii="Sylfaen" w:eastAsia="MS Mincho" w:hAnsi="Sylfaen" w:cs="MS Mincho"/>
          <w:sz w:val="24"/>
          <w:szCs w:val="24"/>
          <w:lang w:val="hy-AM"/>
        </w:rPr>
        <w:t xml:space="preserve">                              20</w:t>
      </w:r>
      <w:bookmarkStart w:id="0" w:name="_GoBack"/>
      <w:bookmarkEnd w:id="0"/>
    </w:p>
    <w:p w:rsidR="00456A9D" w:rsidRPr="00453AF1" w:rsidRDefault="00456A9D" w:rsidP="00456A9D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p w:rsidR="00453AF1" w:rsidRPr="00453AF1" w:rsidRDefault="00453AF1" w:rsidP="00453AF1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/>
        </w:rPr>
      </w:pPr>
    </w:p>
    <w:sectPr w:rsidR="00453AF1" w:rsidRPr="00453AF1" w:rsidSect="00C43A07">
      <w:footerReference w:type="default" r:id="rId24"/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AFF" w:rsidRDefault="006A3AFF" w:rsidP="00D71996">
      <w:pPr>
        <w:spacing w:after="0" w:line="240" w:lineRule="auto"/>
      </w:pPr>
      <w:r>
        <w:separator/>
      </w:r>
    </w:p>
  </w:endnote>
  <w:endnote w:type="continuationSeparator" w:id="0">
    <w:p w:rsidR="006A3AFF" w:rsidRDefault="006A3AFF" w:rsidP="00D71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996" w:rsidRDefault="00D71996">
    <w:pPr>
      <w:pStyle w:val="a9"/>
      <w:jc w:val="center"/>
    </w:pPr>
  </w:p>
  <w:p w:rsidR="00D71996" w:rsidRDefault="00D7199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AFF" w:rsidRDefault="006A3AFF" w:rsidP="00D71996">
      <w:pPr>
        <w:spacing w:after="0" w:line="240" w:lineRule="auto"/>
      </w:pPr>
      <w:r>
        <w:separator/>
      </w:r>
    </w:p>
  </w:footnote>
  <w:footnote w:type="continuationSeparator" w:id="0">
    <w:p w:rsidR="006A3AFF" w:rsidRDefault="006A3AFF" w:rsidP="00D71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65825"/>
    <w:multiLevelType w:val="hybridMultilevel"/>
    <w:tmpl w:val="A4F61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021EC"/>
    <w:multiLevelType w:val="hybridMultilevel"/>
    <w:tmpl w:val="1B307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20B92"/>
    <w:multiLevelType w:val="hybridMultilevel"/>
    <w:tmpl w:val="1F28C94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670327E"/>
    <w:multiLevelType w:val="hybridMultilevel"/>
    <w:tmpl w:val="6EA2C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553C7"/>
    <w:multiLevelType w:val="hybridMultilevel"/>
    <w:tmpl w:val="9AEE2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BDB"/>
    <w:rsid w:val="00004E81"/>
    <w:rsid w:val="0004318B"/>
    <w:rsid w:val="000517E5"/>
    <w:rsid w:val="00074194"/>
    <w:rsid w:val="00084E41"/>
    <w:rsid w:val="00086926"/>
    <w:rsid w:val="00091D8D"/>
    <w:rsid w:val="000B2A32"/>
    <w:rsid w:val="000B66CB"/>
    <w:rsid w:val="000E2AF6"/>
    <w:rsid w:val="000E3BBB"/>
    <w:rsid w:val="000E3F80"/>
    <w:rsid w:val="00116F43"/>
    <w:rsid w:val="00120A8F"/>
    <w:rsid w:val="00144723"/>
    <w:rsid w:val="001617DB"/>
    <w:rsid w:val="00172584"/>
    <w:rsid w:val="001859C6"/>
    <w:rsid w:val="00195253"/>
    <w:rsid w:val="001B279A"/>
    <w:rsid w:val="001D0CF4"/>
    <w:rsid w:val="001D6C0F"/>
    <w:rsid w:val="0024497D"/>
    <w:rsid w:val="00270863"/>
    <w:rsid w:val="00271E56"/>
    <w:rsid w:val="002753E6"/>
    <w:rsid w:val="00281008"/>
    <w:rsid w:val="0028411A"/>
    <w:rsid w:val="00284525"/>
    <w:rsid w:val="002B5B38"/>
    <w:rsid w:val="002B7C8A"/>
    <w:rsid w:val="002C0B40"/>
    <w:rsid w:val="002F1650"/>
    <w:rsid w:val="003109E2"/>
    <w:rsid w:val="00354CD9"/>
    <w:rsid w:val="00376B21"/>
    <w:rsid w:val="00376F5D"/>
    <w:rsid w:val="00380C9F"/>
    <w:rsid w:val="003921C4"/>
    <w:rsid w:val="00395986"/>
    <w:rsid w:val="00397BDB"/>
    <w:rsid w:val="003C4617"/>
    <w:rsid w:val="003F3645"/>
    <w:rsid w:val="00400EE5"/>
    <w:rsid w:val="00403532"/>
    <w:rsid w:val="00406106"/>
    <w:rsid w:val="004157BA"/>
    <w:rsid w:val="004364D7"/>
    <w:rsid w:val="00440403"/>
    <w:rsid w:val="004463C6"/>
    <w:rsid w:val="00453AF1"/>
    <w:rsid w:val="004569CB"/>
    <w:rsid w:val="00456A9D"/>
    <w:rsid w:val="00457603"/>
    <w:rsid w:val="00474632"/>
    <w:rsid w:val="00482EE8"/>
    <w:rsid w:val="004A5C3E"/>
    <w:rsid w:val="004C3714"/>
    <w:rsid w:val="004D21C9"/>
    <w:rsid w:val="004E3EA6"/>
    <w:rsid w:val="004F2404"/>
    <w:rsid w:val="00503E57"/>
    <w:rsid w:val="00504A26"/>
    <w:rsid w:val="0050763B"/>
    <w:rsid w:val="005140EA"/>
    <w:rsid w:val="00536A96"/>
    <w:rsid w:val="00561D99"/>
    <w:rsid w:val="005B490D"/>
    <w:rsid w:val="005B77D5"/>
    <w:rsid w:val="005F5A31"/>
    <w:rsid w:val="005F5A3F"/>
    <w:rsid w:val="00627B30"/>
    <w:rsid w:val="006715AF"/>
    <w:rsid w:val="006906BF"/>
    <w:rsid w:val="006A3AFF"/>
    <w:rsid w:val="00747D9C"/>
    <w:rsid w:val="00756F7E"/>
    <w:rsid w:val="007733AE"/>
    <w:rsid w:val="007A0A5B"/>
    <w:rsid w:val="007A1341"/>
    <w:rsid w:val="007A1C68"/>
    <w:rsid w:val="007B5E5F"/>
    <w:rsid w:val="007D3046"/>
    <w:rsid w:val="007D3A09"/>
    <w:rsid w:val="007E3C21"/>
    <w:rsid w:val="007F7829"/>
    <w:rsid w:val="00812263"/>
    <w:rsid w:val="00825193"/>
    <w:rsid w:val="0082527E"/>
    <w:rsid w:val="00842102"/>
    <w:rsid w:val="0085336E"/>
    <w:rsid w:val="0085730D"/>
    <w:rsid w:val="008639FD"/>
    <w:rsid w:val="00876239"/>
    <w:rsid w:val="008828D2"/>
    <w:rsid w:val="008A7DFC"/>
    <w:rsid w:val="008B559E"/>
    <w:rsid w:val="008C1CF4"/>
    <w:rsid w:val="00916C91"/>
    <w:rsid w:val="009275D1"/>
    <w:rsid w:val="009440BB"/>
    <w:rsid w:val="00947618"/>
    <w:rsid w:val="00950267"/>
    <w:rsid w:val="009524FC"/>
    <w:rsid w:val="00952C01"/>
    <w:rsid w:val="00962907"/>
    <w:rsid w:val="009B4731"/>
    <w:rsid w:val="009C4EB2"/>
    <w:rsid w:val="009C6623"/>
    <w:rsid w:val="009F62AE"/>
    <w:rsid w:val="00A00F45"/>
    <w:rsid w:val="00A07CCA"/>
    <w:rsid w:val="00A10E11"/>
    <w:rsid w:val="00A13ABA"/>
    <w:rsid w:val="00A30BF9"/>
    <w:rsid w:val="00A30EBC"/>
    <w:rsid w:val="00A469C9"/>
    <w:rsid w:val="00A62F59"/>
    <w:rsid w:val="00A8679E"/>
    <w:rsid w:val="00AA1C2F"/>
    <w:rsid w:val="00AA2FAE"/>
    <w:rsid w:val="00AA421B"/>
    <w:rsid w:val="00AB2FD1"/>
    <w:rsid w:val="00AC3C79"/>
    <w:rsid w:val="00AE3CF4"/>
    <w:rsid w:val="00AF32DE"/>
    <w:rsid w:val="00B04186"/>
    <w:rsid w:val="00B1343C"/>
    <w:rsid w:val="00B26A40"/>
    <w:rsid w:val="00B27162"/>
    <w:rsid w:val="00B86A34"/>
    <w:rsid w:val="00BF0AE6"/>
    <w:rsid w:val="00BF44AF"/>
    <w:rsid w:val="00C001C4"/>
    <w:rsid w:val="00C13C79"/>
    <w:rsid w:val="00C34669"/>
    <w:rsid w:val="00C35972"/>
    <w:rsid w:val="00C407F0"/>
    <w:rsid w:val="00C41E07"/>
    <w:rsid w:val="00C43A07"/>
    <w:rsid w:val="00C45685"/>
    <w:rsid w:val="00C64A9D"/>
    <w:rsid w:val="00C65DBC"/>
    <w:rsid w:val="00C9790C"/>
    <w:rsid w:val="00CD7657"/>
    <w:rsid w:val="00CE2C72"/>
    <w:rsid w:val="00CF312C"/>
    <w:rsid w:val="00CF5AE4"/>
    <w:rsid w:val="00D111B7"/>
    <w:rsid w:val="00D14741"/>
    <w:rsid w:val="00D21F6B"/>
    <w:rsid w:val="00D53809"/>
    <w:rsid w:val="00D5598E"/>
    <w:rsid w:val="00D569C8"/>
    <w:rsid w:val="00D71996"/>
    <w:rsid w:val="00D77867"/>
    <w:rsid w:val="00D93A56"/>
    <w:rsid w:val="00DA307F"/>
    <w:rsid w:val="00DC4A4A"/>
    <w:rsid w:val="00DD2C84"/>
    <w:rsid w:val="00DF3F7E"/>
    <w:rsid w:val="00E132A9"/>
    <w:rsid w:val="00E451D3"/>
    <w:rsid w:val="00E47528"/>
    <w:rsid w:val="00E637E0"/>
    <w:rsid w:val="00E835DE"/>
    <w:rsid w:val="00E86084"/>
    <w:rsid w:val="00E87428"/>
    <w:rsid w:val="00EA094C"/>
    <w:rsid w:val="00EA0F50"/>
    <w:rsid w:val="00EA65C5"/>
    <w:rsid w:val="00EA7456"/>
    <w:rsid w:val="00EB0A12"/>
    <w:rsid w:val="00EC6ABB"/>
    <w:rsid w:val="00EE523D"/>
    <w:rsid w:val="00F36743"/>
    <w:rsid w:val="00F55F04"/>
    <w:rsid w:val="00F6531B"/>
    <w:rsid w:val="00F87255"/>
    <w:rsid w:val="00F872DB"/>
    <w:rsid w:val="00F91723"/>
    <w:rsid w:val="00FA019D"/>
    <w:rsid w:val="00FA35AA"/>
    <w:rsid w:val="00FC0950"/>
    <w:rsid w:val="00FC3B04"/>
    <w:rsid w:val="00FD0C70"/>
    <w:rsid w:val="00FE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3C2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7E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C21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D569C8"/>
    <w:rPr>
      <w:rFonts w:ascii="Sylfaen" w:eastAsia="Sylfaen" w:hAnsi="Sylfaen" w:cs="Sylfaen"/>
      <w:color w:val="171718"/>
    </w:rPr>
  </w:style>
  <w:style w:type="paragraph" w:customStyle="1" w:styleId="1">
    <w:name w:val="Основной текст1"/>
    <w:basedOn w:val="a"/>
    <w:link w:val="a6"/>
    <w:rsid w:val="00D569C8"/>
    <w:pPr>
      <w:widowControl w:val="0"/>
      <w:spacing w:line="269" w:lineRule="auto"/>
    </w:pPr>
    <w:rPr>
      <w:rFonts w:ascii="Sylfaen" w:eastAsia="Sylfaen" w:hAnsi="Sylfaen" w:cs="Sylfaen"/>
      <w:color w:val="171718"/>
    </w:rPr>
  </w:style>
  <w:style w:type="paragraph" w:styleId="a7">
    <w:name w:val="header"/>
    <w:basedOn w:val="a"/>
    <w:link w:val="a8"/>
    <w:uiPriority w:val="99"/>
    <w:unhideWhenUsed/>
    <w:rsid w:val="00D7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1996"/>
  </w:style>
  <w:style w:type="paragraph" w:styleId="a9">
    <w:name w:val="footer"/>
    <w:basedOn w:val="a"/>
    <w:link w:val="aa"/>
    <w:uiPriority w:val="99"/>
    <w:unhideWhenUsed/>
    <w:rsid w:val="00D7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1996"/>
  </w:style>
  <w:style w:type="paragraph" w:styleId="ab">
    <w:name w:val="List Paragraph"/>
    <w:basedOn w:val="a"/>
    <w:uiPriority w:val="34"/>
    <w:qFormat/>
    <w:rsid w:val="009629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3C2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7E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C21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D569C8"/>
    <w:rPr>
      <w:rFonts w:ascii="Sylfaen" w:eastAsia="Sylfaen" w:hAnsi="Sylfaen" w:cs="Sylfaen"/>
      <w:color w:val="171718"/>
    </w:rPr>
  </w:style>
  <w:style w:type="paragraph" w:customStyle="1" w:styleId="1">
    <w:name w:val="Основной текст1"/>
    <w:basedOn w:val="a"/>
    <w:link w:val="a6"/>
    <w:rsid w:val="00D569C8"/>
    <w:pPr>
      <w:widowControl w:val="0"/>
      <w:spacing w:line="269" w:lineRule="auto"/>
    </w:pPr>
    <w:rPr>
      <w:rFonts w:ascii="Sylfaen" w:eastAsia="Sylfaen" w:hAnsi="Sylfaen" w:cs="Sylfaen"/>
      <w:color w:val="171718"/>
    </w:rPr>
  </w:style>
  <w:style w:type="paragraph" w:styleId="a7">
    <w:name w:val="header"/>
    <w:basedOn w:val="a"/>
    <w:link w:val="a8"/>
    <w:uiPriority w:val="99"/>
    <w:unhideWhenUsed/>
    <w:rsid w:val="00D7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1996"/>
  </w:style>
  <w:style w:type="paragraph" w:styleId="a9">
    <w:name w:val="footer"/>
    <w:basedOn w:val="a"/>
    <w:link w:val="aa"/>
    <w:uiPriority w:val="99"/>
    <w:unhideWhenUsed/>
    <w:rsid w:val="00D7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1996"/>
  </w:style>
  <w:style w:type="paragraph" w:styleId="ab">
    <w:name w:val="List Paragraph"/>
    <w:basedOn w:val="a"/>
    <w:uiPriority w:val="34"/>
    <w:qFormat/>
    <w:rsid w:val="00962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7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hyperlink" Target="https://hy.khanacademy.org/science/biology/principles-of-physiology/body-structure-and-homeostasis/a/homeostasi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401C3-9DC0-4B50-BF69-B7E574BE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21</Pages>
  <Words>4983</Words>
  <Characters>28408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185</cp:revision>
  <dcterms:created xsi:type="dcterms:W3CDTF">2022-09-22T12:16:00Z</dcterms:created>
  <dcterms:modified xsi:type="dcterms:W3CDTF">2022-09-28T09:24:00Z</dcterms:modified>
</cp:coreProperties>
</file>