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17" w:rsidRDefault="000D5117" w:rsidP="000D5117">
      <w:pPr>
        <w:spacing w:after="0"/>
        <w:jc w:val="right"/>
        <w:rPr>
          <w:rFonts w:ascii="Sylfaen" w:hAnsi="Sylfaen"/>
          <w:b/>
          <w:lang w:val="hy-AM"/>
        </w:rPr>
      </w:pPr>
    </w:p>
    <w:p w:rsidR="000D5117" w:rsidRDefault="00ED3DD0" w:rsidP="000D5117">
      <w:pPr>
        <w:spacing w:after="0"/>
        <w:jc w:val="right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Կրթությունը առանց սահմանի ՀԿ</w:t>
      </w:r>
    </w:p>
    <w:p w:rsidR="00ED3DD0" w:rsidRDefault="00ED3DD0" w:rsidP="000D5117">
      <w:pPr>
        <w:spacing w:after="0"/>
        <w:jc w:val="right"/>
        <w:rPr>
          <w:rFonts w:ascii="Sylfaen" w:hAnsi="Sylfaen"/>
          <w:b/>
          <w:lang w:val="hy-AM"/>
        </w:rPr>
      </w:pPr>
    </w:p>
    <w:p w:rsidR="00ED3DD0" w:rsidRDefault="00ED3DD0" w:rsidP="000D5117">
      <w:pPr>
        <w:spacing w:after="0"/>
        <w:jc w:val="right"/>
        <w:rPr>
          <w:rFonts w:ascii="Sylfaen" w:hAnsi="Sylfaen"/>
          <w:b/>
          <w:lang w:val="hy-AM"/>
        </w:rPr>
      </w:pPr>
    </w:p>
    <w:p w:rsidR="00ED3DD0" w:rsidRPr="000D5117" w:rsidRDefault="00ED3DD0" w:rsidP="000D5117">
      <w:pPr>
        <w:spacing w:after="0"/>
        <w:jc w:val="right"/>
        <w:rPr>
          <w:rFonts w:ascii="Sylfaen" w:hAnsi="Sylfaen"/>
          <w:b/>
          <w:lang w:val="hy-AM"/>
        </w:rPr>
      </w:pPr>
    </w:p>
    <w:p w:rsidR="009E3D23" w:rsidRPr="006024C9" w:rsidRDefault="00ED3DD0" w:rsidP="00D5097D">
      <w:pPr>
        <w:spacing w:after="0"/>
        <w:jc w:val="center"/>
        <w:rPr>
          <w:rFonts w:ascii="Sylfaen" w:hAnsi="Sylfaen"/>
          <w:b/>
          <w:sz w:val="28"/>
          <w:lang w:val="hy-AM"/>
        </w:rPr>
      </w:pPr>
      <w:r w:rsidRPr="006024C9">
        <w:rPr>
          <w:rFonts w:ascii="Sylfaen" w:hAnsi="Sylfaen"/>
          <w:b/>
          <w:sz w:val="28"/>
          <w:lang w:val="hy-AM"/>
        </w:rPr>
        <w:t>Ավարտական հետազոտական աշխատանք</w:t>
      </w:r>
    </w:p>
    <w:p w:rsidR="009E3D23" w:rsidRDefault="009E3D23" w:rsidP="00D5097D">
      <w:pPr>
        <w:spacing w:after="0"/>
        <w:jc w:val="center"/>
        <w:rPr>
          <w:rFonts w:ascii="Sylfaen" w:hAnsi="Sylfaen"/>
          <w:b/>
          <w:sz w:val="32"/>
          <w:lang w:val="hy-AM"/>
        </w:rPr>
      </w:pPr>
      <w:r w:rsidRPr="009E3D23">
        <w:rPr>
          <w:rFonts w:ascii="Sylfaen" w:hAnsi="Sylfaen"/>
          <w:b/>
          <w:sz w:val="32"/>
          <w:lang w:val="hy-AM"/>
        </w:rPr>
        <w:t>Ֆ</w:t>
      </w:r>
      <w:r>
        <w:rPr>
          <w:rFonts w:ascii="Sylfaen" w:hAnsi="Sylfaen"/>
          <w:b/>
          <w:sz w:val="32"/>
          <w:lang w:val="hy-AM"/>
        </w:rPr>
        <w:t xml:space="preserve"> </w:t>
      </w:r>
      <w:r w:rsidRPr="009E3D23">
        <w:rPr>
          <w:rFonts w:ascii="Sylfaen" w:hAnsi="Sylfaen"/>
          <w:b/>
          <w:sz w:val="32"/>
          <w:lang w:val="hy-AM"/>
        </w:rPr>
        <w:t>Ի</w:t>
      </w:r>
      <w:r>
        <w:rPr>
          <w:rFonts w:ascii="Sylfaen" w:hAnsi="Sylfaen"/>
          <w:b/>
          <w:sz w:val="32"/>
          <w:lang w:val="hy-AM"/>
        </w:rPr>
        <w:t xml:space="preserve"> </w:t>
      </w:r>
      <w:r w:rsidRPr="009E3D23">
        <w:rPr>
          <w:rFonts w:ascii="Sylfaen" w:hAnsi="Sylfaen"/>
          <w:b/>
          <w:sz w:val="32"/>
          <w:lang w:val="hy-AM"/>
        </w:rPr>
        <w:t>Զ</w:t>
      </w:r>
      <w:r>
        <w:rPr>
          <w:rFonts w:ascii="Sylfaen" w:hAnsi="Sylfaen"/>
          <w:b/>
          <w:sz w:val="32"/>
          <w:lang w:val="hy-AM"/>
        </w:rPr>
        <w:t xml:space="preserve"> </w:t>
      </w:r>
      <w:r w:rsidRPr="009E3D23">
        <w:rPr>
          <w:rFonts w:ascii="Sylfaen" w:hAnsi="Sylfaen"/>
          <w:b/>
          <w:sz w:val="32"/>
          <w:lang w:val="hy-AM"/>
        </w:rPr>
        <w:t>Ի</w:t>
      </w:r>
      <w:r>
        <w:rPr>
          <w:rFonts w:ascii="Sylfaen" w:hAnsi="Sylfaen"/>
          <w:b/>
          <w:sz w:val="32"/>
          <w:lang w:val="hy-AM"/>
        </w:rPr>
        <w:t xml:space="preserve"> </w:t>
      </w:r>
      <w:r w:rsidRPr="009E3D23">
        <w:rPr>
          <w:rFonts w:ascii="Sylfaen" w:hAnsi="Sylfaen"/>
          <w:b/>
          <w:sz w:val="32"/>
          <w:lang w:val="hy-AM"/>
        </w:rPr>
        <w:t>Կ</w:t>
      </w:r>
      <w:r>
        <w:rPr>
          <w:rFonts w:ascii="Sylfaen" w:hAnsi="Sylfaen"/>
          <w:b/>
          <w:sz w:val="32"/>
          <w:lang w:val="hy-AM"/>
        </w:rPr>
        <w:t xml:space="preserve"> </w:t>
      </w:r>
      <w:r w:rsidRPr="009E3D23">
        <w:rPr>
          <w:rFonts w:ascii="Sylfaen" w:hAnsi="Sylfaen"/>
          <w:b/>
          <w:sz w:val="32"/>
          <w:lang w:val="hy-AM"/>
        </w:rPr>
        <w:t>Ա</w:t>
      </w:r>
    </w:p>
    <w:p w:rsidR="009E3D23" w:rsidRPr="009E3D23" w:rsidRDefault="009E3D23" w:rsidP="00D5097D">
      <w:pPr>
        <w:spacing w:after="0"/>
        <w:jc w:val="center"/>
        <w:rPr>
          <w:rFonts w:ascii="Sylfaen" w:hAnsi="Sylfaen"/>
          <w:b/>
          <w:sz w:val="32"/>
          <w:lang w:val="hy-AM"/>
        </w:rPr>
      </w:pPr>
    </w:p>
    <w:p w:rsidR="009E3D23" w:rsidRDefault="009E3D23" w:rsidP="00D5097D">
      <w:pPr>
        <w:spacing w:after="0"/>
        <w:jc w:val="center"/>
        <w:rPr>
          <w:rFonts w:ascii="Sylfaen" w:hAnsi="Sylfaen"/>
          <w:b/>
          <w:lang w:val="hy-AM"/>
        </w:rPr>
      </w:pPr>
    </w:p>
    <w:p w:rsidR="00D5097D" w:rsidRDefault="00D5097D" w:rsidP="00D5097D">
      <w:pPr>
        <w:spacing w:after="0"/>
        <w:jc w:val="center"/>
        <w:rPr>
          <w:rFonts w:ascii="Sylfaen" w:hAnsi="Sylfaen"/>
          <w:b/>
          <w:lang w:val="hy-AM"/>
        </w:rPr>
      </w:pPr>
    </w:p>
    <w:p w:rsidR="009E3D23" w:rsidRDefault="00ED3DD0" w:rsidP="009E3D23">
      <w:pPr>
        <w:spacing w:after="0"/>
        <w:jc w:val="right"/>
        <w:rPr>
          <w:rFonts w:ascii="Sylfaen" w:hAnsi="Sylfaen"/>
          <w:b/>
          <w:sz w:val="24"/>
          <w:lang w:val="hy-AM"/>
        </w:rPr>
      </w:pPr>
      <w:r w:rsidRPr="00ED3DD0">
        <w:rPr>
          <w:rFonts w:ascii="Sylfaen" w:hAnsi="Sylfaen"/>
          <w:b/>
          <w:sz w:val="32"/>
          <w:lang w:val="hy-AM"/>
        </w:rPr>
        <w:t>ԹԵՄԱ՝</w:t>
      </w:r>
      <w:r>
        <w:rPr>
          <w:rFonts w:ascii="Sylfaen" w:hAnsi="Sylfaen"/>
          <w:b/>
          <w:sz w:val="24"/>
          <w:lang w:val="hy-AM"/>
        </w:rPr>
        <w:t xml:space="preserve"> </w:t>
      </w:r>
      <w:r w:rsidR="009E3D23">
        <w:rPr>
          <w:rFonts w:ascii="Sylfaen" w:hAnsi="Sylfaen"/>
          <w:b/>
          <w:sz w:val="24"/>
          <w:lang w:val="hy-AM"/>
        </w:rPr>
        <w:t xml:space="preserve">ՄԻՋԱՌԱՐԿԱՅԱԿԱՆ ԲՆՈՒՅԹԻ ԽՆԴԻՐՆԵՐԻ ԼՈՒԾՈՒՄԸ ՈՐՊԵՍ </w:t>
      </w:r>
      <w:r w:rsidR="009E3D23" w:rsidRPr="00D5097D">
        <w:rPr>
          <w:rFonts w:ascii="Sylfaen" w:hAnsi="Sylfaen"/>
          <w:b/>
          <w:sz w:val="24"/>
          <w:lang w:val="hy-AM"/>
        </w:rPr>
        <w:t>ԲՆԱԳԻՏԱԿԱՆ</w:t>
      </w:r>
      <w:r w:rsidR="009E3D23">
        <w:rPr>
          <w:rFonts w:ascii="Sylfaen" w:hAnsi="Sylfaen"/>
          <w:b/>
          <w:sz w:val="24"/>
          <w:lang w:val="hy-AM"/>
        </w:rPr>
        <w:t xml:space="preserve"> ԿՐԹՈՒԹՅԱՆ ՈՐԱԿԻ ԲԱՐՁՐԱՑՄԱՆ ՄԻՋՈՑ</w:t>
      </w:r>
    </w:p>
    <w:p w:rsidR="000D5117" w:rsidRDefault="000D5117" w:rsidP="00D5097D">
      <w:pPr>
        <w:spacing w:after="0"/>
        <w:jc w:val="center"/>
        <w:rPr>
          <w:rFonts w:ascii="Sylfaen" w:hAnsi="Sylfaen"/>
          <w:b/>
          <w:lang w:val="hy-AM"/>
        </w:rPr>
      </w:pPr>
    </w:p>
    <w:p w:rsidR="000D5117" w:rsidRDefault="000D5117" w:rsidP="00D5097D">
      <w:pPr>
        <w:spacing w:after="0"/>
        <w:jc w:val="center"/>
        <w:rPr>
          <w:rFonts w:ascii="Sylfaen" w:hAnsi="Sylfaen"/>
          <w:b/>
          <w:lang w:val="hy-AM"/>
        </w:rPr>
      </w:pPr>
    </w:p>
    <w:p w:rsidR="000D5117" w:rsidRDefault="000D5117" w:rsidP="00D5097D">
      <w:pPr>
        <w:spacing w:after="0"/>
        <w:jc w:val="center"/>
        <w:rPr>
          <w:rFonts w:ascii="Sylfaen" w:hAnsi="Sylfaen"/>
          <w:b/>
          <w:lang w:val="hy-AM"/>
        </w:rPr>
      </w:pPr>
    </w:p>
    <w:p w:rsidR="000D5117" w:rsidRDefault="000D5117" w:rsidP="00D5097D">
      <w:pPr>
        <w:spacing w:after="0"/>
        <w:jc w:val="center"/>
        <w:rPr>
          <w:rFonts w:ascii="Sylfaen" w:hAnsi="Sylfaen"/>
          <w:b/>
          <w:lang w:val="hy-AM"/>
        </w:rPr>
      </w:pPr>
    </w:p>
    <w:p w:rsidR="000D5117" w:rsidRDefault="000D5117" w:rsidP="00D5097D">
      <w:pPr>
        <w:spacing w:after="0"/>
        <w:jc w:val="center"/>
        <w:rPr>
          <w:rFonts w:ascii="Sylfaen" w:hAnsi="Sylfaen"/>
          <w:b/>
          <w:lang w:val="hy-AM"/>
        </w:rPr>
      </w:pPr>
    </w:p>
    <w:p w:rsidR="000D5117" w:rsidRDefault="00115D7C" w:rsidP="00115D7C">
      <w:pPr>
        <w:spacing w:after="0"/>
        <w:ind w:left="45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Ուսուցիչ՝ Արամ Ծատուրյան</w:t>
      </w:r>
    </w:p>
    <w:p w:rsidR="00115D7C" w:rsidRDefault="00115D7C" w:rsidP="00115D7C">
      <w:pPr>
        <w:spacing w:after="0"/>
        <w:ind w:left="153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Երևանի Ջ</w:t>
      </w:r>
      <w:r w:rsidR="00916537" w:rsidRPr="00916537">
        <w:rPr>
          <w:rFonts w:ascii="Sylfaen" w:hAnsi="Sylfaen"/>
          <w:b/>
          <w:lang w:val="hy-AM"/>
        </w:rPr>
        <w:t>.</w:t>
      </w:r>
      <w:r>
        <w:rPr>
          <w:rFonts w:ascii="Sylfaen" w:hAnsi="Sylfaen"/>
          <w:b/>
          <w:lang w:val="hy-AM"/>
        </w:rPr>
        <w:t xml:space="preserve"> Կիրակոսյանի անվան թիվ 20 հիմնական դպրոց</w:t>
      </w:r>
    </w:p>
    <w:p w:rsidR="00115D7C" w:rsidRDefault="00115D7C" w:rsidP="00115D7C">
      <w:pPr>
        <w:spacing w:after="0"/>
        <w:ind w:left="1530"/>
        <w:jc w:val="both"/>
        <w:rPr>
          <w:rFonts w:ascii="Sylfaen" w:hAnsi="Sylfaen"/>
          <w:b/>
          <w:lang w:val="hy-AM"/>
        </w:rPr>
      </w:pPr>
    </w:p>
    <w:p w:rsidR="00115D7C" w:rsidRDefault="00115D7C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Ղեկավար՝ Ռ</w:t>
      </w:r>
      <w:r w:rsidR="00D544CF" w:rsidRPr="00D544CF">
        <w:rPr>
          <w:rFonts w:ascii="Sylfaen" w:hAnsi="Sylfaen"/>
          <w:b/>
          <w:lang w:val="hy-AM"/>
        </w:rPr>
        <w:t>.</w:t>
      </w:r>
      <w:r w:rsidR="00D544CF">
        <w:rPr>
          <w:rFonts w:ascii="Sylfaen" w:hAnsi="Sylfaen"/>
          <w:b/>
          <w:lang w:val="hy-AM"/>
        </w:rPr>
        <w:t xml:space="preserve"> Մադոյան</w:t>
      </w: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6024C9" w:rsidRDefault="006024C9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6024C9" w:rsidRDefault="006024C9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6024C9" w:rsidRDefault="006024C9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115D7C">
      <w:pPr>
        <w:spacing w:after="0"/>
        <w:ind w:left="1530" w:hanging="1080"/>
        <w:jc w:val="both"/>
        <w:rPr>
          <w:rFonts w:ascii="Sylfaen" w:hAnsi="Sylfaen"/>
          <w:b/>
          <w:lang w:val="hy-AM"/>
        </w:rPr>
      </w:pPr>
    </w:p>
    <w:p w:rsidR="00D544CF" w:rsidRDefault="00D544CF" w:rsidP="00D544CF">
      <w:pPr>
        <w:spacing w:after="0"/>
        <w:ind w:left="1530" w:hanging="108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ԵՐԵՎԱՆ 2022</w:t>
      </w:r>
    </w:p>
    <w:p w:rsidR="00D544CF" w:rsidRPr="00D544CF" w:rsidRDefault="00D544CF" w:rsidP="00D544CF">
      <w:pPr>
        <w:spacing w:after="0"/>
        <w:ind w:left="1530" w:hanging="1080"/>
        <w:jc w:val="center"/>
        <w:rPr>
          <w:rFonts w:ascii="Sylfaen" w:hAnsi="Sylfaen"/>
          <w:b/>
          <w:lang w:val="hy-AM"/>
        </w:rPr>
      </w:pPr>
    </w:p>
    <w:p w:rsidR="000D5117" w:rsidRDefault="000D5117" w:rsidP="00D5097D">
      <w:pPr>
        <w:spacing w:after="0"/>
        <w:jc w:val="center"/>
        <w:rPr>
          <w:rFonts w:ascii="Sylfaen" w:hAnsi="Sylfaen"/>
          <w:b/>
          <w:lang w:val="hy-AM"/>
        </w:rPr>
      </w:pPr>
    </w:p>
    <w:p w:rsidR="000D5117" w:rsidRDefault="000D5117" w:rsidP="00D5097D">
      <w:pPr>
        <w:spacing w:after="0"/>
        <w:jc w:val="center"/>
        <w:rPr>
          <w:rFonts w:ascii="Sylfaen" w:hAnsi="Sylfaen"/>
          <w:b/>
          <w:lang w:val="hy-AM"/>
        </w:rPr>
      </w:pPr>
    </w:p>
    <w:p w:rsidR="001F7D46" w:rsidRPr="004A13D3" w:rsidRDefault="001F7D46" w:rsidP="001F7D46">
      <w:pPr>
        <w:spacing w:after="0"/>
        <w:jc w:val="right"/>
        <w:rPr>
          <w:rFonts w:ascii="Sylfaen" w:hAnsi="Sylfaen"/>
          <w:b/>
          <w:i/>
          <w:sz w:val="20"/>
          <w:lang w:val="hy-AM"/>
        </w:rPr>
      </w:pPr>
      <w:bookmarkStart w:id="0" w:name="_GoBack"/>
      <w:r w:rsidRPr="004A13D3">
        <w:rPr>
          <w:rFonts w:ascii="Sylfaen" w:hAnsi="Sylfaen"/>
          <w:b/>
          <w:i/>
          <w:sz w:val="20"/>
          <w:lang w:val="hy-AM"/>
        </w:rPr>
        <w:lastRenderedPageBreak/>
        <w:t xml:space="preserve">Բնությունն ամեն ինչի մասին մտահոգվել է այնպես, </w:t>
      </w:r>
    </w:p>
    <w:p w:rsidR="001F7D46" w:rsidRPr="004A13D3" w:rsidRDefault="001F7D46" w:rsidP="001F7D46">
      <w:pPr>
        <w:spacing w:after="0"/>
        <w:jc w:val="right"/>
        <w:rPr>
          <w:rFonts w:ascii="Sylfaen" w:hAnsi="Sylfaen"/>
          <w:b/>
          <w:i/>
          <w:sz w:val="20"/>
          <w:lang w:val="hy-AM"/>
        </w:rPr>
      </w:pPr>
      <w:r w:rsidRPr="004A13D3">
        <w:rPr>
          <w:rFonts w:ascii="Sylfaen" w:hAnsi="Sylfaen"/>
          <w:b/>
          <w:i/>
          <w:sz w:val="20"/>
          <w:lang w:val="hy-AM"/>
        </w:rPr>
        <w:t>որ ամենուր դու գտնում ես</w:t>
      </w:r>
      <w:r w:rsidR="00B45232" w:rsidRPr="004A13D3">
        <w:rPr>
          <w:rFonts w:ascii="Sylfaen" w:hAnsi="Sylfaen"/>
          <w:b/>
          <w:i/>
          <w:sz w:val="20"/>
          <w:lang w:val="hy-AM"/>
        </w:rPr>
        <w:t xml:space="preserve"> թե</w:t>
      </w:r>
      <w:r w:rsidRPr="004A13D3">
        <w:rPr>
          <w:rFonts w:ascii="Sylfaen" w:hAnsi="Sylfaen"/>
          <w:b/>
          <w:i/>
          <w:sz w:val="20"/>
          <w:lang w:val="hy-AM"/>
        </w:rPr>
        <w:t xml:space="preserve"> ինչ սովորել։</w:t>
      </w:r>
    </w:p>
    <w:p w:rsidR="001F7D46" w:rsidRPr="004A13D3" w:rsidRDefault="00273484" w:rsidP="00E943C4">
      <w:pPr>
        <w:spacing w:after="0"/>
        <w:jc w:val="right"/>
        <w:rPr>
          <w:rFonts w:ascii="Sylfaen" w:hAnsi="Sylfaen"/>
          <w:b/>
          <w:i/>
          <w:sz w:val="20"/>
          <w:lang w:val="hy-AM"/>
        </w:rPr>
      </w:pPr>
      <w:r w:rsidRPr="004A13D3">
        <w:rPr>
          <w:rFonts w:ascii="Sylfaen" w:hAnsi="Sylfaen"/>
          <w:b/>
          <w:i/>
          <w:sz w:val="20"/>
          <w:lang w:val="hy-AM"/>
        </w:rPr>
        <w:t>Լեոնարդո Դ</w:t>
      </w:r>
      <w:r w:rsidR="00E943C4" w:rsidRPr="004A13D3">
        <w:rPr>
          <w:rFonts w:ascii="Sylfaen" w:hAnsi="Sylfaen"/>
          <w:b/>
          <w:i/>
          <w:sz w:val="20"/>
          <w:lang w:val="hy-AM"/>
        </w:rPr>
        <w:t>ա</w:t>
      </w:r>
      <w:r w:rsidRPr="004A13D3">
        <w:rPr>
          <w:rFonts w:ascii="Sylfaen" w:hAnsi="Sylfaen"/>
          <w:b/>
          <w:i/>
          <w:sz w:val="20"/>
          <w:lang w:val="hy-AM"/>
        </w:rPr>
        <w:t xml:space="preserve"> Վինչի</w:t>
      </w:r>
    </w:p>
    <w:bookmarkEnd w:id="0"/>
    <w:p w:rsidR="001F7D46" w:rsidRDefault="001F7D46" w:rsidP="001F7D46">
      <w:pPr>
        <w:jc w:val="right"/>
        <w:rPr>
          <w:rFonts w:ascii="Sylfaen" w:hAnsi="Sylfaen"/>
          <w:b/>
          <w:lang w:val="hy-AM"/>
        </w:rPr>
      </w:pPr>
    </w:p>
    <w:p w:rsidR="00D5097D" w:rsidRPr="001B6BBD" w:rsidRDefault="001B6BBD" w:rsidP="001B6BBD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ՆԱԽԱԲԱՆ</w:t>
      </w:r>
    </w:p>
    <w:p w:rsidR="00D5097D" w:rsidRDefault="00E03CF1" w:rsidP="001E2B95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Դպրոցական դասընթացում աշակերտների կողմից տարբեր գիտությունների </w:t>
      </w:r>
      <w:r w:rsidR="006A5AB5">
        <w:rPr>
          <w:rFonts w:ascii="Sylfaen" w:hAnsi="Sylfaen"/>
          <w:b/>
          <w:lang w:val="hy-AM"/>
        </w:rPr>
        <w:t xml:space="preserve">հիմունքների </w:t>
      </w:r>
      <w:r w:rsidR="001D40D5">
        <w:rPr>
          <w:rFonts w:ascii="Sylfaen" w:hAnsi="Sylfaen"/>
          <w:b/>
          <w:lang w:val="hy-AM"/>
        </w:rPr>
        <w:t xml:space="preserve">ուսումնասիրության ընթացքում </w:t>
      </w:r>
      <w:r w:rsidR="006A5AB5">
        <w:rPr>
          <w:rFonts w:ascii="Sylfaen" w:hAnsi="Sylfaen"/>
          <w:b/>
          <w:lang w:val="hy-AM"/>
        </w:rPr>
        <w:t xml:space="preserve">նրանց մոտ </w:t>
      </w:r>
      <w:r w:rsidR="001D40D5">
        <w:rPr>
          <w:rFonts w:ascii="Sylfaen" w:hAnsi="Sylfaen"/>
          <w:b/>
          <w:lang w:val="hy-AM"/>
        </w:rPr>
        <w:t>ձևավորվում է գիտական աշխարհ</w:t>
      </w:r>
      <w:r w:rsidR="0014380E">
        <w:rPr>
          <w:rFonts w:ascii="Sylfaen" w:hAnsi="Sylfaen"/>
          <w:b/>
          <w:lang w:val="hy-AM"/>
        </w:rPr>
        <w:t xml:space="preserve">այացք, աշխարհի միասնականության, բնության երևույթների և մարդու գործունեության </w:t>
      </w:r>
      <w:r w:rsidR="0014380E" w:rsidRPr="00281ECA">
        <w:rPr>
          <w:rFonts w:ascii="Sylfaen" w:hAnsi="Sylfaen"/>
          <w:b/>
          <w:lang w:val="hy-AM"/>
        </w:rPr>
        <w:t xml:space="preserve">փոխկապակցվածության </w:t>
      </w:r>
      <w:r w:rsidR="00EE2FAE">
        <w:rPr>
          <w:rFonts w:ascii="Sylfaen" w:hAnsi="Sylfaen"/>
          <w:b/>
          <w:lang w:val="hy-AM"/>
        </w:rPr>
        <w:t>համոզմունք</w:t>
      </w:r>
      <w:r w:rsidR="008E75C7" w:rsidRPr="00281ECA">
        <w:rPr>
          <w:rFonts w:ascii="Sylfaen" w:hAnsi="Sylfaen"/>
          <w:b/>
          <w:lang w:val="hy-AM"/>
        </w:rPr>
        <w:t xml:space="preserve">։ </w:t>
      </w:r>
    </w:p>
    <w:p w:rsidR="00572316" w:rsidRDefault="00572316" w:rsidP="001E2B95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Միջառարկայական </w:t>
      </w:r>
      <w:r w:rsidR="00193639">
        <w:rPr>
          <w:rFonts w:ascii="Sylfaen" w:hAnsi="Sylfaen"/>
          <w:b/>
          <w:lang w:val="hy-AM"/>
        </w:rPr>
        <w:t>կապ</w:t>
      </w:r>
      <w:r>
        <w:rPr>
          <w:rFonts w:ascii="Sylfaen" w:hAnsi="Sylfaen"/>
          <w:b/>
          <w:lang w:val="hy-AM"/>
        </w:rPr>
        <w:t xml:space="preserve">ն այն հիմնական գործոններից մեկն </w:t>
      </w:r>
      <w:r w:rsidR="00193639">
        <w:rPr>
          <w:rFonts w:ascii="Sylfaen" w:hAnsi="Sylfaen"/>
          <w:b/>
          <w:lang w:val="hy-AM"/>
        </w:rPr>
        <w:t>է</w:t>
      </w:r>
      <w:r>
        <w:rPr>
          <w:rFonts w:ascii="Sylfaen" w:hAnsi="Sylfaen"/>
          <w:b/>
          <w:lang w:val="hy-AM"/>
        </w:rPr>
        <w:t>, որ</w:t>
      </w:r>
      <w:r w:rsidR="00A01079">
        <w:rPr>
          <w:rFonts w:ascii="Sylfaen" w:hAnsi="Sylfaen"/>
          <w:b/>
          <w:lang w:val="hy-AM"/>
        </w:rPr>
        <w:t xml:space="preserve">ը նպաստում և </w:t>
      </w:r>
      <w:r w:rsidR="00E80DFB">
        <w:rPr>
          <w:rFonts w:ascii="Sylfaen" w:hAnsi="Sylfaen"/>
          <w:b/>
          <w:lang w:val="hy-AM"/>
        </w:rPr>
        <w:t xml:space="preserve">հնարավորություն է տալիս </w:t>
      </w:r>
      <w:r w:rsidR="00CA3337">
        <w:rPr>
          <w:rFonts w:ascii="Sylfaen" w:hAnsi="Sylfaen"/>
          <w:b/>
          <w:lang w:val="hy-AM"/>
        </w:rPr>
        <w:t xml:space="preserve">ուսումնական նյութը դարձնել </w:t>
      </w:r>
      <w:r w:rsidR="00513249">
        <w:rPr>
          <w:rFonts w:ascii="Sylfaen" w:hAnsi="Sylfaen"/>
          <w:b/>
          <w:lang w:val="hy-AM"/>
        </w:rPr>
        <w:t xml:space="preserve">առավել </w:t>
      </w:r>
      <w:r w:rsidR="00CA3337">
        <w:rPr>
          <w:rFonts w:ascii="Sylfaen" w:hAnsi="Sylfaen"/>
          <w:b/>
          <w:lang w:val="hy-AM"/>
        </w:rPr>
        <w:t>համահունչ կյանքի ռեալ իրավիճակներին։</w:t>
      </w:r>
    </w:p>
    <w:p w:rsidR="00CA3337" w:rsidRDefault="002B22EF" w:rsidP="001E2B95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Դպրոցական դասընթացի </w:t>
      </w:r>
      <w:r w:rsidR="00074F38">
        <w:rPr>
          <w:rFonts w:ascii="Sylfaen" w:hAnsi="Sylfaen"/>
          <w:b/>
          <w:lang w:val="hy-AM"/>
        </w:rPr>
        <w:t xml:space="preserve">մաթեմատիկա, </w:t>
      </w:r>
      <w:r>
        <w:rPr>
          <w:rFonts w:ascii="Sylfaen" w:hAnsi="Sylfaen"/>
          <w:b/>
          <w:lang w:val="hy-AM"/>
        </w:rPr>
        <w:t xml:space="preserve">քիմիա, կենսաբանություն, </w:t>
      </w:r>
      <w:r w:rsidR="0047579C">
        <w:rPr>
          <w:rFonts w:ascii="Sylfaen" w:hAnsi="Sylfaen"/>
          <w:b/>
          <w:lang w:val="hy-AM"/>
        </w:rPr>
        <w:t>աշխարհագրություն, աստղագիտություն առարկաներից</w:t>
      </w:r>
      <w:r w:rsidR="00DE2EAB">
        <w:rPr>
          <w:rFonts w:ascii="Sylfaen" w:hAnsi="Sylfaen"/>
          <w:b/>
          <w:lang w:val="hy-AM"/>
        </w:rPr>
        <w:t>, ինչպես նաև հումանիտար հոսքի առարկաներից</w:t>
      </w:r>
      <w:r w:rsidR="0047579C">
        <w:rPr>
          <w:rFonts w:ascii="Sylfaen" w:hAnsi="Sylfaen"/>
          <w:b/>
          <w:lang w:val="hy-AM"/>
        </w:rPr>
        <w:t xml:space="preserve"> ձեռք բերած գիտելիքների օգտագործումը </w:t>
      </w:r>
      <w:r w:rsidR="00DB5BF4">
        <w:rPr>
          <w:rFonts w:ascii="Sylfaen" w:hAnsi="Sylfaen"/>
          <w:b/>
          <w:lang w:val="hy-AM"/>
        </w:rPr>
        <w:t xml:space="preserve">ֆիզիկայի դասավանդմանը զուգահեռ, </w:t>
      </w:r>
      <w:r w:rsidR="0047579C">
        <w:rPr>
          <w:rFonts w:ascii="Sylfaen" w:hAnsi="Sylfaen"/>
          <w:b/>
          <w:lang w:val="hy-AM"/>
        </w:rPr>
        <w:t xml:space="preserve">նպաստում է </w:t>
      </w:r>
      <w:r w:rsidR="00BD069F">
        <w:rPr>
          <w:rFonts w:ascii="Sylfaen" w:hAnsi="Sylfaen"/>
          <w:b/>
          <w:lang w:val="hy-AM"/>
        </w:rPr>
        <w:t xml:space="preserve">աշակերտների մտահորիզոնի ընդլայնմանը և </w:t>
      </w:r>
      <w:r w:rsidR="00DB5BF4">
        <w:rPr>
          <w:rFonts w:ascii="Sylfaen" w:hAnsi="Sylfaen"/>
          <w:b/>
          <w:lang w:val="hy-AM"/>
        </w:rPr>
        <w:t xml:space="preserve">ուսումնական նյութի </w:t>
      </w:r>
      <w:r w:rsidR="00BD069F">
        <w:rPr>
          <w:rFonts w:ascii="Sylfaen" w:hAnsi="Sylfaen"/>
          <w:b/>
          <w:lang w:val="hy-AM"/>
        </w:rPr>
        <w:t>առավել խոր ըմբռնմանը։</w:t>
      </w:r>
    </w:p>
    <w:p w:rsidR="001E2B95" w:rsidRDefault="001E2B95" w:rsidP="001E2B95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</w:p>
    <w:p w:rsidR="001B6BBD" w:rsidRDefault="001B6BBD" w:rsidP="001B6BBD">
      <w:pPr>
        <w:spacing w:after="0" w:line="276" w:lineRule="auto"/>
        <w:ind w:firstLine="36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ԿԱՐԵՎՈՐՈՒԹՅՈՒՆԸ</w:t>
      </w:r>
    </w:p>
    <w:p w:rsidR="00D3483F" w:rsidRPr="001B6BBD" w:rsidRDefault="00D3483F" w:rsidP="001B6BBD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lang w:val="hy-AM"/>
        </w:rPr>
      </w:pPr>
    </w:p>
    <w:p w:rsidR="001E2B95" w:rsidRDefault="008D7CDD" w:rsidP="001E2B95">
      <w:pPr>
        <w:spacing w:after="0" w:line="276" w:lineRule="auto"/>
        <w:ind w:firstLine="360"/>
        <w:jc w:val="both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‹‹</w:t>
      </w:r>
      <w:r w:rsidR="009F030C">
        <w:rPr>
          <w:rFonts w:ascii="Sylfaen" w:hAnsi="Sylfaen" w:cs="Times New Roman"/>
          <w:b/>
          <w:lang w:val="hy-AM"/>
        </w:rPr>
        <w:t>Ֆիզիկա</w:t>
      </w:r>
      <w:r>
        <w:rPr>
          <w:rFonts w:ascii="Sylfaen" w:hAnsi="Sylfaen" w:cs="Times New Roman"/>
          <w:b/>
          <w:lang w:val="hy-AM"/>
        </w:rPr>
        <w:t>›› դպրոցական առարկա</w:t>
      </w:r>
      <w:r w:rsidR="009F030C">
        <w:rPr>
          <w:rFonts w:ascii="Sylfaen" w:hAnsi="Sylfaen" w:cs="Times New Roman"/>
          <w:b/>
          <w:lang w:val="hy-AM"/>
        </w:rPr>
        <w:t>յի օրգանական կապ</w:t>
      </w:r>
      <w:r w:rsidR="00A87BFB">
        <w:rPr>
          <w:rFonts w:ascii="Sylfaen" w:hAnsi="Sylfaen" w:cs="Times New Roman"/>
          <w:b/>
          <w:lang w:val="hy-AM"/>
        </w:rPr>
        <w:t>ն</w:t>
      </w:r>
      <w:r w:rsidR="009F030C">
        <w:rPr>
          <w:rFonts w:ascii="Sylfaen" w:hAnsi="Sylfaen" w:cs="Times New Roman"/>
          <w:b/>
          <w:lang w:val="hy-AM"/>
        </w:rPr>
        <w:t xml:space="preserve"> այլ բնագիտական առարկաների հետ </w:t>
      </w:r>
      <w:r w:rsidR="002871FF">
        <w:rPr>
          <w:rFonts w:ascii="Sylfaen" w:hAnsi="Sylfaen" w:cs="Times New Roman"/>
          <w:b/>
          <w:lang w:val="hy-AM"/>
        </w:rPr>
        <w:t>կարելի է ապահովել հատկապես միջառարկայական կապեր ընդգրկող խնդիրների լուծումով։ Այդ խնդիրներ</w:t>
      </w:r>
      <w:r w:rsidR="002A531D">
        <w:rPr>
          <w:rFonts w:ascii="Sylfaen" w:hAnsi="Sylfaen" w:cs="Times New Roman"/>
          <w:b/>
          <w:lang w:val="hy-AM"/>
        </w:rPr>
        <w:t>ի լուծման համար սովորողներից կպահանջվի որոշակի գիտելիքներ ու հմտություններ մի քանի բնագիտական առարկաներից։</w:t>
      </w:r>
      <w:r w:rsidR="0024543D">
        <w:rPr>
          <w:rFonts w:ascii="Sylfaen" w:hAnsi="Sylfaen" w:cs="Times New Roman"/>
          <w:b/>
          <w:lang w:val="hy-AM"/>
        </w:rPr>
        <w:t xml:space="preserve"> Դասապրոցեսում նման խնդիրների լուծումը կխթանի աշակերտների հետաքրքրությունը բնության երևու</w:t>
      </w:r>
      <w:r w:rsidR="00153DF5">
        <w:rPr>
          <w:rFonts w:ascii="Sylfaen" w:hAnsi="Sylfaen" w:cs="Times New Roman"/>
          <w:b/>
          <w:lang w:val="hy-AM"/>
        </w:rPr>
        <w:t xml:space="preserve">յթների խորը ընկալման, </w:t>
      </w:r>
      <w:r w:rsidR="00905793">
        <w:rPr>
          <w:rFonts w:ascii="Sylfaen" w:hAnsi="Sylfaen" w:cs="Times New Roman"/>
          <w:b/>
          <w:lang w:val="hy-AM"/>
        </w:rPr>
        <w:t xml:space="preserve">ընդհանրացումներ կատարելու և </w:t>
      </w:r>
      <w:r w:rsidR="00153DF5">
        <w:rPr>
          <w:rFonts w:ascii="Sylfaen" w:hAnsi="Sylfaen" w:cs="Times New Roman"/>
          <w:b/>
          <w:lang w:val="hy-AM"/>
        </w:rPr>
        <w:t xml:space="preserve">առօրյա կոնկրետ իրադրություններում </w:t>
      </w:r>
      <w:r w:rsidR="00905793">
        <w:rPr>
          <w:rFonts w:ascii="Sylfaen" w:hAnsi="Sylfaen" w:cs="Times New Roman"/>
          <w:b/>
          <w:lang w:val="hy-AM"/>
        </w:rPr>
        <w:t xml:space="preserve">պրակտիկ լուծումներ գտնելու </w:t>
      </w:r>
      <w:r w:rsidR="00153DF5">
        <w:rPr>
          <w:rFonts w:ascii="Sylfaen" w:hAnsi="Sylfaen" w:cs="Times New Roman"/>
          <w:b/>
          <w:lang w:val="hy-AM"/>
        </w:rPr>
        <w:t xml:space="preserve">համար։ </w:t>
      </w:r>
    </w:p>
    <w:p w:rsidR="00605B83" w:rsidRDefault="004B6738" w:rsidP="001E2B95">
      <w:pPr>
        <w:spacing w:after="0" w:line="276" w:lineRule="auto"/>
        <w:ind w:firstLine="360"/>
        <w:jc w:val="both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Դպրոցական բնագիտական և, նույնիսկ, մի շարք հումանիտար առարկաների ուսումն</w:t>
      </w:r>
      <w:r w:rsidR="0066190B">
        <w:rPr>
          <w:rFonts w:ascii="Sylfaen" w:hAnsi="Sylfaen" w:cs="Times New Roman"/>
          <w:b/>
          <w:lang w:val="hy-AM"/>
        </w:rPr>
        <w:t>ա</w:t>
      </w:r>
      <w:r>
        <w:rPr>
          <w:rFonts w:ascii="Sylfaen" w:hAnsi="Sylfaen" w:cs="Times New Roman"/>
          <w:b/>
          <w:lang w:val="hy-AM"/>
        </w:rPr>
        <w:t>սիրման, հետազոտությունների, օգտագործվող սարք-սարքավորումների հիմքում ֆիզիկական օրենքներն են։ Այդ պատճառով բնագիտական առարկաների դասապրոցեսում պետք է հղում անել ֆիզիկական օրենք</w:t>
      </w:r>
      <w:r w:rsidR="008536AE">
        <w:rPr>
          <w:rFonts w:ascii="Sylfaen" w:hAnsi="Sylfaen" w:cs="Times New Roman"/>
          <w:b/>
          <w:lang w:val="hy-AM"/>
        </w:rPr>
        <w:t>ն</w:t>
      </w:r>
      <w:r>
        <w:rPr>
          <w:rFonts w:ascii="Sylfaen" w:hAnsi="Sylfaen" w:cs="Times New Roman"/>
          <w:b/>
          <w:lang w:val="hy-AM"/>
        </w:rPr>
        <w:t>երին</w:t>
      </w:r>
      <w:r w:rsidR="00B3723A">
        <w:rPr>
          <w:rFonts w:ascii="Sylfaen" w:hAnsi="Sylfaen" w:cs="Times New Roman"/>
          <w:b/>
          <w:lang w:val="hy-AM"/>
        </w:rPr>
        <w:t xml:space="preserve">, որը կօգնի դասերը դարձնել ավելի գրավիչ և հիշվող։ Սովորողների մոտ կզարգանա բնագիտական մտածողությունը, աշխարհի երևույթների համընդհանուր ընկալումը, կմղի նրանց </w:t>
      </w:r>
      <w:r w:rsidR="001F01BD">
        <w:rPr>
          <w:rFonts w:ascii="Sylfaen" w:hAnsi="Sylfaen" w:cs="Times New Roman"/>
          <w:b/>
          <w:lang w:val="hy-AM"/>
        </w:rPr>
        <w:t xml:space="preserve">օգտագործել </w:t>
      </w:r>
      <w:r w:rsidR="00B3723A">
        <w:rPr>
          <w:rFonts w:ascii="Sylfaen" w:hAnsi="Sylfaen" w:cs="Times New Roman"/>
          <w:b/>
          <w:lang w:val="hy-AM"/>
        </w:rPr>
        <w:t>լրացուցիչ գրականությ</w:t>
      </w:r>
      <w:r w:rsidR="001F01BD">
        <w:rPr>
          <w:rFonts w:ascii="Sylfaen" w:hAnsi="Sylfaen" w:cs="Times New Roman"/>
          <w:b/>
          <w:lang w:val="hy-AM"/>
        </w:rPr>
        <w:t>ու</w:t>
      </w:r>
      <w:r w:rsidR="00B3723A">
        <w:rPr>
          <w:rFonts w:ascii="Sylfaen" w:hAnsi="Sylfaen" w:cs="Times New Roman"/>
          <w:b/>
          <w:lang w:val="hy-AM"/>
        </w:rPr>
        <w:t>ն</w:t>
      </w:r>
      <w:r w:rsidR="00720902">
        <w:rPr>
          <w:rFonts w:ascii="Sylfaen" w:hAnsi="Sylfaen" w:cs="Times New Roman"/>
          <w:b/>
          <w:lang w:val="hy-AM"/>
        </w:rPr>
        <w:t>, օգտագործել համացանցի անսահմանափակ հնարավորութունները</w:t>
      </w:r>
      <w:r w:rsidR="00FC067F">
        <w:rPr>
          <w:rFonts w:ascii="Sylfaen" w:hAnsi="Sylfaen" w:cs="Times New Roman"/>
          <w:b/>
          <w:lang w:val="hy-AM"/>
        </w:rPr>
        <w:t>՝</w:t>
      </w:r>
      <w:r w:rsidR="00720902">
        <w:rPr>
          <w:rFonts w:ascii="Sylfaen" w:hAnsi="Sylfaen" w:cs="Times New Roman"/>
          <w:b/>
          <w:lang w:val="hy-AM"/>
        </w:rPr>
        <w:t xml:space="preserve"> </w:t>
      </w:r>
      <w:r w:rsidR="00FC067F">
        <w:rPr>
          <w:rFonts w:ascii="Sylfaen" w:hAnsi="Sylfaen" w:cs="Times New Roman"/>
          <w:b/>
          <w:lang w:val="hy-AM"/>
        </w:rPr>
        <w:t xml:space="preserve">անծանոթ նոր </w:t>
      </w:r>
      <w:r w:rsidR="00720902">
        <w:rPr>
          <w:rFonts w:ascii="Sylfaen" w:hAnsi="Sylfaen" w:cs="Times New Roman"/>
          <w:b/>
          <w:lang w:val="hy-AM"/>
        </w:rPr>
        <w:t xml:space="preserve">նյութեր ուսումնասիրելու </w:t>
      </w:r>
      <w:r w:rsidR="00FC067F">
        <w:rPr>
          <w:rFonts w:ascii="Sylfaen" w:hAnsi="Sylfaen" w:cs="Times New Roman"/>
          <w:b/>
          <w:lang w:val="hy-AM"/>
        </w:rPr>
        <w:t>համար</w:t>
      </w:r>
      <w:r w:rsidR="00B3723A">
        <w:rPr>
          <w:rFonts w:ascii="Sylfaen" w:hAnsi="Sylfaen" w:cs="Times New Roman"/>
          <w:b/>
          <w:lang w:val="hy-AM"/>
        </w:rPr>
        <w:t>։</w:t>
      </w:r>
    </w:p>
    <w:p w:rsidR="0024402A" w:rsidRDefault="00D81A21" w:rsidP="001E2B95">
      <w:pPr>
        <w:spacing w:after="0" w:line="276" w:lineRule="auto"/>
        <w:ind w:firstLine="360"/>
        <w:jc w:val="both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Ապագա մասնագիտության ընտրության հարցում պետք է աշակերտներին նվազագույն տեղեկություններ</w:t>
      </w:r>
      <w:r w:rsidR="00DA5C19">
        <w:rPr>
          <w:rFonts w:ascii="Sylfaen" w:hAnsi="Sylfaen" w:cs="Times New Roman"/>
          <w:b/>
          <w:lang w:val="hy-AM"/>
        </w:rPr>
        <w:t xml:space="preserve"> տալ</w:t>
      </w:r>
      <w:r>
        <w:rPr>
          <w:rFonts w:ascii="Sylfaen" w:hAnsi="Sylfaen" w:cs="Times New Roman"/>
          <w:b/>
          <w:lang w:val="hy-AM"/>
        </w:rPr>
        <w:t xml:space="preserve"> </w:t>
      </w:r>
      <w:r w:rsidR="0024402A">
        <w:rPr>
          <w:rFonts w:ascii="Sylfaen" w:hAnsi="Sylfaen" w:cs="Times New Roman"/>
          <w:b/>
          <w:lang w:val="hy-AM"/>
        </w:rPr>
        <w:t>նոր գիտությունների՝ բիոֆիզիկա</w:t>
      </w:r>
      <w:r w:rsidR="00DA5C19">
        <w:rPr>
          <w:rFonts w:ascii="Sylfaen" w:hAnsi="Sylfaen" w:cs="Times New Roman"/>
          <w:b/>
          <w:lang w:val="hy-AM"/>
        </w:rPr>
        <w:t>յի</w:t>
      </w:r>
      <w:r w:rsidR="0024402A">
        <w:rPr>
          <w:rFonts w:ascii="Sylfaen" w:hAnsi="Sylfaen" w:cs="Times New Roman"/>
          <w:b/>
          <w:lang w:val="hy-AM"/>
        </w:rPr>
        <w:t>, բիոքիմիա</w:t>
      </w:r>
      <w:r w:rsidR="00DA5C19">
        <w:rPr>
          <w:rFonts w:ascii="Sylfaen" w:hAnsi="Sylfaen" w:cs="Times New Roman"/>
          <w:b/>
          <w:lang w:val="hy-AM"/>
        </w:rPr>
        <w:t>յի</w:t>
      </w:r>
      <w:r w:rsidR="0024402A">
        <w:rPr>
          <w:rFonts w:ascii="Sylfaen" w:hAnsi="Sylfaen" w:cs="Times New Roman"/>
          <w:b/>
          <w:lang w:val="hy-AM"/>
        </w:rPr>
        <w:t>, բիոինժեներիա</w:t>
      </w:r>
      <w:r w:rsidR="00DA5C19">
        <w:rPr>
          <w:rFonts w:ascii="Sylfaen" w:hAnsi="Sylfaen" w:cs="Times New Roman"/>
          <w:b/>
          <w:lang w:val="hy-AM"/>
        </w:rPr>
        <w:t>յի</w:t>
      </w:r>
      <w:r w:rsidR="0024402A">
        <w:rPr>
          <w:rFonts w:ascii="Sylfaen" w:hAnsi="Sylfaen" w:cs="Times New Roman"/>
          <w:b/>
          <w:lang w:val="hy-AM"/>
        </w:rPr>
        <w:t xml:space="preserve"> </w:t>
      </w:r>
      <w:r w:rsidR="00DA5C19">
        <w:rPr>
          <w:rFonts w:ascii="Sylfaen" w:hAnsi="Sylfaen" w:cs="Times New Roman"/>
          <w:b/>
          <w:lang w:val="hy-AM"/>
        </w:rPr>
        <w:t>մասին, նշելով, որ ժամանակակից գիտությունների շաղկապվածությունը</w:t>
      </w:r>
      <w:r w:rsidR="00FE091B">
        <w:rPr>
          <w:rFonts w:ascii="Sylfaen" w:hAnsi="Sylfaen" w:cs="Times New Roman"/>
          <w:b/>
          <w:lang w:val="hy-AM"/>
        </w:rPr>
        <w:t xml:space="preserve"> միմյանց հետ, կարիք է ստեղծում համապարփակ գիտելիքներ ձեռք բերել դպրոցական տարիներին։</w:t>
      </w:r>
    </w:p>
    <w:p w:rsidR="0024402A" w:rsidRDefault="004C0F6D" w:rsidP="001E2B95">
      <w:pPr>
        <w:spacing w:after="0" w:line="276" w:lineRule="auto"/>
        <w:ind w:firstLine="360"/>
        <w:jc w:val="both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lastRenderedPageBreak/>
        <w:t xml:space="preserve">Տարրական դասարաններում բնության երևույթների և այնուհետև </w:t>
      </w:r>
      <w:r w:rsidR="000E3823">
        <w:rPr>
          <w:rFonts w:ascii="Sylfaen" w:hAnsi="Sylfaen" w:cs="Times New Roman"/>
          <w:b/>
          <w:lang w:val="hy-AM"/>
        </w:rPr>
        <w:t>‹‹</w:t>
      </w:r>
      <w:r>
        <w:rPr>
          <w:rFonts w:ascii="Sylfaen" w:hAnsi="Sylfaen" w:cs="Times New Roman"/>
          <w:b/>
          <w:lang w:val="hy-AM"/>
        </w:rPr>
        <w:t>Բնագիտություն</w:t>
      </w:r>
      <w:r w:rsidR="000E3823">
        <w:rPr>
          <w:rFonts w:ascii="Sylfaen" w:hAnsi="Sylfaen" w:cs="Times New Roman"/>
          <w:b/>
          <w:lang w:val="hy-AM"/>
        </w:rPr>
        <w:t>››</w:t>
      </w:r>
      <w:r>
        <w:rPr>
          <w:rFonts w:ascii="Sylfaen" w:hAnsi="Sylfaen" w:cs="Times New Roman"/>
          <w:b/>
          <w:lang w:val="hy-AM"/>
        </w:rPr>
        <w:t xml:space="preserve"> առարկայի ուսումնասիրության ընթացքում միջառարկայական կապերի մասին պետք է</w:t>
      </w:r>
      <w:r w:rsidR="004B7A1C">
        <w:rPr>
          <w:rFonts w:ascii="Sylfaen" w:hAnsi="Sylfaen" w:cs="Times New Roman"/>
          <w:b/>
          <w:lang w:val="hy-AM"/>
        </w:rPr>
        <w:t xml:space="preserve"> սկսել փոքրիկ զրույցներից և աստիճանաբար ցույց տալ բոլոր գիտությունների ներքին կապը։ Յոթերորդ դասարանից սկսած </w:t>
      </w:r>
      <w:r w:rsidR="008D45A5">
        <w:rPr>
          <w:rFonts w:ascii="Sylfaen" w:hAnsi="Sylfaen" w:cs="Times New Roman"/>
          <w:b/>
          <w:lang w:val="hy-AM"/>
        </w:rPr>
        <w:t xml:space="preserve">սովորողների մոտ պետք է </w:t>
      </w:r>
      <w:r w:rsidR="004B7A1C">
        <w:rPr>
          <w:rFonts w:ascii="Sylfaen" w:hAnsi="Sylfaen" w:cs="Times New Roman"/>
          <w:b/>
          <w:lang w:val="hy-AM"/>
        </w:rPr>
        <w:t xml:space="preserve">ավելի ու ավելի </w:t>
      </w:r>
      <w:r w:rsidR="003D5522">
        <w:rPr>
          <w:rFonts w:ascii="Sylfaen" w:hAnsi="Sylfaen" w:cs="Times New Roman"/>
          <w:b/>
          <w:lang w:val="hy-AM"/>
        </w:rPr>
        <w:t>ամրապնդ</w:t>
      </w:r>
      <w:r w:rsidR="004B7A1C">
        <w:rPr>
          <w:rFonts w:ascii="Sylfaen" w:hAnsi="Sylfaen" w:cs="Times New Roman"/>
          <w:b/>
          <w:lang w:val="hy-AM"/>
        </w:rPr>
        <w:t xml:space="preserve">ել բնության երևույթների փոխկապակցվածության գաղափարը։ </w:t>
      </w:r>
    </w:p>
    <w:p w:rsidR="004B7A1C" w:rsidRDefault="00BC5B38" w:rsidP="001E2B95">
      <w:pPr>
        <w:spacing w:after="0" w:line="276" w:lineRule="auto"/>
        <w:ind w:firstLine="360"/>
        <w:jc w:val="both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Բնագիտական կրթության որակի բարձրացման համար հատկապես մեծ դեր ունի միջառարկայակ</w:t>
      </w:r>
      <w:r w:rsidR="00281ECA">
        <w:rPr>
          <w:rFonts w:ascii="Sylfaen" w:hAnsi="Sylfaen" w:cs="Times New Roman"/>
          <w:b/>
          <w:lang w:val="hy-AM"/>
        </w:rPr>
        <w:t>ա</w:t>
      </w:r>
      <w:r>
        <w:rPr>
          <w:rFonts w:ascii="Sylfaen" w:hAnsi="Sylfaen" w:cs="Times New Roman"/>
          <w:b/>
          <w:lang w:val="hy-AM"/>
        </w:rPr>
        <w:t xml:space="preserve">ն բնույթի խնդիրների լուծումը։ Այդ խնդիրների կազմումը և լուծումը պահանջում է հաշվի առնել որոշակի </w:t>
      </w:r>
      <w:r w:rsidR="001120E7">
        <w:rPr>
          <w:rFonts w:ascii="Sylfaen" w:hAnsi="Sylfaen" w:cs="Times New Roman"/>
          <w:b/>
          <w:lang w:val="hy-AM"/>
        </w:rPr>
        <w:t xml:space="preserve">պահանջներ։ Դրանք պետք է կապված լինեն կոնկրետ թեմայի հետ, ունենան գործնական ուղղվածություն, պարունակեն ճիշտ թվային և փաստացի տվյալներ այլ բնագավառներից։ </w:t>
      </w:r>
    </w:p>
    <w:p w:rsidR="00C4684C" w:rsidRPr="00074F38" w:rsidRDefault="00C4684C" w:rsidP="001E2B95">
      <w:pPr>
        <w:spacing w:after="0" w:line="276" w:lineRule="auto"/>
        <w:ind w:firstLine="360"/>
        <w:jc w:val="both"/>
        <w:rPr>
          <w:rFonts w:ascii="Sylfaen" w:hAnsi="Sylfaen" w:cs="Times New Roman"/>
          <w:b/>
          <w:lang w:val="hy-AM"/>
        </w:rPr>
      </w:pPr>
    </w:p>
    <w:p w:rsidR="001E2B95" w:rsidRDefault="00CC21D3" w:rsidP="00DA4FA5">
      <w:pPr>
        <w:spacing w:after="0" w:line="276" w:lineRule="auto"/>
        <w:ind w:firstLine="36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ՆԵՐԿԱՅԻՍ </w:t>
      </w:r>
      <w:r w:rsidR="00DA4FA5">
        <w:rPr>
          <w:rFonts w:ascii="Sylfaen" w:hAnsi="Sylfaen"/>
          <w:b/>
          <w:lang w:val="hy-AM"/>
        </w:rPr>
        <w:t>ԻՐԱՎԻՃԱԿԸ</w:t>
      </w:r>
    </w:p>
    <w:p w:rsidR="00DA4FA5" w:rsidRDefault="00DA4FA5" w:rsidP="00DA4FA5">
      <w:pPr>
        <w:spacing w:after="0" w:line="276" w:lineRule="auto"/>
        <w:ind w:firstLine="360"/>
        <w:jc w:val="center"/>
        <w:rPr>
          <w:rFonts w:ascii="Sylfaen" w:hAnsi="Sylfaen"/>
          <w:b/>
          <w:lang w:val="hy-AM"/>
        </w:rPr>
      </w:pPr>
    </w:p>
    <w:p w:rsidR="00CE1B2D" w:rsidRDefault="00107CF7" w:rsidP="00CE1B2D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Ներկայումս բնագիտական առարկաների թե՛ դասագրքերում, թե՛ խնդրագրքերում </w:t>
      </w:r>
      <w:r w:rsidR="0002028D">
        <w:rPr>
          <w:rFonts w:ascii="Sylfaen" w:hAnsi="Sylfaen"/>
          <w:b/>
          <w:lang w:val="hy-AM"/>
        </w:rPr>
        <w:t xml:space="preserve">բացակայում են կամ հազվագյուտ են </w:t>
      </w:r>
      <w:r w:rsidR="00907154">
        <w:rPr>
          <w:rFonts w:ascii="Sylfaen" w:hAnsi="Sylfaen"/>
          <w:b/>
          <w:lang w:val="hy-AM"/>
        </w:rPr>
        <w:t>հանդիպում միջառարկայական բնույթի խնդիրներ։ Մյուս կողմից</w:t>
      </w:r>
      <w:r w:rsidR="00073FF7">
        <w:rPr>
          <w:rFonts w:ascii="Sylfaen" w:hAnsi="Sylfaen"/>
          <w:b/>
          <w:lang w:val="hy-AM"/>
        </w:rPr>
        <w:t>,</w:t>
      </w:r>
      <w:r w:rsidR="00907154">
        <w:rPr>
          <w:rFonts w:ascii="Sylfaen" w:hAnsi="Sylfaen"/>
          <w:b/>
          <w:lang w:val="hy-AM"/>
        </w:rPr>
        <w:t xml:space="preserve"> դեռևս առկա են </w:t>
      </w:r>
      <w:r w:rsidR="0006145E">
        <w:rPr>
          <w:rFonts w:ascii="Sylfaen" w:hAnsi="Sylfaen"/>
          <w:b/>
          <w:lang w:val="hy-AM"/>
        </w:rPr>
        <w:t xml:space="preserve">միջառարկայական </w:t>
      </w:r>
      <w:r w:rsidR="00907154">
        <w:rPr>
          <w:rFonts w:ascii="Sylfaen" w:hAnsi="Sylfaen"/>
          <w:b/>
          <w:lang w:val="hy-AM"/>
        </w:rPr>
        <w:t>տ</w:t>
      </w:r>
      <w:r w:rsidR="00CE1B2D">
        <w:rPr>
          <w:rFonts w:ascii="Sylfaen" w:hAnsi="Sylfaen"/>
          <w:b/>
          <w:lang w:val="hy-AM"/>
        </w:rPr>
        <w:t xml:space="preserve">երմիններ, </w:t>
      </w:r>
      <w:r w:rsidR="00073FF7">
        <w:rPr>
          <w:rFonts w:ascii="Sylfaen" w:hAnsi="Sylfaen"/>
          <w:b/>
          <w:lang w:val="hy-AM"/>
        </w:rPr>
        <w:t xml:space="preserve">հասկացությունների </w:t>
      </w:r>
      <w:r w:rsidR="00CE1B2D">
        <w:rPr>
          <w:rFonts w:ascii="Sylfaen" w:hAnsi="Sylfaen"/>
          <w:b/>
          <w:lang w:val="hy-AM"/>
        </w:rPr>
        <w:t>սահմանումներ</w:t>
      </w:r>
      <w:r w:rsidR="0006145E">
        <w:rPr>
          <w:rFonts w:ascii="Sylfaen" w:hAnsi="Sylfaen"/>
          <w:b/>
          <w:lang w:val="hy-AM"/>
        </w:rPr>
        <w:t xml:space="preserve">, որոնք տարբեր առարկայական դասագրքերում </w:t>
      </w:r>
      <w:r w:rsidR="00073FF7">
        <w:rPr>
          <w:rFonts w:ascii="Sylfaen" w:hAnsi="Sylfaen"/>
          <w:b/>
          <w:lang w:val="hy-AM"/>
        </w:rPr>
        <w:t>տրվում են տարբեր ձևով և նշանակվում են տարբեր սիմվոլներով</w:t>
      </w:r>
      <w:r w:rsidR="00E55EB0">
        <w:rPr>
          <w:rFonts w:ascii="Sylfaen" w:hAnsi="Sylfaen"/>
          <w:b/>
          <w:lang w:val="hy-AM"/>
        </w:rPr>
        <w:t xml:space="preserve"> </w:t>
      </w:r>
      <w:r w:rsidR="00E55EB0" w:rsidRPr="00E55EB0">
        <w:rPr>
          <w:rFonts w:ascii="Sylfaen" w:hAnsi="Sylfaen"/>
          <w:b/>
          <w:lang w:val="hy-AM"/>
        </w:rPr>
        <w:t>(</w:t>
      </w:r>
      <w:r w:rsidR="00E55EB0">
        <w:rPr>
          <w:rFonts w:ascii="Sylfaen" w:hAnsi="Sylfaen"/>
          <w:b/>
          <w:lang w:val="hy-AM"/>
        </w:rPr>
        <w:t>մասնավորապես, ֆիզիկայի և քիմիայի</w:t>
      </w:r>
      <w:r w:rsidR="00E55EB0" w:rsidRPr="00E55EB0">
        <w:rPr>
          <w:rFonts w:ascii="Sylfaen" w:hAnsi="Sylfaen"/>
          <w:b/>
          <w:lang w:val="hy-AM"/>
        </w:rPr>
        <w:t>)</w:t>
      </w:r>
      <w:r w:rsidR="00073FF7">
        <w:rPr>
          <w:rFonts w:ascii="Sylfaen" w:hAnsi="Sylfaen"/>
          <w:b/>
          <w:lang w:val="hy-AM"/>
        </w:rPr>
        <w:t>։</w:t>
      </w:r>
    </w:p>
    <w:p w:rsidR="00CC21D3" w:rsidRDefault="00CC21D3" w:rsidP="00CC21D3">
      <w:pPr>
        <w:spacing w:after="0" w:line="276" w:lineRule="auto"/>
        <w:ind w:firstLine="360"/>
        <w:jc w:val="both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Բնության երևույթները փոխկապակցված են։ Ուսուցիչների նպատակներից է նաև աշակերտների առջև բացել այդ կապերի էությունը։ Այլապես սովորողների մոտ թյուր կարծիք է ձևավորվում բնագիտական առարկաների անջատ և ոչ փոխկապակցված լինելու վերաբերյալ։</w:t>
      </w:r>
    </w:p>
    <w:p w:rsidR="00F305C8" w:rsidRDefault="00F305C8" w:rsidP="00CC21D3">
      <w:pPr>
        <w:spacing w:after="0" w:line="276" w:lineRule="auto"/>
        <w:ind w:firstLine="360"/>
        <w:jc w:val="both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Չնայած նմանատիպ խնդիրների լուծում</w:t>
      </w:r>
      <w:r w:rsidR="007D5CAE">
        <w:rPr>
          <w:rFonts w:ascii="Sylfaen" w:hAnsi="Sylfaen" w:cs="Times New Roman"/>
          <w:b/>
          <w:lang w:val="hy-AM"/>
        </w:rPr>
        <w:t>ն</w:t>
      </w:r>
      <w:r>
        <w:rPr>
          <w:rFonts w:ascii="Sylfaen" w:hAnsi="Sylfaen" w:cs="Times New Roman"/>
          <w:b/>
          <w:lang w:val="hy-AM"/>
        </w:rPr>
        <w:t xml:space="preserve"> աշակերտներ մոտ մեծ հետաքրքրություն են առաջացնում, սակայն, ուսումնասիրությունները </w:t>
      </w:r>
      <w:r w:rsidR="007B655F">
        <w:rPr>
          <w:rFonts w:ascii="Sylfaen" w:hAnsi="Sylfaen" w:cs="Times New Roman"/>
          <w:b/>
          <w:lang w:val="hy-AM"/>
        </w:rPr>
        <w:t>փաստում են, որ համապատասխան նվազագույն փորձը ստեղծում է որոշ դժվարություններ։</w:t>
      </w:r>
    </w:p>
    <w:p w:rsidR="00CE1B2D" w:rsidRDefault="00CE1B2D" w:rsidP="00DA4FA5">
      <w:pPr>
        <w:spacing w:after="0" w:line="276" w:lineRule="auto"/>
        <w:ind w:firstLine="360"/>
        <w:jc w:val="center"/>
        <w:rPr>
          <w:rFonts w:ascii="Sylfaen" w:hAnsi="Sylfaen"/>
          <w:b/>
          <w:lang w:val="hy-AM"/>
        </w:rPr>
      </w:pPr>
    </w:p>
    <w:p w:rsidR="00221911" w:rsidRDefault="00221911" w:rsidP="00DA4FA5">
      <w:pPr>
        <w:spacing w:after="0" w:line="276" w:lineRule="auto"/>
        <w:ind w:firstLine="36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ՄԻ ՔԱՆԻ ԿՈՆԿՐԵՏ </w:t>
      </w:r>
      <w:r w:rsidR="00073FF7">
        <w:rPr>
          <w:rFonts w:ascii="Sylfaen" w:hAnsi="Sylfaen"/>
          <w:b/>
          <w:lang w:val="hy-AM"/>
        </w:rPr>
        <w:t>ԽՆԴԻՐ</w:t>
      </w:r>
      <w:r>
        <w:rPr>
          <w:rFonts w:ascii="Sylfaen" w:hAnsi="Sylfaen"/>
          <w:b/>
          <w:lang w:val="hy-AM"/>
        </w:rPr>
        <w:t>ՆԵՐ</w:t>
      </w:r>
    </w:p>
    <w:p w:rsidR="00221911" w:rsidRDefault="00221911" w:rsidP="00DA4FA5">
      <w:pPr>
        <w:spacing w:after="0" w:line="276" w:lineRule="auto"/>
        <w:ind w:firstLine="360"/>
        <w:jc w:val="center"/>
        <w:rPr>
          <w:rFonts w:ascii="Sylfaen" w:hAnsi="Sylfaen"/>
          <w:b/>
          <w:lang w:val="hy-AM"/>
        </w:rPr>
      </w:pPr>
    </w:p>
    <w:p w:rsidR="00221911" w:rsidRDefault="001F2772" w:rsidP="001F2772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Բերենք մի քանի կոնկրետ խնդիրներ, ո</w:t>
      </w:r>
      <w:r w:rsidR="00C10F71">
        <w:rPr>
          <w:rFonts w:ascii="Sylfaen" w:hAnsi="Sylfaen"/>
          <w:b/>
          <w:lang w:val="hy-AM"/>
        </w:rPr>
        <w:t>րոնց</w:t>
      </w:r>
      <w:r w:rsidR="00740619">
        <w:rPr>
          <w:rFonts w:ascii="Sylfaen" w:hAnsi="Sylfaen"/>
          <w:b/>
          <w:lang w:val="hy-AM"/>
        </w:rPr>
        <w:t>ում</w:t>
      </w:r>
      <w:r w:rsidR="00C10F71">
        <w:rPr>
          <w:rFonts w:ascii="Sylfaen" w:hAnsi="Sylfaen"/>
          <w:b/>
          <w:lang w:val="hy-AM"/>
        </w:rPr>
        <w:t xml:space="preserve"> օգտագործված են տեղեկություններ</w:t>
      </w:r>
      <w:r w:rsidR="00740619">
        <w:rPr>
          <w:rFonts w:ascii="Sylfaen" w:hAnsi="Sylfaen"/>
          <w:b/>
          <w:lang w:val="hy-AM"/>
        </w:rPr>
        <w:t xml:space="preserve"> տարբեր առարկաներից </w:t>
      </w:r>
      <w:r w:rsidR="00C10F71">
        <w:rPr>
          <w:rFonts w:ascii="Sylfaen" w:hAnsi="Sylfaen"/>
          <w:b/>
          <w:lang w:val="hy-AM"/>
        </w:rPr>
        <w:t xml:space="preserve">և </w:t>
      </w:r>
      <w:r w:rsidR="00740619">
        <w:rPr>
          <w:rFonts w:ascii="Sylfaen" w:hAnsi="Sylfaen"/>
          <w:b/>
          <w:lang w:val="hy-AM"/>
        </w:rPr>
        <w:t xml:space="preserve">որոնց լուծման համար </w:t>
      </w:r>
      <w:r w:rsidR="00C10F71">
        <w:rPr>
          <w:rFonts w:ascii="Sylfaen" w:hAnsi="Sylfaen"/>
          <w:b/>
          <w:lang w:val="hy-AM"/>
        </w:rPr>
        <w:t xml:space="preserve">պահանջվում են </w:t>
      </w:r>
      <w:r w:rsidR="00740619">
        <w:rPr>
          <w:rFonts w:ascii="Sylfaen" w:hAnsi="Sylfaen"/>
          <w:b/>
          <w:lang w:val="hy-AM"/>
        </w:rPr>
        <w:t>գիտելիքներ ու հմտություններ մի քանի առարկաներից։</w:t>
      </w:r>
    </w:p>
    <w:p w:rsidR="00B6321B" w:rsidRDefault="00B6321B" w:rsidP="001F2772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Որոշ խնդիրներում թվային տվյալները միտումնավոր բաց են թողնվ</w:t>
      </w:r>
      <w:r w:rsidR="007017B2">
        <w:rPr>
          <w:rFonts w:ascii="Sylfaen" w:hAnsi="Sylfaen"/>
          <w:b/>
          <w:lang w:val="hy-AM"/>
        </w:rPr>
        <w:t>ած</w:t>
      </w:r>
      <w:r>
        <w:rPr>
          <w:rFonts w:ascii="Sylfaen" w:hAnsi="Sylfaen"/>
          <w:b/>
          <w:lang w:val="hy-AM"/>
        </w:rPr>
        <w:t xml:space="preserve">, որպեսզի ուսուցչի հանձնարարությամբ սովորողը </w:t>
      </w:r>
      <w:r w:rsidR="00917CA5">
        <w:rPr>
          <w:rFonts w:ascii="Sylfaen" w:hAnsi="Sylfaen"/>
          <w:b/>
          <w:lang w:val="hy-AM"/>
        </w:rPr>
        <w:t xml:space="preserve">դրանք </w:t>
      </w:r>
      <w:r>
        <w:rPr>
          <w:rFonts w:ascii="Sylfaen" w:hAnsi="Sylfaen"/>
          <w:b/>
          <w:lang w:val="hy-AM"/>
        </w:rPr>
        <w:t>վերհիշի այլ առարկաների դասընթացից կամ փնտրի համացանցում։</w:t>
      </w:r>
    </w:p>
    <w:p w:rsidR="00AE7483" w:rsidRDefault="00744FFB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Ի՞նչ միջին արագությամբ պետք է շարժվի </w:t>
      </w:r>
      <w:r w:rsidR="007835BC">
        <w:rPr>
          <w:rFonts w:ascii="Sylfaen" w:hAnsi="Sylfaen"/>
          <w:b/>
          <w:lang w:val="hy-AM"/>
        </w:rPr>
        <w:t>մարդը, որպեսզի մեկ տարում երկրագնդի հասարակածով կատարի ճանապարհորդություն։</w:t>
      </w:r>
      <w:r w:rsidR="00FA4AF1">
        <w:rPr>
          <w:rFonts w:ascii="Sylfaen" w:hAnsi="Sylfaen"/>
          <w:b/>
          <w:lang w:val="hy-AM"/>
        </w:rPr>
        <w:t xml:space="preserve"> /մաթեմատիկա, աշխարհագրություն, բնագիտություն/</w:t>
      </w:r>
    </w:p>
    <w:p w:rsidR="00FA4AF1" w:rsidRPr="00FA4AF1" w:rsidRDefault="00FA4AF1" w:rsidP="00FA4AF1">
      <w:pPr>
        <w:spacing w:after="0" w:line="276" w:lineRule="auto"/>
        <w:jc w:val="both"/>
        <w:rPr>
          <w:rFonts w:ascii="Sylfaen" w:hAnsi="Sylfaen"/>
          <w:b/>
          <w:lang w:val="hy-AM"/>
        </w:rPr>
      </w:pPr>
    </w:p>
    <w:p w:rsidR="00FA4AF1" w:rsidRDefault="009013DC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>Ինչո՞ւ հնարավոր չէ մարդու նման հսկաների գոյությունը, որոնց չափերը 10 անգամ ավելի մեծ են, քան սովորական մարդունը։</w:t>
      </w:r>
      <w:r w:rsidR="00D13A9C">
        <w:rPr>
          <w:rFonts w:ascii="Sylfaen" w:hAnsi="Sylfaen"/>
          <w:b/>
          <w:lang w:val="hy-AM"/>
        </w:rPr>
        <w:t xml:space="preserve"> /կենսաբանություն, մաթեմատիկա</w:t>
      </w:r>
      <w:r w:rsidR="00385E73">
        <w:rPr>
          <w:rFonts w:ascii="Sylfaen" w:hAnsi="Sylfaen"/>
          <w:b/>
          <w:lang w:val="hy-AM"/>
        </w:rPr>
        <w:t>, պատմություն</w:t>
      </w:r>
      <w:r w:rsidR="00D13A9C">
        <w:rPr>
          <w:rFonts w:ascii="Sylfaen" w:hAnsi="Sylfaen"/>
          <w:b/>
          <w:lang w:val="hy-AM"/>
        </w:rPr>
        <w:t>/</w:t>
      </w:r>
    </w:p>
    <w:p w:rsidR="009013DC" w:rsidRPr="009013DC" w:rsidRDefault="009013DC" w:rsidP="009013DC">
      <w:pPr>
        <w:pStyle w:val="ListParagraph"/>
        <w:rPr>
          <w:rFonts w:ascii="Sylfaen" w:hAnsi="Sylfaen"/>
          <w:b/>
          <w:lang w:val="hy-AM"/>
        </w:rPr>
      </w:pPr>
    </w:p>
    <w:p w:rsidR="009013DC" w:rsidRDefault="00D13A9C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Ինչո՞ւ մրջունը կարող է բարձրացնել իրենից շատ ավելի ծանր առարկաներ, իսկ փիղը՝ ոչ։</w:t>
      </w:r>
      <w:r w:rsidR="0094134C">
        <w:rPr>
          <w:rFonts w:ascii="Sylfaen" w:hAnsi="Sylfaen"/>
          <w:b/>
          <w:lang w:val="hy-AM"/>
        </w:rPr>
        <w:t xml:space="preserve">  /կենսաբանություն, մաթեմատիկա/</w:t>
      </w:r>
    </w:p>
    <w:p w:rsidR="0094134C" w:rsidRPr="0094134C" w:rsidRDefault="0094134C" w:rsidP="0094134C">
      <w:pPr>
        <w:pStyle w:val="ListParagraph"/>
        <w:rPr>
          <w:rFonts w:ascii="Sylfaen" w:hAnsi="Sylfaen"/>
          <w:b/>
          <w:lang w:val="hy-AM"/>
        </w:rPr>
      </w:pPr>
    </w:p>
    <w:p w:rsidR="0094134C" w:rsidRDefault="00C47B75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Հայտնի է</w:t>
      </w:r>
      <w:r w:rsidR="0094134C">
        <w:rPr>
          <w:rFonts w:ascii="Sylfaen" w:hAnsi="Sylfaen"/>
          <w:b/>
          <w:lang w:val="hy-AM"/>
        </w:rPr>
        <w:t>, որ Երկրի մակերևույթ</w:t>
      </w:r>
      <w:r w:rsidR="008A6445">
        <w:rPr>
          <w:rFonts w:ascii="Sylfaen" w:hAnsi="Sylfaen"/>
          <w:b/>
          <w:lang w:val="hy-AM"/>
        </w:rPr>
        <w:t>ում</w:t>
      </w:r>
      <w:r w:rsidR="0094134C">
        <w:rPr>
          <w:rFonts w:ascii="Sylfaen" w:hAnsi="Sylfaen"/>
          <w:b/>
          <w:lang w:val="hy-AM"/>
        </w:rPr>
        <w:t xml:space="preserve"> առկա է </w:t>
      </w:r>
      <w:r>
        <w:rPr>
          <w:rFonts w:ascii="Sylfaen" w:hAnsi="Sylfaen"/>
          <w:b/>
          <w:lang w:val="hy-AM"/>
        </w:rPr>
        <w:t xml:space="preserve">շատ մեծ քանակությամբ </w:t>
      </w:r>
      <w:r w:rsidR="0094134C">
        <w:rPr>
          <w:rFonts w:ascii="Sylfaen" w:hAnsi="Sylfaen"/>
          <w:b/>
          <w:lang w:val="hy-AM"/>
        </w:rPr>
        <w:t>սառո</w:t>
      </w:r>
      <w:r>
        <w:rPr>
          <w:rFonts w:ascii="Sylfaen" w:hAnsi="Sylfaen"/>
          <w:b/>
          <w:lang w:val="hy-AM"/>
        </w:rPr>
        <w:t>ւ</w:t>
      </w:r>
      <w:r w:rsidR="0094134C">
        <w:rPr>
          <w:rFonts w:ascii="Sylfaen" w:hAnsi="Sylfaen"/>
          <w:b/>
          <w:lang w:val="hy-AM"/>
        </w:rPr>
        <w:t>յց և ձյուն։ Որքա՞ն կբարձրանա Համաշխարհային</w:t>
      </w:r>
      <w:r w:rsidR="00ED4B38">
        <w:rPr>
          <w:rFonts w:ascii="Sylfaen" w:hAnsi="Sylfaen"/>
          <w:b/>
          <w:lang w:val="hy-AM"/>
        </w:rPr>
        <w:t xml:space="preserve"> օվկիանոսի մակարդակը, եթե այդ սառույցն ու ձյունը հալվեն։ /աշխարհագրություն, կենսաբանություն, պատմություն/</w:t>
      </w:r>
    </w:p>
    <w:p w:rsidR="00385E73" w:rsidRPr="00385E73" w:rsidRDefault="00385E73" w:rsidP="00385E73">
      <w:pPr>
        <w:pStyle w:val="ListParagraph"/>
        <w:rPr>
          <w:rFonts w:ascii="Sylfaen" w:hAnsi="Sylfaen"/>
          <w:b/>
          <w:lang w:val="hy-AM"/>
        </w:rPr>
      </w:pPr>
    </w:p>
    <w:p w:rsidR="00385E73" w:rsidRDefault="0063507C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Ինչո՞ւ կտրվածք ստանալիս մատից արյունը դուրս է հոսում հավասարաչափ, </w:t>
      </w:r>
      <w:r w:rsidR="00B01F86">
        <w:rPr>
          <w:rFonts w:ascii="Sylfaen" w:hAnsi="Sylfaen"/>
          <w:b/>
          <w:lang w:val="hy-AM"/>
        </w:rPr>
        <w:t>ա</w:t>
      </w:r>
      <w:r>
        <w:rPr>
          <w:rFonts w:ascii="Sylfaen" w:hAnsi="Sylfaen"/>
          <w:b/>
          <w:lang w:val="hy-AM"/>
        </w:rPr>
        <w:t>յլ ոչ թե ընդհատումներով՝ սրտի զարկերին համընթաց։  /կենսաբանություն</w:t>
      </w:r>
      <w:r w:rsidR="0099246B">
        <w:rPr>
          <w:rFonts w:ascii="Sylfaen" w:hAnsi="Sylfaen"/>
          <w:b/>
          <w:lang w:val="hy-AM"/>
        </w:rPr>
        <w:t>, բնագիտություն</w:t>
      </w:r>
      <w:r>
        <w:rPr>
          <w:rFonts w:ascii="Sylfaen" w:hAnsi="Sylfaen"/>
          <w:b/>
          <w:lang w:val="hy-AM"/>
        </w:rPr>
        <w:t xml:space="preserve">/ </w:t>
      </w:r>
    </w:p>
    <w:p w:rsidR="0063507C" w:rsidRPr="0063507C" w:rsidRDefault="0063507C" w:rsidP="0063507C">
      <w:pPr>
        <w:pStyle w:val="ListParagraph"/>
        <w:rPr>
          <w:rFonts w:ascii="Sylfaen" w:hAnsi="Sylfaen"/>
          <w:b/>
          <w:lang w:val="hy-AM"/>
        </w:rPr>
      </w:pPr>
    </w:p>
    <w:p w:rsidR="0063507C" w:rsidRDefault="00726E96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Հայտնի է, որ սիրտը </w:t>
      </w:r>
      <w:r w:rsidR="0052042B">
        <w:rPr>
          <w:rFonts w:ascii="Sylfaen" w:hAnsi="Sylfaen"/>
          <w:b/>
          <w:lang w:val="hy-AM"/>
        </w:rPr>
        <w:t xml:space="preserve">յուրաքանչյուր զարկի դեպքում </w:t>
      </w:r>
      <w:r w:rsidR="00A40466">
        <w:rPr>
          <w:rFonts w:ascii="Sylfaen" w:hAnsi="Sylfaen"/>
          <w:b/>
          <w:lang w:val="hy-AM"/>
        </w:rPr>
        <w:t xml:space="preserve">/0,3 վ տևողությամբ/ </w:t>
      </w:r>
      <w:r w:rsidR="0052042B">
        <w:rPr>
          <w:rFonts w:ascii="Sylfaen" w:hAnsi="Sylfaen"/>
          <w:b/>
          <w:lang w:val="hy-AM"/>
        </w:rPr>
        <w:t>արտամղում է 70 մլ արյուն, որի արագությունը 0,5 մ/վ է։ Ի</w:t>
      </w:r>
      <w:r w:rsidR="004702BC">
        <w:rPr>
          <w:rFonts w:ascii="Sylfaen" w:hAnsi="Sylfaen"/>
          <w:b/>
          <w:lang w:val="hy-AM"/>
        </w:rPr>
        <w:t>՞նչ հզորություն է զարգացնում սիրտը։ Որքա՞ն աշխատանք է կատարում սիրտը մարդու ողջ կյանքի ընթացքում։ /կենսաբանություն, բնագիտություն/</w:t>
      </w:r>
    </w:p>
    <w:p w:rsidR="00726E96" w:rsidRPr="00726E96" w:rsidRDefault="00726E96" w:rsidP="00726E96">
      <w:pPr>
        <w:pStyle w:val="ListParagraph"/>
        <w:rPr>
          <w:rFonts w:ascii="Sylfaen" w:hAnsi="Sylfaen"/>
          <w:b/>
          <w:lang w:val="hy-AM"/>
        </w:rPr>
      </w:pPr>
    </w:p>
    <w:p w:rsidR="00726E96" w:rsidRPr="003C570F" w:rsidRDefault="003C570F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Կերակրի աղի 30 </w:t>
      </w:r>
      <m:oMath>
        <m:r>
          <m:rPr>
            <m:sty m:val="bi"/>
          </m:rPr>
          <w:rPr>
            <w:rFonts w:ascii="Cambria Math" w:hAnsi="Cambria Math"/>
            <w:lang w:val="hy-AM"/>
          </w:rPr>
          <m:t>%</m:t>
        </m:r>
      </m:oMath>
      <w:r>
        <w:rPr>
          <w:rFonts w:ascii="Sylfaen" w:eastAsiaTheme="minorEastAsia" w:hAnsi="Sylfaen"/>
          <w:b/>
          <w:lang w:val="hy-AM"/>
        </w:rPr>
        <w:t xml:space="preserve"> լուծույթում ջրի մոլեկուլների թիվը քանի՞ անգամ է մեծ կերակրի աղի մոլեկուլների թվից։  /քիմիա</w:t>
      </w:r>
      <w:r w:rsidR="00DD6DE6">
        <w:rPr>
          <w:rFonts w:ascii="Sylfaen" w:eastAsiaTheme="minorEastAsia" w:hAnsi="Sylfaen"/>
          <w:b/>
          <w:lang w:val="hy-AM"/>
        </w:rPr>
        <w:t>, բնագիտություն</w:t>
      </w:r>
      <w:r>
        <w:rPr>
          <w:rFonts w:ascii="Sylfaen" w:eastAsiaTheme="minorEastAsia" w:hAnsi="Sylfaen"/>
          <w:b/>
          <w:lang w:val="hy-AM"/>
        </w:rPr>
        <w:t>/</w:t>
      </w:r>
    </w:p>
    <w:p w:rsidR="003C570F" w:rsidRPr="003C570F" w:rsidRDefault="003C570F" w:rsidP="003C570F">
      <w:pPr>
        <w:pStyle w:val="ListParagraph"/>
        <w:rPr>
          <w:rFonts w:ascii="Sylfaen" w:hAnsi="Sylfaen"/>
          <w:b/>
          <w:lang w:val="hy-AM"/>
        </w:rPr>
      </w:pPr>
    </w:p>
    <w:p w:rsidR="003C570F" w:rsidRDefault="00F32D02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Աշխարհում ամենամեծ Անխելի ջրվեժում ջուրը </w:t>
      </w:r>
      <w:r w:rsidR="00CF129A">
        <w:rPr>
          <w:rFonts w:ascii="Sylfaen" w:hAnsi="Sylfaen"/>
          <w:b/>
          <w:lang w:val="hy-AM"/>
        </w:rPr>
        <w:t>որ</w:t>
      </w:r>
      <w:r>
        <w:rPr>
          <w:rFonts w:ascii="Sylfaen" w:hAnsi="Sylfaen"/>
          <w:b/>
          <w:lang w:val="hy-AM"/>
        </w:rPr>
        <w:t xml:space="preserve">քա՞ն ժամանակում է </w:t>
      </w:r>
      <w:r w:rsidR="00D8328D">
        <w:rPr>
          <w:rFonts w:ascii="Sylfaen" w:hAnsi="Sylfaen"/>
          <w:b/>
          <w:lang w:val="hy-AM"/>
        </w:rPr>
        <w:t>հասնում լճի մակերևույթին։ /աշխարհագրություն, բնագիտություն/</w:t>
      </w:r>
    </w:p>
    <w:p w:rsidR="00D8328D" w:rsidRPr="00D8328D" w:rsidRDefault="00D8328D" w:rsidP="00D8328D">
      <w:pPr>
        <w:pStyle w:val="ListParagraph"/>
        <w:rPr>
          <w:rFonts w:ascii="Sylfaen" w:hAnsi="Sylfaen"/>
          <w:b/>
          <w:lang w:val="hy-AM"/>
        </w:rPr>
      </w:pPr>
    </w:p>
    <w:p w:rsidR="00D8328D" w:rsidRDefault="001328D3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Ինչպե՞ս կարելի է որոշել դասասենյակի ծավալը՝ ունենալով միայն բավականաչափ երկար թել, վայրկ</w:t>
      </w:r>
      <w:r w:rsidR="003738C4">
        <w:rPr>
          <w:rFonts w:ascii="Sylfaen" w:hAnsi="Sylfaen"/>
          <w:b/>
          <w:lang w:val="hy-AM"/>
        </w:rPr>
        <w:t>ենաչափ և կշռաքար։ /մաթեմատիկա, բնագիտություն/</w:t>
      </w:r>
    </w:p>
    <w:p w:rsidR="003738C4" w:rsidRPr="003738C4" w:rsidRDefault="003738C4" w:rsidP="003738C4">
      <w:pPr>
        <w:pStyle w:val="ListParagraph"/>
        <w:rPr>
          <w:rFonts w:ascii="Sylfaen" w:hAnsi="Sylfaen"/>
          <w:b/>
          <w:lang w:val="hy-AM"/>
        </w:rPr>
      </w:pPr>
    </w:p>
    <w:p w:rsidR="003738C4" w:rsidRDefault="003738C4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Մարտադաշտում անփորձ զինվորները</w:t>
      </w:r>
      <w:r w:rsidR="00675B89">
        <w:rPr>
          <w:rFonts w:ascii="Sylfaen" w:hAnsi="Sylfaen"/>
          <w:b/>
          <w:lang w:val="hy-AM"/>
        </w:rPr>
        <w:t>, լսելով թռչող գնդակի ձայնը, կռանում են։ Որքանո՞վ է դա խելամիտ։ /ռազմագիտություն</w:t>
      </w:r>
      <w:r w:rsidR="00B7459A">
        <w:rPr>
          <w:rFonts w:ascii="Sylfaen" w:hAnsi="Sylfaen"/>
          <w:b/>
          <w:lang w:val="hy-AM"/>
        </w:rPr>
        <w:t>, բնագիտություն</w:t>
      </w:r>
      <w:r w:rsidR="00675B89">
        <w:rPr>
          <w:rFonts w:ascii="Sylfaen" w:hAnsi="Sylfaen"/>
          <w:b/>
          <w:lang w:val="hy-AM"/>
        </w:rPr>
        <w:t>/</w:t>
      </w:r>
    </w:p>
    <w:p w:rsidR="00675B89" w:rsidRPr="00675B89" w:rsidRDefault="00675B89" w:rsidP="00675B89">
      <w:pPr>
        <w:pStyle w:val="ListParagraph"/>
        <w:rPr>
          <w:rFonts w:ascii="Sylfaen" w:hAnsi="Sylfaen"/>
          <w:b/>
          <w:lang w:val="hy-AM"/>
        </w:rPr>
      </w:pPr>
    </w:p>
    <w:p w:rsidR="00675B89" w:rsidRDefault="00645CA3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Ինչո՞ւ մեդուզաները մի քանի ժամ առաջ զգում են փոթորիկի մոտենալը։ /կենսաբանություն</w:t>
      </w:r>
      <w:r w:rsidR="00175EA0">
        <w:rPr>
          <w:rFonts w:ascii="Sylfaen" w:hAnsi="Sylfaen"/>
          <w:b/>
          <w:lang w:val="hy-AM"/>
        </w:rPr>
        <w:t>, բնագիտություն, աշխարհագրություն</w:t>
      </w:r>
      <w:r>
        <w:rPr>
          <w:rFonts w:ascii="Sylfaen" w:hAnsi="Sylfaen"/>
          <w:b/>
          <w:lang w:val="hy-AM"/>
        </w:rPr>
        <w:t>/</w:t>
      </w:r>
    </w:p>
    <w:p w:rsidR="00645CA3" w:rsidRPr="00645CA3" w:rsidRDefault="00645CA3" w:rsidP="00645CA3">
      <w:pPr>
        <w:pStyle w:val="ListParagraph"/>
        <w:rPr>
          <w:rFonts w:ascii="Sylfaen" w:hAnsi="Sylfaen"/>
          <w:b/>
          <w:lang w:val="hy-AM"/>
        </w:rPr>
      </w:pPr>
    </w:p>
    <w:p w:rsidR="00645CA3" w:rsidRPr="00744FFB" w:rsidRDefault="00767ED1" w:rsidP="00421CCD">
      <w:pPr>
        <w:pStyle w:val="ListParagraph"/>
        <w:numPr>
          <w:ilvl w:val="0"/>
          <w:numId w:val="2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Ի՞նչ ուժով է մթնոլորտն ազդում մարդու մարմնի ողջ մակերևույթի վրա։ /կենսաբանություն, աշխարհագրություն, բնագիտություն/</w:t>
      </w:r>
    </w:p>
    <w:p w:rsidR="00421CCD" w:rsidRPr="00744FFB" w:rsidRDefault="00421CCD" w:rsidP="00421CCD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</w:p>
    <w:p w:rsidR="00DA4FA5" w:rsidRDefault="00FA2DCF" w:rsidP="00074F38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Մեծ տեղ կարելի է հատկացնել նաև </w:t>
      </w:r>
      <w:r w:rsidR="003873F3">
        <w:rPr>
          <w:rFonts w:ascii="Sylfaen" w:hAnsi="Sylfaen"/>
          <w:b/>
          <w:lang w:val="hy-AM"/>
        </w:rPr>
        <w:t xml:space="preserve">մաթեմատիկայի դասընթացից սովորողներին արդեն հայտնի </w:t>
      </w:r>
      <w:r>
        <w:rPr>
          <w:rFonts w:ascii="Sylfaen" w:hAnsi="Sylfaen"/>
          <w:b/>
          <w:lang w:val="hy-AM"/>
        </w:rPr>
        <w:t>ս</w:t>
      </w:r>
      <w:r w:rsidR="00074F38">
        <w:rPr>
          <w:rFonts w:ascii="Sylfaen" w:hAnsi="Sylfaen"/>
          <w:b/>
          <w:lang w:val="hy-AM"/>
        </w:rPr>
        <w:t>իմետրիա</w:t>
      </w:r>
      <w:r>
        <w:rPr>
          <w:rFonts w:ascii="Sylfaen" w:hAnsi="Sylfaen"/>
          <w:b/>
          <w:lang w:val="hy-AM"/>
        </w:rPr>
        <w:t>յի</w:t>
      </w:r>
      <w:r w:rsidR="00074F38">
        <w:rPr>
          <w:rFonts w:ascii="Sylfaen" w:hAnsi="Sylfaen"/>
          <w:b/>
          <w:lang w:val="hy-AM"/>
        </w:rPr>
        <w:t xml:space="preserve"> </w:t>
      </w:r>
      <w:r w:rsidRPr="00502A3A">
        <w:rPr>
          <w:rFonts w:ascii="Sylfaen" w:hAnsi="Sylfaen"/>
          <w:b/>
          <w:lang w:val="hy-AM"/>
        </w:rPr>
        <w:t>(</w:t>
      </w:r>
      <w:r>
        <w:rPr>
          <w:rFonts w:ascii="Sylfaen" w:hAnsi="Sylfaen"/>
          <w:b/>
          <w:lang w:val="hy-AM"/>
        </w:rPr>
        <w:t>համաչափությա</w:t>
      </w:r>
      <w:r w:rsidR="00074F38">
        <w:rPr>
          <w:rFonts w:ascii="Sylfaen" w:hAnsi="Sylfaen"/>
          <w:b/>
          <w:lang w:val="hy-AM"/>
        </w:rPr>
        <w:t>ն</w:t>
      </w:r>
      <w:r w:rsidRPr="00502A3A">
        <w:rPr>
          <w:rFonts w:ascii="Sylfaen" w:hAnsi="Sylfaen"/>
          <w:b/>
          <w:lang w:val="hy-AM"/>
        </w:rPr>
        <w:t>)</w:t>
      </w:r>
      <w:r w:rsidR="00074F38">
        <w:rPr>
          <w:rFonts w:ascii="Sylfaen" w:hAnsi="Sylfaen"/>
          <w:b/>
          <w:lang w:val="hy-AM"/>
        </w:rPr>
        <w:t xml:space="preserve"> </w:t>
      </w:r>
      <w:r w:rsidR="003873F3">
        <w:rPr>
          <w:rFonts w:ascii="Sylfaen" w:hAnsi="Sylfaen"/>
          <w:b/>
          <w:lang w:val="hy-AM"/>
        </w:rPr>
        <w:t xml:space="preserve">տարրերի օգտագործմամբ խնդիրների </w:t>
      </w:r>
      <w:r w:rsidR="003873F3">
        <w:rPr>
          <w:rFonts w:ascii="Sylfaen" w:hAnsi="Sylfaen"/>
          <w:b/>
          <w:lang w:val="hy-AM"/>
        </w:rPr>
        <w:lastRenderedPageBreak/>
        <w:t>լուծմանը։ Ցավոք, մաթեմատիկայում շատ քիչ տեղ է հատկացվում այդ կարևոր գաղափարին և դրա հետագա օգտագործմանը բնագիտական մյուս առարկաների ուսուցման ժամանակ։</w:t>
      </w:r>
    </w:p>
    <w:p w:rsidR="00927661" w:rsidRDefault="0041331F" w:rsidP="00074F38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Բերենք մի քանի ֆիզիկական խնդիրների օրինակներ, որոնք կարելի է </w:t>
      </w:r>
      <w:r w:rsidR="00474416">
        <w:rPr>
          <w:rFonts w:ascii="Sylfaen" w:hAnsi="Sylfaen"/>
          <w:b/>
          <w:lang w:val="hy-AM"/>
        </w:rPr>
        <w:t xml:space="preserve">ավելի </w:t>
      </w:r>
      <w:r>
        <w:rPr>
          <w:rFonts w:ascii="Sylfaen" w:hAnsi="Sylfaen"/>
          <w:b/>
          <w:lang w:val="hy-AM"/>
        </w:rPr>
        <w:t>հեշտությամբ լուծել՝ իմանալով և կիրառելով սիմետրիայի պարզագույն տարրերը։</w:t>
      </w:r>
    </w:p>
    <w:p w:rsidR="0041331F" w:rsidRDefault="00B33274" w:rsidP="0041331F">
      <w:pPr>
        <w:pStyle w:val="ListParagraph"/>
        <w:numPr>
          <w:ilvl w:val="0"/>
          <w:numId w:val="4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Փոքրիկ գնդակ</w:t>
      </w:r>
      <w:r w:rsidR="00314471">
        <w:rPr>
          <w:rFonts w:ascii="Sylfaen" w:hAnsi="Sylfaen"/>
          <w:b/>
          <w:lang w:val="hy-AM"/>
        </w:rPr>
        <w:t xml:space="preserve">ը </w:t>
      </w:r>
      <m:oMath>
        <m:r>
          <m:rPr>
            <m:sty m:val="bi"/>
          </m:rPr>
          <w:rPr>
            <w:rFonts w:ascii="Cambria Math" w:hAnsi="Cambria Math"/>
            <w:lang w:val="hy-AM"/>
          </w:rPr>
          <m:t>h</m:t>
        </m:r>
      </m:oMath>
      <w:r w:rsidR="00314471">
        <w:rPr>
          <w:rFonts w:ascii="Sylfaen" w:hAnsi="Sylfaen"/>
          <w:b/>
          <w:lang w:val="hy-AM"/>
        </w:rPr>
        <w:t xml:space="preserve"> բարձրությունից անկում է կատարում առանց սկզբնական արագության։ </w:t>
      </w:r>
      <w:r w:rsidR="00A67EF7">
        <w:rPr>
          <w:rFonts w:ascii="Sylfaen" w:hAnsi="Sylfaen"/>
          <w:b/>
          <w:lang w:val="hy-AM"/>
        </w:rPr>
        <w:t>Նրա ճանապարհին ո</w:t>
      </w:r>
      <w:r>
        <w:rPr>
          <w:rFonts w:ascii="Sylfaen" w:hAnsi="Sylfaen"/>
          <w:b/>
          <w:lang w:val="hy-AM"/>
        </w:rPr>
        <w:t xml:space="preserve">րտե՞ղ և </w:t>
      </w:r>
      <w:r w:rsidR="009402F4">
        <w:rPr>
          <w:rFonts w:ascii="Sylfaen" w:hAnsi="Sylfaen"/>
          <w:b/>
          <w:lang w:val="hy-AM"/>
        </w:rPr>
        <w:t xml:space="preserve">հորիզոնի նկատմամբ </w:t>
      </w:r>
      <w:r>
        <w:rPr>
          <w:rFonts w:ascii="Sylfaen" w:hAnsi="Sylfaen"/>
          <w:b/>
          <w:lang w:val="hy-AM"/>
        </w:rPr>
        <w:t xml:space="preserve">ի՞նչ անկյան տակ պետք է </w:t>
      </w:r>
      <w:r w:rsidR="00D45E5A">
        <w:rPr>
          <w:rFonts w:ascii="Sylfaen" w:hAnsi="Sylfaen"/>
          <w:b/>
          <w:lang w:val="hy-AM"/>
        </w:rPr>
        <w:t>տեղադր</w:t>
      </w:r>
      <w:r>
        <w:rPr>
          <w:rFonts w:ascii="Sylfaen" w:hAnsi="Sylfaen"/>
          <w:b/>
          <w:lang w:val="hy-AM"/>
        </w:rPr>
        <w:t xml:space="preserve">ել մետաղյա </w:t>
      </w:r>
      <w:r w:rsidR="009402F4">
        <w:rPr>
          <w:rFonts w:ascii="Sylfaen" w:hAnsi="Sylfaen"/>
          <w:b/>
          <w:lang w:val="hy-AM"/>
        </w:rPr>
        <w:t>թիթեղ</w:t>
      </w:r>
      <w:r>
        <w:rPr>
          <w:rFonts w:ascii="Sylfaen" w:hAnsi="Sylfaen"/>
          <w:b/>
          <w:lang w:val="hy-AM"/>
        </w:rPr>
        <w:t xml:space="preserve">ը, որպեսզի </w:t>
      </w:r>
      <w:r w:rsidR="00CF2815">
        <w:rPr>
          <w:rFonts w:ascii="Sylfaen" w:hAnsi="Sylfaen"/>
          <w:b/>
          <w:lang w:val="hy-AM"/>
        </w:rPr>
        <w:t>գնդակ</w:t>
      </w:r>
      <w:r>
        <w:rPr>
          <w:rFonts w:ascii="Sylfaen" w:hAnsi="Sylfaen"/>
          <w:b/>
          <w:lang w:val="hy-AM"/>
        </w:rPr>
        <w:t>ը</w:t>
      </w:r>
      <w:r w:rsidR="009402F4">
        <w:rPr>
          <w:rFonts w:ascii="Sylfaen" w:hAnsi="Sylfaen"/>
          <w:b/>
          <w:lang w:val="hy-AM"/>
        </w:rPr>
        <w:t>՝</w:t>
      </w:r>
      <w:r>
        <w:rPr>
          <w:rFonts w:ascii="Sylfaen" w:hAnsi="Sylfaen"/>
          <w:b/>
          <w:lang w:val="hy-AM"/>
        </w:rPr>
        <w:t xml:space="preserve"> </w:t>
      </w:r>
      <w:r w:rsidR="009402F4">
        <w:rPr>
          <w:rFonts w:ascii="Sylfaen" w:hAnsi="Sylfaen"/>
          <w:b/>
          <w:lang w:val="hy-AM"/>
        </w:rPr>
        <w:t>թիթեղ</w:t>
      </w:r>
      <w:r w:rsidR="00CF2815">
        <w:rPr>
          <w:rFonts w:ascii="Sylfaen" w:hAnsi="Sylfaen"/>
          <w:b/>
          <w:lang w:val="hy-AM"/>
        </w:rPr>
        <w:t>ի հետ բացարձակ առաձգական հարվածից հետո</w:t>
      </w:r>
      <w:r w:rsidR="009402F4">
        <w:rPr>
          <w:rFonts w:ascii="Sylfaen" w:hAnsi="Sylfaen"/>
          <w:b/>
          <w:lang w:val="hy-AM"/>
        </w:rPr>
        <w:t>,</w:t>
      </w:r>
      <w:r w:rsidR="00CF2815">
        <w:rPr>
          <w:rFonts w:ascii="Sylfaen" w:hAnsi="Sylfaen"/>
          <w:b/>
          <w:lang w:val="hy-AM"/>
        </w:rPr>
        <w:t xml:space="preserve"> հորիզոնական ուղղությամբ անցնի ամենամեծ հեռավորությունը։ </w:t>
      </w:r>
      <w:r w:rsidR="009402F4">
        <w:rPr>
          <w:rFonts w:ascii="Sylfaen" w:hAnsi="Sylfaen"/>
          <w:b/>
          <w:lang w:val="hy-AM"/>
        </w:rPr>
        <w:t>Պատ</w:t>
      </w:r>
      <w:r w:rsidR="009402F4">
        <w:rPr>
          <w:rFonts w:ascii="Sylfaen" w:hAnsi="Sylfaen"/>
          <w:b/>
        </w:rPr>
        <w:t>.</w:t>
      </w:r>
      <w:r w:rsidR="009402F4">
        <w:rPr>
          <w:rFonts w:ascii="Sylfaen" w:hAnsi="Sylfaen"/>
          <w:b/>
          <w:lang w:val="hy-AM"/>
        </w:rPr>
        <w:t xml:space="preserve">՝ </w:t>
      </w:r>
      <m:oMath>
        <m:r>
          <m:rPr>
            <m:sty m:val="bi"/>
          </m:rPr>
          <w:rPr>
            <w:rFonts w:ascii="Cambria Math" w:hAnsi="Cambria Math"/>
            <w:lang w:val="hy-AM"/>
          </w:rPr>
          <m:t>s=2</m:t>
        </m:r>
        <m:r>
          <m:rPr>
            <m:sty m:val="bi"/>
          </m:rPr>
          <w:rPr>
            <w:rFonts w:ascii="Cambria Math" w:hAnsi="Cambria Math"/>
            <w:lang w:val="hy-AM"/>
          </w:rPr>
          <m:t>h;  α=π/4</m:t>
        </m:r>
      </m:oMath>
      <w:r w:rsidR="00451008">
        <w:rPr>
          <w:rFonts w:ascii="Sylfaen" w:eastAsiaTheme="minorEastAsia" w:hAnsi="Sylfaen"/>
          <w:b/>
        </w:rPr>
        <w:t>:</w:t>
      </w:r>
    </w:p>
    <w:p w:rsidR="006E66EA" w:rsidRDefault="00721DD7" w:rsidP="0041331F">
      <w:pPr>
        <w:pStyle w:val="ListParagraph"/>
        <w:numPr>
          <w:ilvl w:val="0"/>
          <w:numId w:val="4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Որոշել </w:t>
      </w:r>
      <w:r w:rsidR="001B5605">
        <w:rPr>
          <w:rFonts w:ascii="Sylfaen" w:hAnsi="Sylfaen"/>
          <w:b/>
          <w:lang w:val="hy-AM"/>
        </w:rPr>
        <w:t xml:space="preserve">մետաղալարից պատրաստված բուրգի </w:t>
      </w:r>
      <w:r w:rsidR="003C0A3D">
        <w:rPr>
          <w:rFonts w:ascii="Sylfaen" w:hAnsi="Sylfaen"/>
          <w:b/>
          <w:lang w:val="hy-AM"/>
        </w:rPr>
        <w:t xml:space="preserve">և քառակուսու </w:t>
      </w:r>
      <w:r w:rsidR="0039351B">
        <w:rPr>
          <w:rFonts w:ascii="Sylfaen" w:hAnsi="Sylfaen"/>
          <w:b/>
          <w:lang w:val="hy-AM"/>
        </w:rPr>
        <w:t xml:space="preserve">ընդհանուր </w:t>
      </w:r>
      <w:r w:rsidR="001B5605">
        <w:rPr>
          <w:rFonts w:ascii="Sylfaen" w:hAnsi="Sylfaen"/>
          <w:b/>
          <w:lang w:val="hy-AM"/>
        </w:rPr>
        <w:t>էլեկտրական դիմադրություն</w:t>
      </w:r>
      <w:r w:rsidR="003C0A3D">
        <w:rPr>
          <w:rFonts w:ascii="Sylfaen" w:hAnsi="Sylfaen"/>
          <w:b/>
          <w:lang w:val="hy-AM"/>
        </w:rPr>
        <w:t>ներ</w:t>
      </w:r>
      <w:r w:rsidR="001B5605">
        <w:rPr>
          <w:rFonts w:ascii="Sylfaen" w:hAnsi="Sylfaen"/>
          <w:b/>
          <w:lang w:val="hy-AM"/>
        </w:rPr>
        <w:t xml:space="preserve">ը, եթե հայտնի է, որ </w:t>
      </w:r>
      <w:r w:rsidR="003C0A3D">
        <w:rPr>
          <w:rFonts w:ascii="Sylfaen" w:hAnsi="Sylfaen"/>
          <w:b/>
          <w:lang w:val="hy-AM"/>
        </w:rPr>
        <w:t xml:space="preserve">դրանց </w:t>
      </w:r>
      <w:r w:rsidR="001B5605">
        <w:rPr>
          <w:rFonts w:ascii="Sylfaen" w:hAnsi="Sylfaen"/>
          <w:b/>
          <w:lang w:val="hy-AM"/>
        </w:rPr>
        <w:t>յուրաքանչյուր</w:t>
      </w:r>
      <w:r w:rsidR="00907287">
        <w:rPr>
          <w:rFonts w:ascii="Sylfaen" w:hAnsi="Sylfaen"/>
          <w:b/>
          <w:lang w:val="hy-AM"/>
        </w:rPr>
        <w:t>ի</w:t>
      </w:r>
      <w:r w:rsidR="001B5605">
        <w:rPr>
          <w:rFonts w:ascii="Sylfaen" w:hAnsi="Sylfaen"/>
          <w:b/>
          <w:lang w:val="hy-AM"/>
        </w:rPr>
        <w:t xml:space="preserve"> կողմի դիմադրությունը </w:t>
      </w:r>
      <m:oMath>
        <m:r>
          <m:rPr>
            <m:sty m:val="bi"/>
          </m:rPr>
          <w:rPr>
            <w:rFonts w:ascii="Cambria Math" w:hAnsi="Cambria Math"/>
            <w:lang w:val="hy-AM"/>
          </w:rPr>
          <m:t>r</m:t>
        </m:r>
      </m:oMath>
      <w:r w:rsidR="001B5605">
        <w:rPr>
          <w:rFonts w:ascii="Sylfaen" w:hAnsi="Sylfaen"/>
          <w:b/>
          <w:lang w:val="hy-AM"/>
        </w:rPr>
        <w:t xml:space="preserve"> է։</w:t>
      </w:r>
      <w:r w:rsidR="005A2090" w:rsidRPr="005A2090">
        <w:rPr>
          <w:rFonts w:ascii="Sylfaen" w:hAnsi="Sylfaen"/>
          <w:b/>
          <w:lang w:val="hy-AM"/>
        </w:rPr>
        <w:t xml:space="preserve"> </w:t>
      </w:r>
      <w:r w:rsidR="00AC5713">
        <w:rPr>
          <w:rFonts w:ascii="Sylfaen" w:hAnsi="Sylfaen"/>
          <w:b/>
          <w:lang w:val="hy-AM"/>
        </w:rPr>
        <w:t>Պատ</w:t>
      </w:r>
      <w:r w:rsidR="00AC5713">
        <w:rPr>
          <w:rFonts w:ascii="Sylfaen" w:hAnsi="Sylfaen"/>
          <w:b/>
        </w:rPr>
        <w:t>.</w:t>
      </w:r>
      <w:r w:rsidR="00AC5713">
        <w:rPr>
          <w:rFonts w:ascii="Sylfaen" w:hAnsi="Sylfaen"/>
          <w:b/>
          <w:lang w:val="hy-AM"/>
        </w:rPr>
        <w:t>՝</w:t>
      </w:r>
      <w:r w:rsidR="00AC5713">
        <w:rPr>
          <w:rFonts w:ascii="Sylfaen" w:hAnsi="Sylfaen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  <w:lang w:val="hy-AM"/>
          </w:rPr>
          <m:t>R=r/2</m:t>
        </m:r>
      </m:oMath>
      <w:r w:rsidR="005A2090">
        <w:rPr>
          <w:rFonts w:ascii="Sylfaen" w:eastAsiaTheme="minorEastAsia" w:hAnsi="Sylfaen"/>
          <w:b/>
        </w:rPr>
        <w:t xml:space="preserve">; </w:t>
      </w:r>
      <w:r w:rsidR="00AC5713">
        <w:rPr>
          <w:rFonts w:ascii="Sylfaen" w:eastAsiaTheme="minorEastAsia" w:hAnsi="Sylfaen"/>
          <w:b/>
          <w:lang w:val="hy-AM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R=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6</m:t>
            </m:r>
          </m:den>
        </m:f>
      </m:oMath>
      <w:r w:rsidR="00AC5713">
        <w:rPr>
          <w:rFonts w:ascii="Sylfaen" w:eastAsiaTheme="minorEastAsia" w:hAnsi="Sylfaen"/>
          <w:b/>
        </w:rPr>
        <w:t>:</w:t>
      </w:r>
    </w:p>
    <w:p w:rsidR="0039351B" w:rsidRPr="0041331F" w:rsidRDefault="00474416" w:rsidP="0041331F">
      <w:pPr>
        <w:pStyle w:val="ListParagraph"/>
        <w:numPr>
          <w:ilvl w:val="0"/>
          <w:numId w:val="4"/>
        </w:numPr>
        <w:spacing w:after="0" w:line="276" w:lineRule="auto"/>
        <w:ind w:left="630" w:hanging="27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Առարկայի և էկրանի միջև տեղադրված է հավաքող ոսպնյակ, որ</w:t>
      </w:r>
      <w:r w:rsidR="009B2AF6">
        <w:rPr>
          <w:rFonts w:ascii="Sylfaen" w:hAnsi="Sylfaen"/>
          <w:b/>
          <w:lang w:val="hy-AM"/>
        </w:rPr>
        <w:t>ը</w:t>
      </w:r>
      <w:r>
        <w:rPr>
          <w:rFonts w:ascii="Sylfaen" w:hAnsi="Sylfaen"/>
          <w:b/>
          <w:lang w:val="hy-AM"/>
        </w:rPr>
        <w:t xml:space="preserve"> </w:t>
      </w:r>
      <w:r w:rsidR="009B2AF6">
        <w:rPr>
          <w:rFonts w:ascii="Sylfaen" w:hAnsi="Sylfaen"/>
          <w:b/>
          <w:lang w:val="hy-AM"/>
        </w:rPr>
        <w:t>տեղաշարժելով</w:t>
      </w:r>
      <w:r w:rsidR="006D429E">
        <w:rPr>
          <w:rFonts w:ascii="Sylfaen" w:hAnsi="Sylfaen"/>
          <w:b/>
          <w:lang w:val="hy-AM"/>
        </w:rPr>
        <w:t>,</w:t>
      </w:r>
      <w:r>
        <w:rPr>
          <w:rFonts w:ascii="Sylfaen" w:hAnsi="Sylfaen"/>
          <w:b/>
          <w:lang w:val="hy-AM"/>
        </w:rPr>
        <w:t xml:space="preserve"> էկրանի վրա ստացվում են առարկայի երկու հստակ պատկերներ</w:t>
      </w:r>
      <w:r w:rsidR="009B2AF6">
        <w:rPr>
          <w:rFonts w:ascii="Sylfaen" w:hAnsi="Sylfaen"/>
          <w:b/>
          <w:lang w:val="hy-AM"/>
        </w:rPr>
        <w:t xml:space="preserve">՝ որոնցից մեկը </w:t>
      </w:r>
      <m:oMath>
        <m:r>
          <m:rPr>
            <m:sty m:val="bi"/>
          </m:rPr>
          <w:rPr>
            <w:rFonts w:ascii="Cambria Math" w:hAnsi="Cambria Math"/>
            <w:lang w:val="hy-AM"/>
          </w:rPr>
          <m:t>n</m:t>
        </m:r>
      </m:oMath>
      <w:r w:rsidR="009B2AF6">
        <w:rPr>
          <w:rFonts w:ascii="Sylfaen" w:hAnsi="Sylfaen"/>
          <w:b/>
          <w:lang w:val="hy-AM"/>
        </w:rPr>
        <w:t xml:space="preserve"> անգամ մեծ է մյուսից։ </w:t>
      </w:r>
      <w:r w:rsidR="006C3ED0">
        <w:rPr>
          <w:rFonts w:ascii="Sylfaen" w:hAnsi="Sylfaen"/>
          <w:b/>
          <w:lang w:val="hy-AM"/>
        </w:rPr>
        <w:t xml:space="preserve">Գտնել ոսպնյակի </w:t>
      </w:r>
      <w:r w:rsidR="00697C0B">
        <w:rPr>
          <w:rFonts w:ascii="Sylfaen" w:hAnsi="Sylfaen"/>
          <w:b/>
          <w:lang w:val="hy-AM"/>
        </w:rPr>
        <w:t xml:space="preserve">այդ </w:t>
      </w:r>
      <w:r w:rsidR="006C3ED0">
        <w:rPr>
          <w:rFonts w:ascii="Sylfaen" w:hAnsi="Sylfaen"/>
          <w:b/>
          <w:lang w:val="hy-AM"/>
        </w:rPr>
        <w:t xml:space="preserve">երկու դիրքերի միջև հեռավորությունը, եթե առարկայի և էկրանի միջև հեռավորությունը </w:t>
      </w:r>
      <m:oMath>
        <m:r>
          <m:rPr>
            <m:sty m:val="bi"/>
          </m:rPr>
          <w:rPr>
            <w:rFonts w:ascii="Cambria Math" w:hAnsi="Cambria Math"/>
            <w:lang w:val="hy-AM"/>
          </w:rPr>
          <m:t>L</m:t>
        </m:r>
      </m:oMath>
      <w:r w:rsidR="006C3ED0">
        <w:rPr>
          <w:rFonts w:ascii="Sylfaen" w:hAnsi="Sylfaen"/>
          <w:b/>
          <w:lang w:val="hy-AM"/>
        </w:rPr>
        <w:t xml:space="preserve"> է։</w:t>
      </w:r>
      <w:r w:rsidR="009B2AF6">
        <w:rPr>
          <w:rFonts w:ascii="Sylfaen" w:hAnsi="Sylfaen"/>
          <w:b/>
          <w:lang w:val="hy-AM"/>
        </w:rPr>
        <w:t xml:space="preserve"> </w:t>
      </w:r>
      <w:r w:rsidR="00FE3630">
        <w:rPr>
          <w:rFonts w:ascii="Sylfaen" w:hAnsi="Sylfaen"/>
          <w:b/>
          <w:lang w:val="hy-AM"/>
        </w:rPr>
        <w:t>Պատ</w:t>
      </w:r>
      <w:r w:rsidR="00FE3630">
        <w:rPr>
          <w:rFonts w:ascii="Sylfaen" w:hAnsi="Sylfaen"/>
          <w:b/>
        </w:rPr>
        <w:t>.</w:t>
      </w:r>
      <w:r w:rsidR="00FE3630">
        <w:rPr>
          <w:rFonts w:ascii="Sylfaen" w:hAnsi="Sylfaen"/>
          <w:b/>
          <w:lang w:val="hy-AM"/>
        </w:rPr>
        <w:t>՝</w:t>
      </w:r>
      <w:r w:rsidR="00FE3630">
        <w:rPr>
          <w:rFonts w:ascii="Sylfaen" w:hAnsi="Sylfaen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l=L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den>
        </m:f>
      </m:oMath>
      <w:r w:rsidR="00AD6068">
        <w:rPr>
          <w:rFonts w:ascii="Sylfaen" w:eastAsiaTheme="minorEastAsia" w:hAnsi="Sylfaen"/>
          <w:b/>
        </w:rPr>
        <w:t>:</w:t>
      </w:r>
    </w:p>
    <w:p w:rsidR="00DA4FA5" w:rsidRDefault="00DA4FA5" w:rsidP="00DA4FA5">
      <w:pPr>
        <w:spacing w:after="0" w:line="276" w:lineRule="auto"/>
        <w:ind w:firstLine="360"/>
        <w:jc w:val="center"/>
        <w:rPr>
          <w:rFonts w:ascii="Sylfaen" w:hAnsi="Sylfaen"/>
          <w:b/>
          <w:lang w:val="hy-AM"/>
        </w:rPr>
      </w:pPr>
    </w:p>
    <w:p w:rsidR="00DA4FA5" w:rsidRDefault="00DA4FA5" w:rsidP="00DA4FA5">
      <w:pPr>
        <w:spacing w:after="0" w:line="276" w:lineRule="auto"/>
        <w:ind w:firstLine="360"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ԱՐԴՅՈՒՆՔՆԵՐ</w:t>
      </w:r>
    </w:p>
    <w:p w:rsidR="00FE4D92" w:rsidRDefault="00FE4D92" w:rsidP="00DA4FA5">
      <w:pPr>
        <w:spacing w:after="0" w:line="276" w:lineRule="auto"/>
        <w:ind w:firstLine="360"/>
        <w:jc w:val="center"/>
        <w:rPr>
          <w:rFonts w:ascii="Sylfaen" w:hAnsi="Sylfaen"/>
          <w:b/>
          <w:lang w:val="hy-AM"/>
        </w:rPr>
      </w:pPr>
    </w:p>
    <w:p w:rsidR="00502A3A" w:rsidRDefault="00502A3A" w:rsidP="00502A3A">
      <w:pPr>
        <w:spacing w:after="0" w:line="276" w:lineRule="auto"/>
        <w:ind w:firstLine="360"/>
        <w:jc w:val="both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Այսպիսով, </w:t>
      </w:r>
      <w:r w:rsidR="006D429E">
        <w:rPr>
          <w:rFonts w:ascii="Sylfaen" w:hAnsi="Sylfaen"/>
          <w:b/>
          <w:lang w:val="hy-AM"/>
        </w:rPr>
        <w:t xml:space="preserve">դասապրոցեսում </w:t>
      </w:r>
      <w:r>
        <w:rPr>
          <w:rFonts w:ascii="Sylfaen" w:hAnsi="Sylfaen"/>
          <w:b/>
          <w:lang w:val="hy-AM"/>
        </w:rPr>
        <w:t>միջառարկայական կապերի օգտագործումը թույլ է տալիս հնարավորինս բացառելու ուսումնական նյութի մատուցման ձևական կողմը։</w:t>
      </w:r>
    </w:p>
    <w:p w:rsidR="00FE4D92" w:rsidRDefault="00FE4D92" w:rsidP="00FE4D92">
      <w:pPr>
        <w:spacing w:after="0" w:line="276" w:lineRule="auto"/>
        <w:ind w:firstLine="360"/>
        <w:jc w:val="both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 xml:space="preserve">Նշենք նաև, որ բնագիտական կրթության որակի բարձրացման համար միջառարկայական կապերը կարելի է օգտագործել դրանց նվիրելով դասաժամեր, կազմակերպել մրցույթ-վիկտորինաներ, ինչպես նաև միջառարկայական բնույթի խնդիրներ լուծելիս։ Այդ խնդիրների լուծումը սովորողների մոտ լրացուցիչ գրականություն կարդալու, նոր նյութեր և հետաքրքրիր տեղեկություններ փնտրելու և ձեռք բերելու ցանկություն կառաջացնի։ Դա կզարգացնի նրանց տրամաբանական մտածողությունը, ուշադրությունը, դիտողականությունը և պրակտիկայում կիրառելու ունակությունը։  </w:t>
      </w:r>
    </w:p>
    <w:p w:rsidR="00FE4D92" w:rsidRDefault="00FE4D92" w:rsidP="00FE4D92">
      <w:pPr>
        <w:spacing w:after="0" w:line="276" w:lineRule="auto"/>
        <w:ind w:firstLine="360"/>
        <w:jc w:val="both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 xml:space="preserve">Սկսած եգիպտական բուրգերի, ջրանցքների, պարիսպների </w:t>
      </w:r>
      <w:r w:rsidR="00BC7A65">
        <w:rPr>
          <w:rFonts w:ascii="Sylfaen" w:hAnsi="Sylfaen" w:cs="Times New Roman"/>
          <w:b/>
          <w:lang w:val="hy-AM"/>
        </w:rPr>
        <w:t xml:space="preserve">ու բերդերի </w:t>
      </w:r>
      <w:r>
        <w:rPr>
          <w:rFonts w:ascii="Sylfaen" w:hAnsi="Sylfaen" w:cs="Times New Roman"/>
          <w:b/>
          <w:lang w:val="hy-AM"/>
        </w:rPr>
        <w:t xml:space="preserve">կառուցումից մինչև  </w:t>
      </w:r>
      <w:r w:rsidR="00BE593E">
        <w:rPr>
          <w:rFonts w:ascii="Sylfaen" w:hAnsi="Sylfaen" w:cs="Times New Roman"/>
          <w:b/>
          <w:lang w:val="hy-AM"/>
        </w:rPr>
        <w:t xml:space="preserve">աշխատանքային </w:t>
      </w:r>
      <w:r>
        <w:rPr>
          <w:rFonts w:ascii="Sylfaen" w:hAnsi="Sylfaen" w:cs="Times New Roman"/>
          <w:b/>
          <w:lang w:val="hy-AM"/>
        </w:rPr>
        <w:t>տարրական գործիքների</w:t>
      </w:r>
      <w:r w:rsidR="00426B25">
        <w:rPr>
          <w:rFonts w:ascii="Sylfaen" w:hAnsi="Sylfaen" w:cs="Times New Roman"/>
          <w:b/>
          <w:lang w:val="hy-AM"/>
        </w:rPr>
        <w:t xml:space="preserve"> պատրաստում</w:t>
      </w:r>
      <w:r>
        <w:rPr>
          <w:rFonts w:ascii="Sylfaen" w:hAnsi="Sylfaen" w:cs="Times New Roman"/>
          <w:b/>
          <w:lang w:val="hy-AM"/>
        </w:rPr>
        <w:t>, զենքերի ու նոր նյութերի ստեղծումից, գործարանների կառուցումից, մարդկանց և կենդանիների կառուցվածքների ուսումնասիրությունից, քամիների առաջացման դիտարկումից, բնակարանում կենցաղային տեխնիկայի կիրառումից և վերանորոգումից, տրանսպորտային միջոցների շահագործումից, ձայնի և աղմուկի ազդեցության մասին զրուցելուց մինչև կապի գերժամանակակից միջոցների ստեղծման և օգտագործման հետ կապված զրույցներից և քննարկումներից՝ սովորողների մոտ անհրաժեշտ է զարգացնել բնագիտական մտածողությունը, ներքին օրգանական կապի մասին գաղափարը։</w:t>
      </w:r>
    </w:p>
    <w:p w:rsidR="00DA4FA5" w:rsidRPr="001E2B95" w:rsidRDefault="00DA4FA5" w:rsidP="00DA4FA5">
      <w:pPr>
        <w:spacing w:after="0" w:line="276" w:lineRule="auto"/>
        <w:ind w:firstLine="360"/>
        <w:jc w:val="center"/>
        <w:rPr>
          <w:rFonts w:ascii="Sylfaen" w:hAnsi="Sylfaen"/>
          <w:b/>
          <w:lang w:val="hy-AM"/>
        </w:rPr>
      </w:pPr>
    </w:p>
    <w:p w:rsidR="00193639" w:rsidRDefault="00BA3422" w:rsidP="00BA3422">
      <w:pPr>
        <w:spacing w:after="0"/>
        <w:ind w:firstLine="360"/>
        <w:jc w:val="right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Արամ Ծատուրյան</w:t>
      </w:r>
    </w:p>
    <w:p w:rsidR="00BA3422" w:rsidRDefault="00BA3422" w:rsidP="00BA3422">
      <w:pPr>
        <w:spacing w:after="0"/>
        <w:ind w:firstLine="360"/>
        <w:jc w:val="right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lastRenderedPageBreak/>
        <w:t>Երևանի թիվ 20 հիմնական դպրոցի ֆիզիկայի ուսուցիչ</w:t>
      </w:r>
    </w:p>
    <w:p w:rsidR="00BA3422" w:rsidRPr="0024569B" w:rsidRDefault="00130814" w:rsidP="00BA3422">
      <w:pPr>
        <w:spacing w:after="0"/>
        <w:ind w:firstLine="360"/>
        <w:jc w:val="right"/>
        <w:rPr>
          <w:rFonts w:ascii="Sylfaen" w:hAnsi="Sylfaen" w:cs="Times New Roman"/>
          <w:b/>
          <w:lang w:val="hy-AM"/>
        </w:rPr>
      </w:pPr>
      <w:r>
        <w:rPr>
          <w:rFonts w:ascii="Sylfaen" w:hAnsi="Sylfaen" w:cs="Times New Roman"/>
          <w:b/>
          <w:lang w:val="hy-AM"/>
        </w:rPr>
        <w:t>1</w:t>
      </w:r>
      <w:r w:rsidR="00D7056D">
        <w:rPr>
          <w:rFonts w:ascii="Sylfaen" w:hAnsi="Sylfaen" w:cs="Times New Roman"/>
          <w:b/>
        </w:rPr>
        <w:t>2</w:t>
      </w:r>
      <w:r w:rsidR="0024569B">
        <w:rPr>
          <w:rFonts w:ascii="Sylfaen" w:hAnsi="Sylfaen" w:cs="Times New Roman"/>
          <w:b/>
        </w:rPr>
        <w:t>.09</w:t>
      </w:r>
      <w:r w:rsidR="00ED027F">
        <w:rPr>
          <w:rFonts w:ascii="Sylfaen" w:hAnsi="Sylfaen" w:cs="Times New Roman"/>
          <w:b/>
        </w:rPr>
        <w:t>.2022</w:t>
      </w:r>
    </w:p>
    <w:p w:rsidR="00BA3422" w:rsidRDefault="00BA3422" w:rsidP="00BA3422">
      <w:pPr>
        <w:spacing w:after="0"/>
        <w:ind w:firstLine="360"/>
        <w:jc w:val="right"/>
        <w:rPr>
          <w:rFonts w:ascii="Sylfaen" w:hAnsi="Sylfaen" w:cs="Times New Roman"/>
          <w:b/>
          <w:lang w:val="hy-AM"/>
        </w:rPr>
      </w:pPr>
    </w:p>
    <w:sectPr w:rsidR="00BA3422" w:rsidSect="004818E2">
      <w:pgSz w:w="12240" w:h="15840"/>
      <w:pgMar w:top="1080" w:right="1080" w:bottom="1260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354"/>
    <w:multiLevelType w:val="hybridMultilevel"/>
    <w:tmpl w:val="727A2E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C33657"/>
    <w:multiLevelType w:val="hybridMultilevel"/>
    <w:tmpl w:val="E3A4C6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6124A"/>
    <w:multiLevelType w:val="hybridMultilevel"/>
    <w:tmpl w:val="8CBEF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0E31DE"/>
    <w:multiLevelType w:val="hybridMultilevel"/>
    <w:tmpl w:val="981E2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17"/>
    <w:rsid w:val="0002028D"/>
    <w:rsid w:val="00044FCF"/>
    <w:rsid w:val="00050625"/>
    <w:rsid w:val="00052DE2"/>
    <w:rsid w:val="0006145E"/>
    <w:rsid w:val="00073FF7"/>
    <w:rsid w:val="00074F38"/>
    <w:rsid w:val="000D5117"/>
    <w:rsid w:val="000D6591"/>
    <w:rsid w:val="000E3823"/>
    <w:rsid w:val="00107CF7"/>
    <w:rsid w:val="001120E7"/>
    <w:rsid w:val="00115D7C"/>
    <w:rsid w:val="00130814"/>
    <w:rsid w:val="001328D3"/>
    <w:rsid w:val="0014380E"/>
    <w:rsid w:val="00153DF5"/>
    <w:rsid w:val="00156D17"/>
    <w:rsid w:val="00175EA0"/>
    <w:rsid w:val="00193639"/>
    <w:rsid w:val="001B5605"/>
    <w:rsid w:val="001B6BBD"/>
    <w:rsid w:val="001D40D5"/>
    <w:rsid w:val="001E2B95"/>
    <w:rsid w:val="001F01BD"/>
    <w:rsid w:val="001F2772"/>
    <w:rsid w:val="001F7D46"/>
    <w:rsid w:val="00221911"/>
    <w:rsid w:val="002341A8"/>
    <w:rsid w:val="0024402A"/>
    <w:rsid w:val="0024543D"/>
    <w:rsid w:val="0024569B"/>
    <w:rsid w:val="00273484"/>
    <w:rsid w:val="00281ECA"/>
    <w:rsid w:val="002871FF"/>
    <w:rsid w:val="002A531D"/>
    <w:rsid w:val="002B22EF"/>
    <w:rsid w:val="00304523"/>
    <w:rsid w:val="00314471"/>
    <w:rsid w:val="003172CF"/>
    <w:rsid w:val="00353974"/>
    <w:rsid w:val="003738C4"/>
    <w:rsid w:val="00385E73"/>
    <w:rsid w:val="003873F3"/>
    <w:rsid w:val="00392960"/>
    <w:rsid w:val="0039351B"/>
    <w:rsid w:val="003A2F94"/>
    <w:rsid w:val="003C0A3D"/>
    <w:rsid w:val="003C570F"/>
    <w:rsid w:val="003D5522"/>
    <w:rsid w:val="003E0FD1"/>
    <w:rsid w:val="004035FE"/>
    <w:rsid w:val="0041331F"/>
    <w:rsid w:val="00421CCD"/>
    <w:rsid w:val="00426B25"/>
    <w:rsid w:val="00441E2D"/>
    <w:rsid w:val="00451008"/>
    <w:rsid w:val="00453092"/>
    <w:rsid w:val="004702BC"/>
    <w:rsid w:val="00474416"/>
    <w:rsid w:val="0047579C"/>
    <w:rsid w:val="004818E2"/>
    <w:rsid w:val="004A13D3"/>
    <w:rsid w:val="004B406E"/>
    <w:rsid w:val="004B5EA2"/>
    <w:rsid w:val="004B6738"/>
    <w:rsid w:val="004B7A1C"/>
    <w:rsid w:val="004C0F6D"/>
    <w:rsid w:val="004F21A9"/>
    <w:rsid w:val="00502A3A"/>
    <w:rsid w:val="00513249"/>
    <w:rsid w:val="0052042B"/>
    <w:rsid w:val="005516E3"/>
    <w:rsid w:val="00561FFA"/>
    <w:rsid w:val="00572316"/>
    <w:rsid w:val="00574372"/>
    <w:rsid w:val="005A2090"/>
    <w:rsid w:val="005C0383"/>
    <w:rsid w:val="005F39AC"/>
    <w:rsid w:val="006024C9"/>
    <w:rsid w:val="00602CB9"/>
    <w:rsid w:val="00605B83"/>
    <w:rsid w:val="0063507C"/>
    <w:rsid w:val="00645CA3"/>
    <w:rsid w:val="0066190B"/>
    <w:rsid w:val="006745A7"/>
    <w:rsid w:val="00675B89"/>
    <w:rsid w:val="00697C0B"/>
    <w:rsid w:val="006A5AB5"/>
    <w:rsid w:val="006C3ED0"/>
    <w:rsid w:val="006D1C72"/>
    <w:rsid w:val="006D429E"/>
    <w:rsid w:val="006E66EA"/>
    <w:rsid w:val="006F27CD"/>
    <w:rsid w:val="00700DD6"/>
    <w:rsid w:val="007017B2"/>
    <w:rsid w:val="00711062"/>
    <w:rsid w:val="007111C5"/>
    <w:rsid w:val="00720902"/>
    <w:rsid w:val="00721DD7"/>
    <w:rsid w:val="00726E96"/>
    <w:rsid w:val="00740619"/>
    <w:rsid w:val="00744FFB"/>
    <w:rsid w:val="00767ED1"/>
    <w:rsid w:val="007835BC"/>
    <w:rsid w:val="007B655F"/>
    <w:rsid w:val="007D5CAE"/>
    <w:rsid w:val="008536AE"/>
    <w:rsid w:val="00853F8C"/>
    <w:rsid w:val="008A6445"/>
    <w:rsid w:val="008D45A5"/>
    <w:rsid w:val="008D7CDD"/>
    <w:rsid w:val="008E75C7"/>
    <w:rsid w:val="009013DC"/>
    <w:rsid w:val="00905793"/>
    <w:rsid w:val="00907154"/>
    <w:rsid w:val="00907287"/>
    <w:rsid w:val="00913921"/>
    <w:rsid w:val="00916537"/>
    <w:rsid w:val="00917CA5"/>
    <w:rsid w:val="00927661"/>
    <w:rsid w:val="009402F4"/>
    <w:rsid w:val="0094134C"/>
    <w:rsid w:val="0095074A"/>
    <w:rsid w:val="00952563"/>
    <w:rsid w:val="009643B1"/>
    <w:rsid w:val="0099246B"/>
    <w:rsid w:val="009B2AF6"/>
    <w:rsid w:val="009E3D23"/>
    <w:rsid w:val="009F030C"/>
    <w:rsid w:val="00A01079"/>
    <w:rsid w:val="00A03346"/>
    <w:rsid w:val="00A40466"/>
    <w:rsid w:val="00A67EF7"/>
    <w:rsid w:val="00A72E6F"/>
    <w:rsid w:val="00A87BFB"/>
    <w:rsid w:val="00AC5713"/>
    <w:rsid w:val="00AD6068"/>
    <w:rsid w:val="00AE7483"/>
    <w:rsid w:val="00AF3480"/>
    <w:rsid w:val="00B01F86"/>
    <w:rsid w:val="00B33274"/>
    <w:rsid w:val="00B3723A"/>
    <w:rsid w:val="00B45232"/>
    <w:rsid w:val="00B6321B"/>
    <w:rsid w:val="00B7459A"/>
    <w:rsid w:val="00B773EB"/>
    <w:rsid w:val="00BA3422"/>
    <w:rsid w:val="00BC5B38"/>
    <w:rsid w:val="00BC7A65"/>
    <w:rsid w:val="00BD069F"/>
    <w:rsid w:val="00BE593E"/>
    <w:rsid w:val="00C10F71"/>
    <w:rsid w:val="00C4684C"/>
    <w:rsid w:val="00C47B75"/>
    <w:rsid w:val="00C66D9E"/>
    <w:rsid w:val="00CA3337"/>
    <w:rsid w:val="00CC21D3"/>
    <w:rsid w:val="00CE1B2D"/>
    <w:rsid w:val="00CF0444"/>
    <w:rsid w:val="00CF129A"/>
    <w:rsid w:val="00CF2815"/>
    <w:rsid w:val="00D13A9C"/>
    <w:rsid w:val="00D3483F"/>
    <w:rsid w:val="00D45E5A"/>
    <w:rsid w:val="00D5097D"/>
    <w:rsid w:val="00D544CF"/>
    <w:rsid w:val="00D60591"/>
    <w:rsid w:val="00D7056D"/>
    <w:rsid w:val="00D81A21"/>
    <w:rsid w:val="00D8328D"/>
    <w:rsid w:val="00DA4FA5"/>
    <w:rsid w:val="00DA5C19"/>
    <w:rsid w:val="00DB5BF4"/>
    <w:rsid w:val="00DD6DE6"/>
    <w:rsid w:val="00DE2EAB"/>
    <w:rsid w:val="00DF3BF6"/>
    <w:rsid w:val="00E03CF1"/>
    <w:rsid w:val="00E37825"/>
    <w:rsid w:val="00E55EB0"/>
    <w:rsid w:val="00E80DFB"/>
    <w:rsid w:val="00E943C4"/>
    <w:rsid w:val="00ED027F"/>
    <w:rsid w:val="00ED3DD0"/>
    <w:rsid w:val="00ED4B38"/>
    <w:rsid w:val="00EE2FAE"/>
    <w:rsid w:val="00F305C8"/>
    <w:rsid w:val="00F32D02"/>
    <w:rsid w:val="00F634CA"/>
    <w:rsid w:val="00FA0A54"/>
    <w:rsid w:val="00FA2DCF"/>
    <w:rsid w:val="00FA4AF1"/>
    <w:rsid w:val="00FA4FAC"/>
    <w:rsid w:val="00FC067F"/>
    <w:rsid w:val="00FD4A80"/>
    <w:rsid w:val="00FE091B"/>
    <w:rsid w:val="00FE3630"/>
    <w:rsid w:val="00F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A3E37-2047-4248-A6E3-18A265BB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1C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5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2022-09-15T05:22:00Z</cp:lastPrinted>
  <dcterms:created xsi:type="dcterms:W3CDTF">2022-08-23T10:09:00Z</dcterms:created>
  <dcterms:modified xsi:type="dcterms:W3CDTF">2022-09-15T05:23:00Z</dcterms:modified>
</cp:coreProperties>
</file>