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Merriweather" w:cs="Merriweather" w:eastAsia="Merriweather" w:hAnsi="Merriweather"/>
          <w:b w:val="0"/>
          <w:i w:val="0"/>
          <w:smallCaps w:val="0"/>
          <w:strike w:val="0"/>
          <w:color w:val="000000"/>
          <w:sz w:val="48"/>
          <w:szCs w:val="48"/>
          <w:u w:val="none"/>
          <w:shd w:fill="auto" w:val="clear"/>
          <w:vertAlign w:val="baseline"/>
        </w:rPr>
      </w:pPr>
      <w:sdt>
        <w:sdtPr>
          <w:tag w:val="goog_rdk_0"/>
        </w:sdtPr>
        <w:sdtContent>
          <w:r w:rsidDel="00000000" w:rsidR="00000000" w:rsidRPr="00000000">
            <w:rPr>
              <w:rFonts w:ascii="Tahoma" w:cs="Tahoma" w:eastAsia="Tahoma" w:hAnsi="Tahoma"/>
              <w:b w:val="0"/>
              <w:i w:val="0"/>
              <w:smallCaps w:val="0"/>
              <w:strike w:val="0"/>
              <w:color w:val="000000"/>
              <w:sz w:val="48"/>
              <w:szCs w:val="48"/>
              <w:u w:val="none"/>
              <w:shd w:fill="auto" w:val="clear"/>
              <w:vertAlign w:val="baseline"/>
              <w:rtl w:val="0"/>
            </w:rPr>
            <w:t xml:space="preserve">ԳԱՎԱՌԻ ԱՎԱԳ ԴՊՐՈՑ</w:t>
          </w:r>
        </w:sdtContent>
      </w:sdt>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32"/>
          <w:szCs w:val="32"/>
          <w:u w:val="none"/>
          <w:shd w:fill="auto" w:val="clear"/>
          <w:vertAlign w:val="baseline"/>
        </w:rPr>
      </w:pPr>
      <w:sdt>
        <w:sdtPr>
          <w:tag w:val="goog_rdk_1"/>
        </w:sdtPr>
        <w:sdtContent>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ՀԵՐԹԱԿԱՆ ԱՏԵՍՏԱՎՈՐՄԱՆ ԵՆԹԱԿԱ ՈՒՍՈՒՑԻՉՆԵՐԻ ՎԵՐԱՊԱՏՐԱՍՏՄԱՆ ԴԱՍԸՆԹԱՑ</w:t>
          </w:r>
        </w:sdtContent>
      </w:sdt>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1"/>
          <w:i w:val="0"/>
          <w:smallCaps w:val="0"/>
          <w:strike w:val="0"/>
          <w:color w:val="000000"/>
          <w:sz w:val="48"/>
          <w:szCs w:val="48"/>
          <w:u w:val="single"/>
          <w:shd w:fill="auto" w:val="clear"/>
          <w:vertAlign w:val="baseline"/>
        </w:rPr>
      </w:pPr>
      <w:sdt>
        <w:sdtPr>
          <w:tag w:val="goog_rdk_2"/>
        </w:sdtPr>
        <w:sdtContent>
          <w:r w:rsidDel="00000000" w:rsidR="00000000" w:rsidRPr="00000000">
            <w:rPr>
              <w:rFonts w:ascii="Tahoma" w:cs="Tahoma" w:eastAsia="Tahoma" w:hAnsi="Tahoma"/>
              <w:b w:val="1"/>
              <w:i w:val="0"/>
              <w:smallCaps w:val="0"/>
              <w:strike w:val="0"/>
              <w:color w:val="000000"/>
              <w:sz w:val="48"/>
              <w:szCs w:val="48"/>
              <w:u w:val="single"/>
              <w:shd w:fill="auto" w:val="clear"/>
              <w:vertAlign w:val="baseline"/>
              <w:rtl w:val="0"/>
            </w:rPr>
            <w:t xml:space="preserve">Հ Ե Տ Ա Զ Ո Տ Ա Կ Ա Ն   Ա Շ Խ Ա Տ Ա Ն Ք</w:t>
          </w:r>
        </w:sdtContent>
      </w:sdt>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1"/>
          <w:i w:val="0"/>
          <w:smallCaps w:val="0"/>
          <w:strike w:val="0"/>
          <w:color w:val="000000"/>
          <w:sz w:val="40"/>
          <w:szCs w:val="40"/>
          <w:u w:val="singl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1"/>
          <w:i w:val="0"/>
          <w:smallCaps w:val="0"/>
          <w:strike w:val="0"/>
          <w:color w:val="000000"/>
          <w:sz w:val="28"/>
          <w:szCs w:val="28"/>
          <w:u w:val="none"/>
          <w:shd w:fill="auto" w:val="clear"/>
          <w:vertAlign w:val="baseline"/>
        </w:rPr>
      </w:pPr>
      <w:sdt>
        <w:sdtPr>
          <w:tag w:val="goog_rdk_3"/>
        </w:sdtPr>
        <w:sdtContent>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ԹԵՄԱ՝         ՍՈՎՈՐՈՂՆԵՐԻ ԽՈՍՔԻ ԶԱՐԳԱՑՈՒՄԸ ՏԱՐՐԱԿԱՆ                 </w:t>
          </w:r>
        </w:sdtContent>
      </w:sdt>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1"/>
          <w:i w:val="0"/>
          <w:smallCaps w:val="0"/>
          <w:strike w:val="0"/>
          <w:color w:val="000000"/>
          <w:sz w:val="28"/>
          <w:szCs w:val="28"/>
          <w:u w:val="none"/>
          <w:shd w:fill="auto" w:val="clear"/>
          <w:vertAlign w:val="baseline"/>
        </w:rPr>
      </w:pPr>
      <w:sdt>
        <w:sdtPr>
          <w:tag w:val="goog_rdk_4"/>
        </w:sdtPr>
        <w:sdtContent>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                           ԴՊՐՈՑՈՒՄ ՄԱՅՐԵՆԻԻ ԴԱՍԵՐԻՆ</w:t>
          </w:r>
        </w:sdtContent>
      </w:sdt>
    </w:p>
    <w:p w:rsidR="00000000" w:rsidDel="00000000" w:rsidP="00000000" w:rsidRDefault="00000000" w:rsidRPr="00000000" w14:paraId="00000009">
      <w:pPr>
        <w:spacing w:after="0" w:line="360" w:lineRule="auto"/>
        <w:ind w:right="2"/>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A">
      <w:pPr>
        <w:spacing w:after="0" w:line="360" w:lineRule="auto"/>
        <w:ind w:right="2"/>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B">
      <w:pPr>
        <w:spacing w:after="0"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C">
      <w:pPr>
        <w:spacing w:after="0" w:line="360" w:lineRule="auto"/>
        <w:rPr>
          <w:rFonts w:ascii="Merriweather" w:cs="Merriweather" w:eastAsia="Merriweather" w:hAnsi="Merriweather"/>
          <w:sz w:val="24"/>
          <w:szCs w:val="24"/>
        </w:rPr>
      </w:pPr>
      <w:sdt>
        <w:sdtPr>
          <w:tag w:val="goog_rdk_5"/>
        </w:sdtPr>
        <w:sdtContent>
          <w:r w:rsidDel="00000000" w:rsidR="00000000" w:rsidRPr="00000000">
            <w:rPr>
              <w:rFonts w:ascii="Tahoma" w:cs="Tahoma" w:eastAsia="Tahoma" w:hAnsi="Tahoma"/>
              <w:b w:val="1"/>
              <w:sz w:val="24"/>
              <w:szCs w:val="24"/>
              <w:rtl w:val="0"/>
            </w:rPr>
            <w:t xml:space="preserve">Հետազոտող ուսուցիչ`</w:t>
          </w:r>
        </w:sdtContent>
      </w:sdt>
      <w:sdt>
        <w:sdtPr>
          <w:tag w:val="goog_rdk_6"/>
        </w:sdtPr>
        <w:sdtContent>
          <w:r w:rsidDel="00000000" w:rsidR="00000000" w:rsidRPr="00000000">
            <w:rPr>
              <w:rFonts w:ascii="Tahoma" w:cs="Tahoma" w:eastAsia="Tahoma" w:hAnsi="Tahoma"/>
              <w:sz w:val="24"/>
              <w:szCs w:val="24"/>
              <w:rtl w:val="0"/>
            </w:rPr>
            <w:t xml:space="preserve">   _______________________     Էվելինա Հակոբյան</w:t>
          </w:r>
        </w:sdtContent>
      </w:sdt>
    </w:p>
    <w:p w:rsidR="00000000" w:rsidDel="00000000" w:rsidP="00000000" w:rsidRDefault="00000000" w:rsidRPr="00000000" w14:paraId="0000000D">
      <w:pPr>
        <w:spacing w:after="0" w:line="360" w:lineRule="auto"/>
        <w:rPr>
          <w:rFonts w:ascii="Merriweather" w:cs="Merriweather" w:eastAsia="Merriweather" w:hAnsi="Merriweather"/>
          <w:i w:val="1"/>
          <w:sz w:val="24"/>
          <w:szCs w:val="24"/>
        </w:rPr>
      </w:pPr>
      <w:r w:rsidDel="00000000" w:rsidR="00000000" w:rsidRPr="00000000">
        <w:rPr>
          <w:rFonts w:ascii="Merriweather" w:cs="Merriweather" w:eastAsia="Merriweather" w:hAnsi="Merriweather"/>
          <w:i w:val="1"/>
          <w:sz w:val="24"/>
          <w:szCs w:val="24"/>
          <w:rtl w:val="0"/>
        </w:rPr>
        <w:t xml:space="preserve">                          </w:t>
      </w:r>
    </w:p>
    <w:p w:rsidR="00000000" w:rsidDel="00000000" w:rsidP="00000000" w:rsidRDefault="00000000" w:rsidRPr="00000000" w14:paraId="0000000E">
      <w:pPr>
        <w:spacing w:after="0" w:line="360" w:lineRule="auto"/>
        <w:rPr>
          <w:rFonts w:ascii="Merriweather" w:cs="Merriweather" w:eastAsia="Merriweather" w:hAnsi="Merriweather"/>
          <w:sz w:val="24"/>
          <w:szCs w:val="24"/>
        </w:rPr>
      </w:pPr>
      <w:sdt>
        <w:sdtPr>
          <w:tag w:val="goog_rdk_7"/>
        </w:sdtPr>
        <w:sdtContent>
          <w:r w:rsidDel="00000000" w:rsidR="00000000" w:rsidRPr="00000000">
            <w:rPr>
              <w:rFonts w:ascii="Tahoma" w:cs="Tahoma" w:eastAsia="Tahoma" w:hAnsi="Tahoma"/>
              <w:b w:val="1"/>
              <w:sz w:val="24"/>
              <w:szCs w:val="24"/>
              <w:rtl w:val="0"/>
            </w:rPr>
            <w:t xml:space="preserve">Ղեկավար՝</w:t>
          </w:r>
        </w:sdtContent>
      </w:sdt>
      <w:sdt>
        <w:sdtPr>
          <w:tag w:val="goog_rdk_8"/>
        </w:sdtPr>
        <w:sdtContent>
          <w:r w:rsidDel="00000000" w:rsidR="00000000" w:rsidRPr="00000000">
            <w:rPr>
              <w:rFonts w:ascii="Tahoma" w:cs="Tahoma" w:eastAsia="Tahoma" w:hAnsi="Tahoma"/>
              <w:sz w:val="24"/>
              <w:szCs w:val="24"/>
              <w:rtl w:val="0"/>
            </w:rPr>
            <w:t xml:space="preserve">                     ____________ _____________     Ժենյա Միրիբյան</w:t>
          </w:r>
        </w:sdtContent>
      </w:sdt>
    </w:p>
    <w:p w:rsidR="00000000" w:rsidDel="00000000" w:rsidP="00000000" w:rsidRDefault="00000000" w:rsidRPr="00000000" w14:paraId="0000000F">
      <w:pPr>
        <w:spacing w:after="0" w:line="360" w:lineRule="auto"/>
        <w:rPr>
          <w:rFonts w:ascii="Merriweather" w:cs="Merriweather" w:eastAsia="Merriweather" w:hAnsi="Merriweather"/>
          <w:i w:val="1"/>
          <w:sz w:val="24"/>
          <w:szCs w:val="24"/>
        </w:rPr>
      </w:pPr>
      <w:r w:rsidDel="00000000" w:rsidR="00000000" w:rsidRPr="00000000">
        <w:rPr>
          <w:rFonts w:ascii="Merriweather" w:cs="Merriweather" w:eastAsia="Merriweather" w:hAnsi="Merriweather"/>
          <w:i w:val="1"/>
          <w:sz w:val="24"/>
          <w:szCs w:val="24"/>
          <w:rtl w:val="0"/>
        </w:rPr>
        <w:t xml:space="preserve">                                   </w:t>
      </w:r>
    </w:p>
    <w:p w:rsidR="00000000" w:rsidDel="00000000" w:rsidP="00000000" w:rsidRDefault="00000000" w:rsidRPr="00000000" w14:paraId="00000010">
      <w:pPr>
        <w:spacing w:after="0" w:line="360" w:lineRule="auto"/>
        <w:rPr>
          <w:rFonts w:ascii="Merriweather" w:cs="Merriweather" w:eastAsia="Merriweather" w:hAnsi="Merriweather"/>
          <w:i w:val="1"/>
          <w:sz w:val="24"/>
          <w:szCs w:val="24"/>
        </w:rPr>
      </w:pPr>
      <w:r w:rsidDel="00000000" w:rsidR="00000000" w:rsidRPr="00000000">
        <w:rPr>
          <w:rtl w:val="0"/>
        </w:rPr>
      </w:r>
    </w:p>
    <w:p w:rsidR="00000000" w:rsidDel="00000000" w:rsidP="00000000" w:rsidRDefault="00000000" w:rsidRPr="00000000" w14:paraId="00000011">
      <w:pPr>
        <w:spacing w:after="0" w:line="360" w:lineRule="auto"/>
        <w:rPr>
          <w:rFonts w:ascii="Merriweather" w:cs="Merriweather" w:eastAsia="Merriweather" w:hAnsi="Merriweather"/>
          <w:i w:val="1"/>
          <w:sz w:val="24"/>
          <w:szCs w:val="24"/>
        </w:rPr>
      </w:pPr>
      <w:r w:rsidDel="00000000" w:rsidR="00000000" w:rsidRPr="00000000">
        <w:rPr>
          <w:rtl w:val="0"/>
        </w:rPr>
      </w:r>
    </w:p>
    <w:p w:rsidR="00000000" w:rsidDel="00000000" w:rsidP="00000000" w:rsidRDefault="00000000" w:rsidRPr="00000000" w14:paraId="00000012">
      <w:pPr>
        <w:spacing w:after="0" w:line="360" w:lineRule="auto"/>
        <w:rPr>
          <w:rFonts w:ascii="Merriweather" w:cs="Merriweather" w:eastAsia="Merriweather" w:hAnsi="Merriweather"/>
          <w:i w:val="1"/>
          <w:sz w:val="24"/>
          <w:szCs w:val="24"/>
        </w:rPr>
      </w:pPr>
      <w:r w:rsidDel="00000000" w:rsidR="00000000" w:rsidRPr="00000000">
        <w:rPr>
          <w:rtl w:val="0"/>
        </w:rPr>
      </w:r>
    </w:p>
    <w:p w:rsidR="00000000" w:rsidDel="00000000" w:rsidP="00000000" w:rsidRDefault="00000000" w:rsidRPr="00000000" w14:paraId="00000013">
      <w:pPr>
        <w:spacing w:after="0" w:line="360" w:lineRule="auto"/>
        <w:rPr>
          <w:rFonts w:ascii="Merriweather" w:cs="Merriweather" w:eastAsia="Merriweather" w:hAnsi="Merriweather"/>
          <w:i w:val="1"/>
          <w:sz w:val="24"/>
          <w:szCs w:val="24"/>
        </w:rPr>
      </w:pPr>
      <w:r w:rsidDel="00000000" w:rsidR="00000000" w:rsidRPr="00000000">
        <w:rPr>
          <w:rtl w:val="0"/>
        </w:rPr>
      </w:r>
    </w:p>
    <w:p w:rsidR="00000000" w:rsidDel="00000000" w:rsidP="00000000" w:rsidRDefault="00000000" w:rsidRPr="00000000" w14:paraId="00000014">
      <w:pPr>
        <w:spacing w:after="0" w:line="360" w:lineRule="auto"/>
        <w:rPr>
          <w:rFonts w:ascii="Merriweather" w:cs="Merriweather" w:eastAsia="Merriweather" w:hAnsi="Merriweather"/>
          <w:i w:val="1"/>
          <w:sz w:val="24"/>
          <w:szCs w:val="24"/>
        </w:rPr>
      </w:pPr>
      <w:r w:rsidDel="00000000" w:rsidR="00000000" w:rsidRPr="00000000">
        <w:rPr>
          <w:rtl w:val="0"/>
        </w:rPr>
      </w:r>
    </w:p>
    <w:p w:rsidR="00000000" w:rsidDel="00000000" w:rsidP="00000000" w:rsidRDefault="00000000" w:rsidRPr="00000000" w14:paraId="00000015">
      <w:pPr>
        <w:spacing w:after="0" w:line="360" w:lineRule="auto"/>
        <w:rPr>
          <w:rFonts w:ascii="Merriweather" w:cs="Merriweather" w:eastAsia="Merriweather" w:hAnsi="Merriweather"/>
          <w:i w:val="1"/>
          <w:sz w:val="24"/>
          <w:szCs w:val="24"/>
        </w:rPr>
      </w:pPr>
      <w:r w:rsidDel="00000000" w:rsidR="00000000" w:rsidRPr="00000000">
        <w:rPr>
          <w:rtl w:val="0"/>
        </w:rPr>
      </w:r>
    </w:p>
    <w:p w:rsidR="00000000" w:rsidDel="00000000" w:rsidP="00000000" w:rsidRDefault="00000000" w:rsidRPr="00000000" w14:paraId="00000016">
      <w:pPr>
        <w:spacing w:after="0" w:line="360" w:lineRule="auto"/>
        <w:rPr>
          <w:rFonts w:ascii="Merriweather" w:cs="Merriweather" w:eastAsia="Merriweather" w:hAnsi="Merriweather"/>
          <w:i w:val="1"/>
          <w:sz w:val="24"/>
          <w:szCs w:val="24"/>
        </w:rPr>
      </w:pPr>
      <w:r w:rsidDel="00000000" w:rsidR="00000000" w:rsidRPr="00000000">
        <w:rPr>
          <w:rtl w:val="0"/>
        </w:rPr>
      </w:r>
    </w:p>
    <w:p w:rsidR="00000000" w:rsidDel="00000000" w:rsidP="00000000" w:rsidRDefault="00000000" w:rsidRPr="00000000" w14:paraId="00000017">
      <w:pPr>
        <w:spacing w:after="0" w:line="360" w:lineRule="auto"/>
        <w:rPr>
          <w:rFonts w:ascii="Merriweather" w:cs="Merriweather" w:eastAsia="Merriweather" w:hAnsi="Merriweather"/>
          <w:i w:val="1"/>
          <w:sz w:val="24"/>
          <w:szCs w:val="24"/>
        </w:rPr>
      </w:pPr>
      <w:r w:rsidDel="00000000" w:rsidR="00000000" w:rsidRPr="00000000">
        <w:rPr>
          <w:rtl w:val="0"/>
        </w:rPr>
      </w:r>
    </w:p>
    <w:p w:rsidR="00000000" w:rsidDel="00000000" w:rsidP="00000000" w:rsidRDefault="00000000" w:rsidRPr="00000000" w14:paraId="00000018">
      <w:pPr>
        <w:spacing w:after="0" w:line="360" w:lineRule="auto"/>
        <w:ind w:right="2"/>
        <w:jc w:val="center"/>
        <w:rPr>
          <w:rFonts w:ascii="Merriweather" w:cs="Merriweather" w:eastAsia="Merriweather" w:hAnsi="Merriweather"/>
          <w:sz w:val="24"/>
          <w:szCs w:val="24"/>
        </w:rPr>
      </w:pPr>
      <w:sdt>
        <w:sdtPr>
          <w:tag w:val="goog_rdk_9"/>
        </w:sdtPr>
        <w:sdtContent>
          <w:r w:rsidDel="00000000" w:rsidR="00000000" w:rsidRPr="00000000">
            <w:rPr>
              <w:rFonts w:ascii="Tahoma" w:cs="Tahoma" w:eastAsia="Tahoma" w:hAnsi="Tahoma"/>
              <w:sz w:val="24"/>
              <w:szCs w:val="24"/>
              <w:rtl w:val="0"/>
            </w:rPr>
            <w:t xml:space="preserve">ԳԱՎԱՌԻ ԱՎԱԳ ԴՊՐՈՑ</w:t>
          </w:r>
        </w:sdtContent>
      </w:sdt>
    </w:p>
    <w:p w:rsidR="00000000" w:rsidDel="00000000" w:rsidP="00000000" w:rsidRDefault="00000000" w:rsidRPr="00000000" w14:paraId="00000019">
      <w:pPr>
        <w:spacing w:after="0" w:line="360" w:lineRule="auto"/>
        <w:ind w:right="2"/>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2022</w:t>
      </w:r>
    </w:p>
    <w:p w:rsidR="00000000" w:rsidDel="00000000" w:rsidP="00000000" w:rsidRDefault="00000000" w:rsidRPr="00000000" w14:paraId="0000001A">
      <w:pPr>
        <w:spacing w:after="0" w:line="360" w:lineRule="auto"/>
        <w:ind w:right="2"/>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B">
      <w:pPr>
        <w:rPr>
          <w:rFonts w:ascii="Merriweather" w:cs="Merriweather" w:eastAsia="Merriweather" w:hAnsi="Merriweathe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ՆԵՐԱԾՈՒԹՅՈՒՆ</w:t>
          </w:r>
        </w:sdtContent>
      </w:sdt>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1"/>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Թեմայի արդիականությունը:</w:t>
          </w:r>
        </w:sdtContent>
      </w:sdt>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Ժամանակակից դպրոցի առջև դրված կարևոր խնդիրներից է երեխաների բանավոր և գրավոր խոսքի զարգացումը, որի հիմքերը դրվում են տարրական դասարաններում: Տարրական դպրոցի յուրահատկությունն այն է, որ ուսումնական ողջ գործընթացը միտված է սովորողի ընդհանուր և ներդաշնակ զարգացմանը: Հանրակրթական դպրոցում անհրաժեշտություն է առաջանում կիրառել այնպիսի մեթոդներ, որի ընթացքում ցանկացած նյութի ուսումնասիրությանը պետք է մասնակցեն կրտսեր դպրոցականի ընկալման  զգացական բոլոր ոլորտները: Այս առումով մայրենի լեզվի ուսուցումը ևս գրեթե վերառարկայական բնույթ և ուղղվածություն  ունի, այսինքն`  հիմնական շեշտը  դրվում է  ոչ թե հայոց լեզվի  առանձին միավորների համակարգված ուսուցման, այլ ընդհանուր, կարելի է ասել նրա բաղադրիչների միաժամանակյա ուսումնասիրության վրա: Տարրական դպրոցում մայրենին դառնում է կրթական գործի և ուսումնառության մի օղակը, որի նպատակադրումները ևս անձի բազմաբնույթ մտածողության, ուշադրության և հիշողության, մտածողության և կապակցված խոսքի  միաժամանակյա,  անընդհատ   և ներդաշնակ զարգացումն է: </w:t>
          </w:r>
        </w:sdtContent>
      </w:sdt>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Ուսումնասիրության  առարկան</w:t>
          </w:r>
        </w:sdtContent>
      </w:sdt>
      <w:sdt>
        <w:sdtPr>
          <w:tag w:val="goog_rdk_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կրտսեր դպրոցականների կապակցված խոսքի զարգացման տեսական և մեթոդական հիմքերն ու աշխատանքներն են:</w:t>
          </w:r>
        </w:sdtContent>
      </w:sdt>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Աշխատանքի  համար տեսական և մեթոդաբանական հիմք են հանդիսացել երեխայի խոսքի զարգացման հոգեբանամանկավարժական դրույթները, մեթոդական մշակումները,  խոսքի զարգացման տեսությունները:</w:t>
          </w:r>
        </w:sdtContent>
      </w:sdt>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Ուսումնասիրման նպատակը և խնդիրները:</w:t>
          </w:r>
        </w:sdtContent>
      </w:sdt>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Գաղտնիք չէ՝ կարելի է ունենալ հարուստ բառապաշար, հրաշալի տիրապետել խոսք կառուցելու կանոններին, իմանալ քերականությունը, սակայն չունենալ գրագետ, տպավորիչ, համոզիչ, արտահայտիչ խոսք, եթե չունենանք հարուստ, բազմակողմանի զարգացած ներաշխարհ, ասելիք: </w:t>
          </w:r>
        </w:sdtContent>
      </w:sdt>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Ուսումնասիրության խնդիրներն են </w:t>
          </w:r>
        </w:sdtContent>
      </w:sdt>
      <w:sdt>
        <w:sdtPr>
          <w:tag w:val="goog_rdk_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կրտսեր դպրոցականներին նպատակամղել հենց այդ ասելիքի որոնմանը: Մինչև մենք չազդենք սովորողի հոգու, ներաշխարհի և նրա ներքին ես-ի վրա, ուսուցման գործընթացում որևէ հաջողության չենք հասնի, քանի որ հարուստ է, արտահայտիչ և տպավորիչ այն մարդու խոսքը, ով ունի հարուստ, խորը, զգացմունքային ներաշխարհ և այդ ամենը մեկին հաղորդելու միջոցներ ու եղանակներ: </w:t>
          </w:r>
        </w:sdtContent>
      </w:sdt>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Աշխատանքի նպատակն</w:t>
          </w:r>
        </w:sdtContent>
      </w:sdt>
      <w:sdt>
        <w:sdtPr>
          <w:tag w:val="goog_rdk_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է ուսումնասիրել  կրտսեր դպրոցականի կապակցված խոսքի զարգացման մեթոդական հիմքերը, կրթական փաստաթղթերով ներկայացվող պահանջները, հիմնավորել դրանց իրականացման համար անհրաժեշտ արդյունավետ մանկավարժական պայմանները, զարգացնել դպրոցականների խոսքը՝ նպաստելով նրանց հոգեկան և բարոյական կերպարի ձևավորմանը:</w:t>
          </w:r>
        </w:sdtContent>
      </w:sdt>
    </w:p>
    <w:p w:rsidR="00000000" w:rsidDel="00000000" w:rsidP="00000000" w:rsidRDefault="00000000" w:rsidRPr="00000000" w14:paraId="00000027">
      <w:pPr>
        <w:spacing w:after="0" w:line="360" w:lineRule="auto"/>
        <w:ind w:firstLine="708"/>
        <w:jc w:val="both"/>
        <w:rPr>
          <w:rFonts w:ascii="Merriweather" w:cs="Merriweather" w:eastAsia="Merriweather" w:hAnsi="Merriweather"/>
          <w:color w:val="000000"/>
          <w:sz w:val="24"/>
          <w:szCs w:val="24"/>
        </w:rPr>
      </w:pPr>
      <w:sdt>
        <w:sdtPr>
          <w:tag w:val="goog_rdk_22"/>
        </w:sdtPr>
        <w:sdtContent>
          <w:r w:rsidDel="00000000" w:rsidR="00000000" w:rsidRPr="00000000">
            <w:rPr>
              <w:rFonts w:ascii="Tahoma" w:cs="Tahoma" w:eastAsia="Tahoma" w:hAnsi="Tahoma"/>
              <w:b w:val="1"/>
              <w:color w:val="000000"/>
              <w:sz w:val="24"/>
              <w:szCs w:val="24"/>
              <w:rtl w:val="0"/>
            </w:rPr>
            <w:t xml:space="preserve">Աշխատանքի տեսագործնական  նշանակությունը</w:t>
          </w:r>
        </w:sdtContent>
      </w:sdt>
      <w:sdt>
        <w:sdtPr>
          <w:tag w:val="goog_rdk_23"/>
        </w:sdtPr>
        <w:sdtContent>
          <w:r w:rsidDel="00000000" w:rsidR="00000000" w:rsidRPr="00000000">
            <w:rPr>
              <w:rFonts w:ascii="Tahoma" w:cs="Tahoma" w:eastAsia="Tahoma" w:hAnsi="Tahoma"/>
              <w:color w:val="000000"/>
              <w:sz w:val="24"/>
              <w:szCs w:val="24"/>
              <w:rtl w:val="0"/>
            </w:rPr>
            <w:t xml:space="preserve"> կայանում է կրտսեր դպրոցականի խոսք զարգացման առանձնահատկությունների հիմնախնդրի շրջանակում տեսական նյութի ընդհանրացման մեջ: Հիմնավորվել է խոսքի զարգացման վրա ազդող գործոնները և կազմակերպման արդյունավետ միջոցները։</w:t>
          </w:r>
        </w:sdtContent>
      </w:sdt>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1"/>
          <w:i w:val="0"/>
          <w:smallCaps w:val="0"/>
          <w:strike w:val="0"/>
          <w:color w:val="000000"/>
          <w:sz w:val="28"/>
          <w:szCs w:val="28"/>
          <w:u w:val="none"/>
          <w:shd w:fill="auto" w:val="clear"/>
          <w:vertAlign w:val="baseline"/>
        </w:rPr>
      </w:pPr>
      <w:sdt>
        <w:sdtPr>
          <w:tag w:val="goog_rdk_24"/>
        </w:sdtPr>
        <w:sdtContent>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ԳԼՈՒԽ I. </w:t>
            <w:tab/>
            <w:t xml:space="preserve">ՍՈՎՈՐՈՂՆԵՐԻ ԽՈՍՔԻ ԶԱՐԳԱՑՄԱՆ ՏԵՍԱԿԱՆ ՄԵԹՈԴԱԿԱՆ ՀԻՄՔԵՐԸ:</w:t>
          </w:r>
        </w:sdtContent>
      </w:sdt>
    </w:p>
    <w:p w:rsidR="00000000" w:rsidDel="00000000" w:rsidP="00000000" w:rsidRDefault="00000000" w:rsidRPr="00000000" w14:paraId="0000002A">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Merriweather" w:cs="Merriweather" w:eastAsia="Merriweather" w:hAnsi="Merriweather"/>
          <w:b w:val="1"/>
          <w:i w:val="0"/>
          <w:smallCaps w:val="0"/>
          <w:strike w:val="0"/>
          <w:color w:val="000000"/>
          <w:sz w:val="28"/>
          <w:szCs w:val="28"/>
          <w:u w:val="none"/>
          <w:shd w:fill="auto" w:val="clear"/>
          <w:vertAlign w:val="baseline"/>
        </w:rPr>
      </w:pPr>
      <w:sdt>
        <w:sdtPr>
          <w:tag w:val="goog_rdk_25"/>
        </w:sdtPr>
        <w:sdtContent>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Խոսքի զարգացման վերաբերյալ մեթոդական գրականության վերլուծություն:</w:t>
          </w:r>
        </w:sdtContent>
      </w:sdt>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bookmarkStart w:colFirst="0" w:colLast="0" w:name="_heading=h.gjdgxs" w:id="0"/>
      <w:bookmarkEnd w:id="0"/>
      <w:sdt>
        <w:sdtPr>
          <w:tag w:val="goog_rdk_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Գիտենք, որ երեխաների խոսքի և հաղորդակցման կարողությունների զարգացումն իրականացվում է գործունեության մեջ, իսկ այդ գործունեության շարժիչ ուժը հաղորդակցման պահանջն է։ Շրջապատողների հետ հաղորդակցման պահանջը և սոցիալական միջավայրը երեխայի խոսքի զարգացման կարևորագույն գործոններ են հանդիսանում։ Այդ գործընթացում երեխան ակտիվորեն յուրացնում է խոսքը՝ որպես համամարդկային փորձի մի մաս։ Այսինքն` անհատի մտավոր և հոգևոր աշխարհի զարգացման գրավականն ամենից առաջ նրա կապակցված խոսքն է: Արտահայտիչ, տրամաբանված և գեղեցիկ խոսքը մարդու հարուստ և բովանդակալից ներաշխարհի, նրա լեզվամտածողության չափանիշն է: Խոսքի զարգացումն իրականացվում է սկսած վաղ մանկությունից, եթե երեխայի շուրջ կան անհրաժեշտ խաղային, զննական և դիտողական միջավայր, հետաքրքրաշարժ զրույցներով, պատմություններով, գրավող, գեղեցիկ, ներազդու խոսք ունեցող մեծահասականերով շրջապատ: Նախադպրոցական կրթությանը և դաստիարակությանը հաջորդող տարրական դասարաններում շփումը դասագրքերի, գրական փոքրածավալ ստեղծագործությունների հետ աստիաճանաբար ընդլայնում է երեխայի մտածողության և աշխարհընկալման սահմանները՝ նպաստելով նրա բառապաշարի հարստացմանը և կապակցված խոսքի զարգացմանը: Հետագայում ուսուցչի կենդանի և հարուստ խոսքը, մեթոդական ճիշտ աշխատանքը նպաստավոր այնպիսի պայմաններ են ստեղծում, որտեղ երեխաների խոսքային վթարները, թերություններն ու սխալները շտկվում են՝ դառնալով ճիշտ, ստույգ, մաքուր, տրամաբանական ու գեղեցիկ խոսք: Ուսուցչի խոսքից է սկսվում ուսուցումը, ուսուցման միջոցով՝ դաստիարակությունն ու զարգացումը: </w:t>
          </w:r>
        </w:sdtContent>
      </w:sdt>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Այսպիսով` սովորողների խոսքի զարգացում ասելով հայոց լեզվի մեթոդիկայում  առաջին հերթին հասկանում ենք բանավոր և գրավոր ինքնուրույն գրագետ, տրամաբանված խոսք կառուցելու կարողության ձևավորումը, զարգացումը:</w:t>
          </w:r>
        </w:sdtContent>
      </w:sdt>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Մանկավարժական և մեթոդական գրականության մեջ մարդու խոսքի զարգացման փուլերը ներկայացվում են հետևյալ կերպ.</w:t>
          </w:r>
        </w:sdtContent>
      </w:sdt>
    </w:p>
    <w:p w:rsidR="00000000" w:rsidDel="00000000" w:rsidP="00000000" w:rsidRDefault="00000000" w:rsidRPr="00000000" w14:paraId="0000002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մանկական տարիք (մինչև 1 տարեկան)՝ գեղգեղանք և թոթովանք, մսուրային տարիք (մինչև 3 տարեկան)՝ բառի հնչյունային և վանկային, կառուցվածքի, պարզ կապակցությունների տիրապետում,</w:t>
          </w:r>
        </w:sdtContent>
      </w:sdt>
    </w:p>
    <w:p w:rsidR="00000000" w:rsidDel="00000000" w:rsidP="00000000" w:rsidRDefault="00000000" w:rsidRPr="00000000" w14:paraId="0000003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նախադպրոցական տարիք (3-ից մինչև 7 տարեկան)՝ մենախոսության և ենթատեքստային խոսքի, պարզ ներքին խոսքի դրսևորում,</w:t>
          </w:r>
        </w:sdtContent>
      </w:sdt>
    </w:p>
    <w:p w:rsidR="00000000" w:rsidDel="00000000" w:rsidP="00000000" w:rsidRDefault="00000000" w:rsidRPr="00000000" w14:paraId="0000003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կրտսեր դպրոցական տարիք (7-ից մինչև 10 տարեկան)՝ խոսքային ձևերի ըմբռնում, գրավոր և բանավոր խոսքի, նրանց մատչելի նորմերի տիրապետում, մենախոսելու կարողության բուռն զարգացում,</w:t>
          </w:r>
        </w:sdtContent>
      </w:sdt>
    </w:p>
    <w:p w:rsidR="00000000" w:rsidDel="00000000" w:rsidP="00000000" w:rsidRDefault="00000000" w:rsidRPr="00000000" w14:paraId="0000003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միջին դպրոցական՝ դեռահասության տարիք (10-ից մինչև 15 տարեկան)՝ խոսքի գրական նորմերի, ոճի՝ ըստ ամենայնի տիրապետում, անհատական ոճի ձևավորում,</w:t>
          </w:r>
        </w:sdtContent>
      </w:sdt>
    </w:p>
    <w:p w:rsidR="00000000" w:rsidDel="00000000" w:rsidP="00000000" w:rsidRDefault="00000000" w:rsidRPr="00000000" w14:paraId="000000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ավագ դպրոցական՝ պատանեկության տարիք (15-ից մինչն 17 տարեկան)՝ խոսքի մշակույթի կատարելագործում, լեզվի առանձնահատկությունների տիրապետում, անհատական ոճի ամրապնդում և կատարելագործում։</w:t>
          </w:r>
        </w:sdtContent>
      </w:sdt>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Խոսքի զարգացման այս խնդիրները տարբեր տարիքային փուլերում լուծվում են մի շարք գիտությունների միջոցով, որտեղից հայոց լեզվի մեթոդիկան ընտրում է իր համար կարևոր սկզբունքներ և տեղեկատվություններ։ Այդ գիտություններից են </w:t>
          </w:r>
        </w:sdtContent>
      </w:sdt>
      <w:sdt>
        <w:sdtPr>
          <w:tag w:val="goog_rdk_35"/>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լեզվաբանությունը, հոգեբանությունը, մանկավարժությունը, որոնք համարվում են </w:t>
          </w:r>
        </w:sdtContent>
      </w:sdt>
      <w:sdt>
        <w:sdtPr>
          <w:tag w:val="goog_rdk_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հայոց լեզվի ուսուցման մեթոդիկայի տեսական հիմքերը:</w:t>
          </w:r>
        </w:sdtContent>
      </w:sdt>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19-րդ  դարում ծավալված գրապայքարի արդյունքում աշխարհաբարը դառնում է ոչ միայն հաղորդակցման, այլ նաև գրի, գրականության և կրթության լեզուն: Մեծ լուսավորիչ Խաչատուր Աբովյանը կազմում է աշխարհաբարի դասագիրքը՝ «Նախաշավիղը», որում տեղ է հատկացվում նաև սովորողների խոսքի զարգացման հարցերին: Բանավոր և գրավոր խոսքի զարգացման համար Աբովյանը խիստ օգտակար էր համարում այն աշխատանքը, որի ընթացքում երեխայից պահանջվում է պատմել տեսածի կամ լսածի մասին, ինչպես, օրինակ, հարսանիք, ծնունդ, եկեղեցական հանդես և այլն: Իսկ գրավոր աշխատանքներում վարժվելուց հետո անհրաժեշտ է գրել նաև տեսածի և լսածի, օրվա դեպքերի, շաբաթվա կարևոր իրադարձությունների մասին: Այսպիսի գրավոր և բանավոր շարադրանքների համար հարուստ նյութ են դառնում բնության դիտումները, շրջապատող առարկաները, մարդու ծավալած գործունեությունը և այլն</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superscript"/>
        </w:rPr>
        <w:footnoteReference w:customMarkFollows="0" w:id="0"/>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superscript"/>
        </w:rPr>
        <w:footnoteReference w:customMarkFollows="0" w:id="1"/>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Կրտսեր դպրոցականների խոսքի զարգացման հարցում անգնահատելի են  Աշոտ Տեր-Գրիգորյանի աշխատությունները: Հեղինակը տարրական դպրոցում իրականացվող յուրաքանչյուր աշխատանքի նպատակը համարում է աշակերտների խոսքի զարգացումը:  </w:t>
          </w:r>
        </w:sdtContent>
      </w:sdt>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 Տեր-Գրիգորյանը նշում է, որ խոսքի զարգացման համար երեխայի կրտսեր  դպրոցական տարիքը անփոխարինելի ժամանակաշրջան է: Այս տարիքում երեխան երբեմն իր համար էլ աննկատելի կերպով հազարավոր նոր բառեր, արտահայտություններ  ու դարձվածքներ է սովորում, տարերայնորեն ընկալում է լեզվի այն հիմնական յուրահատկությունը, որը հաճախ շատ մեծ ջանքերի գնով է հաջողվում  չափահաս մարդկանց: Այս հանգամանքը պիտի հաշվի առնել և տարրական դասարանները դարձնել երեխայի խոսքի զարգացման  հիմնական օղակ, նրա մեջ լեզվազգացողության արթնացման ու մշակման, մայրենի  լեզվի բառապաշարի հիմնական  </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ֆոնդի  ուսուցման ժամանակաշրջան</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superscript"/>
        </w:rPr>
        <w:footnoteReference w:customMarkFollows="0" w:id="2"/>
      </w:r>
      <w:sdt>
        <w:sdtPr>
          <w:tag w:val="goog_rdk_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Հեղինակը նշում է. «Առհասարակ ուսուցման ողջ համակարգի նպատակը երեխայի ընդհանուր զարգացումն է, որն առաջին հերթին իրականացվում է խոսքի միջոցով և արտահայտվում է խոսքի մեջ: Հենց այդ առումով էլ աշակերտի խոսքի  զարգացումը մայրենի լեզվի  տարրական դասընթացի  կարևորագույն խնդիրներից մեկը պետք է դարձնել»</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superscript"/>
        </w:rPr>
        <w:footnoteReference w:customMarkFollows="0" w:id="3"/>
      </w:r>
      <w:sdt>
        <w:sdtPr>
          <w:tag w:val="goog_rdk_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Առանձին բաժիններով ներկայացնում է խոսքի  տեսակները, դրանց փոխադարձ կապը, բանավոր խոսքի զարգացման ուղղությամբ տարվող աշխատանքները, բանավոր խոսքի բաղադրիչները՝ բառապաշար, քերականություն, խոսք կառուցելու կարողություն, բանավոր խոսքին առաջադրվող պահանջները,  բանավոր խոսքի ուսուցման միջոցները. ուսուցչի խոսքը, զրույցները, նկարների բովանդակության վերարտադրությունը, հեքիաթ պատմելը, ընկալածի վերարտադրությունը, անգիր անելը,  էքսկուրսիաները, ամփոփիչ դասերը, ռադիոհաղորդուների, ձայնաժապավենների և ձայնասկավառակների ունկնդրումները, հեռուստատեսային հաղորդումների ու կինո</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ֆիլմերի դիտումները, դասարանական ու դպրոցական հանդեսները, աշակերտական ցերեկույթները և հավաքները,  քերականության և ուղղագրության ուսուցումը:  </w:t>
          </w:r>
        </w:sdtContent>
      </w:sdt>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Գրավոր խոսքի զարգացման համար նշում է ավանդաբար հայ դպրոցում կիրառվող մի քանի տեսակներ՝ արտագրություն, թելադրություն, շարադրություն և փոխադրություն, առանձին-առանձին ներկայացնում դրանց տեսակները և ուսուցման առանձնահատկությունները:</w:t>
          </w:r>
        </w:sdtContent>
      </w:sdt>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Աշոտ Տեր-Գրիգորյանը առանձնահատուկ ուշադրություն է դարձնում գործնական գրությունների ուսուցմանը՝ նամակ, դիմում, թղթակցություն. սրանք ևս շարադրություններ են: Իսկ տեղեկանքը, ստացականը, լիազորագիրը, հայտարարությունը, երկտողը, հասցեն, դասացուցակը, անվանացուցակը, հերթապահության ցուցակը, օրվա ռեժիմը, լոզունգը  շարադրության  տեսակ չի համարում: </w:t>
          </w:r>
        </w:sdtContent>
      </w:sdt>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Խոսքի զարգացման հարցերին անդրադարձել է նաև Ջուլիետա Գյուլամիրյանը «Հայոց լեզվի տարրական ուսուցման մեթոդիկա» դասագրքի, ինչպես նաև բազմաթիվ մեթոդական հոդվածների մեջ: Դասագրքում հեղինակը ներկայացնում է խոսքի բովանդակությունը և տեսակները՝ պատմողական, նկարագրական, դատողական և գնհատող: Ապա առանձին-առանձին ներկայացնում է խոսքի տեսակները, դրանց բնորոշ գծերը:  Բացատրություններ է տալիս արտաքին և ներքին խոսքի մասին, նշում է դրանց բնորոշ առանձնահատկությունները: Ջ. Գյուլամիրյանը խոսում է նաև բանավոր խոսքին ներկայացվող պահանջների,  բանավոր խոսքի զարգացման մեթոդների, կապակցված խոսքին ներկայացվող պահանջների, բառապաշարի հարստացման և զարգացման մեթոդների մասին: </w:t>
          </w:r>
        </w:sdtContent>
      </w:sdt>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Ջ. Գյուլամիրյանը տարրական դպրոցում գործածական է համարում խոսակցական, գիտագործնական և  գեղարվեստական ոճերը: Իսկ կապակցված խոսքի զարգացման համար առաջարկում է հետևյալ հնարները՝ պատմություն նկարի շուրջ, գեղարվեստական բնագրերից սովորած պատկերավոր արտահայտությունների  կիրառություն  սեփական խոսքի մեջ: </w:t>
          </w:r>
        </w:sdtContent>
      </w:sdt>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tab/>
            <w:t xml:space="preserve">Առանձնակի կարևորություն է ներկայացնում Ջ. Գյուլամիրյանի «Խոսքի զարգացում» աշխատությունը, որտեղ նշում է. «գաղտնիք չէ, որ կարելի է ունենալ հարուստ բառապաշար, իմանալ տվյալ լեզվի քերականությունը, հրաշալի տիրապետել խոսք կառուցելու կանոններին, սակայն չունենալ գրագետ, տպավորիչ, համոզիչ, արտահայտիչ խոսք, եթե չունենանք հարուստ, բազմակողմանի զարգացած ներաշխարհ և հաղորդակցվելու ցանկություն»</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superscript"/>
        </w:rPr>
        <w:footnoteReference w:customMarkFollows="0" w:id="4"/>
      </w:r>
      <w:sdt>
        <w:sdtPr>
          <w:tag w:val="goog_rdk_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Հեղինակը նշում է խոսքին ներկայացվող հիմնական պահանջները՝ բովանդակայնություն, տրամաբանություն, ճշգրտություն, հարստություն, պարզություն, արտահայտչականություն, ճշգրտություն:  </w:t>
          </w:r>
        </w:sdtContent>
      </w:sdt>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Հեղինակը կարևորում է նաև տեքստի շուրջ տարվող աշխատանքը, ներկայացնում  տեքստի շուրջ տարվող աշխատանքի քայլերը:</w:t>
          </w:r>
        </w:sdtContent>
      </w:sdt>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Ուսումնասիրության մեջ հետաքրքրություն է ներկայացնում Վազգեն  Գաբրիելյանի «Գրավոր խոսք» աշխատությունը:   Հեղինակը  ներկայացնում է, թե ինչ է տեքստը. «Գրավոր խոսքի բոլոր տեսակները՝ նամակ, ատենախոսություն, սովորական ժողովի արձանագրություն  թե վեպ, աշակերտական շարադրություն, թե պոեմ, այն ամենը, ինչ գրվում է, շարադրվում է, գրավոր տեսք է ստանում, կոչվում է տեքստ»</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superscript"/>
        </w:rPr>
        <w:footnoteReference w:customMarkFollows="0" w:id="5"/>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«Ուսուցումը, որ նպատակ ունի պատանի ու երիտասարդ սերնդին նախապատրաստելու աշխատանքային գործունեության, կյանք մտնելու՝ տալով նրան աշխարհի ու մարդկանց մասին որոշակի ծավալով գիտելիքներ, դատողական կարողություններ և բարոյական դաստիարակություն, իրագ·ործվում է ինչպես բանավոր, այնպես էլ գրավոր եղանակով»</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superscript"/>
        </w:rPr>
        <w:footnoteReference w:customMarkFollows="0" w:id="6"/>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Աշխատանքում հեղինակը ներկայացնում է նաև թելադրության, փոխադրության կազմակերպումը և անցկացումը, առանձին անդրադառնում շարադրությանը՝ նշելով դրանց տեսակները՝ ստեղծագործական կամ ազատ, որոնք նպատակ ունեն զարգացնելու աշակերտների մտածական, խոհական, ստեղծագործական կարողությունները, սրելու երևակայությունը, հարստացնելու բառապաշարը, ճիշտ և գեղեցիկ մայրենիով գրավոր վերարտադրելու մտածումները: Նշվում է նաև ազատ շարադրության տեսակները՝ բնութագրական, նկարագրական, վերաբերական, հուշագրական,  գրական:</w:t>
          </w:r>
        </w:sdtContent>
      </w:sdt>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 Գաբրիելյանն ավելի մանրամասն խոսում է վերլուծական շարադրության մասին և առաջարկում է այդպիսի շարադրանքը կառուցել տեղեկատվություն-վերլուծություն-արժևորում ընթացքով, նշում այն հարցերը, որոնց  պատասխանելով կամ  որոնց շուրջ պիտի գրվի վերլուծական  շարադրությունը:</w:t>
          </w:r>
        </w:sdtContent>
      </w:sdt>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«Կապակցված խոսքի ուսուցման համակարգը» աշխատության մեջ Հրաչյա Աթալյանը ներկայացնում է կապակցված խոսքի ուսուցման և զարգացման գործընթացը և նշում. «կապակցված խոսքը ոչ միայն ուսուցման նպատակ է, այլև մայրենի լեզվի ուսուցման ընթացքում լայն հնարավորություն է տալիս ապահովելու տեսականի և գործնականի կապը և լեզվական-քերականական գիտելիքները ստեղծագործաբար կիրառելու օգտաշատ միջոց է»</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superscript"/>
        </w:rPr>
        <w:footnoteReference w:customMarkFollows="0" w:id="7"/>
      </w:r>
      <w:sdt>
        <w:sdtPr>
          <w:tag w:val="goog_rdk_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Այնուհետև հեղինակն անդրադառնում է կապակցված խոսքին, որն ունի որոշակի բովանդակություն, թեմատիկ ավարտվածություն: </w:t>
          </w:r>
        </w:sdtContent>
      </w:sdt>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tab/>
            <w:t xml:space="preserve">Հր. Աթալյանը ներկայացնում է հայ մանկավարժների, լեզվաբան-մեթոդիստների տեսակետները սովորողների խոսքի զարգացման, ընդհանրապես մայրենի լեզվի ուսուցման շուրջ: Նա նշում է, որ մեր անվանի լեզվաբան մանկավարժները մայրենի լեզվի ուսուցման ընթացքում շեշտադրել են գործնականության հիմնախնդիրը:  «Կապակցված խոսքի կառուցման նախապայմանը քերականությունը կենդանի լեզվի հետ  կապելն է, ուսուցումը հետաքրքիր և գործնական դարձնելը: Հայ առաջավոր մանկավարժների դասագրքերը, որոնց դիդակտիկական սկզբունքները մշակվել են՝ լեզվի և մտածողության սերտ  կապի հաշվառման դրույթից ելնելով՝ առաջին հերթին  այդ նպատակն են հետապնդել»</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superscript"/>
        </w:rPr>
        <w:footnoteReference w:customMarkFollows="0" w:id="8"/>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Խոսքի զարգացման առանձնահատկություններին անդրադարձել է նաև Թամար Ալեքսանյանը՝ </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w:t>
      </w:r>
      <w:sdt>
        <w:sdtPr>
          <w:tag w:val="goog_rdk_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Խոսքի ուսուցումը միջին դպրոցում</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w:t>
      </w:r>
      <w:sdt>
        <w:sdtPr>
          <w:tag w:val="goog_rdk_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աշխատության մեջ, որում հեղինակը մանրամասն կերպով անդրադարձել է բազմաթիվ մեթոդիստների ու մանկավարժերի աշխատություններին, ներկայացվել են միջին դպրոցում իրականացվող խոսքի զարգացման աշխատանքները, կրթական փաստաթղթերով ներկայացվող պահանջները, տրվել դասերի մեթոդական մշակումներ, որոնք մեծ արժեք են ներկայացնում ուսուցիչների համար՝ խոսքի ուսուցումը ճիշտ և նպատակաուղղված  իրականացնելու համար</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superscript"/>
        </w:rPr>
        <w:footnoteReference w:customMarkFollows="0" w:id="9"/>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Աշխատության երկրորդ գլխում հեղինակը ներկայացնում է բառապաշարի հարստացման աշխատանքի տեսակները, տեքստի ուսումնասիրության սկզբունքները: Առանձին գլխում ներկայացվում է խոսքի ուսումնասիրության և հաղորդակցության զարգացման միջոցները՝ գրական երկի ուսումնասիրության առանձնահատկությունները, լեզվաքերականական նյութի  ուսուցումը, գրավոր շարադրանքները: Այստեղ հեղինակը նշում է, որ ուսուցման գործընթացում գրավոր խոսքը բանավորի հետ զուգընթաց է զարգանում: Սակայն նկատվել է, որ դպրոցներում շատ ավելի կենտրոնանում են գրավոր, քան բանավոր խոսքի զարգացման վրա: Հաճախ տրվում է գրավոր գրավոր շարադրանք՝ առանց նպատակադրման, առանց որևէ հիմնախնդրի լուծման անհրաժեշտության: Այդօրինակ գրավոր աշխատանքները ոչինչ չեն տալիս աշակերտին</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superscript"/>
        </w:rPr>
        <w:footnoteReference w:customMarkFollows="0" w:id="10"/>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Հեղինակի կողմից հատուկ ուշադրության է արժանանում գրական երկի ուսուցման ընթացքում իրականացվող աշխատանքները: Հեղինակը պատկերի և բառի հանդիպման վայրը համարում է գեղարվեստական գրականությունը: Այդ է պատճառը, որ  գեղարվեստական տեքստի համակողմանի ուսումնասիրությունը  ծառայում է վերոհիշյալ խնդրի լուծմանը, այն է՝ զարգացնել սովորողների պատկերավոր մտածողությունը, երևակայությունը և խոսքը: Այս երեք հասկացությունները  փոխշաղկապված են,  առանց մեկը մյուսի գոյություն չունեն</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superscript"/>
        </w:rPr>
        <w:footnoteReference w:customMarkFollows="0" w:id="11"/>
      </w:r>
      <w:sdt>
        <w:sdtPr>
          <w:tag w:val="goog_rdk_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Հեղինակը առաջարկում է դպրոցում ուսումնան գործընթացը կազմակերպելիս կիրառել նյարդալեզվաբանական ծրագրավորման սկզբունքները սովորողների խոսքի ուսուցման և հաղորդակցական կարողությունների զարգացման գործընթացում: </w:t>
          </w:r>
        </w:sdtContent>
      </w:sdt>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Այսպիսով կարող ենք նշել, որ  վերոհիշյալ  հեղինակները մեծ ներդրում ունեն  սովորողների խոսքի ուսուցման և զարգացման ուղղությամբ կազմակերպվող աշխատանքների բարելավման գործում: </w:t>
          </w:r>
        </w:sdtContent>
      </w:sdt>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720" w:right="0" w:hanging="720"/>
        <w:jc w:val="center"/>
        <w:rPr>
          <w:rFonts w:ascii="Merriweather" w:cs="Merriweather" w:eastAsia="Merriweather" w:hAnsi="Merriweather"/>
          <w:b w:val="1"/>
          <w:i w:val="0"/>
          <w:smallCaps w:val="0"/>
          <w:strike w:val="0"/>
          <w:color w:val="000000"/>
          <w:sz w:val="28"/>
          <w:szCs w:val="28"/>
          <w:u w:val="none"/>
          <w:shd w:fill="auto" w:val="clear"/>
          <w:vertAlign w:val="baseline"/>
        </w:rPr>
      </w:pPr>
      <w:sdt>
        <w:sdtPr>
          <w:tag w:val="goog_rdk_65"/>
        </w:sdtPr>
        <w:sdtContent>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Կրթական փաստաթղթերով ներկայացվող պահանջները</w:t>
          </w:r>
        </w:sdtContent>
      </w:sdt>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Ըստ Հանրակրթության պետական կրթակարգի` ուսումնառության և կրթության  հիմնական խնդիրը անձի ձևավորումը  և զարգացումն է: Կրթական գործի կազմակերպման կենտրոնում անձն է, անհատը, սովորողի  անհատականության շեշտադրումը: Կրթակարգը սահմանում է կրթության հիմնական նպատակները, ըստ որի տարրական կրթության հիմնական նպատակները ունեն հետևյալ ուղղությունները` մտավոր, հոգևոր և ֆիզիկական կարողությունների զարգացում, լեզվամտածողության, գրագիտության, տրամաբանության աշխարհայացքային պատկերացումների հիմքերի ստեղծում, աշխատանքային նախնական հմտությունների ձևավորում, բարեկիրթ վարքի և կայուն արժեհամակարգի հիմքերի ձևավորում, բարոյահոգեբանական, հայրենասիրական, գեղագիտական, էկոլոգիական և ֆիզիկական դաստիարակություն և առողջ ապրելակերպի հիմքերի արմատավորում, միջին դպրոցում ուսումը շարունակելու համար պահանջվող կրթամակարդակի ապահովումը</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superscript"/>
        </w:rPr>
        <w:footnoteReference w:customMarkFollows="0" w:id="12"/>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Կրթակարգի Տարրական կրթության ծրագրի «Հայոց լեզու» ուսումնական բնագավառը նպատակաուղղված է` սովորողի կողմից մայրենի լեզվի տիրապետման անհրաժեշտության ու առաջնայնության, ազգային ինքնության հաստատման ու պահպանման գործում մայրենի լեզվի դերի գիտակցմանը, գեղեցիկը, բարին, մարդկայինը, տեսնելու, ընկալելու և գնահատելու գործում հայերենի դերի արժևորմանը, մայրենի լեզվով` բանավոր և գրավոր խոսքի միջոցով սեփական մտքերը, հույզերն արտահայտելու, մարդկանց հետ հաղորդակցվելու, շրջապատող աշխարհը և մարդկանց հասկանալու, բնության, հասարակության և մարդու մասին գիտելիքներ ստանալու, հայերենով ստեղծված գրական-գեղարվեստական ստեղծագործություններին հաղորդակից դառնալու, սեփական ստեղծագործական ունակությունները դրսևորելու և զարգացնելու նախնական գիտելիքների, կարողությունների և հմտությունների ձևավորմանը:</w:t>
          </w:r>
        </w:sdtContent>
      </w:sdt>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Կրթակարգը սահմանում է նաև, որ Տարրական կրթության ծրագիրը պետք է ներառի նախնական, տարրական գիտելիքներ, պատկերացումներ ուղղագրական կանոնների, քերականական կանոնների, ինչպես նաև մանկական գեղարվեստական գրականության նմուշների և բանահյուսական նյութերի որոշ մշակումների մասին: </w:t>
          </w:r>
        </w:sdtContent>
      </w:sdt>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Հանրակրթական պետական չափորոշիչը, կրթակարգի պահանջներին համապատասխան, սահմանում է այն հիմնական կարողություններն ու հմտությունները, որոնք անհրաժեշտ է ձևավորել կրթության տարրական փուլում: Ըստ Հանրակրթական պետական չափորոշչի` հանրակրթական դպրոցում հայոց լեզվի և գրականության ուսուցման հիմնական խնդիրն է զարգացնել սովորողների լեզվագործածական ունակությունները` հասարակական կյանքում լիարժեք հաղորդակցվելու նպատակով: Մայրենի լեզուն կարևոր դեր ու նշանակություն ունի դպրոցական կրթության մեջ, քանի որ այն միայն ուսումնասիրության առարկա չէ: Այն համարվում է մյուս առարկաների յուրացման միջոց: Մայրենի լեզվի յուրահատկությունը նաև այն է, որ այն ներառում է երկու կողմ` բուն լեզվի իմացություն, այսինքն` այդ լեզվով հաղորդակցվելու, տարբեր բնույթի գրավոր ու բանավոր շարադրանք ստեղծելու կարողություն, և լեզվի քերականական կառուցվածքի իմացություն, որը ենթադրում է տեսական լեզվաբանական գիտելիքներ:</w:t>
          </w:r>
        </w:sdtContent>
      </w:sdt>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Հանրակրթության մեջ հայոց լեզու առարկայի դասավանդումը առանձին-առանձին չի իրականացվում, այլ զուգակցում է այս երկու կողմերը, ընդ որում` շեշտը դրվում է տրվում է լեզվի գործնական կիրառության (լսելու, խոսելու, կարդալու, գրելու) կարողությունների զարգացման վրա, իսկ տեսական գիտելիքները տրվում են նվազագույն չափով, որքանով դրանք կարող են նպաստել նշված խնդրի լուծմանը: Ասվածը հատկապես վերաբերում է տարրական դպրոցին, որտեղ լեզվական-քերականական գիտելիքները ուսուցանվում են առավելապես գործնական ճանապարհով, առանց գիտական սահմանումների:</w:t>
          </w:r>
        </w:sdtContent>
      </w:sdt>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Դասավանդման գործնական ուղղվածությունն ապահովելու համար անհրաժեշտ  է հաղորդել ուղղախոսական, ուղղագրական, քերականական գիտելիքներ, սակայն ավելի շատ պետք է տրվեն հատուկ տիպի բնագրեր, խոսքի օրինակելի նմուշներ, գործնական բնույթի վարժություններ ու հանձնարարություններ, որոնց միջոցով պետք է զարգացնենք տարբեր խոսքային իրադրություններում սովորողների հաղորդակցական կարողությունները, ինքնուրույն բանավոր ու գրավոր խոսք կառուցելու հմտությունները, իրենց մտքերը, գիտելիքները, հույզերն ու զգացումները լեզվաոճական ճիշտ ձևավորումով արտահայտելու ունակությունները: </w:t>
          </w:r>
        </w:sdtContent>
      </w:sdt>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Մարդու ներդաշնակ զարգացման գործում իր անգնահատելի տեղն ունի կապակցված խոսքի ուսուցումը, որը հատկապես տարրական դպրոցում աշակերտի հոգևոր, մտածական ոլորտներից չի առանձնանում: Ցանկացած ուսումնական գործունեություն դիմացինի (ուսուցիչ, դասընկեր, ծնող)  ասածը հասկանալու, մտովի իր ասելիքը կառուցելու և կապակցված խոսքով պատասխանելու  գործոնով է պայմանավորված: Չափորոշչում բավականին մեծ տեղ է հատկացվում կապակցված խոսքի զարգացմանը, որը ներառում է և խոսքի տեսակների ուսուցումը և հաղորդակցական կարողությունների զարգացումը</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superscript"/>
        </w:rPr>
        <w:footnoteReference w:customMarkFollows="0" w:id="13"/>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tab/>
            <w:t xml:space="preserve">Վերոնշյալ աշխատանքները իրականացվում են բնագրերի շուրջ տարվող տարաբնույթ աշխատանքներով. սովորողներին գաղափար է տրվում տեքստի` որպես իմաստով և քերականորեն միմյանց հետ կապված նախադասությունների ամբողջության մասին, և նշվում են տեքստում նախադասությունների կապակցման միջոցները: Ուսումնական գործունեության համապատասխան ձևերով գործնականում մշակվում ու զարգացվում են տարբեր բնույթի գրավոր ու բանավոր տեքստեր կառուցելու հմտություններն ու կարողությունները, այդ թվում, կախված տարիքային առանձնահատկություններից և կյանքում կիրառվելու հավանականությունից ու հաճախականությունից: Որոշակի տեղ է հատկացվում նաև գործնական գրություններ կազմելու ձևերին և դրանց կիրառման ոլորտներին: </w:t>
          </w:r>
        </w:sdtContent>
      </w:sdt>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Տարրական դպրոցում ծրագրային պահանջները իրենց բովանդակությամբ և բարդության աստիճանով պայմանականորեն բաժանված են 2 փուլի` 6-7 և (I – II դաս.) և 8-9 (III–IV դաս.) տարեկան երեխաների համար: </w:t>
          </w:r>
        </w:sdtContent>
      </w:sdt>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Տարրական դպրոցի ծրագրերը, այդ դպրոցի յուրահատկություններին համապատասխան, ներկայացված են բավականին մանրամասն բաժանումներով` ընթերցանություն, լեզվական և գրականագիտական տարրական գիտելիքներ, կապակցված խոսքի ուսուցում, ընթերցանության թեմատիկա և առարկայական ինտեգրում: Հատկապես մեծ ուշադրություն է դարձվում հաղորդակցական կարողությունների ու հմտությունների զարգացմանը` դրանց հիմնական բաղադրիչներով` լսել, խոսել, կարդալ, գրել, իսկ ուսումնական գործունեության ձևերում զգալի տեղ է տրվում խաղային միջոցներին և ստեղծագործական աշխատանքներին, որոնց նպատակներից մեկն է կապեր հաստատել մայրենի լեզվի և արվեստի տարբեր բնագավառների միջև (բեմական արվեստ, երաժշտություն, կերպարվ եստ և այլն): </w:t>
          </w:r>
        </w:sdtContent>
      </w:sdt>
    </w:p>
    <w:p w:rsidR="00000000" w:rsidDel="00000000" w:rsidP="00000000" w:rsidRDefault="00000000" w:rsidRPr="00000000" w14:paraId="0000005B">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720" w:right="0" w:hanging="720"/>
        <w:jc w:val="center"/>
        <w:rPr>
          <w:rFonts w:ascii="Merriweather" w:cs="Merriweather" w:eastAsia="Merriweather" w:hAnsi="Merriweather"/>
          <w:b w:val="1"/>
          <w:i w:val="0"/>
          <w:smallCaps w:val="0"/>
          <w:strike w:val="0"/>
          <w:color w:val="000000"/>
          <w:sz w:val="28"/>
          <w:szCs w:val="28"/>
          <w:u w:val="none"/>
          <w:shd w:fill="auto" w:val="clear"/>
          <w:vertAlign w:val="baseline"/>
        </w:rPr>
      </w:pPr>
      <w:sdt>
        <w:sdtPr>
          <w:tag w:val="goog_rdk_76"/>
        </w:sdtPr>
        <w:sdtContent>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Խոսքի զարգացման առանձնահատկությունները տարրական դասարաններում</w:t>
          </w:r>
        </w:sdtContent>
      </w:sdt>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Երեխայի կյանքի առաջին տարիները համարվում են զգայական բուռն զարգացման շրջան, որը վերաբերում է նաև խոսքին և իմացական գործընթացներին: Մանկական տարիներին խոսքի զարգացումն ընթանում է երկու հիմնական ուղղություններով, նախ և առաջ արագորեն կուտակվում է որոշակի բառապաշար, յուրացվում է լեզվի ձևաբանական համակարգը, երկրորդ՝ խոսքն ապահովում է իմացական գործընթացների վերակառուցումը:</w:t>
          </w:r>
        </w:sdtContent>
      </w:sdt>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tab/>
            <w:t xml:space="preserve">Լևոն Հախվերդյանը նշում է, որ խոսքի զարգացման ամենալավ հասակը համարվում է մանկության և պատանեկության տարիքը: Խոսքի մշակույթը սկսում է կազմավորվել ամենավաղ հասակից:</w:t>
          </w:r>
        </w:sdtContent>
      </w:sdt>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Երկուսից հինգ տարեկանը լեզու սովորելու ամենաբուռն շրջանն է, բայց դեռևս չգիտակցված այդ շրջանին հաջորդում է լեզու սովորելու գիտակցական շրջանը` դպրոցական հասակը: Այդ ժամանակ ևս սովորելը, յուրացնելը, մտքում պահելը շատ ավելի հեշտ է, քան հետագա տարիներին: Ուրեմն շատ թանկ պետք է գնահատել պատանեկան տարիքը: </w:t>
          </w:r>
        </w:sdtContent>
      </w:sdt>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Դպրոց ընդունվելիս երեխայի բառապաշարն այնքան է հարստանում, որ նա կարող է ազատ բացատրվել մարդկանց հետ ցանկացած առիթով և թեմայով: Ուսումնասիրությունները ցույց են տվել, որ եթե երեք տարեկանում բնականոն զարգացումով երեխան օգտագործում է 500 և ավելի բառ, ապա վեց տարեկանում 3000-ից ավելի բառ, կարող է հասնել մինչև 7000-ի</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superscript"/>
        </w:rPr>
        <w:footnoteReference w:customMarkFollows="0" w:id="14"/>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Տարրական դասարաններում երեխայի բառապաշարը կազմված է գոյականներից, բայերից, դերանուններից, ածականներից, թվականներից ու շաղկապներից: Երեխան ուշադրություն է դարձնում բառի հնչողությանը, հասկանում է, թե որ բառերից է ընդունված օգտվել:  6-7 տարեկանում երեխան խոսակցական լեզվում արդեն տիրապետում է քերականական բարդ համակարգերի:</w:t>
          </w:r>
        </w:sdtContent>
      </w:sdt>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Խոսքի հիմնական գործառույթը հաղորդակցումն է: Վեց-յոթ տարեկան երեխան բավականաչափ ճիշտ և լրիվ նկարագրում է այն, ինչի մասին խոսվում է: Լսածի վերապատմելը, սեփական շարադրանքը որևէ իրադրության մասին միանգամայն մատչելի են կրտսեր դպրոցականին այն դեպքում, երբ երեխան զարգացել է լեզվական կիրթ միջավայրում: Զարգացած խոսք ունեցող երեխան օգտագործում է այնպիսի լեզվական միջոցներ, որոնք նա սովորել է մեծերից: Սակայն նույնիսկ 6-7 տարեկան երեխաների շատ լավ զարգացած խոսքը մանկական խոսք է, և դրա հետագա զարգացման համար պատասխանատու է ուսուցիչը: Մարդու կյանքում հսկայական նշանակություն ունի խոսքի հուզականությունը: Խոսքը կարող է լինել արտահայտիչ, բայց անփույթ, չափազանց արագ կամ դանդաղ, բառերը կարող են արտասանվել ցածրաձայն, անբարեհամբույր տոնով: Խոսքի արտահայտչականության հիման վրա կարելի է դատել երեխայի խոսքային միջավայրի մասին: Իհարկե, ինչպես և բոլոր մարդիկ, երեխան օգտագործում է իրադրական խոսքը: Դպրոցում երեխայից պահանջվում է աշխատել բառի, բառակապակցության, նախադասության, ինչպես նաև կապակցված խոսքի վրա: Այս բոլոր գծերը զարգանում են զուգահեռաբար և շատ կարևոր են պատմելու, շարադրություն գրելու համար: Կրտսեր դպրոցականի խոսքի տարբեր ձևերի զարգացումը տեղի է ունենում մտածողության զարգացմանը զուգընթաց: Երեխայի խոսքը կոնկրետ է, առարկայական, թերի և միակողմանի: </w:t>
          </w:r>
        </w:sdtContent>
      </w:sdt>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Կրտսեր դպրոցական տարիքում ավելի շատ զարգացած է բանավոր խոսքը, քան՝ գրավորը: Սովորաբար դա բացատրվում է նրանով, որ գրավոր խոսքը նոր  գործընթաց է և զարգացման մեջ կրկնում է այն նույն փուլերը, որով անցել է բանավոր խոսքը, հետևաբար, 8 տարեկանի գրավոր խոսքը պետք է նման լինի 2 տարեկանի բանավոր խոսքին: </w:t>
          </w:r>
        </w:sdtContent>
      </w:sdt>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Սակայն ուսումնասիրությունները ցույց են տվել, որ այս բացատրությունը բավարար չէ, և գրավոր խոսքը բանավոր խոսքի գրավոր նշանների պարզ փոխադրումը չէ: Գրավոր խոսքն ունի բոլորովին այլ գործառույթ, որը տարբերվում է բանավոր խոսքից այնքանով, ինչքանով տարբերվում է ներքին խոսքը արտաքին խոսքից: Վիգոտսկին «Մտածողություն և խոսք» աշխատության մեջ գրավոր խոսքը բնութագրում է այսպես. «Այդ խոսք է առանց երաժշտականության, առոգանության, էքսպրեսիվության, ընդհանրապես առանց հիշողության: Դա մտքի, պատկերացումների խոսք է, որը չունի բանավոր խոսքի ամենաէական նշանը՝ նյութական հնչյուն: Գրավոր խոսքը խոսք է առանց զրուցակցի, ինչը անսովոր իրավիճակ է երեխայի համար: Այն խոսք-մենախոսություն է, խոսակցություն սպիտակ թղթի հետ, երևակայական կամ միայն պատկերացրած զրուցակցի հետ»</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superscript"/>
        </w:rPr>
        <w:footnoteReference w:customMarkFollows="0" w:id="15"/>
      </w:r>
      <w:sdt>
        <w:sdtPr>
          <w:tag w:val="goog_rdk_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Վիգոտսկին գրավոր խոսքը համարում է խոսքի հանրահաշիվը: </w:t>
          </w:r>
        </w:sdtContent>
      </w:sdt>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Կրտսեր դպրոցում ուսումնական գործունեությունը հիմնականում ուղղված է անձի ընդհանուր զարգացումն ապահովելուն, նրան դպրոցական դարձնելուն բառի ընդարձակ  նշանակությամբ: Կրտսեր դպրոցական տարիքն աչքի է ընկնում մեխանիկական հիշողությամբ և կոնկրետ-առարկայական մտածողությամբ, աղքատիկ և պարզունակ բառապաշարով, ինչպես նաև առարկան, երևույթը և դրանք նշող հասկացությունները չտարանջատելու յուրահատկությամբ: Հետևաբար այստեղ աշխատանք է տարվում երեխայի պատկերավոր մտապահման և վերացական-պատկերավոր մտածողության ձևավորման և զարգացման ուղղությամբ: Իսկ սրանցով պայմանավորված` համակողմանի աշխատանք բառապաշարի հարստացման, տեքստային աշխատանքի, բանավոր ու գրավոր  խոսքի ուսուցման և զարգացման ուղղությամբ:  </w:t>
          </w:r>
        </w:sdtContent>
      </w:sdt>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Լուրջ հիմնախնդիր լինելով՝ խոսքի զարգացումը պայմանավորված է մի շարք այլ խնդիրների իրագործմամբ: Դրանք են՝ խոսքի հնչյունային կուլտուրայի դաստիարակում, քերականական կառուցվածքի  ձևավորում, բառային աշխատանք, կապակցված խոսքի զարգացում:</w:t>
          </w:r>
        </w:sdtContent>
      </w:sdt>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 տարիքային փուլին բնոոշ է նաև այն, որ ի հայտ գալիս շրջապատող մարդկանց, իր և բարոյական նորմերի մասին պատկերացումների բավականին գիտակցված համակարգ, որի հիման վրա էլ երեխան կառուցում է հասակակիցների  և մեծահասակների ծանոթ և օտար մարդկանց հետ իր հարաբեությունները: Դպրոց ընդունված վեց տարեկան երեխաների խոսքն առավելապես պատմողական է: Նրանք պատմում են, զրուցում, սակայն ոչ միշտ են իրենց խոսքն ավարտում եզրակացություններով, դատողություններով:</w:t>
          </w:r>
        </w:sdtContent>
      </w:sdt>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Որքան ճիշտ և ժամանակին փորձենք երեխայի մեջ հղկել խոսքարվեստի տարրերը, այնքան անվարան իրավունք կնվաճենք մոտենալու մեր ոսկեղենիկ մայրենիի պերճաշուք պահոցին</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superscript"/>
        </w:rPr>
        <w:footnoteReference w:customMarkFollows="0" w:id="16"/>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1"/>
          <w:i w:val="0"/>
          <w:smallCaps w:val="0"/>
          <w:strike w:val="0"/>
          <w:color w:val="000000"/>
          <w:sz w:val="28"/>
          <w:szCs w:val="28"/>
          <w:u w:val="none"/>
          <w:shd w:fill="auto" w:val="clear"/>
          <w:vertAlign w:val="baseline"/>
        </w:rPr>
      </w:pPr>
      <w:sdt>
        <w:sdtPr>
          <w:tag w:val="goog_rdk_90"/>
        </w:sdtPr>
        <w:sdtContent>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ԳԼՈՒԽ II. ԽՈՍՔԻ ՏԵՍԱԿՆԵՐԸ ԵՎ ԶԱՐԳԱՑՄԱՆ ՄԻՋՈՑՆԵՐԸ</w:t>
          </w:r>
        </w:sdtContent>
      </w:sdt>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1"/>
          <w:i w:val="0"/>
          <w:smallCaps w:val="0"/>
          <w:strike w:val="0"/>
          <w:color w:val="000000"/>
          <w:sz w:val="28"/>
          <w:szCs w:val="28"/>
          <w:u w:val="none"/>
          <w:shd w:fill="auto" w:val="clear"/>
          <w:vertAlign w:val="baseline"/>
        </w:rPr>
      </w:pPr>
      <w:sdt>
        <w:sdtPr>
          <w:tag w:val="goog_rdk_91"/>
        </w:sdtPr>
        <w:sdtContent>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2.1. Խոսքի տեսակները:</w:t>
          </w:r>
        </w:sdtContent>
      </w:sdt>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Խոսքի զարգացման աշխատանքները արդյունավետ կազմակերպելու նկատառումներով պետք է հաշվի առնել խոսքի ձևերն ու տեսակները, դրանց փոխկապակցությունը և հարաբերակցությունը: </w:t>
          </w:r>
        </w:sdtContent>
      </w:sdt>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Խոսքն ունի հետևյալ տեսակները՝ արտաքին և ներքին, բանավոր և գրավոր:</w:t>
          </w:r>
        </w:sdtContent>
      </w:sdt>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Խոսքն ունի նաև էական հատկանիշներ, որոնք են խոսքի գործառույթները, խոսքի նշանակությունը, կառուցվածը և լեզվաոճական միջոցները:</w:t>
          </w:r>
        </w:sdtContent>
      </w:sdt>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Ըստ նշանակության խոսքը բաժանվում է չորս խմբի՝ պատմողական, նկարագրական, դատողական, գնահատող:</w:t>
          </w:r>
        </w:sdtContent>
      </w:sdt>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Խոսքն ըստ արտաբերման եղանակի լինում է արտաքին և ներքին։ Արտաքին խոսքն ունկնդիրներին ուղղված, արտասանված, հնչյունային ձև ընդունած խոսքն է։ Ներքին խոսքը չարտասանած, հնչյունային ձև չընդունած, չգրված, «մտածված» խոսքն է։ Այն ուղղված է ինքն իրեն։ Ներքին կամ անհնչյուն խոսքը գրեթե նույնանում է մտածողության հետ։ Բնականաբար, նախ ծագում է ներքին խոսքը, ապա նոր՝ արտաքինը։</w:t>
          </w:r>
        </w:sdtContent>
      </w:sdt>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Ներքին և արտաքին խոսքերի հիմքում ընկած են խոսքի օրգանների շարժումով պայմանավորված զգացողությունները։ Ներքին խոսքի ժամանակ խոսքի օրգանների շարժումներն անձայն են։ Դրանք իրարից տարբերվում են նաև բառապաշարով  և</w:t>
          </w:r>
        </w:sdtContent>
      </w:sdt>
      <w:r w:rsidDel="00000000" w:rsidR="00000000" w:rsidRPr="00000000">
        <w:rPr>
          <w:rFonts w:ascii="Merriweather" w:cs="Merriweather" w:eastAsia="Merriweather" w:hAnsi="Merriweather"/>
          <w:b w:val="0"/>
          <w:i w:val="1"/>
          <w:smallCaps w:val="0"/>
          <w:strike w:val="0"/>
          <w:color w:val="000000"/>
          <w:sz w:val="24"/>
          <w:szCs w:val="24"/>
          <w:u w:val="none"/>
          <w:shd w:fill="auto" w:val="clear"/>
          <w:vertAlign w:val="baseline"/>
          <w:rtl w:val="0"/>
        </w:rPr>
        <w:t xml:space="preserve"> </w:t>
      </w:r>
      <w:sdt>
        <w:sdtPr>
          <w:tag w:val="goog_rdk_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քերականական միջոցներով</w:t>
          </w:r>
        </w:sdtContent>
      </w:sdt>
      <w:sdt>
        <w:sdtPr>
          <w:tag w:val="goog_rdk_99"/>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 </w:t>
          </w:r>
        </w:sdtContent>
      </w:sdt>
      <w:sdt>
        <w:sdtPr>
          <w:tag w:val="goog_rdk_1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Ներքին խոսքն ավելի հակիրճ է, սեղմ, իսկ այդ նույն միտքը, երբ դառնում է արտաքին, ավելի է ընդարձակվում։ Այն օգնում է ուսումնասիրվող նյութի հասկացմանը և մտապահմանը, ինչպես նաև արտաքին խոսքի զարգացման, մտածելու, մտածածն արտահայտելու, մտածելու գործընթացը վերահսկելու անհրաժեշտ պայման է։ Սա նշանակում է՝ երեխային պետք է սովորեցնել նախ մտածել, հետո նոր խոսել։</w:t>
          </w:r>
        </w:sdtContent>
      </w:sdt>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 տարբերություն արտաքին խոսքի՝ ներքին խոսքը գրեթե զրկված է հատուկ քերականական ձևերից, այն հիմնականում հենվում է հասկացությունների, առանձին հենակետային բառերի և ամբողջական բառախմբերի ու բառերի համակցությունների վրա։ Ներքին խոսքի մակարդակում իրականանում են նոր գիտելիքների ընկալումը, յուրացումը, իմաստավորումը, առաջադրված հիմնախնդիրների լուծումը, բանավոր շարադրանքը, հատկապես՝ գրավոր խոսքի նախապատրաստումը։</w:t>
          </w:r>
        </w:sdtContent>
      </w:sdt>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Արտաքին խոսքի տեսակներն են մենախոսությունը և երկխոսությունը։ Երկխոսության ամենատիպական տարբերակը զրույցն է մարդկանց միջև։ Մենախոսությունն արտահայտված միտք է՝ ուղղված բազմաթիվ ունկնդիրների։ Այն խոսողից պահանջում է մտքի բովանդակայնություն, կոնկրետություն, հստակություն, կենտրոնացվածություն, արտահայտչականություն։ Դպրոցական մենախոսությունները կարդացածի պատմումն են, նկարների կամ հանձնարարված թեմայի շուրջ պատմությունների հյուսումը, ելույթները, բանավոր շարադրությունները և այլն։</w:t>
          </w:r>
        </w:sdtContent>
      </w:sdt>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1"/>
          <w:smallCaps w:val="0"/>
          <w:strike w:val="0"/>
          <w:color w:val="000000"/>
          <w:sz w:val="24"/>
          <w:szCs w:val="24"/>
          <w:u w:val="none"/>
          <w:shd w:fill="auto" w:val="clear"/>
          <w:vertAlign w:val="baseline"/>
        </w:rPr>
      </w:pPr>
      <w:sdt>
        <w:sdtPr>
          <w:tag w:val="goog_rdk_1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Արտաքին խոսքն ունի դրսևորման երկու ձև՝ գրավոր և բանավոր</w:t>
          </w:r>
        </w:sdtContent>
      </w:sdt>
      <w:sdt>
        <w:sdtPr>
          <w:tag w:val="goog_rdk_104"/>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 </w:t>
          </w:r>
        </w:sdtContent>
      </w:sdt>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Բանավոր խոսքը</w:t>
          </w:r>
        </w:sdtContent>
      </w:sdt>
      <w:r w:rsidDel="00000000" w:rsidR="00000000" w:rsidRPr="00000000">
        <w:rPr>
          <w:rFonts w:ascii="Merriweather" w:cs="Merriweather" w:eastAsia="Merriweather" w:hAnsi="Merriweather"/>
          <w:b w:val="0"/>
          <w:i w:val="1"/>
          <w:smallCaps w:val="0"/>
          <w:strike w:val="0"/>
          <w:color w:val="000000"/>
          <w:sz w:val="24"/>
          <w:szCs w:val="24"/>
          <w:u w:val="none"/>
          <w:shd w:fill="auto" w:val="clear"/>
          <w:vertAlign w:val="baseline"/>
          <w:rtl w:val="0"/>
        </w:rPr>
        <w:t xml:space="preserve"> </w:t>
      </w:r>
      <w:sdt>
        <w:sdtPr>
          <w:tag w:val="goog_rdk_1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հնչյունային է, այն բնութագրվում է արտահայտչական որոշակի միջոցներով` տեմպ, հնչերանգ, ձայնի բարձրություն, դադար, տրամաբանական և հոգեբանական շեշտեր, ժեստերի և դիմախաղերի օգնությամբ արտահայտվող զգացմունքային երանգներ և այլն։ </w:t>
          </w:r>
        </w:sdtContent>
      </w:sdt>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Բանավոր խոսքը ծառայում է մարդկանց միջև որպես հաղորդակցման հիմնական միջոց, իսկ գրավոր խոսքը առաջանում է մտքերի փոխանցման ոչ անմիջական հաղորդակցման պահանջից: Այն բանավոր խոսքի վերարտադրումն է գրելու միջոցով և գրաֆիկական տեսքով տեղեկատվությունն է տառերի օգնությամբ:</w:t>
          </w:r>
        </w:sdtContent>
      </w:sdt>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Ներքին խոսքը չհնչող, մտքում կատարված, հնչյունային ձև չընդունած, մտածվող խոսքն է: Դա ծնվում է այն պահին, երբ մենք մտում մտածում ենք ինչ-որ բանի մասին, մտքում լուծում ենք որևէ խնդիր, հիշում որևէ խոսակցություն: Նման դեպքերում մենք մտածում ենք բառերի օգնությամբ, որոնք լսելի չեն, բայց արտադրվում են մեր մտքում:</w:t>
          </w:r>
        </w:sdtContent>
      </w:sdt>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Մարդու գիտակցական ու մտավոր գործունեության համար կարևոր նշանակություն ունի ներքին խոսքը, քանի որ մարդը ներքին խոսքի շնորհիվ է կառուցում իր արտաքին խոսքը և այն արտահայտում բանավոր մեկնաբանությունների միջոցով: Մարդը, մինչև լսելի ձևով արտահայտվելը, մտածում է, խորհում, կշռադատում իր ասելիքի մասին, որոնում և գտնում արտահայտման համապատասխան միջոց ու եղանակ: </w:t>
          </w:r>
        </w:sdtContent>
      </w:sdt>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Լևոն Հախվերդյանը նշում է. «Լեզուն մտածողության հետ կապված է անմիջաբար: Ավելին` մտածել, արդեն իսկ նշանակում է խոսել, միայն թե մտքում խոսել: Մարդիկ առհասարակ մտածում են մտքում խոսելով: Համոզվելու համար փորձենք որևէ բան մտածել առանց բառերի: Ինչքան էլ ջանք դնենք` բան դուրս չի գա: Ասենք, գիշերը երազ եք տեսել և առավոտյան ուզում եք մտաբերել, թե ինչ եք տեսել: Դուք մտաբերում եք բառերով: Դա կարող ենք նաև գրի առնել, որի շնորհիվ ձեր մտավոր խոսքը կդառնա գրավոր խոսք: Լեզվաբանները սա կոչում են ներքին խոսք»</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superscript"/>
        </w:rPr>
        <w:footnoteReference w:customMarkFollows="0" w:id="17"/>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Այսպիսով՝ ներքին և արտաքին խոսքի վերաբերյալ կարող ենք ասել, որ դրանք կապակցված են միմյանց հետ: </w:t>
          </w:r>
        </w:sdtContent>
      </w:sdt>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Ուսուցչի ասածը, որպես արտաքին խոսք, աշակերտները կրկնում են մտքում, վերարտադրում գրավոր կամ բանավոր: Այս տեսանկյունից առանձնապես կարևոր է ուսուցչի գեղեցիկ, հուզական խոսքի և գեղարվեստական գրականության ներգործությունը, քանի որ խոսքը ոչ միայն հաղորդակցական, այլ նաև ներգործության հզոր միջոց է հանդիսանում: Այստեղ խոսքը դառնում է դրդիչ, խթանիչ, առաջմղիչ մեծ ուժ, որը պետք է կարողանա օգտագործել ուսուցիչը ոչ միայն ուսուցողական, այլև դաստիարակչական նպատակներով՝ ներգործող և համոզող զրույցների միջոցով:</w:t>
          </w:r>
        </w:sdtContent>
      </w:sdt>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Ներքին խոսքի զարգացմանը նպաստում է առաջարկվող հարցին մտքում պատասխան պատրաստելը՝ այնուհետև արտաքին խոսքով արտաբերելը:</w:t>
          </w:r>
        </w:sdtContent>
      </w:sdt>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Ըստ նշանակության խոսքը լինում է պատմողական, նկարագրական, դատողական և գնահատող:</w:t>
          </w:r>
        </w:sdtContent>
      </w:sdt>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Պատմողական խոսքը ընթերցած նյութի պատմելը կամ վերարտադրելն է` առարկաների կատարած գործողությունների, ընթերցած ստեղծագործության գործող անձանց արարքների, նրանց գործունեության մասին որոշակի հաջորդականությամբ հաղորդումն է: Բնագրի վերնագիրը պատմողին պիտի հուշի՝ ո՞ւմ</w:t>
          </w:r>
        </w:sdtContent>
      </w:sdt>
      <w:r w:rsidDel="00000000" w:rsidR="00000000" w:rsidRPr="00000000">
        <w:rPr>
          <w:rFonts w:ascii="Merriweather" w:cs="Merriweather" w:eastAsia="Merriweather" w:hAnsi="Merriweather"/>
          <w:b w:val="0"/>
          <w:i w:val="1"/>
          <w:smallCaps w:val="0"/>
          <w:strike w:val="0"/>
          <w:color w:val="000000"/>
          <w:sz w:val="24"/>
          <w:szCs w:val="24"/>
          <w:u w:val="none"/>
          <w:shd w:fill="auto" w:val="clear"/>
          <w:vertAlign w:val="baseline"/>
          <w:rtl w:val="0"/>
        </w:rPr>
        <w:t xml:space="preserve"> </w:t>
      </w:r>
      <w:sdt>
        <w:sdtPr>
          <w:tag w:val="goog_rdk_1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կամ ինչի՞մասին պիտի պատմի և ներկայացնի, թե ի՞նչ է տեղի ունենում։ </w:t>
          </w:r>
        </w:sdtContent>
      </w:sdt>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 xml:space="preserve">Նկարագրական խոսքը առարկայի կամ երևույթի համալիր հատկանիշների մասին միաժամանակյա հաղորդումն է, նկարագրությունը։ «Այդ հատկանիշները կարելի է տեսնել միանգամից՝ բոլորը միասին, ինչպես մեկ լուսանկարում կամ նկարչի կտավի վրա, կինոժապավենի մեկ կադրում»</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superscript"/>
        </w:rPr>
        <w:footnoteReference w:customMarkFollows="0" w:id="18"/>
      </w:r>
      <w:sdt>
        <w:sdtPr>
          <w:tag w:val="goog_rdk_1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Առարկայի, մարդու, երևույթի, տեսարանի հատկանիշները կարելի է ներկայացնել՝ պայմանավորված խոսողի հետապնդած նպատակներով, ինչ նպատակ է հետապնդում, ինչն է կարևորում, հատկապես որ հատկանիշի վրա է կամենում հրավիրել ունկնդրի (ընթերցողի) ուշադրությունը։ Սակայն կառուցվածքային գծակարգը շատ նկարագրությունների համար նույնն է։</w:t>
          </w:r>
        </w:sdtContent>
      </w:sdt>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Կրտսեր դպրոցական տարիքում կարևոր և երկարատև աշխատանք է պահանջում դատողական խոսքի զարգացումը, որն ունի տարբեր կառուցվածք։</w:t>
          </w:r>
        </w:sdtContent>
      </w:sdt>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Բացատրվող, մեկնաբանվող, ապացուցվող մասը պիտի բավականին հիմնավոր լինի` ձևակերպված բարդ նախադասությամբ, համոզիչ, զրուցակցի համար հասկանալի։ Դատողական խոսքը պետք է ունենա հետևյալ կառուցվածքը` բացատրվելիք, ապացուցվելիք փաստը ներկայացնող խոսք, բացատրությունը, ապացույցը, դատողությունը ներկայացնող խոսք, եզրակացություն, գնահատում:</w:t>
          </w:r>
        </w:sdtContent>
      </w:sdt>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Դիտելով մեզ շրջափակող իրականությունը՝ մենք հաճախ դատողություններ ենք կատարում առարկայի, մարդու գործողության, միջավայրի վիճակի, մարդկանց արտաքինի, վարքի մասին:</w:t>
          </w:r>
        </w:sdtContent>
      </w:sdt>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Merriweather" w:cs="Merriweather" w:eastAsia="Merriweather" w:hAnsi="Merriweather"/>
          <w:b w:val="0"/>
          <w:i w:val="1"/>
          <w:smallCaps w:val="0"/>
          <w:strike w:val="0"/>
          <w:color w:val="000000"/>
          <w:sz w:val="24"/>
          <w:szCs w:val="24"/>
          <w:u w:val="none"/>
          <w:shd w:fill="auto" w:val="clear"/>
          <w:vertAlign w:val="baseline"/>
        </w:rPr>
      </w:pPr>
      <w:sdt>
        <w:sdtPr>
          <w:tag w:val="goog_rdk_1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Գնահատող խոսքը զարգանում է դատողական խոսքին զուգահեռ: Գնահատումը սուբյեկտիվ խոսք է։ Այն ձևավորվում է տարաբնույթ զգացմունքային-արտահայտչական և քերականական միջոցներով, որոնք օգնում են ունկնդրին հասկանալ խոսողին։ Խոսքի զգացմունքային-արտահայտչական միջոցների յուրացումն օգնում է ըմբռնել մարդու ներաշխարհի ազդեցությունը լեզվի վրա, իմանալ, թե ինչպես է մարդն արտահայտում իր զգացմունքները, իրականությանը տված գնահատականը։ </w:t>
          </w:r>
        </w:sdtContent>
      </w:sdt>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Սրանցով էլ պայմանավորված` իբրև գնահատող խոսք օգտագործվում են տարաբնույթ չափազանցությունները և փոխաբերությունները, որոնք լավագույնս արտահայտում են խոսողի (գրողի) սուբյեկտիվ վերաբերմունքը</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superscript"/>
        </w:rPr>
        <w:footnoteReference w:customMarkFollows="0" w:id="19"/>
      </w:r>
      <w:sdt>
        <w:sdtPr>
          <w:tag w:val="goog_rdk_1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sdtContent>
      </w:sdt>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Գնահատող խոսքին հատուկ է որոշակի բառապաշար` ինքնատիպ շարահյուսական կառույցով։ Օրինակ` հսկա կառուցվածքով մարդուն կարող են անվանել փիղ, փոքրամարմնին՝ եղնիկ, մուկիկ, երկարահասակ աղջկան՝ բարդի, կեչի, խորամանկին`աղվես, թաքնվածին՝ խլուրդ և այլն</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superscript"/>
        </w:rPr>
        <w:footnoteReference w:customMarkFollows="0" w:id="20"/>
      </w:r>
      <w:sdt>
        <w:sdtPr>
          <w:tag w:val="goog_rdk_1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sdtContent>
      </w:sdt>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Խոսքը մտքի գեղանկարչությունն է, նրա գեղագիտական դրսևորումը, իսկ գրագետ և գեղեցիկ խոսքը մտքի կազմակերպվածության արտահայտությունն է: Բանավոր խոսքն իր արտահայտչականությամբ ավելի բնական ու ազդեցիկ է, քան գրավոր խոսքը և ավելի մեծ հնարավորություններ է ստեղծում լսողին փոխանցելու հույզերն ու ապրումները, տրամադրությունը և զգացմունքները:</w:t>
          </w:r>
        </w:sdtContent>
      </w:sdt>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tab/>
            <w:t xml:space="preserve">Բանավոր խոսքը հանդես է եկել գրավորից վաղ՝ որպես հաղորդակցման անմիջական պահանջմունք։ Ինչպես արդեն նշել ենք, գրավոր խոսքի ձևավորումն ու զարգացումը բանավորի համեմատ առավել հագեցած և բարդ գործընթաց է, իրականացվում է դանդաղորեն։ Բանավոր խոսքում օգտագործվող նախադասություններն ավելի ընդարձակ են, նրանցում հաճախ են գործածվում զանազան խոսքային կառույցներ, որոնք բարդացնում են նախադասությունը։ Միևնույն խոսքի գրավոր տարբերակում հնարավոր չէ արտահայտել հոգեբանական դադարները, տրամաբանական շեշտերը, արտասանական երանգավորումները։ Եթե բանավոր խոսքում կարևորվում են ուղղախոսությունն ու տարաբնույթ լեզվաարտահայտչամիջոցները, ապա գրավոր խոսքը ծանրաբեռնված է ուղղագրությամբ և կետադրությամբ։</w:t>
          </w:r>
        </w:sdtContent>
      </w:sdt>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Գոյություն ունեն որոշակի պայմաններ, որոնք անհրաժեշտ է պահպանել խոսքային գործունեության ժամանակ:</w:t>
          </w:r>
        </w:sdtContent>
      </w:sdt>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 xml:space="preserve">Երեխան դպրոց է գալիս բավականին մեծ բառապաշարով և բանավոր խոսքին տիրապետման կարողությունով, սակայն այդ խոսքը դեռ տարերային է, հիմնականում նրանք օգտագործում են բարբառային բառեր, սխալ շեշտադրություն և ոչ գրական արտահայտություններ: Հետևաբար ուսուցչի առաջին աշխատանքը պետք է լինի աշակերտի ունեցած բառապաշարը մշակելն ու հղկելը և այն պետք է լինի հայերենի ընդունված նորմերին համապատասխան:</w:t>
          </w:r>
        </w:sdtContent>
      </w:sdt>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Լեզվի մաքրման մասին խոսելիս պետք է հաշվի առնել, որ ինչպես մեծահասակների, այնպես էլ փոքրերի խոսքի մեջ հաճախ օգտագործվում են տարբեր լեզուներից վերցված բազմաթիվ արտահայտություններ և բառեր: Բանավոր խոսքը դրանից տուժում է ավելի շատ, քան գրավորը, քանի որ մարդը խոսելիս կարող է արտահայտվել առանց հանգամանորեն մտածելու, ինչը չի կարող անել գրելու ընթացքում:</w:t>
          </w:r>
        </w:sdtContent>
      </w:sdt>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Խոսքը պետք է ունենա ճշտություն և կանոնավորություն: Մեր լեզուն բավականին ճոխ և հարուստ լեզու է գեղեցիկ արտահայտություններով: Խոսքի մեջ կարողանում ենք օգտագործել բազմաթիվ հոմանիշներ, հականիշներ, դարձվածքներ: Սակայն համարժեք արտահայտությունները մադու մեջ մշակվում են երկարատև ու հետևողական վարժությունների միջոցով: Խոսելու ժամանակ պետք է հասկանալ բառի ճիշտ ու տեղին օգտագործումը, որով պայմանավորված է շարադասությունն ու կապակցությունը նախադասության մեջ: Առանց այս նորմերի պահպանման՝ խոսքը չի կարող ճիշտ ու կանոնավոր համարվել և նրա արտահայտած միտքը որոշակիորեն չի հասնի լսողի գիտակցությանը:</w:t>
          </w:r>
        </w:sdtContent>
      </w:sdt>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Հենց այս ամենի համար խոսքի ճշտությունն ու կանոնավորությունը նրա հիմնական հատկանիշն են:</w:t>
          </w:r>
        </w:sdtContent>
      </w:sdt>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Բանավոր խոսքին առաջադրվող պահանջներից մեկն էլ նրա պարզությունն է: Ավելորդ մանրամասնություններով խոսքը չի կարող լիարժեք համարվել, որովհետև այդ դեպքում ոչ մի ներգործություն չի թողնում լսողի վրա, և հույզեր, ապրումներ չի առաջացնում: Բանավոր խոսքը պետք է այնպես լինի, որ լսողի մեջ հույզեր, խոհեր և այլ ապրումներ առաջացնի այնպես, ինչպես զգում է խոսողը:</w:t>
          </w:r>
        </w:sdtContent>
      </w:sdt>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Պարզ ձևակերպված միտքը խոսքը դարձնում է անմիջական ու նպատակաուղղված, ուստի դեռ վաղ տարիքից պետք է փորձել երեխայի մոտ զարգացնել խոսքի հստակությունն ու պարզությունը, տանը, դպրոցում, ամենուրեք պետք է աշխատանք տանել նրա հետ, հատկապես կրտսեր տարիքում, երբ բանավոր խոսքը արմատական ձևավորում է ապրում:</w:t>
          </w:r>
        </w:sdtContent>
      </w:sdt>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Մյուս բաղադրիչը խոսքի կապակցվածությունն է: Առաջին դասարանից սկսած՝ երեխային պետք է սովորեցնել պատմել կապակցված ձևով՝ առանց պատմածի մեջ ընդմիջումների, գլխավոր նյութից շեղումներ թույլ տալու, որպեսզի խոսքը կուռ ու կապակցված լինի, ազդի լսողի վրա, նրա մեջ անհրաժեշտ տպավորություններ ստեղծի, լսողին հաղորդի այն, ինչը ցանկանում է ասել կամ մտածում է խոսողը:</w:t>
          </w:r>
        </w:sdtContent>
      </w:sdt>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Խոսքի բովանդակալից լինել համարվում է ամենակարևոր հատկանիշներից մեկը: Մեր արտահայտած ամեն մի խոսք պետք է բովանդակություն ունենա, որպեսզի այն լինի լիարժեք և լսողը լիարժեք հասկանա ու երկու կողմի միջև ակտիվ փոխազդեցություն սկսվի:</w:t>
          </w:r>
        </w:sdtContent>
      </w:sdt>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Բովանդակալից խոսքը ատահայտում է միտք, վերաբերում է ինչ-որ կոնկրետ հարցի, լինում է կապակցված, նաև արտահայտվում է մտքերի հաջորդականությամբ և դասավորածությամբ, առանձին մտքերի մեջ ապահովում է աստիճանական զարգացումը, տրամաբանական անցումները, խոսքի դադարներն ու շեշտերը:</w:t>
          </w:r>
        </w:sdtContent>
      </w:sdt>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Յուրաքանչյուր երեխա խոսելիս պետք է իմանա, թե ինչի մասին է խոսում, և ինչպես  հաջորդականությամբ շարադրի իր մտքերը: Մեծահասակների մոտ այս ամենը կատարվում է խոսելուց առաջ՝ շատ արագ, ներքին խոսքի ձևով, բայց երեխաների մոտ այս ամենը պետք է մշակել դեռ փոքր տարիքից, այսինքն՝ որպեսզի նրանց համար պարզ լինի, թե ինչի մասին են խոսելու և ինչ հաջորդականությամբ: Այսինքն՝ առանց բովանդակության խոսք լինել չի կարող:</w:t>
          </w:r>
        </w:sdtContent>
      </w:sdt>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 xml:space="preserve">Արտահայտչականությունը խոսքի որակական հիմնական հատկանիշներից է: Նույն խոսքը մեկի մոտ հաջող է ստացվում, մյուսի մոտ՝ անհաջող: Խոսքը նպատակային, դյուրընկալ ու արդյունավետ դարձնելու համար պետք է բարձրացնել նրա արտահայտչականությունը: Արտահայտիչ խոսքը գեղեցիկ, դյուրընկալ ու հաճելի է հնչում, ի տարբերություն միապաղաղ տոնով ասված խոսքի, ուստի արտահայտչականության վրա պետք է ուշադրություն դարձնել:</w:t>
          </w:r>
        </w:sdtContent>
      </w:sdt>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Բանավոր խոսքի համեմատ գրավոր խոսքը ձևավորվում է միայն նպատակաուղղված ուսուցման ճանապարհով, գրավոր խոսքի ձևավորման ուղղությամբ աշխատանքներն սկսվում են դեռես գրաճանաչության շրջանում և կատարելագործվում են հետագա ուսուցման ընթացքում։</w:t>
          </w:r>
        </w:sdtContent>
      </w:sdt>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Գրավոր խոսքի ձևավորման համար անհրաժեշտ է յուրացնել քերականությունը, ուղղագրությունը և շարահյուսությունը:</w:t>
          </w:r>
        </w:sdtContent>
      </w:sdt>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Հոգեբանները նշում են, որ 6-7 տարեկան հասակի կրտսեր դպրոցականից գրելու ժամանակ պահանջվում է մկանային լարվածություն: Այսինքն՝ նրանք ֆիզիկական մեծ ջանքեր են գործադրում և բավական էներգիա ծախսում, կատարում գլխի, ձեռքերի, ոտքերի և իրանի անհանգիստ, լարված շարժումներ:</w:t>
          </w:r>
        </w:sdtContent>
      </w:sdt>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Գրավոր խոսքի կարևոր բաղադրիչներից են բառապաշարը, քերականությունը և խոսք կառուցելու կարողությունը: Սրանք առաջին հերթին կապված են բանավոր խոսքի հետ, որպես հաղորդակցման հիմնական միջոց, այնուհետև խոսքի դրսևորման մյուս ձևերի հիմք են դառնում: Եթե համեմատենք գրավոր և բանավոր խոսքը, ապա կտեսնենք, որ գրավոր խոսքը բառապաշարի հարստությամբ, քերականական ձևերի ճշտությամբ, խոսք կառուցելու կարողությամբ բանավոր խոսքի համեմատ ավելի անթերի է: Գրավոր խոսքի առանձնահատուկ կողմերից է վայելչագրությունը, ուղղագրությունը և կետադրությունը, առանց որոնց գրավոր խոսքը զուրկ կլինի հաղորդակցման ընդհանուր միջոց լինելուց: </w:t>
          </w:r>
        </w:sdtContent>
      </w:sdt>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Տարրական դպրոցի աշակերտների գրավոր և բանավոր խոսք կառուցելու կարողությունների ձևավորման և զարգացման նպատակով օգտագործվում են գրավորի չորս հիմնական տեսակները` արտագրություն, թելադրություն, փոխադրություն և շարադրություն։</w:t>
          </w:r>
        </w:sdtContent>
      </w:sdt>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1"/>
          <w:i w:val="0"/>
          <w:smallCaps w:val="0"/>
          <w:strike w:val="0"/>
          <w:color w:val="000000"/>
          <w:sz w:val="28"/>
          <w:szCs w:val="28"/>
          <w:u w:val="none"/>
          <w:shd w:fill="auto" w:val="clear"/>
          <w:vertAlign w:val="baseline"/>
        </w:rPr>
      </w:pPr>
      <w:sdt>
        <w:sdtPr>
          <w:tag w:val="goog_rdk_146"/>
        </w:sdtPr>
        <w:sdtContent>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2.2. Խոսքի զարգացման միջոցները</w:t>
          </w:r>
        </w:sdtContent>
      </w:sdt>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Յուրաքանչյուր առարկայի դասավանդման մեթոդիկա հենվում է դիդակտիկայում մշակված ավանդական մեթոդների վրա, որոնք դասակարգվում են՝ հիմք ընդունելով դրանց իրականացման ժամանակ օգտագործվող միջոցները, զննականությունը, բառը, խոսքը և սովորողների գործունեությունը։ </w:t>
          </w:r>
        </w:sdtContent>
      </w:sdt>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Ուսուցման արդյունավետության բարձրացման պայմաններից մեկը ուսուցչի կողմից բազմազան մեթոդների կիրառումն է, դրանց ներդաշնակ համադրումն ու տրամաբանական  անցումները մեկից մյուսին: Այս իմաստով արդյունավետ են պարզ, կազմակերպական մեծ նախապատրաստություն, միջոցներ և նյութեր չպահանջող մեթոդական հնարները: Սրանք ինքնուրույն կամ անկախ կիրառություն ունեն, սակայն ավարտուն, վերջնական արդյունքներ ստանալու նպատակով հաճախ ներառվում են ավելի ամբողջական մեթոդների կազմում:</w:t>
          </w:r>
        </w:sdtContent>
      </w:sdt>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Ուսուցման գործընթացում մեթոդների, մեթոդական հնարների մի քանի առավել գործածական տեսակները հավասարապես կարող են օգտագործվել ցանկացած առարկայի դասավանդման տարբեր փուլերում: </w:t>
          </w:r>
        </w:sdtContent>
      </w:sdt>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Ուսուցման և ուսումնառության ընթացքում գործածվող մեթոդների ու հնարների նպատակն է՝ գիտելիքների ձեռքբերման, կարողությունների ու հմտությունների ձևավորման ընթացքում աշակերտներին հնարավորություն տալ արտահայտվելու, քննարկելու կարդացածի կամ սովորածի արդյունքում ծագած մտքերը, հարցեր տալու և պատասխանելու, ինչպես նաև լսելու իրենց արտահայտած մտքերի արձագանքը: Երբ երեխային առաջարկվում է թղթին հանձնել ծագած մտքերը, շատ կարևոր է նրան առաջարկել գրանցման, համակարգման և դասակարգման հնարներ ու ձևեր, որոնք շատ օգտակար կլինեն հետագայում դրանց շուրջ քննարկումներ անցկացնելիս</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superscript"/>
        </w:rPr>
        <w:footnoteReference w:customMarkFollows="0" w:id="21"/>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Մայրենիի ուսուցման ընթացքում կիրառելի են բազմաթիվ մեթոդական հնարներ, որոնք խոսքի զարգացման լայն հնարավորություններ են ընձեռում: </w:t>
          </w:r>
        </w:sdtContent>
      </w:sdt>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Ուսուցման մեթոդներն ավանդաբար բաժանվում են 3 խմբի՝ զննական, խոսքային և գործնական, որոնք հիմնականում հանդես են գալիս փոխկապակցված։</w:t>
          </w:r>
        </w:sdtContent>
      </w:sdt>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Զննական մեթոդները տարրական դպրոցում հաճախակի են օգտագործվում, որոնցից առավել հաճախ կիրառվում են ավելի շատ դիտման մեթոդը և նրա տարատեսակները։ Կիրառվում է մասնավորապես իրազննությունը (խաղալիքներ, նկարներ, լուսանկարների դիտում, առարկաների նկարագրում, դիդակտիկ խաղեր, նկարների շուրջ պատմումներ և այլն), որն օգտագործվում է գիտելիքների ամրակայման, բառապաշարի հարստացման, կապակցված խոսքի զարգացման նպատակներով։</w:t>
          </w:r>
        </w:sdtContent>
      </w:sdt>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Դասերի ընթացքում կարելի է կատարել մի շարք առաջադրանքներ, կազմակերպել խաղեր,  որոնց ընթացքում կկիրառենք վերոնշված մեթոդները:</w:t>
          </w:r>
        </w:sdtContent>
      </w:sdt>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Խոսքային մեթոդները տարրական դպրոցում նույնպես լայն կիրառություն ունեն, գեղարվեստական ստեղծագործությունների ընթերցումն ու պատմումը, արձակ և չափածո ստեղծագործությունների անգիր անելը, զրույցները, բանավեճերը և այլն։ Խոսքային բոլոր մեթոդների ժամանակ կարելի է օգտագործել նաև վերոնշյալ դիտողական պարագաներ։</w:t>
          </w:r>
        </w:sdtContent>
      </w:sdt>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Գործնական մեթոդների կիրառումը նպաստում է սովորողների ձեռք բերած գիտելիքների կիրառմանը, խոսքային ունակությունների ու կարողությունների կիրառման կատարելագործմանը։ Գործնական մեթոդների թվին են պատկանում տարաբնույթ խոսքային վարժությունները, լեզվական խաղերը, խաղ-բեմականացումները և այլն։</w:t>
          </w:r>
        </w:sdtContent>
      </w:sdt>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Տարրական դպրոցում ուսուցման հիմնական ձևը խաղն է: Սա ուսումնական գործունեության այն տեսակն է, որի ընթացքում ապահովվում է երեխայի  բոլոր զգայարանների մասնակցությունը, հետևաբար նաև ընկալման գործընթացի, մտածողության և   խոսքի  ձևավորումն ու զարգացումը: Բացի դրանից՝ խաղի միջոցով լուծվում է ուսման նկատմամբ դրական վերաբերմունք ձևավորելու շատ կարևոր նպատակադրումը: </w:t>
          </w:r>
        </w:sdtContent>
      </w:sdt>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Երեխան խաղի մեջ մանրակերտի ձևով  վերարտադրում է մարդկային հասարակության՝ իրեն  տեսանելի ոլորտները:  Խաղը գործունեության այն ձևն է, որի մեջ երեխաները մոդելավորում են մարդու գոյության իմաստը և հարաբերությունների  այն տեսակները, որոնք կան հասարակության մեջ: </w:t>
          </w:r>
        </w:sdtContent>
      </w:sdt>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Տարրական դպրոցի շատ ուսուցիչների հաջողության գաղտնիքը երեխաների ներաշխարհի, նրանց փորձի, երևակայության և դրա հիման վրա ձևավորված խոսքի տեղին կիրառությունն է: Դասվարը հետևում և զարգացնում է սովորողի՝ խոսքով դրսևորվող խաղի ընթացքը,  բայց տանում է ուսումնական խնդիրների լուծման ճանապարհով: Սակայն աստիճանաբար ուսուցիչը, խթանելով հանդերձ երեխայի խաղային գործունեությունը, նրան առաջնորդում է դեպի ուսումնառության ոլորտը, որպեսզի նա ձևավորվի որպես դպրոցական և կարողանա անգիտակից խաղացողից վերաճել ուսումնասիրող և հետազոտող, ինքնուրույնաբար գիտելիք ձեռք բերող, սովորել իմացող, վերլուծական-քննադատական մտածողությամբ օժտված   անհատականության:</w:t>
          </w:r>
        </w:sdtContent>
      </w:sdt>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Հաշվի առնելով, որ այս տարիքում աշակերտները մայրենի լեզուն գործածում են որպես հաղորդակցական միջոց` չգիտակցելով լեզվի տեսական համակարգը, դասերի կարելի է կազմակերպել բազմաբնույթ մտածողության տարրերը ներառելով, որը կնպաստի նար մտքերը մայրենի լեզվով արտահայտելու համակարգի մասին որոշ տեսական գիտելիքների տարրեր յուրացնելուն:</w:t>
          </w:r>
        </w:sdtContent>
      </w:sdt>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Ըստ Հ. Գարդների  բազմաբնույթ մտածողության տեսության` լեզվի ուսուցման այն խնդիրները, որոնք դվում են դասերը նման ձևով կազմակերպելու հիմքում, հաշվի են առնում երեխաների հետաքրքրությունների, հակումների, շահագրգռվածության, առավել լայն շրջանը: Այս ամենի արդյունքում զարգանում է երեխաների խոսքի մշակույթը` իր հստակությամբ, ստեղծագործական-երևակայական դրսևորումներով</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superscript"/>
        </w:rPr>
        <w:footnoteReference w:customMarkFollows="0" w:id="22"/>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Տարրական դասարաններում կիրառելի են նաև վերարտադրողական և ստեղծագործական մեթոդները։</w:t>
          </w:r>
        </w:sdtContent>
      </w:sdt>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Վերարտադրողական մեթոդներից են նկարների դիտումները և դրանց բովանդակության վերարտադրումը, գեղարվեստական ստեղծագործությունների ընթերցումը և պատմումը, տարաբնույթ նյութերի անգիր ուսուցումը, գրական ստեղծագործությունների բովանդակության հիման վրա իրականացվող խաղ-բեմականացումները, դիդակտիկ խաղերը և այլն։ Սրանց օգտագործման ժամանակ երեխաները խոսքային նմուշի հիման վրա յուրացնում են որոշակի բառապաշար, խոսքային կառույցներ, դարձվածքներ, ընդօրինակում են պատրաստի խոսքը և այլն։</w:t>
          </w:r>
        </w:sdtContent>
      </w:sdt>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Ստեղծագործական մեթոդները նպաստում են կապակցված խոսքային արտահայտություններ կառուցելու կարողության ձևավորմանը, աշակերտը ոչ թե վերարտադրում է իրեն հայտնի լեզվական միավորները, այլ ստեղծում նոր համակցումներ՝ առաջնորդվելով հաղորդակցման իրադրության պահանջներով առանձնահատկություններով։ Ստեղծագործական մեթոդներից են ամփոփիչ զրույցները, ընթերցածի ստեղծագործաբար վերարտադրումը, բնագրի ձևափոխված պատմումը, իրադրությունային խաղերն ու երկխոսությունները և այլն։</w:t>
          </w:r>
        </w:sdtContent>
      </w:sdt>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Խոսքի զարգացման ուղղությամբ տարվող աշխատանքները մայրենիի դասերի ժամանակ իրականացվում են ինչպես դասագրքերում տրված հարցերի ու առաջադրանքների, այնպես էլ հատուկ նպատակով տրված իրադրությունային մենախոսությունների ու երկխոսությունների միջոցով։ </w:t>
          </w:r>
        </w:sdtContent>
      </w:sdt>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Դրանք իրականացվում են. </w:t>
          </w:r>
        </w:sdtContent>
      </w:sdt>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 Ակտիվ մեթոդներով.</w:t>
          </w:r>
        </w:sdtContent>
      </w:sdt>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Դերային խաղեր։ Դերային խաղերի իրականացման ժամանակ աշակերտներին առաջարկվում է տարբեր ստեղծագործություններից կամ այլ իրադրություններից ընտրել զանազան դերեր, խաղալ կարճ խոսքային դրվագներ, որպես կանոն՝ պրոբլեմային։</w:t>
          </w:r>
        </w:sdtContent>
      </w:sdt>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Դասարանային շրջան։ Ամբողջ դասարանով որևէ խնդիր քննարկելիս շահեկան է նստել շրջանով, որը կօգնի աշակերտներին անկաշկանդ, սրտաբաց և համարձակ արտահայտել իրենց մտքերը։ Այսպիսի պայմաններում կստեղծվի անմիջական մթնոլորտ, և աշակերտները համարձակ կզրուցեն, կընդհատեն իրար, կհակադրվեն՝ նայելով իրար երեսի, իրար աչքերի մեջ, կնկատեն միմյանց դիմախաղերը, ժեստերը և դրանով էլ ավելի կներքաշվեն խոսակցության, բանավեճի, զրույցի մեջ։</w:t>
          </w:r>
        </w:sdtContent>
      </w:sdt>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Ստեղծագործական օրագրի վարում։ Օրագրի վարումը ուսումնական գործընթացում թե աշակերտների, թե ուսուցչի համար գործունեության նոր ձև է։ Այս հնարն աշակերտներին կօգնի անկեղծորեն և անմիջական կերպով արտահայտել իրենց զգացմունքներն ու մտքերը (գրավոր), ավելի հստակորեն պատկերացնել սեփական ստեղծագործական կարողությունների մակարդակը և աշխատել դրանց զարգացման ուղղությամբ, որոշել անձնային այն որակները, որոնք ցանկանում են սերմանել իրենց մեջ, խոսել այդ մասին և դրանք իրականացնել, սովորել խոսքային միջոցներով վերլուծել ինչպես ուրիշների, այնպես էլ սեփական արարքները, կատարել դատողություններ, զարգացնել ու բարելավել իր և ուրիշների հարաբերությունները՝ օգտագործելով բարեկիրթ խոսքի հնարներ։</w:t>
          </w:r>
        </w:sdtContent>
      </w:sdt>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 Բանավեճեր, հարցազրույցներ։</w:t>
          </w:r>
        </w:sdtContent>
      </w:sdt>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Տարրական դասարաններում մայրենի լեզվի (և ոչ միայն) դասերին պետք է խուսափել տեսական կանոնների և սահմանումների, քերականական իրողությունների բերանացի շարադրումից, առարկություն չընդունող դատողություններից, որոնք աշակերտից պահանջում են միայն լսել, ընկալել և նույնությամբ վերարտադրել։</w:t>
          </w:r>
        </w:sdtContent>
      </w:sdt>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Բանավեճերի, հարցազրույցների, տարաբնույթ երկխոսությունների կազմակերպումն ինչպես դասագրքի, այնպես էլ սեփական ստեղծագործական զինանոցի միջոցներով, ուսուցչի վարպետության և նրա՝ աշակերտներին դատողությունների մղելու, այդ կարողությունը զարգացնելու ունակությունների դրսևորումն է։</w:t>
          </w:r>
        </w:sdtContent>
      </w:sdt>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 Փոքր խմբերով աշխատանք</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superscript"/>
        </w:rPr>
        <w:footnoteReference w:customMarkFollows="0" w:id="23"/>
      </w:r>
      <w:sdt>
        <w:sdtPr>
          <w:tag w:val="goog_rdk_1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sdtContent>
      </w:sdt>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Առաջադրանքները հանձնարարվում են ոչ թե ամբողջ դասարանին, այլ նախապես ձևավորված առանձին խմբերի (միայն տվյալ առաջադրանքի կատարման համար)։</w:t>
          </w:r>
        </w:sdtContent>
      </w:sdt>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Ուսուցման բոլոր մեթոդների կիրառման ժամանակ էլ որպես խոսքը հարստացնելու զգացմունքային հնարներ հանդես են գալիս բանաստեղծությունը, երգ-երաժշտությունը, նկարչությունը, դիտումները, հանդիպումները, ցերեկույթները, էքսկուրսիաները և այլն։</w:t>
          </w:r>
        </w:sdtContent>
      </w:sdt>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Տարրական դասարաններում բառապաշարի հարստացման ուղղությամբ հիմնականում աշխատանք է տարվում մայրենիի դասագրքերում զետեղված բնագրերի վերլուծության ժամանակ։ Բառային աշխատանքի բոլոր ուղղությունները տարրական դասարաններում պետք է իրականացնել գործնական ճանապարհով՝ գլխավորապես հենվելով մայրենիի դասագրքերում զետեղված գեղարվեստական բնագրերի վրա՝ առանց տեսական տեղեկություններ, սահմանումներ, քերականական եզրույթներ հաղորդելու։ </w:t>
          </w:r>
        </w:sdtContent>
      </w:sdt>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Տարրական դպրոցի աշակերտները, որպես կանոն, խուսափում են նկարագրությունները վերարտադրելուց։ Սակայն նկարագրական խոսքը հարուստ է ածականներով, մակդիրներով, համեմատություններով, որոնք էլ հարստացնում, գեղեցկացնում են խոսքը։ Ուստի պիտի կարևորել նան նկարագրական խոսք կառուցելու կարողության ձևավորումը։</w:t>
          </w:r>
        </w:sdtContent>
      </w:sdt>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Որպեսզի հաջողությամբ լուծվի այս խնդիրը, ուսուցիչը պետք է ուղղորդի, որ երեխաները պատմելիս, խոսելիս օգտագործեն ոչ միայն ածականներ, այլև բայեր, գոյականներ, մակբայներ, համեմատություններ, փոխաբերություններ և ամբողջությամբ վերարտադրեն կարդացած ստեղծագործության մեջ զետեղված նկարագրությունները։</w:t>
          </w:r>
        </w:sdtContent>
      </w:sdt>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Բառապաշարի հարստացման և ճշգրտման ուղղությամբ տարվող աշխատանքի մեջ մտնում են նան հոմանիշների և հականիշների յուրացման հետ կապված տարաբնույթ վարժություններ։</w:t>
          </w:r>
        </w:sdtContent>
      </w:sdt>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Տարրական դասարններում հոմանիշների մասին նույնպես տեսական գիտելիքներ չեն տրվում, դրանց ուսուցումն իրականացվում է գործնական ճանապարհով՝ վարժությունների միջոցով։ </w:t>
          </w:r>
        </w:sdtContent>
      </w:sdt>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Հականիշները հակառակ իմաստ արտահայտող բառերն են և խոսքում օգտագործվում են հակադրություն ստեղծելու համար։ Երեխաներն իրենց խոսքում հականիշներ օգտագործում են դեռևս նախադպրոցական տարիքից։ Դպրոց հաճախելու առաջին իսկ օրվանից մայրենի լեզվի դասերին այս կարողությունն աստիճանաբար զարգանում է։ Թեև աշակերտները հականիշների հանդիպում են դեռևս գրաճանաչության շրջանում՝ այբբենարանի նյութերն ընթերցելիս, սակայն հականիշների շուրջ տարվող համակարգված աշխատանքն սկսվում է մայրենիի դասագրքերում զետեղված բնագրերի վերլուծությունից, որից հետո կատարվում են նաև հատուկ վարժություններ: Հականիշներն հաճախ դասագրքերում անվանում են հակառակորդ բառեր: </w:t>
          </w:r>
        </w:sdtContent>
      </w:sdt>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 xml:space="preserve">Տարրական դասարանների մայրենիի ծրագրում դարձվածաբանական հատուկ աշխատանք նույնպես նախատեսված չէ։ Սակայն մայրենիի դասագրքերի բնագրերում օգտագործված դարձվածքների իմաստները բացատրվում են։</w:t>
          </w:r>
        </w:sdtContent>
      </w:sdt>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Դարձվածքները, որպես կանոն, փոխաբերությունների բնույթ են կրում, այսինքն՝ հենվում են բառի բազմիմաստության, այլաբանության վրա։ Այդ իսկ պատճառով դարձվածքների բացատրությունը պետք է անցկացնել ոչ միայն համապատասխան հոմանիշների օգնությամբ, այլև դարձվածքի շուրջ տարվող աշխատանքն ավարտել՝ դրանք օգտագործելով նախադասությունների և կապակցված խոսքի մեջ։</w:t>
          </w:r>
        </w:sdtContent>
      </w:sdt>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Դասագրքերում զետեղված գեղարվեստական ստեղծագործությունների, ժողովրդական բանահյուսության շուրջ զրույցներ անցկացնելիս անհրաժեշտ է աշակերտների ուշադրությունը հրավիրել դարձվածքներով հարուստ խոսքի արտահայտչականության վրա և խրախուսել նրանց կողմից դարձվածքների օգտագործումը։ Դարձվածքները հարստացնում են խոսքը, ուժեղացնում են նրա տպավորությունը, մտքի արտահայտչականությունն ու սրությունը։ </w:t>
          </w:r>
        </w:sdtContent>
      </w:sdt>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Աշակերտների խոսքի զարգացման գործում մեծ դեր ունեն նաև ասացվածքները։ Ասացվածքները մայրենիի դասագրքերում սովորաբար զետեղվում են ընթերցանության համար նախատեսված նյութերից հետո՝ կապված ստեղծագործության բովանդակության, գաղափարի և ենթատեքստի հետ։ Աշակերտներն այսպես հասկանում են ասացվածքի իմաստը, ավելի ցայտուն են զգում նրա և ընթերցած ստեղծագործության մտքի ընդհանրությունը։ Ասացվածքն այս դեպքում կարծես դառնում է բնագրի յուրատեսակ, հակիրճ ամփոփում։ Դպրոցականները պետք է ոչ միայն հիշեն դասագրքերում զետեղված ասացվածքները, այլև կարողանան դրանք կապել իրենց կարդացած այլ ստեղծագործություններում արծարծվող բարոյական հիմնահարցերի, իրենց կյանքում տեղի ունեցող իրադարձությունների հետ, բացատրել դրանց այլաբանական իմաստը։</w:t>
          </w:r>
        </w:sdtContent>
      </w:sdt>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Կրտսեր դպրոցականների բառապաշարի հարստացման, խոսքի զարգացման նպատակով օգտագործվում են նաև հատուկ թեմատիկ նկարներ (այդպիսիք տրվում են նաև մայրենիի դասագրքերում), աշակերտներին հանձնարարվում է պատմել այդ նկարների բովանդակությունը։ Ընդ որում՝ ոչ միայն վերարտադրել, այլև պատմել ստեղծագործաբար՝ օգտագործելով ինչպես ծանոթ, այնպես էլ նոր բառեր, որոնք հաճախ տրվում են նկարին կից մեթոդական կառույցում։</w:t>
          </w:r>
        </w:sdtContent>
      </w:sdt>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Խոսքի զարգացման նպատակով հանձնարարելի են նաև ընթերցած գեղարվեստական ստեղծագործությունների բովանդակության տպավորությամբ նկարելու, ստեղծագործության էջը նկարազարդելու և դրանք խոսքով ներկայացնելու ուղղությամբ առաջադրանքները։ Սրանց նպատակն է զարգացնել աշակերտների երևակայությունը, գունային զգացողությունը, զգացմունքները գույների միջոցով թղթին հանձնելու կարողությունը, որոնք կարևոր են խոսքի զարգացման գործընթացում։ Աշակերտների վերացական մտածողությունը զարգացնելու, երևակայությանը թռիչք տալու և այդ ամենը խոսքային միջոցներով ներկայացնելու կարողության մշակման նպատակներով կարելի է աշակերտներին տալ այնպիսի առաջադրանքներ, ինչպիսին է, օրինակ, «Նախ պատմի՛ր, թե ինչ ես նկարելու, ապա՝ նկարիր» առաջադրանքը։ Ինչպես դասագրքի, այնպես էլ երեխաների ստեղծած նկարների շուրջ տարվող աշխատանքներում իր ուրույն տեղն ունի հարցը։ </w:t>
          </w:r>
        </w:sdtContent>
      </w:sdt>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Հաղորդակցվելիս մարդիկ իրար ոչ միայն տեղեկություններ են փոխանցում, այլև արտահայտում են իրենց զգացմունքները, ապրումները, հույզերը, այսինքն՝ ներաշխարհի բազմաբնույթ դրսևորումները։ Դրանցից յուրաքանչյուրն էլ բնորոշում է մեր խոսքի բնույթն ու նպատակը, և դրանց համապատասխան էլ ընտրվում են լեզվական համապատասխան միջոցներ, որոնք մեր խոսքը դարձնում են առավել տպավորիչ, պատկերավոր և մեր ներաշխարհին համապատասխան։ Այդ հնարները լեզվաարտահայտչական ու պատկերավորման միջոցներ են։</w:t>
          </w:r>
        </w:sdtContent>
      </w:sdt>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Տարրական դասարանների մայրենիի դասագրքերում զետեղված գեղարվեստական ստեղծագործություններում բազմաթիվ են այդպիսի բառերն ու արտահայտությունները։ Անհրաժեշտ է օգտագործել կրտսեր դպրոցականներին մատչելի բոլոր հնարները՝ ինչպես ստեղծագործության գեղարվեստական միջոցների՝ փոխաբերություններ, համեմատություններ, այլաբանություներ, մակդիրներ, հոմանիշներ, հականիշներ և այլնի ուսումնասիրման, այնպես էլ դրանք երեխաների խոսքի ակտիվ մասը դարձնելու համար։ Արդյունավետ են նաև ինքնուրույն համեմատությունների մղող առաջադրանքները։ Պետք է նկատի ունենալ, որ երեխաների կատարած յուրաքանչյուր համեմատություն այն ժամանակ խոսքի զարգացման գործում արժեք կներկայացնի, երբ այն ծնվի երեխայի՝ զգացածը, տեսածը, լսածը պայծառ, տպավորիչ, գունեղ արտահայտելու ցանկությունից։</w:t>
          </w:r>
        </w:sdtContent>
      </w:sdt>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1"/>
          <w:smallCaps w:val="0"/>
          <w:strike w:val="0"/>
          <w:color w:val="000000"/>
          <w:sz w:val="24"/>
          <w:szCs w:val="24"/>
          <w:u w:val="none"/>
          <w:shd w:fill="auto" w:val="clear"/>
          <w:vertAlign w:val="baseline"/>
        </w:rPr>
      </w:pPr>
      <w:sdt>
        <w:sdtPr>
          <w:tag w:val="goog_rdk_192"/>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Խոսքի զարգացման աշխատանքներին բավական մեծ տեղ է հատկացվում  կրտսեր դպրոցի դասագրքերում և մեթոդական ձեռնարկներում: </w:t>
          </w:r>
        </w:sdtContent>
      </w:sdt>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3"/>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Օրինակ՝ Այբբենարանում ա</w:t>
          </w:r>
        </w:sdtContent>
      </w:sdt>
      <w:sdt>
        <w:sdtPr>
          <w:tag w:val="goog_rdk_1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շակերտների խոսքի զարգացման, ազատ և անկաշկանդ արտահայտվելու կարողությունների մշակման համար կան բազմաթիվ միջոցներ. ՙՀորինի՛ր մի պատմություն նկարի շուրջ՚,  ՙՊատմի՛ր, թե ինչ ես տեսնում նկարում՚, բնագրին կից նկարազարդման բովանդակության պատմում և համեմատում բնագրի հետ, անհեթեթ սխալներով լի նկարներում սխալների հայտնաբերում, ճշտի ներկայացում, նախապատրաստական զրույցների ընթացքում առաջացած հարցերի շուրջ դատողությունների շարադրում, ստեղծված խնդրահարույց իրավիճակներից դուրս գալու ելքերի որոնում, բնագրերի բեմականացում, հանելուկների հորինում և այլն:</w:t>
          </w:r>
        </w:sdtContent>
      </w:sdt>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Խոսքի զարգացմանը նպատակաուղղված է առաջադրանքների մի համակարգ։ Այդ առաջադրանքները քայլ առ քայլ «բացում» են երեխայի լեզուն, նա ավելի ու ավելի համարձակ է դառնում իր մտքերն արտահայտելիս, կարողանում է դրանք ձևակերպել տրամաբանական կաղապարներով, եզրակացություններ է անում, դառնում ինքնուրույն ու ինքնավստահ։  </w:t>
          </w:r>
        </w:sdtContent>
      </w:sdt>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1"/>
          <w:smallCaps w:val="0"/>
          <w:strike w:val="0"/>
          <w:color w:val="000000"/>
          <w:sz w:val="24"/>
          <w:szCs w:val="24"/>
          <w:u w:val="none"/>
          <w:shd w:fill="auto" w:val="clear"/>
          <w:vertAlign w:val="baseline"/>
        </w:rPr>
      </w:pPr>
      <w:sdt>
        <w:sdtPr>
          <w:tag w:val="goog_rdk_1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Նմանատիպ բազմաթիվ առաջադրանքներ կան 2-րդ և 3-րդ դասարանների դասագրքերում, ինչպես նաև ինքնուրույն ընթերցանության նյութերի ժողովածուներում:</w:t>
          </w:r>
        </w:sdtContent>
      </w:sdt>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Խոսքի զարգացման առաջադրանքները 4-րդ դասարանի դասագրքում լուծվում են «Պատմությունների և հեքիաթների կամ զրույցի զամբյուղի» առաջադրանքների միջոցով, որի մեջ ներառված առաջադրանքները բաժանվում են երկու խմբի՝ </w:t>
          </w:r>
        </w:sdtContent>
      </w:sdt>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 բանավոր խոսքին առնչվող առաջադրանքներ, </w:t>
          </w:r>
        </w:sdtContent>
      </w:sdt>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 գրավոր խոսքին վերաբերող առաջադրանքներ: </w:t>
          </w:r>
        </w:sdtContent>
      </w:sdt>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«Պատմությունների և հեքիաթների կամ զրույցի զամբյուղը» պարունակում է աշակերտների հաղորդակցական կարողությունները և հմտությունները զարգացնող տարաբնույթ առաջադրանքներ, որոնք ուղղված են նկարագրական, պատմողական, դատողական խոսք կառուցելու կարողությունների ձևավորմանը, սովորողների երևակայության ու պատկերավոր մտածողության զարգացմանը: </w:t>
          </w:r>
        </w:sdtContent>
      </w:sdt>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 xml:space="preserve">Բանավոր խոսքին վերաբերող  առաջադրանքների միջոցով աշակերտներին առաջարկվում է պատմել, նկարագրել, կարծիք հայտնել, տեղեկություններ հաղորդել:</w:t>
          </w:r>
        </w:sdtContent>
      </w:sdt>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Շատ դեպքերում առաջադրանքները նպաստում են գրավոր խոսքի զարգացմանը՝ շարադրություն, հեքիաթ գրել, նկարագրել, բնութագրել, կարծիք հայտնել: </w:t>
          </w:r>
        </w:sdtContent>
      </w:sdt>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Կրտսեր դպրոցում մայրենի լեզվից տրվող առաջադրանքները երկակի բնույթ ունեն. դրանք մի կողմից լեզվական կամ խոսքային առաջադրանքներ են, մյուս կողմից դրանք միտված են  անձի  ուշադրության, հիշողության, մտածողության և խոսքի  ձևավորմանը և զարգացմանը: </w:t>
          </w:r>
        </w:sdtContent>
      </w:sdt>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Կրտսեր դպրոցականի ուշադրությունը մարզելու համար մայրենի լեզվից տրվում են  այնպիսի առաջադրանքներ,  որոնք  կենտրոնացում են  պահանջում:  Օրինակ՝ տրվում է որևէ նկար ցանկացած  թեմայի շուրջ, սովորողը պիտի նայի, ընկալի և  պատմի դրա բովանդակությունը: Ուսուցիչը կարդում է որևէ հեքիաթ կամ պատմվածք, երեխան պիտի լսի  և վերարտադրի կարդացածի բովանդակությունը: Ուշադրության զարգացումը զուգորդվում է կապակցված խոսքի ուսուցման ուղղությամբ տարվող աշխատանքներով:</w:t>
          </w:r>
        </w:sdtContent>
      </w:sdt>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Կարելի է սովորական արտագրությունը կամ ուսուցողական թելադրությունը դարձնել  հետաքրքիր և բովանդակալից: Ուսուցչի թելադրածով գրելուց հետո  աշակերտին տրամադրվում է նույն տեքստը, որը նա համեմատում է իր գրածի հետ, փորձում գտնել իր կատարածի և տրված օրինակի միջև տարբերությունները կամ  էլ   իր արած գործն արժևորել ըստ այդ օրինակի: Ուսուցիչն առաջարկում է հանգամանալից ձևով ներկայացնել սեփական  աշխատանքի և բնագրի միջև նկատած նմանություններն ու տարբերությունները:</w:t>
          </w:r>
        </w:sdtContent>
      </w:sdt>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Այսօրինակ աշխատանքն արդյունավետ է գրաճանաչության ուսուցման ընթացքում, երբ երեխան առանց կողմնակի միջամտության ակնառու ձևով տեսնում է իր գրած տառերի և տրված ձեռագիր օրինակի տարբերությունները:</w:t>
          </w:r>
        </w:sdtContent>
      </w:sdt>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Կրտսեր դպրոցականի հիշողությունը դեռ մեխանիկական բնույթ է կրում. սովորողը շատ արագ մտապահում և հաջորդ վայրկյանին վերարտադրում է նոր սովորած բառերը, արտահայտությունները: Տարրական դպրոցում ուսուցիչը պիտի մտածի սովորողների պատկերավոր մտածողության, հետևաբար նաև պատկերներով մտապահումն ապահովելու ուղղությամբ: Այս կարևոր խնդրի լուծման համար կարելի է կիրառել նյարդալեզվաբանության մեջ հայտնի մի մոտեցումը: Բառի գիտակցված մտապահման համար  կիրառվում է դրա զգայական ընկալման խթանումը: Այսինքն՝  փորձ է արվում ամեն բառի հետևում երեխային տեսանելի դարձնելու  այդ բառի մտապատկերը,  լսած ձայնը և  դրա առաջացրած զգացողությունը:  </w:t>
          </w:r>
        </w:sdtContent>
      </w:sdt>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Մայրենի լեզվից առաջադրվող բազմաբնույթ  վարժությունները, որոնք պահանջում են  երևակայության զուգակցում,  պատկերների կուտակման միջոց են դառնում:  Իսկ  կուտակված պատկերները  վերացական մտածողության ձևավորման հիմքն են: </w:t>
          </w:r>
        </w:sdtContent>
      </w:sdt>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tab/>
            <w:t xml:space="preserve">Մտածողությունը  ներքին մտածական  բարդ գործողությունների ամբողջություն է: Դրանք են՝ վերլուծություն, համադրում, զուգադրություն, համեմատություն, ընդհանրացում, դասակարգում: </w:t>
          </w:r>
        </w:sdtContent>
      </w:sdt>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Լեզվական զանազան վարժությունները և խաղերը մտածողությունը զարգացնելու լավագույն միջոցն են: Որպեսզի երեխայի մտածողության որակները զարգանան, հարկ է  անընդհատ մարզել և հասցնել որոշակի մակարդակի: Այս շատ կարևոր խնդրի լուծման համար կարելի  է  անցկացնել  վարժություններ և առաջադրանքներ հետևյալ բովանդակությամբ՝ համեմատություն, դասակարգում կամ խմբավորում, ավելորդի հայտնաբերում և առանձնացում, դատողական  բնույթի  առաջադրանքներ:</w:t>
          </w:r>
        </w:sdtContent>
      </w:sdt>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Մտածողության և կապակցված խոսքի ձևավորման համար կարևոր են սովորողների մտահորիզոնի ընդլայնումը և ճանաչողական գործունեության կազմակերպումը: Այս առումով  նպաստավոր են կարդացածի շուրջ քննարկումները, ստեղծագործության հերոսների  վարքի վերլուծությունը, սեփական կարծիքի, տպավորության ձևակերպումը, պատմության կրճատումը, նախադասությունների կազմումը  պատահական երեք բառերով, շուտասելուկների, հանելուկների, ծիծաղաշարժ ոտանավորների ինքնուրույն հորինում, կարդացածի բովանդակության նոր վերարտադրություն:    </w:t>
          </w:r>
        </w:sdtContent>
      </w:sdt>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Մտածողության և խոսքի զարգացման համար շատ կարևոր են կրտսեր դպրոցականի </w:t>
          </w:r>
        </w:sdtContent>
      </w:sdt>
      <w:sdt>
        <w:sdtPr>
          <w:tag w:val="goog_rdk_213"/>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մատների նրբաշարժումների զարգացումը և մարզումը</w:t>
          </w:r>
        </w:sdtContent>
      </w:sdt>
      <w:sdt>
        <w:sdtPr>
          <w:tag w:val="goog_rdk_2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Նկարելը, ծեփելը,  ապլիկացիոն աշխատանքերը պիտի  զուգակցվեն  խոսքային նկարագրություններով, երբ աշակերտը, պատմում է, թե ի՛նչ արեց և ինչո՛ւ:</w:t>
          </w:r>
        </w:sdtContent>
      </w:sdt>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Աշակերտների խոսքի զարգացումը, արտահայտվելու ցանկությունը պիտի անընդմեջ խրախուսվեն, ամեն երեխայի հնարավորություն պիտի տրվի խոսելու և արտահայտվելու: Ուսուցիչը պիտի   խուսափի  մենախոսությունից,  ողջ աշխատանքը   կառուցի աշակերտի  հետ  երկխոսություն  վարելու, համագործակցության սկզբունքով, ապահովի նրա գործուն մասնակցությունը ուսումնառության գործընթացին:</w:t>
          </w:r>
        </w:sdtContent>
      </w:sdt>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Երեխան պետք է հասկանա, որ մայրենի լեզուն սովորում է ոչ միայն և ոչ այնքան դասերը լավ պատկերացնելու ու գնահատական ստանալու համար, այլ պատմելու, հաղորդելու, ասելու, ուրախությունը կամ տխրությունը կիսելու, օգնություն խնդրելու կամ օգնություն առաջարկելու, խորհուրդ հարցնելու կամ տալու, համոզելու, ազդելու, ներգործելու և այլն:</w:t>
          </w:r>
        </w:sdtContent>
      </w:sdt>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Վերոհիշյալ աշխատանքները  անընդմեջ և շարունակաբար զուգորդվում են սովորողների բառապաշարի  հարստացման, բառի նրբիմաստի ընկալման ուղղությամբ ծավալվող  բազմաբնույթ գործունեությամբ:</w:t>
          </w:r>
        </w:sdtContent>
      </w:sdt>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1"/>
          <w:i w:val="0"/>
          <w:smallCaps w:val="0"/>
          <w:strike w:val="0"/>
          <w:color w:val="000000"/>
          <w:sz w:val="28"/>
          <w:szCs w:val="28"/>
          <w:u w:val="none"/>
          <w:shd w:fill="auto" w:val="clear"/>
          <w:vertAlign w:val="baseline"/>
        </w:rPr>
      </w:pPr>
      <w:sdt>
        <w:sdtPr>
          <w:tag w:val="goog_rdk_218"/>
        </w:sdtPr>
        <w:sdtContent>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ԵԶՐԱԿԱՑՈՒԹՅՈՒՆ</w:t>
          </w:r>
        </w:sdtContent>
      </w:sdt>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spacing w:after="20" w:line="360" w:lineRule="auto"/>
        <w:ind w:right="57"/>
        <w:jc w:val="both"/>
        <w:rPr>
          <w:rFonts w:ascii="Merriweather" w:cs="Merriweather" w:eastAsia="Merriweather" w:hAnsi="Merriweather"/>
          <w:sz w:val="24"/>
          <w:szCs w:val="24"/>
        </w:rPr>
      </w:pPr>
      <w:sdt>
        <w:sdtPr>
          <w:tag w:val="goog_rdk_219"/>
        </w:sdtPr>
        <w:sdtContent>
          <w:r w:rsidDel="00000000" w:rsidR="00000000" w:rsidRPr="00000000">
            <w:rPr>
              <w:rFonts w:ascii="Tahoma" w:cs="Tahoma" w:eastAsia="Tahoma" w:hAnsi="Tahoma"/>
              <w:color w:val="000000"/>
              <w:sz w:val="24"/>
              <w:szCs w:val="24"/>
              <w:rtl w:val="0"/>
            </w:rPr>
            <w:t xml:space="preserve">      Ուսումնասիրելով և վերլուծելով մանկավարժական, մեթոդական գրականությունը, Հանրակրթության պետական կրթակարգը և չափորոշիչները, ինչպես նաև հիմնվելով մեր կողմից կատարած հետազոտական աշխատանքների արդյունքների վրա կարելի է եզրակացնել</w:t>
          </w:r>
        </w:sdtContent>
      </w:sdt>
      <w:sdt>
        <w:sdtPr>
          <w:tag w:val="goog_rdk_220"/>
        </w:sdtPr>
        <w:sdtContent>
          <w:r w:rsidDel="00000000" w:rsidR="00000000" w:rsidRPr="00000000">
            <w:rPr>
              <w:rFonts w:ascii="Tahoma" w:cs="Tahoma" w:eastAsia="Tahoma" w:hAnsi="Tahoma"/>
              <w:sz w:val="24"/>
              <w:szCs w:val="24"/>
              <w:rtl w:val="0"/>
            </w:rPr>
            <w:t xml:space="preserve">, որ.</w:t>
          </w:r>
        </w:sdtContent>
      </w:sdt>
    </w:p>
    <w:p w:rsidR="00000000" w:rsidDel="00000000" w:rsidP="00000000" w:rsidRDefault="00000000" w:rsidRPr="00000000" w14:paraId="000000E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 w:before="0" w:line="360"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Խոսքի զարգացման հարցերը քննարկվել են մի շարք մանկավարժների ու տեսաբանների կողմից /թվարկել անունները/: Նրանց կողմից կարևորվել է սովորողների խոսքի զարգացումը հենց կրտսեր դպրոցական տարիքում, խոսքի զարգացման համար տարվող աշխատանքները չեն սահմանափակել միայն դասագրքերով, այլ կարևորել են երեխաների հաղորդակացական պահանջմունքը, խոսքային միջավայրը, երեխայի կենսափորձը և հետաքրքրությունների շրջանակը, ուսուցչի մանկավարժական վարպետությունը, գրավոր և բանավոր խոսքի ուսուցումը կազմակերպվել է միաժամանակ՝ հենվելով մեկը մյուսի վրա,  </w:t>
          </w:r>
        </w:sdtContent>
      </w:sdt>
    </w:p>
    <w:p w:rsidR="00000000" w:rsidDel="00000000" w:rsidP="00000000" w:rsidRDefault="00000000" w:rsidRPr="00000000" w14:paraId="000000E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Անհատի մտավոր և հոգևոր աշխարհի զարգացման գրավականն ամենից առաջ նրա կապակցված խոսքն է: Արտահայտիչ, տրամաբանված և գեղեցիկ խոսքը մարդու հարուստ և բովանդակալից ներաշխարհի, նրա լեզվամտածողության չափանիշն է: </w:t>
          </w:r>
        </w:sdtContent>
      </w:sdt>
    </w:p>
    <w:p w:rsidR="00000000" w:rsidDel="00000000" w:rsidP="00000000" w:rsidRDefault="00000000" w:rsidRPr="00000000" w14:paraId="000000E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Խոսքի զարգացումն իրականացվում է սկսած վաղ մանկությունից, և այն արդյունավետ է, եթե երեխայի շուրջ կա անհրաժեշտ խաղային, զննական և դիտողական միջավայր՝ հետաքրքրաշարժ զրույցներով, պատմություններով, գրավող, գեղեցիկ, ներազդու խոսք ունեցող մեծահասականերով շրջապատ: </w:t>
          </w:r>
        </w:sdtContent>
      </w:sdt>
    </w:p>
    <w:p w:rsidR="00000000" w:rsidDel="00000000" w:rsidP="00000000" w:rsidRDefault="00000000" w:rsidRPr="00000000" w14:paraId="000000E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Տարրական դասարաններում շփումը դասագրքերի, գրական փոքրածավալ ստեղծագործությունների հետ աստիճանաբար ընդլայնում է երեխայի մտածողության և աշխարհընկալման սահմանները՝ նպաստելով նրա բառապաշարի հարստացմանը և կապակցված խոսքի զարգացմանը: Հետագայում ուսուցչի կենդանի և հարուստ խոսքը, մեթոդական զինանոցը և ճիշտ աշխատանքը նպաստավոր այնպիսի պայմաններ են ստեղծում, որտեղ երեխաների խոսքային վթարները, թերություններն ու սխալները շտկվում են՝ դառնալով ճիշտ, ստույգ, մաքուր, տրամաբանական ու գեղեցիկ խոսք:  </w:t>
          </w:r>
        </w:sdtContent>
      </w:sdt>
    </w:p>
    <w:p w:rsidR="00000000" w:rsidDel="00000000" w:rsidP="00000000" w:rsidRDefault="00000000" w:rsidRPr="00000000" w14:paraId="000000E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Կրտսեր դպրոցականի խոսքի զարգացումն ունի որոշակի առանձնահատկություն. Կրտսեր դպրոցի խնդիրը ոչ միայն մայրենի լեզու ուսուցանելն է, այլև անձի ներդաշնակ և համակողմանի զարգացում ապահովելը, որը ներառում է նաև ուշադրության, հիշողության, երևակայության, պատկերավոր մտածողության, տրամաբանության, վերլուծական-համադրական կարողությունների ձևավորման և կապակցված խոսքի ներդաշնակ զարգացումը: Մեր  հետազոտության արդյունքները ցույց տվեցին, որ,  չնայած այն բանին, որ 4-րդ դասարանի աշակերտների գերակշիռ մեծամասնությունը ցուցաբերում է գերազանց առաջադիմություն մայրենի առարկայից, սակայն բավարար չափով ձևավորված չէ խոսքային երևակայությունը կամ իմացական գործընթացների մակարդակը: </w:t>
          </w:r>
        </w:sdtContent>
      </w:sdt>
    </w:p>
    <w:p w:rsidR="00000000" w:rsidDel="00000000" w:rsidP="00000000" w:rsidRDefault="00000000" w:rsidRPr="00000000" w14:paraId="000000E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Առաջինից չորրորդ դասարանների աշակերտների գրավոր աշխատանքների տետրերի ուսումնասիրությունից պարզվեց, որ, եթե գրավոր աշխատանքներում տեղ գտած ուղղագրական ու կետադրական աշխատանքներում տեղ գտած սխալների ուղղությամբ ուսուցիչը տանում է բացատրական ու շտկողական աշխատանք, ապա շարադրություններում մտքի ձևակերպման, կապակցված խոսք կառուցելու կարողությունների ձևավորման ուղղությամբ գրեթե աշխատանք չի տարվում:</w:t>
          </w:r>
        </w:sdtContent>
      </w:sdt>
    </w:p>
    <w:p w:rsidR="00000000" w:rsidDel="00000000" w:rsidP="00000000" w:rsidRDefault="00000000" w:rsidRPr="00000000" w14:paraId="000000E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Ուսուցիչների շրջանում անցկացված հարցումների և իրականացված դասալսումների արդյունքում պարզվեց, որ շատ քիչ  տեղ է հատկացվում ուսումնառության գործընթացում աշակերտի գործուն մասնակցությանը կամ անհատական, զույգերով և խմբային ուսումնական գործունեության նկարագրությանը, դասարանում և դասարանից դուրս նրա կատարած աշխատանքին, հաղորդակցական, համագործակցային, ստեղծագործական կարողությունների զարգացմանը և սրանցով պայմանավորված՝ խոսքի ուսուցման հիմնախնդրին: </w:t>
          </w:r>
        </w:sdtContent>
      </w:sdt>
    </w:p>
    <w:p w:rsidR="00000000" w:rsidDel="00000000" w:rsidP="00000000" w:rsidRDefault="00000000" w:rsidRPr="00000000" w14:paraId="000000E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 w:before="0" w:line="360"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Սովորողների խոսքի զարգացման աշխատանքները փորձեցինք իրականացնել  մի շարք առաջադրանքների միջոցով՝ ներառելով բազմաբնույթ մտածողության և համագործակցային ուսուցման տեսության տարրեր, որոնք սովորողների շրջանում ընդունվեցին ոգևորությամբ, ակտիվ մասնակցությամբ, նրանց մոտ զարգացնելով նկարագրական, գնահատող, դատողական խոսք կառուցելու կարողությունը, պատկերավոր մտածողությունը, տրամաբանությունը, ուշադրությունը և հիշողությունը: Արդյունքում պասիվ աշակերտները սկսեցին ցուցաբերել ակտիվություն և ներգրավվել աշխատանքներում: </w:t>
          </w:r>
        </w:sdtContent>
      </w:sdt>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1"/>
          <w:i w:val="0"/>
          <w:smallCaps w:val="0"/>
          <w:strike w:val="0"/>
          <w:color w:val="000000"/>
          <w:sz w:val="28"/>
          <w:szCs w:val="28"/>
          <w:u w:val="none"/>
          <w:shd w:fill="auto" w:val="clear"/>
          <w:vertAlign w:val="baseline"/>
        </w:rPr>
      </w:pPr>
      <w:sdt>
        <w:sdtPr>
          <w:tag w:val="goog_rdk_230"/>
        </w:sdtPr>
        <w:sdtContent>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Օ</w:t>
          </w:r>
        </w:sdtContent>
      </w:sdt>
      <w:sdt>
        <w:sdtPr>
          <w:tag w:val="goog_rdk_229"/>
        </w:sdtPr>
        <w:sdtContent>
          <w:commentRangeStart w:id="0"/>
        </w:sdtContent>
      </w:sdt>
      <w:sdt>
        <w:sdtPr>
          <w:tag w:val="goog_rdk_231"/>
        </w:sdtPr>
        <w:sdtContent>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ԳՏԱԳՈՐԾՎԱԾ ԳՐԱԿԱՆՈՒԹՅԱՆ ՑԱՆԿ</w:t>
          </w:r>
        </w:sdtContent>
      </w:sdt>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F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Աթալյան Հր., Կապակցված խոսքի ուսուցման համակարգը, Եր., «Լույս», 1986, 184 էջ:</w:t>
          </w:r>
        </w:sdtContent>
      </w:sdt>
    </w:p>
    <w:p w:rsidR="00000000" w:rsidDel="00000000" w:rsidP="00000000" w:rsidRDefault="00000000" w:rsidRPr="00000000" w14:paraId="000000F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Ալեքսանյան Թ., Խոսքի ուսուցումը միջին դպրոցում, Երևան, Էդիթ Պրինտ հրատարաչկություն, 2012, 192 էջ:</w:t>
          </w:r>
        </w:sdtContent>
      </w:sdt>
    </w:p>
    <w:p w:rsidR="00000000" w:rsidDel="00000000" w:rsidP="00000000" w:rsidRDefault="00000000" w:rsidRPr="00000000" w14:paraId="000000F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Աստվածատրյան Մ. և ուրիշներ, Բազմաբնույթ մտածողության տեսության կիրառումը ուսուցման վաղ շրջանում, Ար., ԱՅՐԵՔՍ, 2004, Ոսկան Երևանցի հրատարակչություն, 288 էջ:</w:t>
          </w:r>
        </w:sdtContent>
      </w:sdt>
    </w:p>
    <w:p w:rsidR="00000000" w:rsidDel="00000000" w:rsidP="00000000" w:rsidRDefault="00000000" w:rsidRPr="00000000" w14:paraId="000000F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Արնաուդյան Ա. և ուրիշներ, Մասնագիտական զարգացման ձեռնարկ ուսուցիչների համար, Եր., 2004, 180 էջ:</w:t>
          </w:r>
        </w:sdtContent>
      </w:sdt>
    </w:p>
    <w:p w:rsidR="00000000" w:rsidDel="00000000" w:rsidP="00000000" w:rsidRDefault="00000000" w:rsidRPr="00000000" w14:paraId="000000F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Գաբրիելյան Վ., Գրավոր խոսք, Եր., ԵՀՀ, 2004, 295 էջ:</w:t>
          </w:r>
        </w:sdtContent>
      </w:sdt>
    </w:p>
    <w:p w:rsidR="00000000" w:rsidDel="00000000" w:rsidP="00000000" w:rsidRDefault="00000000" w:rsidRPr="00000000" w14:paraId="000000F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Գալստյան Ա., Խարազյան Ռ., Բալայան Ա., Մայրենի լեզվի հարցարաններ կրտսեր դպրոցականների համար, Եր., 2010, 236 էջ:</w:t>
          </w:r>
        </w:sdtContent>
      </w:sdt>
    </w:p>
    <w:p w:rsidR="00000000" w:rsidDel="00000000" w:rsidP="00000000" w:rsidRDefault="00000000" w:rsidRPr="00000000" w14:paraId="000000F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Գյուլամիրյան Ջ. Մայրենիի տարրական ուսուցման մեթոդիկա, Երևան, Զանգակ հրատարակչություն, 2015, 316 էջ:</w:t>
          </w:r>
        </w:sdtContent>
      </w:sdt>
    </w:p>
    <w:p w:rsidR="00000000" w:rsidDel="00000000" w:rsidP="00000000" w:rsidRDefault="00000000" w:rsidRPr="00000000" w14:paraId="000000F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Գյուլամիրյան Ջ., Խոսքի զարգացում. տեսություն և պրակտիկա, Երևան, Զանգակ հրատարակչություն, 2013, 296 էջ:</w:t>
          </w:r>
        </w:sdtContent>
      </w:sdt>
    </w:p>
    <w:p w:rsidR="00000000" w:rsidDel="00000000" w:rsidP="00000000" w:rsidRDefault="00000000" w:rsidRPr="00000000" w14:paraId="000000F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Գյուլբուդաղյան Ս., Հայոց լեզվի մեթոդիկա, Եր., ԵՀՀ, 1978, 324 էջ:</w:t>
          </w:r>
        </w:sdtContent>
      </w:sdt>
    </w:p>
    <w:p w:rsidR="00000000" w:rsidDel="00000000" w:rsidP="00000000" w:rsidRDefault="00000000" w:rsidRPr="00000000" w14:paraId="000000F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vertAlign w:val="baseline"/>
        </w:rPr>
      </w:pPr>
      <w:sdt>
        <w:sdtPr>
          <w:tag w:val="goog_rdk_241"/>
        </w:sdtPr>
        <w:sdtContent>
          <w:r w:rsidDel="00000000" w:rsidR="00000000" w:rsidRPr="00000000">
            <w:rPr>
              <w:rFonts w:ascii="Tahoma" w:cs="Tahoma" w:eastAsia="Tahoma" w:hAnsi="Tahoma"/>
              <w:b w:val="0"/>
              <w:i w:val="0"/>
              <w:smallCaps w:val="0"/>
              <w:strike w:val="0"/>
              <w:color w:val="000000"/>
              <w:sz w:val="24"/>
              <w:szCs w:val="24"/>
              <w:u w:val="none"/>
              <w:vertAlign w:val="baseline"/>
              <w:rtl w:val="0"/>
            </w:rPr>
            <w:t xml:space="preserve">Գյուրջինյան Դ., Հեքեքյան Ն., Մայրենի 4, հանրակրթական դպրոցի դասագիրք,  Երևան, Էդիտ Պրինտ հրատարակչություն, 2009, էջ:</w:t>
          </w:r>
        </w:sdtContent>
      </w:sdt>
    </w:p>
    <w:p w:rsidR="00000000" w:rsidDel="00000000" w:rsidP="00000000" w:rsidRDefault="00000000" w:rsidRPr="00000000" w14:paraId="000000F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Գյուրջինյան Դ., Հեքեքյան Ն., Մայրենի 4 մեթոդական ձեռնարկ, Երևան, 2009, 112 էջ:</w:t>
          </w:r>
        </w:sdtContent>
      </w:sdt>
    </w:p>
    <w:p w:rsidR="00000000" w:rsidDel="00000000" w:rsidP="00000000" w:rsidRDefault="00000000" w:rsidRPr="00000000" w14:paraId="0000010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Թունյան Ջ. Ե., Երիցյան Լ. Մ., Կրտսեր դպրոցականի հոգեբանություն, Երևա, ԷՆ-ՎԵ Փրինթ հրատարակչություն, 2013, 288 էջ:</w:t>
          </w:r>
        </w:sdtContent>
      </w:sdt>
    </w:p>
    <w:p w:rsidR="00000000" w:rsidDel="00000000" w:rsidP="00000000" w:rsidRDefault="00000000" w:rsidRPr="00000000" w14:paraId="000001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Խումարյան Վ. Բանավոր խոսքի զարգացման և խոսքի մշակույթի ձևավորման ուղղությամբ տարվող աշխատանքներ, Եր., Նախաշավիղ 5 /2012/, 64 էջ:</w:t>
          </w:r>
        </w:sdtContent>
      </w:sdt>
    </w:p>
    <w:p w:rsidR="00000000" w:rsidDel="00000000" w:rsidP="00000000" w:rsidRDefault="00000000" w:rsidRPr="00000000" w14:paraId="000001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 և հաղորդակցում. մեթոդական ձեռնարկ տարրական դպրոցի ուսու ցիչների համար, Եր., Մանմար, 2011, 95 էջ:</w:t>
          </w:r>
        </w:sdtContent>
      </w:sdt>
    </w:p>
    <w:p w:rsidR="00000000" w:rsidDel="00000000" w:rsidP="00000000" w:rsidRDefault="00000000" w:rsidRPr="00000000" w14:paraId="000001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Հախվերդյան Լ., Զրույցներ լեզվի մասին, Երևան, 1986, 264 էջ:</w:t>
          </w:r>
        </w:sdtContent>
      </w:sdt>
    </w:p>
    <w:p w:rsidR="00000000" w:rsidDel="00000000" w:rsidP="00000000" w:rsidRDefault="00000000" w:rsidRPr="00000000" w14:paraId="000001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Մանուկյան Ա., Խոսքի զարգացման մեթոդիկա, Եր., Լույս հրատարակչություն, 1976, 347 էջ:</w:t>
          </w:r>
        </w:sdtContent>
      </w:sdt>
    </w:p>
    <w:p w:rsidR="00000000" w:rsidDel="00000000" w:rsidP="00000000" w:rsidRDefault="00000000" w:rsidRPr="00000000" w14:paraId="000001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Սարգսյան Վ., Այբբենարան, հանրակրթական դպրոցի դասագիրք, Եր., Մանմար հրատարակչություն, 2017, 156 էջ:</w:t>
          </w:r>
        </w:sdtContent>
      </w:sdt>
    </w:p>
    <w:p w:rsidR="00000000" w:rsidDel="00000000" w:rsidP="00000000" w:rsidRDefault="00000000" w:rsidRPr="00000000" w14:paraId="000001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Սարգսյան Վ., Այբբենարանի ուղեցույց, Եր., Մակմիլան, 2007, 195 էջ:</w:t>
          </w:r>
        </w:sdtContent>
      </w:sdt>
    </w:p>
    <w:p w:rsidR="00000000" w:rsidDel="00000000" w:rsidP="00000000" w:rsidRDefault="00000000" w:rsidRPr="00000000" w14:paraId="000001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Վարդումյան Ս. և ուրիշներ, Ժամանակակից մանկավարժական մոտեցումներ, ԱՅՌԵՔՍ, Եր, 2003, 405 էջ: </w:t>
          </w:r>
        </w:sdtContent>
      </w:sdt>
    </w:p>
    <w:p w:rsidR="00000000" w:rsidDel="00000000" w:rsidP="00000000" w:rsidRDefault="00000000" w:rsidRPr="00000000" w14:paraId="000001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Տեր-Գրիգորյան Ա., Հայոց լեզվի մեթոդիկա, Երևան, 1980, 564 էջ:</w:t>
          </w:r>
        </w:sdtContent>
      </w:sdt>
    </w:p>
    <w:p w:rsidR="00000000" w:rsidDel="00000000" w:rsidP="00000000" w:rsidRDefault="00000000" w:rsidRPr="00000000" w14:paraId="000001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Քյուրքչյան Ա., Տեր-Գրիգորյան Լ., Մայրենի 2, հանրակրթական դպրոցի դասագիրք,  Երևան, Էդիտ Պրինտ հրատարակչություն, 2007, 159 էջ:</w:t>
          </w:r>
        </w:sdtContent>
      </w:sdt>
    </w:p>
    <w:p w:rsidR="00000000" w:rsidDel="00000000" w:rsidP="00000000" w:rsidRDefault="00000000" w:rsidRPr="00000000" w14:paraId="000001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Քյուրքչյան Ա., Տեր-Գրիգորյան Լ., Մայրենի 2 ուսուցչի ձեռնարկ, Երևան, 2009, 84 էջ:</w:t>
          </w:r>
        </w:sdtContent>
      </w:sdt>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II. Համացանցային կայքեր</w:t>
          </w:r>
        </w:sdtContent>
      </w:sdt>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Հանրակրթական պետական չափորոշիչ, </w:t>
          </w:r>
        </w:sdtContent>
      </w:sdt>
      <w:hyperlink r:id="rId10">
        <w:r w:rsidDel="00000000" w:rsidR="00000000" w:rsidRPr="00000000">
          <w:rPr>
            <w:rFonts w:ascii="Merriweather" w:cs="Merriweather" w:eastAsia="Merriweather" w:hAnsi="Merriweather"/>
            <w:b w:val="0"/>
            <w:i w:val="0"/>
            <w:smallCaps w:val="0"/>
            <w:strike w:val="0"/>
            <w:color w:val="000000"/>
            <w:sz w:val="24"/>
            <w:szCs w:val="24"/>
            <w:u w:val="single"/>
            <w:shd w:fill="auto" w:val="clear"/>
            <w:vertAlign w:val="baseline"/>
            <w:rtl w:val="0"/>
          </w:rPr>
          <w:t xml:space="preserve">https://www.e-gov.am/u_files/file/decrees/kar/2011/07/11</w:t>
        </w:r>
      </w:hyperlink>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1088.pdf, 29.03.2019:</w:t>
      </w:r>
    </w:p>
    <w:p w:rsidR="00000000" w:rsidDel="00000000" w:rsidP="00000000" w:rsidRDefault="00000000" w:rsidRPr="00000000" w14:paraId="000001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Հանրակրթության պետական կրթակարգ, </w:t>
          </w:r>
        </w:sdtContent>
      </w:sdt>
      <w:hyperlink r:id="rId11">
        <w:r w:rsidDel="00000000" w:rsidR="00000000" w:rsidRPr="00000000">
          <w:rPr>
            <w:rFonts w:ascii="Merriweather" w:cs="Merriweather" w:eastAsia="Merriweather" w:hAnsi="Merriweather"/>
            <w:b w:val="0"/>
            <w:i w:val="0"/>
            <w:smallCaps w:val="0"/>
            <w:strike w:val="0"/>
            <w:color w:val="000000"/>
            <w:sz w:val="24"/>
            <w:szCs w:val="24"/>
            <w:u w:val="single"/>
            <w:shd w:fill="auto" w:val="clear"/>
            <w:vertAlign w:val="baseline"/>
            <w:rtl w:val="0"/>
          </w:rPr>
          <w:t xml:space="preserve">http://www.irtek.am/views/act.aspx?aid=25829</w:t>
        </w:r>
      </w:hyperlink>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29.03.2019:</w:t>
      </w:r>
    </w:p>
    <w:p w:rsidR="00000000" w:rsidDel="00000000" w:rsidP="00000000" w:rsidRDefault="00000000" w:rsidRPr="00000000" w14:paraId="000001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hyperlink r:id="rId12">
        <w:r w:rsidDel="00000000" w:rsidR="00000000" w:rsidRPr="00000000">
          <w:rPr>
            <w:rFonts w:ascii="Merriweather" w:cs="Merriweather" w:eastAsia="Merriweather" w:hAnsi="Merriweather"/>
            <w:b w:val="0"/>
            <w:i w:val="0"/>
            <w:smallCaps w:val="0"/>
            <w:strike w:val="0"/>
            <w:color w:val="000000"/>
            <w:sz w:val="24"/>
            <w:szCs w:val="24"/>
            <w:u w:val="single"/>
            <w:shd w:fill="auto" w:val="clear"/>
            <w:vertAlign w:val="baseline"/>
            <w:rtl w:val="0"/>
          </w:rPr>
          <w:t xml:space="preserve">www.aniedu.am</w:t>
        </w:r>
      </w:hyperlink>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hyperlink r:id="rId13">
        <w:r w:rsidDel="00000000" w:rsidR="00000000" w:rsidRPr="00000000">
          <w:rPr>
            <w:rFonts w:ascii="Merriweather" w:cs="Merriweather" w:eastAsia="Merriweather" w:hAnsi="Merriweather"/>
            <w:b w:val="0"/>
            <w:i w:val="0"/>
            <w:smallCaps w:val="0"/>
            <w:strike w:val="0"/>
            <w:color w:val="000000"/>
            <w:sz w:val="24"/>
            <w:szCs w:val="24"/>
            <w:u w:val="single"/>
            <w:shd w:fill="auto" w:val="clear"/>
            <w:vertAlign w:val="baseline"/>
            <w:rtl w:val="0"/>
          </w:rPr>
          <w:t xml:space="preserve">www.ktak.am</w:t>
        </w:r>
      </w:hyperlink>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hyperlink r:id="rId14">
        <w:r w:rsidDel="00000000" w:rsidR="00000000" w:rsidRPr="00000000">
          <w:rPr>
            <w:rFonts w:ascii="Merriweather" w:cs="Merriweather" w:eastAsia="Merriweather" w:hAnsi="Merriweather"/>
            <w:b w:val="0"/>
            <w:i w:val="0"/>
            <w:smallCaps w:val="0"/>
            <w:strike w:val="0"/>
            <w:color w:val="000000"/>
            <w:sz w:val="24"/>
            <w:szCs w:val="24"/>
            <w:u w:val="single"/>
            <w:shd w:fill="auto" w:val="clear"/>
            <w:vertAlign w:val="baseline"/>
            <w:rtl w:val="0"/>
          </w:rPr>
          <w:t xml:space="preserve">www.edu.am</w:t>
        </w:r>
      </w:hyperlink>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25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Հավելված 1</w:t>
          </w:r>
        </w:sdtContent>
      </w:sdt>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258"/>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«Ասացվածքներ»:</w:t>
          </w:r>
        </w:sdtContent>
      </w:sdt>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259"/>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 Նպատակը – զարգացնել մտածողությունը և խոսքը: </w:t>
          </w:r>
        </w:sdtContent>
      </w:sdt>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260"/>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Անհրաժեշտ նյութեր – չկան: </w:t>
          </w:r>
        </w:sdtContent>
      </w:sdt>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261"/>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Ընթացքը.</w:t>
          </w:r>
        </w:sdtContent>
      </w:sdt>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4-րդ դասարանում «Մարդու անունն ու գործը» թեմատիկ խմբի ուսուցման ընթացքում ներկայացվում են պարզ ասացվածքներ: Երեխաները պետք է առաջարկեն ասացվածքների իմաստի իրենց բացատրությունը: Օրինակ` «Ամռանը պառկես հովեր, ձմռանը կսատկեն կովեր» երեխաները մեկնաբանում են այսպես. «Դա նշանակում է, որ եթե չաշխատես, երբ հարկն է, ապա կկորցնես այն, ինչ ունես»: Ասացվածքներ. 1. «Գործը վարպետից է վախենում»: 2. «Ագռավի ճուտն իր մոր համար քաղցր է»: 3. «Թրի կտրածը կլավանա, լեզվի կտրածը չի լավանա»: 4. «Դերձակը փչացնի, արդուկը կուղղի»: 5. «Առանց աշխատանքի բարիք չի լինի»: 6. «Ինչ որ ցանես, այն կհնձես»: 7. «Ջրի բերածը ջուրն էլ կտանի»: 8. «Ամեն մարդ իր գործով է հայտնի»: 9. «Ինչ որ ասես, այն կլսես»: 10. «Ծառի տակ պառկելով բերանդ տանձ չի ընկնի»: 11. «Վաստակած հացը քաղցր է»: 12. «Ճարպիկ մարդն արագ է գործում»: 13. «Առանց սկզբի վերջ չկա»: 14. «Մինչև ամպը չգոռա, անձրև չի գա»: 15. «Ամեն փայլող բան ոսկի չէ»: 16. «Հասկացողին` մին, չհասկացողին` հազար ու մին»: 53 17. «Համառությունն ու աշխատանքը սարեր շուռ կտան»: 18. «Ուրիշի համար փոս փորողը ինքը կընկնի մեջը»: 19. «Գիտությունը լույս է, տգիտությունը` խավար»: 20. «Մինչև յոթ դուռ չծեծես, մեկը չի բացվի»:</w:t>
          </w:r>
        </w:sdtContent>
      </w:sdt>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Որպեսզի աշխատանքը միօրինակ և ձանձրալի չլինի, փորձում ենք անցկացնել խաղի ձևով: Ուսուցիչը նախօրոք ամեն մի ասացվածքը գրում առանձին թերթիկի վրա, գցում արկղիկի մեջ: Երեխաները հերթով մոտենում են, արկղիկից հանում թերթիկը, կարդում, բացատրում:</w:t>
          </w:r>
        </w:sdtContent>
      </w:sdt>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26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Հավելված 2</w:t>
          </w:r>
        </w:sdtContent>
      </w:sdt>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265"/>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Աշխատանք հոմանիշների և հականիշների շուրջ</w:t>
          </w:r>
        </w:sdtContent>
      </w:sdt>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266"/>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 Նպատակը – բառապաշարի հարստացում, մտածողության և խոսքի զարգացում: </w:t>
          </w:r>
        </w:sdtContent>
      </w:sdt>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267"/>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Անհրաժեշտ նյութեր – գունավոր քարտեր: </w:t>
          </w:r>
        </w:sdtContent>
      </w:sdt>
    </w:p>
    <w:p w:rsidR="00000000" w:rsidDel="00000000" w:rsidP="00000000" w:rsidRDefault="00000000" w:rsidRPr="00000000" w14:paraId="00000130">
      <w:pPr>
        <w:spacing w:line="360" w:lineRule="auto"/>
        <w:ind w:firstLine="708"/>
        <w:jc w:val="both"/>
        <w:rPr>
          <w:rFonts w:ascii="Merriweather" w:cs="Merriweather" w:eastAsia="Merriweather" w:hAnsi="Merriweather"/>
          <w:b w:val="1"/>
          <w:i w:val="1"/>
          <w:sz w:val="24"/>
          <w:szCs w:val="24"/>
        </w:rPr>
      </w:pPr>
      <w:sdt>
        <w:sdtPr>
          <w:tag w:val="goog_rdk_268"/>
        </w:sdtPr>
        <w:sdtContent>
          <w:r w:rsidDel="00000000" w:rsidR="00000000" w:rsidRPr="00000000">
            <w:rPr>
              <w:rFonts w:ascii="Tahoma" w:cs="Tahoma" w:eastAsia="Tahoma" w:hAnsi="Tahoma"/>
              <w:b w:val="1"/>
              <w:i w:val="1"/>
              <w:sz w:val="24"/>
              <w:szCs w:val="24"/>
              <w:rtl w:val="0"/>
            </w:rPr>
            <w:t xml:space="preserve">Ընթացքը.</w:t>
          </w:r>
        </w:sdtContent>
      </w:sdt>
    </w:p>
    <w:p w:rsidR="00000000" w:rsidDel="00000000" w:rsidP="00000000" w:rsidRDefault="00000000" w:rsidRPr="00000000" w14:paraId="00000131">
      <w:pPr>
        <w:spacing w:line="360" w:lineRule="auto"/>
        <w:ind w:firstLine="708"/>
        <w:jc w:val="both"/>
        <w:rPr>
          <w:rFonts w:ascii="Merriweather" w:cs="Merriweather" w:eastAsia="Merriweather" w:hAnsi="Merriweather"/>
          <w:sz w:val="24"/>
          <w:szCs w:val="24"/>
        </w:rPr>
      </w:pPr>
      <w:sdt>
        <w:sdtPr>
          <w:tag w:val="goog_rdk_269"/>
        </w:sdtPr>
        <w:sdtContent>
          <w:r w:rsidDel="00000000" w:rsidR="00000000" w:rsidRPr="00000000">
            <w:rPr>
              <w:rFonts w:ascii="Tahoma" w:cs="Tahoma" w:eastAsia="Tahoma" w:hAnsi="Tahoma"/>
              <w:sz w:val="24"/>
              <w:szCs w:val="24"/>
              <w:rtl w:val="0"/>
            </w:rPr>
            <w:t xml:space="preserve">Ուսուցիչը գրատախտակին գրում է հոմանիշ և հականիշ բառերի շարքեր: Երեխաներն ուսուցչի օգնությամբ փորձում են գտնել իմաստով իրար մոտ, ապա` հակառակ բառերը և իրենց համար բացահայտում հոմանիշ և հականիշ հասկացությունների իմաստը: Ապա տրամաբանական մտածողության զարգացման համար ուսուցիչը երեխաներին տարբեր գույնի քարտեր է տալիս և առաջարկում գրատախտակից արտագրել յուրաքանչյուր բառը մի առանձին քարտի վրա` պայմանով, որ հոմանիշ բառերը գրվեն նույն գույնի քարտերի վրա, իսկ հականիշները` տարբեր գույներով: Ապա երաժշտական, մարմնաշարժողական մտածողությունը զարգացնելու համար երեխաները քարտերն ամրացնում են իրենց կրծքին և ձեռք-ձեռքի բռնած շրջան են կազմում: Ապա երաժշտության տակ պտտվում են` դեմքով դեպի շրջանի կենտրոնը: Ուսուցիչը տարբեր հրահանգներ են տալիս. Թող բառերը գտնեն իրենց հոմանիշներին, Գտեք ձեր հականիշներին: Երեխաները շրջանով պտտվում են, ապա երաժշտությունը դադարելուն պես վազում են իրար մոտ ու գալիս շրջանի կենտրոն: Մյուսները ստուգում են առաջադրանքի կատարման ճշտությունը:</w:t>
          </w:r>
        </w:sdtContent>
      </w:sdt>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righ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27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Հավելված 3</w:t>
          </w:r>
        </w:sdtContent>
      </w:sdt>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271"/>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Աշխատանք բազմաբնույթ մտածողության տեսության տարրերի կիրառմամբ</w:t>
          </w:r>
        </w:sdtContent>
      </w:sdt>
      <w:r w:rsidDel="00000000" w:rsidR="00000000" w:rsidRPr="00000000">
        <w:rPr>
          <w:rFonts w:ascii="Merriweather" w:cs="Merriweather" w:eastAsia="Merriweather" w:hAnsi="Merriweather"/>
          <w:b w:val="1"/>
          <w:i w:val="1"/>
          <w:smallCaps w:val="0"/>
          <w:strike w:val="0"/>
          <w:color w:val="000000"/>
          <w:sz w:val="24"/>
          <w:szCs w:val="24"/>
          <w:u w:val="none"/>
          <w:shd w:fill="auto" w:val="clear"/>
          <w:vertAlign w:val="superscript"/>
        </w:rPr>
        <w:footnoteReference w:customMarkFollows="0" w:id="24"/>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272"/>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Նպատակը՝ երեխաներին սովորեցնել կրկնվող օրինաչափություններով պատմություններ պատմել:</w:t>
          </w:r>
        </w:sdtContent>
      </w:sdt>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Լեզվական մտածողություն</w:t>
          </w:r>
        </w:sdtContent>
      </w:sdt>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Ուսուցիչը երեխաների համար կարդում է Հ. Թումանյանի «Ծիտը» հեքիաթը` երեխաների ուշադրությունը հրավիրելով պատմության կրկնվող օրինաչափությունների վրա: </w:t>
          </w:r>
        </w:sdtContent>
      </w:sdt>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Տարածական մտածողություն:</w:t>
          </w:r>
        </w:sdtContent>
      </w:sdt>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Երեխաները նկարում են: Ամեն մեկը ընտրում է այն դրվագը կամ հերոսին, որն իրեն ավելի է դուր եկել կամ որն ավելի լավ է մտապահել:</w:t>
          </w:r>
        </w:sdtContent>
      </w:sdt>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Տրամաբանական-մաթեմատիկական մտածողություն:</w:t>
          </w:r>
        </w:sdtContent>
      </w:sdt>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Երեխաները բոլորը միասին փորձում են դասավորել այդ նկարները` հեքիաթի սյուժեի զարգացմանը համապատասխան:</w:t>
          </w:r>
        </w:sdtContent>
      </w:sdt>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Մարմնաշարժողական մտածողություն:</w:t>
          </w:r>
        </w:sdtContent>
      </w:sdt>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Երեխաները բաժանվում են խմբերի: Յուրաքանչյուր խմբի տրվում են նկարների վերը նշված շարքից մի քանիսը` խմբավորված ըստ հեքիաթի մի որոշակի դրվագի: Յուրաքանչյուր խումբը փորձում է բեմադրել իր դրվագը: </w:t>
          </w:r>
        </w:sdtContent>
      </w:sdt>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Երաժշտական մտածողություն:</w:t>
          </w:r>
        </w:sdtContent>
      </w:sdt>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Բեմադրման ընթացքում բոլոր դրվագների կրկնվող հատվածները երեխաները խաղում են իրենց հայտնի որևէ երգի կրկներգի ուղեկցությամբ:</w:t>
          </w:r>
        </w:sdtContent>
      </w:sdt>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Միջանձնային մտածողություն:</w:t>
          </w:r>
        </w:sdtContent>
      </w:sdt>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Երեխաները բաժանվում են խմբերի: Յուրաքանչյուր խումբ փորձում է հեքիաթի հերոսների շղթայում նոր հերոս ավելացնել` հիմք ընդունելով պատմության կրկնվող օրինաչափությունները: Երեխաները հյուսում են պատմություն, թե ինչպես կշարունակվեր հեքիաթը այդ դեպքում: </w:t>
          </w:r>
        </w:sdtContent>
      </w:sdt>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28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Հավելված 4</w:t>
          </w:r>
        </w:sdtContent>
      </w:sdt>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286"/>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Գրական ստեղծագործության և տեսագրության կամ մուլտֆիլմի համեմատությունը: </w:t>
          </w:r>
        </w:sdtContent>
      </w:sdt>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287"/>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Նպատակը՝ բանավոր խոսքի զարգացում:</w:t>
          </w:r>
        </w:sdtContent>
      </w:sdt>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Ուսուցիչը երեխաների համար կարդում է Դ. Դեմիրճյանի «Պույպույ մուկիկը» հեքիաթը: Երեխաներն ուսուցչի օգնությամբ փորձում են պատկերացնել իրադարձությունների շղթան` համառոտ վերապատմելով այն: Ապա նկարագրում են, թե ինչպիսին է Պույպույը` ըստ հեքիաթի, ապա համեմատում իրենց պատկերացումները հեքիաթի մոտիվներով արված տարբեր նկարիչների նկարազարդումներին: Ապա գտնում են նկարազարդումներում եղած տարբերությունները, հետո ունկնդրում միայն ձայնագրությունը և փորձում պատմել ֆիլմի իրադարձությունները: Դրանից հետո միայն դիտում են մուլտֆիլմը, բաժանվում խմբերի և խմբային քննարկումների միջոցով փորձում գտնել հեքիաթի և մուլտֆիլմի սյուժեների տարբերությունները, ընդհանրացնում տարբեր խմբերի նկատառումները: Ամենավերջում առաջարկվում  է նկարազարդել հեքիաթի` իրենց նախընտրած դրվագները: </w:t>
          </w:r>
        </w:sdtContent>
      </w:sdt>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28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Հավելված 5 </w:t>
          </w:r>
        </w:sdtContent>
      </w:sdt>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1"/>
          <w:i w:val="1"/>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290"/>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Խոսքի զարգացումն ըստ երաժշտության </w:t>
          </w:r>
        </w:sdtContent>
      </w:sdt>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Ուսուցիչը նախօրոք ընտրում է երեխաների տարիքին և տվյալ դասաժամին համապատասխան երաժշտություն: Դասարանում նա ասում է, որ պիտի լսեն երաժշտություն և գրի առնեն դրա բովանդակությունը:</w:t>
          </w:r>
        </w:sdtContent>
      </w:sdt>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Ուսուցիչը գրատախտակին գրում է. </w:t>
          </w:r>
        </w:sdtContent>
      </w:sdt>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1"/>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293"/>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Ես տեսնում եմ...</w:t>
          </w:r>
        </w:sdtContent>
      </w:sdt>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Ապա աշակերտներին առաջարկում է փակել աչքերը և լսել երաժշտության մի կտորը: Երբ երաժշտությունն ավարտվում է, առաջարկում է բաց անել աչքերը և գրել, թե ինչ պատկերներ էին տեսնում մեղեդին լսելիս: Ժամանակը լրանալուց հետո մի քանի աշակերտ կարդում են իրեց գրածները:</w:t>
          </w:r>
        </w:sdtContent>
      </w:sdt>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Ուսուցիչը գրատախտակին գրում է.</w:t>
          </w:r>
        </w:sdtContent>
      </w:sdt>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1"/>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296"/>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Ես լսում եմ...</w:t>
          </w:r>
        </w:sdtContent>
      </w:sdt>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Նորից է առաջարկում փակել աչքերը, լսել նույն մեղեդին: Հետո մեղեդին ընդհատվելուց հետո երեխաները գրի են առնում  ձայները, որ լսում էին իրենց ներսում: Նորից մի քանի աշակերտ կարդում են իրենց գրածները:</w:t>
          </w:r>
        </w:sdtContent>
      </w:sdt>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Ուսուցիչը գրատախտակին գրում է.</w:t>
          </w:r>
        </w:sdtContent>
      </w:sdt>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1"/>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299"/>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Ես զգում եմ...</w:t>
          </w:r>
        </w:sdtContent>
      </w:sdt>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Աշակերտները դարձյալ փակում են աչքերը, նորից հնչում է մեղեդին: Ավարտից հետո երեխաները տետրերում գրում են, թե ինչ էին զգում, երբ լսում էին երաժշտությունը:</w:t>
          </w:r>
        </w:sdtContent>
      </w:sdt>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Դարձյալ մի քանի աշակերտ կարդում է գրածը:</w:t>
          </w:r>
        </w:sdtContent>
      </w:sdt>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Ուսուցիչն առաջարկում է միացնել երեք քայլով կատարած գրառումները և հորինել պատմություն, ապա վերնագրել շարադրանքը: </w:t>
          </w:r>
        </w:sdtContent>
      </w:sdt>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Սովորողները կարդում են միմյանց գրածները, ուղղումներ մտցնում, միասին խորհրդակցում, որից հետո արտագրում են տետրերում:</w:t>
          </w:r>
        </w:sdtContent>
      </w:sdt>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tabs>
          <w:tab w:val="left" w:pos="284"/>
        </w:tabs>
        <w:jc w:val="right"/>
        <w:rPr>
          <w:rFonts w:ascii="Merriweather" w:cs="Merriweather" w:eastAsia="Merriweather" w:hAnsi="Merriweather"/>
          <w:sz w:val="24"/>
          <w:szCs w:val="24"/>
        </w:rPr>
      </w:pPr>
      <w:r w:rsidDel="00000000" w:rsidR="00000000" w:rsidRPr="00000000">
        <w:rPr>
          <w:rFonts w:ascii="Merriweather" w:cs="Merriweather" w:eastAsia="Merriweather" w:hAnsi="Merriweather"/>
          <w:rtl w:val="0"/>
        </w:rPr>
        <w:t xml:space="preserve">.</w:t>
      </w: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208"/>
        </w:tabs>
        <w:spacing w:after="0" w:before="0" w:line="360" w:lineRule="auto"/>
        <w:ind w:left="0" w:right="0" w:firstLine="0"/>
        <w:jc w:val="left"/>
        <w:rPr>
          <w:rFonts w:ascii="Merriweather" w:cs="Merriweather" w:eastAsia="Merriweather" w:hAnsi="Merriweather"/>
          <w:b w:val="1"/>
          <w:i w:val="1"/>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30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Հավելված 8 </w:t>
          </w:r>
        </w:sdtContent>
      </w:sdt>
      <w:sdt>
        <w:sdtPr>
          <w:tag w:val="goog_rdk_305"/>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Մտածողության և երևակայության հետազոտման մեթոդ</w:t>
          </w:r>
        </w:sdtContent>
      </w:sdt>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0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Նպատակը.</w:t>
          </w:r>
        </w:sdtContent>
      </w:sdt>
      <w:sdt>
        <w:sdtPr>
          <w:tag w:val="goog_rdk_3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Առաջին հերթին թեստը թույլ է տալիս վեր հանել երեխայի տեղեկացածությունը, երկրորդը՝ դասակարգելու կարողությունը, երրորդը՝ ընդհանրացնելու կարողությունը, չորրորդը՝ նմանակներ ընտրելը, բացի այդ՝ թեստը բավականին խոսուն տվյալներ է ներկայացնում բառատրամաբանական մտածողության առանձնահատկությունների ուսումնասիրության համար:</w:t>
          </w:r>
        </w:sdtContent>
      </w:sdt>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308"/>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Ընթացքը.</w:t>
          </w:r>
        </w:sdtContent>
      </w:sdt>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309"/>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Ա բաժին՝ Տեղեկացվածություն</w:t>
          </w:r>
        </w:sdtContent>
      </w:sdt>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Կարդա առաջին արտահայտությունը: Դրա տակ թվարկված բառերից ընտրիր մեկը, որը համապատասխանում է իմաստին, և դրանով ավարտվում է այս արտահայտությունը: Անհրաժեշտ բառն ընդգծիր՝ ընտրելով միայն մեկ բառ: Օրինակ՝ Կոշիկը միշտ ունի ներբան:</w:t>
          </w:r>
        </w:sdtContent>
      </w:sdt>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11"/>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Բ բաժին՝ Հասկացությունների բացառում</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Կարդա բառերի առաջին շարքը: Դրանց մեջ կա մեկ բառ, որը չի համապատասխանում մյուսներին: Ընդգծիր այդ բառը:</w:t>
          </w:r>
        </w:sdtContent>
      </w:sdt>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313"/>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Գ բաժին՝ Ընդհանրացում:</w:t>
          </w:r>
        </w:sdtContent>
      </w:sdt>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Կարդա առաջին երկու բառերը: Ինչպես անվանել մեկ բառով կամ արտահայտությամբ այդ առարկաները:</w:t>
          </w:r>
        </w:sdtContent>
      </w:sdt>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315"/>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Դ բաժին՝ Անալոգիաներ:</w:t>
          </w:r>
        </w:sdtContent>
      </w:sdt>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Աղյուսակում տրվում է ձեռնոց բաժը, գծից հետո ձեռք բառը: Այս առարկաները գտնվում են որոշակի հարաբերության մեջ: Որպեսզի լավ հասկանանք այդ հարաբերությունները, կարելի է կազմել նախադասություններ:</w:t>
          </w:r>
        </w:sdtContent>
      </w:sdt>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Նույն ձևով աջ սյունակի բառերից ընտրում ենք այն երկուսը, որոնք հենց նույն ձևով կհամապատասխանեն իրար այնպես, ինչպես առաջինում: Օրինակ՝ Ճտքակոշիկ-ոտք: </w:t>
          </w:r>
        </w:sdtContent>
      </w:sdt>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Արդյունքները հաշվվում են ըստ բաժինների: Յուրաքանչյուր բաժնին  հատկացվում է 10 միավոր և գումարվում իրար:</w:t>
          </w:r>
        </w:sdtContent>
      </w:sdt>
    </w:p>
    <w:tbl>
      <w:tblPr>
        <w:tblStyle w:val="Table1"/>
        <w:tblW w:w="99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18"/>
        <w:gridCol w:w="3319"/>
        <w:gridCol w:w="3319"/>
        <w:tblGridChange w:id="0">
          <w:tblGrid>
            <w:gridCol w:w="3318"/>
            <w:gridCol w:w="3319"/>
            <w:gridCol w:w="3319"/>
          </w:tblGrid>
        </w:tblGridChange>
      </w:tblGrid>
      <w:tr>
        <w:trPr>
          <w:cantSplit w:val="0"/>
          <w:tblHeader w:val="0"/>
        </w:trPr>
        <w:tc>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Միավորների քանակը</w:t>
                </w:r>
              </w:sdtContent>
            </w:sdt>
          </w:p>
        </w:tc>
        <w:tc>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Իմացական գործողությունների զարգացման մակարդակը</w:t>
                </w:r>
              </w:sdtContent>
            </w:sdt>
          </w:p>
        </w:tc>
        <w:tc>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Աշակերտների թիվը</w:t>
                </w:r>
              </w:sdtContent>
            </w:sdt>
          </w:p>
        </w:tc>
      </w:tr>
      <w:tr>
        <w:trPr>
          <w:cantSplit w:val="0"/>
          <w:tblHeader w:val="0"/>
        </w:trPr>
        <w:tc>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410"/>
              </w:tabs>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Բարձր մակարդակ</w:t>
                </w:r>
              </w:sdtContent>
            </w:sdt>
          </w:p>
        </w:tc>
        <w:tc>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w:t>
            </w:r>
          </w:p>
        </w:tc>
      </w:tr>
      <w:tr>
        <w:trPr>
          <w:cantSplit w:val="0"/>
          <w:tblHeader w:val="0"/>
        </w:trPr>
        <w:tc>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36-40 միավոր</w:t>
                </w:r>
              </w:sdtContent>
            </w:sdt>
          </w:p>
        </w:tc>
        <w:tc>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Միջինից բարձր</w:t>
                </w:r>
              </w:sdtContent>
            </w:sdt>
          </w:p>
        </w:tc>
        <w:tc>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5</w:t>
            </w:r>
          </w:p>
        </w:tc>
      </w:tr>
      <w:tr>
        <w:trPr>
          <w:cantSplit w:val="0"/>
          <w:tblHeader w:val="0"/>
        </w:trPr>
        <w:tc>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32-35 միավոր</w:t>
                </w:r>
              </w:sdtContent>
            </w:sdt>
          </w:p>
        </w:tc>
        <w:tc>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Միջին մակարդակ</w:t>
                </w:r>
              </w:sdtContent>
            </w:sdt>
          </w:p>
        </w:tc>
        <w:tc>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50"/>
              </w:tabs>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ab/>
              <w:t xml:space="preserve">10</w:t>
            </w:r>
          </w:p>
        </w:tc>
      </w:tr>
      <w:tr>
        <w:trPr>
          <w:cantSplit w:val="0"/>
          <w:tblHeader w:val="0"/>
        </w:trPr>
        <w:tc>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27-31 միավոր</w:t>
                </w:r>
              </w:sdtContent>
            </w:sdt>
          </w:p>
        </w:tc>
        <w:tc>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Միջինից ցածր մակարդակ</w:t>
                </w:r>
              </w:sdtContent>
            </w:sdt>
          </w:p>
        </w:tc>
        <w:tc>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4</w:t>
            </w:r>
          </w:p>
        </w:tc>
      </w:tr>
      <w:tr>
        <w:trPr>
          <w:cantSplit w:val="0"/>
          <w:tblHeader w:val="0"/>
        </w:trPr>
        <w:tc>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26 միավոր և ցածր</w:t>
                </w:r>
              </w:sdtContent>
            </w:sdt>
          </w:p>
        </w:tc>
        <w:tc>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Ցածր մակարդակ</w:t>
                </w:r>
              </w:sdtContent>
            </w:sdt>
          </w:p>
        </w:tc>
        <w:tc>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w:t>
            </w:r>
          </w:p>
        </w:tc>
      </w:tr>
    </w:tbl>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sectPr>
      <w:footerReference r:id="rId15" w:type="default"/>
      <w:pgSz w:h="16838" w:w="11906" w:orient="portrait"/>
      <w:pgMar w:bottom="624" w:top="624" w:left="1418" w:right="748" w:header="709" w:footer="709"/>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Գավառի Ավագ" w:id="0" w:date="2022-09-04T12:50:32Z">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345"/>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Գրականության ցանկը այդքան էլ նոր չէ:</w:t>
          </w:r>
        </w:sdtContent>
      </w:sdt>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346"/>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Աշխատանքի ծավալը գերազանցված է:</w:t>
          </w:r>
        </w:sdtContent>
      </w:sdt>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D3"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Georgia"/>
  <w:font w:name="Arial"/>
  <w:font w:name="Courier New"/>
  <w:font w:name="Arial Unicode"/>
  <w:font w:name="Arial Armenian"/>
  <w:font w:name="Tahoma">
    <w:embedRegular w:fontKey="{00000000-0000-0000-0000-000000000000}" r:id="rId1" w:subsetted="0"/>
    <w:embedBold w:fontKey="{00000000-0000-0000-0000-000000000000}" r:id="rId2" w:subsetted="0"/>
  </w:font>
  <w:font w:name="GHEA Grapalat"/>
  <w:font w:name="Noto Sans Symbol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sdt>
        <w:sdtPr>
          <w:tag w:val="goog_rdk_331"/>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Աբովյան Խ. Երկերի լիակատար ժողոված</w:t>
          </w:r>
        </w:sdtContent>
      </w:sdt>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i w:val="0"/>
          <w:smallCaps w:val="0"/>
          <w:strike w:val="0"/>
          <w:color w:val="000000"/>
          <w:sz w:val="20"/>
          <w:szCs w:val="20"/>
          <w:u w:val="none"/>
          <w:shd w:fill="auto" w:val="clear"/>
          <w:vertAlign w:val="baseline"/>
        </w:rPr>
      </w:pPr>
      <w:sdt>
        <w:sdtPr>
          <w:tag w:val="goog_rdk_332"/>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Գյուլբուդաղյան Ս. Հայոց լեզվի մեթոդիկա, Եր., 1978, էջ 73:</w:t>
          </w:r>
        </w:sdtContent>
      </w:sdt>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333"/>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ու, հ. 5, 1950, էջ 37:</w:t>
          </w:r>
        </w:sdtContent>
      </w:sdt>
    </w:p>
  </w:footnote>
  <w:footnote w:id="1">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superscript"/>
        </w:rPr>
      </w:pPr>
      <w:r w:rsidDel="00000000" w:rsidR="00000000" w:rsidRPr="00000000">
        <w:rPr>
          <w:rStyle w:val="FootnoteReference"/>
          <w:vertAlign w:val="superscript"/>
        </w:rPr>
        <w:footnoteRef/>
      </w:r>
      <w:r w:rsidDel="00000000" w:rsidR="00000000" w:rsidRPr="00000000">
        <w:rPr>
          <w:rFonts w:ascii="GHEA Grapalat" w:cs="GHEA Grapalat" w:eastAsia="GHEA Grapalat" w:hAnsi="GHEA Grapalat"/>
          <w:b w:val="0"/>
          <w:i w:val="0"/>
          <w:smallCaps w:val="0"/>
          <w:strike w:val="0"/>
          <w:color w:val="000000"/>
          <w:sz w:val="20"/>
          <w:szCs w:val="20"/>
          <w:u w:val="none"/>
          <w:shd w:fill="auto" w:val="clear"/>
          <w:vertAlign w:val="baseline"/>
          <w:rtl w:val="0"/>
        </w:rPr>
        <w:t xml:space="preserve"> </w:t>
      </w:r>
      <w:sdt>
        <w:sdtPr>
          <w:tag w:val="goog_rdk_3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superscript"/>
              <w:rtl w:val="0"/>
            </w:rPr>
            <w:t xml:space="preserve">Տե</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ˊ</w:t>
      </w:r>
      <w:sdt>
        <w:sdtPr>
          <w:tag w:val="goog_rdk_3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superscript"/>
              <w:rtl w:val="0"/>
            </w:rPr>
            <w:t xml:space="preserve">ս նույն տե</w:t>
          </w:r>
        </w:sdtContent>
      </w:sdt>
    </w:p>
  </w:footnote>
  <w:footnote w:id="2">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HEA Grapalat" w:cs="GHEA Grapalat" w:eastAsia="GHEA Grapalat" w:hAnsi="GHEA Grapalat"/>
          <w:b w:val="0"/>
          <w:i w:val="0"/>
          <w:smallCaps w:val="0"/>
          <w:strike w:val="0"/>
          <w:color w:val="000000"/>
          <w:sz w:val="20"/>
          <w:szCs w:val="20"/>
          <w:u w:val="none"/>
          <w:shd w:fill="auto" w:val="clear"/>
          <w:vertAlign w:val="baseline"/>
          <w:rtl w:val="0"/>
        </w:rPr>
        <w:t xml:space="preserve"> Տեր-Գրիգորյան Ա. Հայոց լեզվի մեթոդիկա, Եր., Լույս, 1980, էջ 563:</w:t>
      </w:r>
    </w:p>
  </w:footnote>
  <w:footnote w:id="3">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HEA Grapalat" w:cs="GHEA Grapalat" w:eastAsia="GHEA Grapalat" w:hAnsi="GHEA Grapalat"/>
          <w:b w:val="0"/>
          <w:i w:val="0"/>
          <w:smallCaps w:val="0"/>
          <w:strike w:val="0"/>
          <w:color w:val="000000"/>
          <w:sz w:val="20"/>
          <w:szCs w:val="20"/>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Տե</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ˊ</w:t>
      </w:r>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ս ն</w:t>
      </w:r>
      <w:r w:rsidDel="00000000" w:rsidR="00000000" w:rsidRPr="00000000">
        <w:rPr>
          <w:rFonts w:ascii="GHEA Grapalat" w:cs="GHEA Grapalat" w:eastAsia="GHEA Grapalat" w:hAnsi="GHEA Grapalat"/>
          <w:b w:val="0"/>
          <w:i w:val="0"/>
          <w:smallCaps w:val="0"/>
          <w:strike w:val="0"/>
          <w:color w:val="000000"/>
          <w:sz w:val="20"/>
          <w:szCs w:val="20"/>
          <w:u w:val="none"/>
          <w:shd w:fill="auto" w:val="clear"/>
          <w:vertAlign w:val="baseline"/>
          <w:rtl w:val="0"/>
        </w:rPr>
        <w:t xml:space="preserve">ույն տեղում, էջ 404:</w:t>
      </w:r>
    </w:p>
  </w:footnote>
  <w:footnote w:id="4">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i w:val="0"/>
          <w:smallCaps w:val="0"/>
          <w:strike w:val="0"/>
          <w:color w:val="000000"/>
          <w:sz w:val="20"/>
          <w:szCs w:val="20"/>
          <w:u w:val="none"/>
          <w:shd w:fill="auto" w:val="clear"/>
          <w:vertAlign w:val="baseline"/>
          <w:rtl w:val="0"/>
        </w:rPr>
        <w:t xml:space="preserve">Գյուլամիրյան Ջ. Խոսքի զարգացում, Եր.,  2014, էջ 4:</w:t>
      </w:r>
    </w:p>
  </w:footnote>
  <w:footnote w:id="5">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HEA Grapalat" w:cs="GHEA Grapalat" w:eastAsia="GHEA Grapalat" w:hAnsi="GHEA Grapalat"/>
          <w:b w:val="0"/>
          <w:i w:val="0"/>
          <w:smallCaps w:val="0"/>
          <w:strike w:val="0"/>
          <w:color w:val="000000"/>
          <w:sz w:val="20"/>
          <w:szCs w:val="20"/>
          <w:u w:val="none"/>
          <w:shd w:fill="auto" w:val="clear"/>
          <w:vertAlign w:val="baseline"/>
          <w:rtl w:val="0"/>
        </w:rPr>
        <w:t xml:space="preserve"> Գաբրիելյան Վ., Գրավոր խոսք, Եր., 2004, էջ 21:</w:t>
      </w:r>
    </w:p>
  </w:footnote>
  <w:footnote w:id="6">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HEA Grapalat" w:cs="GHEA Grapalat" w:eastAsia="GHEA Grapalat" w:hAnsi="GHEA Grapalat"/>
          <w:b w:val="0"/>
          <w:i w:val="0"/>
          <w:smallCaps w:val="0"/>
          <w:strike w:val="0"/>
          <w:color w:val="000000"/>
          <w:sz w:val="20"/>
          <w:szCs w:val="20"/>
          <w:u w:val="none"/>
          <w:shd w:fill="auto" w:val="clear"/>
          <w:vertAlign w:val="baseline"/>
          <w:rtl w:val="0"/>
        </w:rPr>
        <w:t xml:space="preserve"> Տե</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ˊ</w:t>
      </w:r>
      <w:r w:rsidDel="00000000" w:rsidR="00000000" w:rsidRPr="00000000">
        <w:rPr>
          <w:rFonts w:ascii="GHEA Grapalat" w:cs="GHEA Grapalat" w:eastAsia="GHEA Grapalat" w:hAnsi="GHEA Grapalat"/>
          <w:b w:val="0"/>
          <w:i w:val="0"/>
          <w:smallCaps w:val="0"/>
          <w:strike w:val="0"/>
          <w:color w:val="000000"/>
          <w:sz w:val="20"/>
          <w:szCs w:val="20"/>
          <w:u w:val="none"/>
          <w:shd w:fill="auto" w:val="clear"/>
          <w:vertAlign w:val="baseline"/>
          <w:rtl w:val="0"/>
        </w:rPr>
        <w:t xml:space="preserve">ս նույն տեղում, էջ 27-28:</w:t>
      </w:r>
    </w:p>
  </w:footnote>
  <w:footnote w:id="7">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i w:val="0"/>
          <w:smallCaps w:val="0"/>
          <w:strike w:val="0"/>
          <w:color w:val="000000"/>
          <w:sz w:val="20"/>
          <w:szCs w:val="20"/>
          <w:u w:val="none"/>
          <w:shd w:fill="auto" w:val="clear"/>
          <w:vertAlign w:val="baseline"/>
          <w:rtl w:val="0"/>
        </w:rPr>
        <w:t xml:space="preserve">Աթալյան Հ. Կապակցված խոսքի ուսուցման համակարգը, Եր., 1986, էջ 5:</w:t>
      </w:r>
    </w:p>
  </w:footnote>
  <w:footnote w:id="8">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HEA Grapalat" w:cs="GHEA Grapalat" w:eastAsia="GHEA Grapalat" w:hAnsi="GHEA Grapalat"/>
          <w:b w:val="0"/>
          <w:i w:val="0"/>
          <w:smallCaps w:val="0"/>
          <w:strike w:val="0"/>
          <w:color w:val="000000"/>
          <w:sz w:val="20"/>
          <w:szCs w:val="20"/>
          <w:u w:val="none"/>
          <w:shd w:fill="auto" w:val="clear"/>
          <w:vertAlign w:val="baseline"/>
          <w:rtl w:val="0"/>
        </w:rPr>
        <w:t xml:space="preserve"> Տե</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ˊ</w:t>
      </w:r>
      <w:r w:rsidDel="00000000" w:rsidR="00000000" w:rsidRPr="00000000">
        <w:rPr>
          <w:rFonts w:ascii="GHEA Grapalat" w:cs="GHEA Grapalat" w:eastAsia="GHEA Grapalat" w:hAnsi="GHEA Grapalat"/>
          <w:b w:val="0"/>
          <w:i w:val="0"/>
          <w:smallCaps w:val="0"/>
          <w:strike w:val="0"/>
          <w:color w:val="000000"/>
          <w:sz w:val="20"/>
          <w:szCs w:val="20"/>
          <w:u w:val="none"/>
          <w:shd w:fill="auto" w:val="clear"/>
          <w:vertAlign w:val="baseline"/>
          <w:rtl w:val="0"/>
        </w:rPr>
        <w:t xml:space="preserve">ս նույն տեղում, էջ 11:</w:t>
      </w:r>
    </w:p>
  </w:footnote>
  <w:footnote w:id="9">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HEA Grapalat" w:cs="GHEA Grapalat" w:eastAsia="GHEA Grapalat" w:hAnsi="GHEA Grapalat"/>
          <w:b w:val="0"/>
          <w:i w:val="0"/>
          <w:smallCaps w:val="0"/>
          <w:strike w:val="0"/>
          <w:color w:val="000000"/>
          <w:sz w:val="20"/>
          <w:szCs w:val="20"/>
          <w:u w:val="none"/>
          <w:shd w:fill="auto" w:val="clear"/>
          <w:vertAlign w:val="baseline"/>
          <w:rtl w:val="0"/>
        </w:rPr>
        <w:t xml:space="preserve"> Ալեքսանյան Թ. Խոսքի ուսուցումը միջին դպրոցում, Եր., 2012, էջ 44:</w:t>
      </w:r>
    </w:p>
  </w:footnote>
  <w:footnote w:id="10">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i w:val="0"/>
          <w:smallCaps w:val="0"/>
          <w:strike w:val="0"/>
          <w:color w:val="000000"/>
          <w:sz w:val="20"/>
          <w:szCs w:val="20"/>
          <w:u w:val="none"/>
          <w:shd w:fill="auto" w:val="clear"/>
          <w:vertAlign w:val="baseline"/>
          <w:rtl w:val="0"/>
        </w:rPr>
        <w:t xml:space="preserve">Ալեքսանյան Թ. Խոսքի ուսուցումը միջին դպրոցում, Եր., 2012, էջ 120:</w:t>
      </w:r>
    </w:p>
  </w:footnote>
  <w:footnote w:id="11">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HEA Grapalat" w:cs="GHEA Grapalat" w:eastAsia="GHEA Grapalat" w:hAnsi="GHEA Grapalat"/>
          <w:b w:val="0"/>
          <w:i w:val="0"/>
          <w:smallCaps w:val="0"/>
          <w:strike w:val="0"/>
          <w:color w:val="000000"/>
          <w:sz w:val="20"/>
          <w:szCs w:val="20"/>
          <w:u w:val="none"/>
          <w:shd w:fill="auto" w:val="clear"/>
          <w:vertAlign w:val="baseline"/>
          <w:rtl w:val="0"/>
        </w:rPr>
        <w:t xml:space="preserve"> Տե</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ˊ</w:t>
      </w:r>
      <w:r w:rsidDel="00000000" w:rsidR="00000000" w:rsidRPr="00000000">
        <w:rPr>
          <w:rFonts w:ascii="GHEA Grapalat" w:cs="GHEA Grapalat" w:eastAsia="GHEA Grapalat" w:hAnsi="GHEA Grapalat"/>
          <w:b w:val="0"/>
          <w:i w:val="0"/>
          <w:smallCaps w:val="0"/>
          <w:strike w:val="0"/>
          <w:color w:val="000000"/>
          <w:sz w:val="20"/>
          <w:szCs w:val="20"/>
          <w:u w:val="none"/>
          <w:shd w:fill="auto" w:val="clear"/>
          <w:vertAlign w:val="baseline"/>
          <w:rtl w:val="0"/>
        </w:rPr>
        <w:t xml:space="preserve">ս նույն տեղում, էջ 89:</w:t>
      </w:r>
    </w:p>
  </w:footnote>
  <w:footnote w:id="12">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Հանրակրթության պետական կրթակարգ, </w:t>
      </w:r>
      <w:hyperlink r:id="rId1">
        <w:r w:rsidDel="00000000" w:rsidR="00000000" w:rsidRPr="00000000">
          <w:rPr>
            <w:rFonts w:ascii="Arial Unicode" w:cs="Arial Unicode" w:eastAsia="Arial Unicode" w:hAnsi="Arial Unicode"/>
            <w:b w:val="0"/>
            <w:i w:val="0"/>
            <w:smallCaps w:val="0"/>
            <w:strike w:val="0"/>
            <w:color w:val="0000ff"/>
            <w:sz w:val="20"/>
            <w:szCs w:val="20"/>
            <w:u w:val="single"/>
            <w:shd w:fill="auto" w:val="clear"/>
            <w:vertAlign w:val="baseline"/>
            <w:rtl w:val="0"/>
          </w:rPr>
          <w:t xml:space="preserve">http://www.irtek.am/views/act.aspx?aid=25829</w:t>
        </w:r>
      </w:hyperlink>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 29.03.2019:</w:t>
      </w:r>
      <w:r w:rsidDel="00000000" w:rsidR="00000000" w:rsidRPr="00000000">
        <w:rPr>
          <w:rtl w:val="0"/>
        </w:rPr>
      </w:r>
    </w:p>
  </w:footnote>
  <w:footnote w:id="13">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Հանրակրթական պետական չափորոշիչ, </w:t>
      </w:r>
      <w:hyperlink r:id="rId2">
        <w:r w:rsidDel="00000000" w:rsidR="00000000" w:rsidRPr="00000000">
          <w:rPr>
            <w:rFonts w:ascii="Arial Unicode" w:cs="Arial Unicode" w:eastAsia="Arial Unicode" w:hAnsi="Arial Unicode"/>
            <w:b w:val="0"/>
            <w:i w:val="0"/>
            <w:smallCaps w:val="0"/>
            <w:strike w:val="0"/>
            <w:color w:val="0000ff"/>
            <w:sz w:val="20"/>
            <w:szCs w:val="20"/>
            <w:u w:val="single"/>
            <w:shd w:fill="auto" w:val="clear"/>
            <w:vertAlign w:val="baseline"/>
            <w:rtl w:val="0"/>
          </w:rPr>
          <w:t xml:space="preserve">https://www.e-gov.am/u_files/file/decrees/kar/2011/07/11_</w:t>
        </w:r>
      </w:hyperlink>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1088.pdf, 29.03.2019:</w:t>
      </w:r>
    </w:p>
  </w:footnote>
  <w:footnote w:id="14">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sdt>
        <w:sdtPr>
          <w:tag w:val="goog_rdk_336"/>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Թունյան Ջ.</w:t>
          </w:r>
        </w:sdtContent>
      </w:sdt>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sdt>
        <w:sdtPr>
          <w:tag w:val="goog_rdk_337"/>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Երիցյան Լ. Կրտսեր դպրոցականի հոգեբանություն, Եր., Էն-ՎԵ Փրինթ, 2013, </w:t>
          </w:r>
        </w:sdtContent>
      </w:sdt>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sdt>
        <w:sdtPr>
          <w:tag w:val="goog_rdk_338"/>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էջ 95:</w:t>
          </w:r>
        </w:sdtContent>
      </w:sdt>
    </w:p>
  </w:footnote>
  <w:footnote w:id="15">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sdt>
        <w:sdtPr>
          <w:tag w:val="goog_rdk_339"/>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Վարդումյան Ս. և ուրիշներ, Ժամանակակից մանկավարժական մոտեցումներ, Ձեռնարկ մանկավարժների և ուսանողների համար, Եր., 2005, էջ 74:</w:t>
          </w:r>
        </w:sdtContent>
      </w:sdt>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footnote>
  <w:footnote w:id="16">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sdt>
        <w:sdtPr>
          <w:tag w:val="goog_rdk_340"/>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Խումարյան Վ. Բանավոր խոսքի զարգացման և խոսքի մշակույթի ձևաորման ուղղությամբ տարվող աշխատանքներ, Եր., Նախաշավիղ 5, 2012, էջ 10:</w:t>
          </w:r>
        </w:sdtContent>
      </w:sdt>
    </w:p>
  </w:footnote>
  <w:footnote w:id="17">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sdt>
        <w:sdtPr>
          <w:tag w:val="goog_rdk_341"/>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Հախվերդյան Լ. Զրույցներ լեզվի մասին, Եր., 1986, էջ 6:</w:t>
          </w:r>
        </w:sdtContent>
      </w:sdt>
    </w:p>
  </w:footnote>
  <w:footnote w:id="18">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sdt>
        <w:sdtPr>
          <w:tag w:val="goog_rdk_342"/>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Գյուլամիրյան Ջ., Մայրենիի տարրական ուսուցման մեթոդիկա, Եր., 2015, էջ 265:</w:t>
          </w:r>
        </w:sdtContent>
      </w:sdt>
    </w:p>
  </w:footnote>
  <w:footnote w:id="19">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HEA Grapalat" w:cs="GHEA Grapalat" w:eastAsia="GHEA Grapalat" w:hAnsi="GHEA Grapalat"/>
          <w:b w:val="0"/>
          <w:i w:val="0"/>
          <w:smallCaps w:val="0"/>
          <w:strike w:val="0"/>
          <w:color w:val="000000"/>
          <w:sz w:val="20"/>
          <w:szCs w:val="20"/>
          <w:u w:val="none"/>
          <w:shd w:fill="auto" w:val="clear"/>
          <w:vertAlign w:val="baseline"/>
          <w:rtl w:val="0"/>
        </w:rPr>
        <w:t xml:space="preserve">Գյուլամիրյան Ջ.,  Մայրենիի տարրական ուսուցման մեթոդիկա, Եր., 2015, էջ 266:</w:t>
      </w:r>
    </w:p>
  </w:footnote>
  <w:footnote w:id="20">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HEA Grapalat" w:cs="GHEA Grapalat" w:eastAsia="GHEA Grapalat" w:hAnsi="GHEA Grapalat"/>
          <w:b w:val="0"/>
          <w:i w:val="0"/>
          <w:smallCaps w:val="0"/>
          <w:strike w:val="0"/>
          <w:color w:val="000000"/>
          <w:sz w:val="20"/>
          <w:szCs w:val="20"/>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Տե</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ˊ</w:t>
      </w:r>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ս ն</w:t>
      </w:r>
      <w:r w:rsidDel="00000000" w:rsidR="00000000" w:rsidRPr="00000000">
        <w:rPr>
          <w:rFonts w:ascii="GHEA Grapalat" w:cs="GHEA Grapalat" w:eastAsia="GHEA Grapalat" w:hAnsi="GHEA Grapalat"/>
          <w:b w:val="0"/>
          <w:i w:val="0"/>
          <w:smallCaps w:val="0"/>
          <w:strike w:val="0"/>
          <w:color w:val="000000"/>
          <w:sz w:val="20"/>
          <w:szCs w:val="20"/>
          <w:u w:val="none"/>
          <w:shd w:fill="auto" w:val="clear"/>
          <w:vertAlign w:val="baseline"/>
          <w:rtl w:val="0"/>
        </w:rPr>
        <w:t xml:space="preserve">ույն տեղում, </w:t>
      </w:r>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էջ 267</w:t>
      </w:r>
      <w:r w:rsidDel="00000000" w:rsidR="00000000" w:rsidRPr="00000000">
        <w:rPr>
          <w:rFonts w:ascii="GHEA Grapalat" w:cs="GHEA Grapalat" w:eastAsia="GHEA Grapalat" w:hAnsi="GHEA Grapalat"/>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 w:id="21">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i w:val="0"/>
          <w:smallCaps w:val="0"/>
          <w:strike w:val="0"/>
          <w:color w:val="000000"/>
          <w:sz w:val="20"/>
          <w:szCs w:val="20"/>
          <w:u w:val="none"/>
          <w:shd w:fill="auto" w:val="clear"/>
          <w:vertAlign w:val="baseline"/>
          <w:rtl w:val="0"/>
        </w:rPr>
        <w:t xml:space="preserve">Արնաուդյան Ա. և ուրիշներ, Մասնագիտական զարգացման ձեռնարկ ուսուցիչների համար, Եր., 2004, էջ 28:</w:t>
      </w:r>
    </w:p>
  </w:footnote>
  <w:footnote w:id="22">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i w:val="0"/>
          <w:smallCaps w:val="0"/>
          <w:strike w:val="0"/>
          <w:color w:val="000000"/>
          <w:sz w:val="20"/>
          <w:szCs w:val="20"/>
          <w:highlight w:val="yellow"/>
          <w:u w:val="none"/>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GHEA Grapalat" w:cs="GHEA Grapalat" w:eastAsia="GHEA Grapalat" w:hAnsi="GHEA Grapalat"/>
          <w:b w:val="0"/>
          <w:i w:val="0"/>
          <w:smallCaps w:val="0"/>
          <w:strike w:val="0"/>
          <w:color w:val="000000"/>
          <w:sz w:val="20"/>
          <w:szCs w:val="20"/>
          <w:u w:val="none"/>
          <w:shd w:fill="auto" w:val="clear"/>
          <w:vertAlign w:val="baseline"/>
          <w:rtl w:val="0"/>
        </w:rPr>
        <w:t xml:space="preserve">Աստվածատրյան Մ. և ուրիշներ, Բազմաբնույթ մտածողության տեսության կիրառումը ուսուցման վաղ շրջանում, Ար., ԱՅՐԵՔՍ, 2004, Ոսկան Երևանցի հրատարակչություն, էջ 86:</w:t>
      </w: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 w:id="23">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sdt>
        <w:sdtPr>
          <w:tag w:val="goog_rdk_343"/>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Գյուլամիրյան Ջ., Մայրենիի տարրական ուսուցման մեթոդիկա, Եր., 2015, էջ 275:</w:t>
          </w:r>
        </w:sdtContent>
      </w:sdt>
    </w:p>
  </w:footnote>
  <w:footnote w:id="24">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sdt>
        <w:sdtPr>
          <w:tag w:val="goog_rdk_344"/>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Աստվածատրյան Մ. և ուրիշներ Բազմաբնույթ մտածողության տեսության կիրառումը ուսուցման վաղ շրջանում, Եր., 2004, էջ 87:</w:t>
          </w:r>
        </w:sdtContent>
      </w:sdt>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decimal"/>
      <w:lvlText w:val="%1."/>
      <w:lvlJc w:val="left"/>
      <w:pPr>
        <w:ind w:left="360" w:hanging="36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y-AM"/>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ind w:left="1080"/>
      <w:jc w:val="both"/>
    </w:pPr>
    <w:rPr>
      <w:rFonts w:ascii="Arial Armenian" w:cs="Arial Armenian" w:eastAsia="Arial Armenian" w:hAnsi="Arial Armenian"/>
      <w:i w:val="1"/>
      <w:sz w:val="24"/>
      <w:szCs w:val="24"/>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40" w:line="259"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4562E5"/>
  </w:style>
  <w:style w:type="paragraph" w:styleId="1">
    <w:name w:val="heading 1"/>
    <w:basedOn w:val="a"/>
    <w:next w:val="a"/>
    <w:link w:val="10"/>
    <w:uiPriority w:val="9"/>
    <w:qFormat w:val="1"/>
    <w:rsid w:val="00E0628E"/>
    <w:pPr>
      <w:keepNext w:val="1"/>
      <w:spacing w:after="0" w:line="240" w:lineRule="auto"/>
      <w:ind w:left="1080"/>
      <w:jc w:val="both"/>
      <w:outlineLvl w:val="0"/>
    </w:pPr>
    <w:rPr>
      <w:rFonts w:ascii="Arial Armenian" w:cs="Times New Roman" w:eastAsia="Times New Roman" w:hAnsi="Arial Armenian"/>
      <w:i w:val="1"/>
      <w:iCs w:val="1"/>
      <w:sz w:val="24"/>
      <w:szCs w:val="24"/>
      <w:lang w:val="en-US"/>
    </w:rPr>
  </w:style>
  <w:style w:type="paragraph" w:styleId="2">
    <w:name w:val="heading 2"/>
    <w:basedOn w:val="a"/>
    <w:link w:val="20"/>
    <w:uiPriority w:val="9"/>
    <w:unhideWhenUsed w:val="1"/>
    <w:qFormat w:val="1"/>
    <w:rsid w:val="00484E46"/>
    <w:pPr>
      <w:spacing w:after="100" w:afterAutospacing="1" w:before="100" w:beforeAutospacing="1" w:line="240" w:lineRule="auto"/>
      <w:outlineLvl w:val="1"/>
    </w:pPr>
    <w:rPr>
      <w:rFonts w:ascii="Times New Roman" w:cs="Times New Roman" w:eastAsia="Times New Roman" w:hAnsi="Times New Roman"/>
      <w:b w:val="1"/>
      <w:bCs w:val="1"/>
      <w:sz w:val="36"/>
      <w:szCs w:val="36"/>
      <w:lang w:eastAsia="en-US" w:val="en-US"/>
    </w:rPr>
  </w:style>
  <w:style w:type="paragraph" w:styleId="3">
    <w:name w:val="heading 3"/>
    <w:basedOn w:val="a"/>
    <w:next w:val="a"/>
    <w:link w:val="30"/>
    <w:uiPriority w:val="9"/>
    <w:unhideWhenUsed w:val="1"/>
    <w:qFormat w:val="1"/>
    <w:rsid w:val="00484E46"/>
    <w:pPr>
      <w:keepNext w:val="1"/>
      <w:keepLines w:val="1"/>
      <w:spacing w:after="0" w:before="40" w:line="259" w:lineRule="auto"/>
      <w:outlineLvl w:val="2"/>
    </w:pPr>
    <w:rPr>
      <w:rFonts w:asciiTheme="majorHAnsi" w:cstheme="majorBidi" w:eastAsiaTheme="majorEastAsia" w:hAnsiTheme="majorHAnsi"/>
      <w:color w:val="243f60" w:themeColor="accent1" w:themeShade="00007F"/>
      <w:sz w:val="24"/>
      <w:szCs w:val="24"/>
      <w:lang w:eastAsia="en-US" w:val="hy-AM"/>
    </w:rPr>
  </w:style>
  <w:style w:type="paragraph" w:styleId="4">
    <w:name w:val="heading 4"/>
    <w:basedOn w:val="a"/>
    <w:next w:val="a"/>
    <w:link w:val="40"/>
    <w:uiPriority w:val="9"/>
    <w:unhideWhenUsed w:val="1"/>
    <w:qFormat w:val="1"/>
    <w:rsid w:val="00120992"/>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List Paragraph"/>
    <w:basedOn w:val="a"/>
    <w:uiPriority w:val="34"/>
    <w:qFormat w:val="1"/>
    <w:rsid w:val="00B04C9D"/>
    <w:pPr>
      <w:ind w:left="720"/>
      <w:contextualSpacing w:val="1"/>
    </w:pPr>
  </w:style>
  <w:style w:type="paragraph" w:styleId="a4">
    <w:name w:val="footnote text"/>
    <w:basedOn w:val="a"/>
    <w:link w:val="a5"/>
    <w:uiPriority w:val="99"/>
    <w:semiHidden w:val="1"/>
    <w:rsid w:val="00AC2297"/>
    <w:pPr>
      <w:spacing w:after="0" w:line="240" w:lineRule="auto"/>
    </w:pPr>
    <w:rPr>
      <w:rFonts w:ascii="Times New Roman" w:cs="Times New Roman" w:eastAsia="Times New Roman" w:hAnsi="Times New Roman"/>
      <w:sz w:val="20"/>
      <w:szCs w:val="20"/>
    </w:rPr>
  </w:style>
  <w:style w:type="character" w:styleId="a5" w:customStyle="1">
    <w:name w:val="Текст сноски Знак"/>
    <w:basedOn w:val="a0"/>
    <w:link w:val="a4"/>
    <w:uiPriority w:val="99"/>
    <w:semiHidden w:val="1"/>
    <w:rsid w:val="00AC2297"/>
    <w:rPr>
      <w:rFonts w:ascii="Times New Roman" w:cs="Times New Roman" w:eastAsia="Times New Roman" w:hAnsi="Times New Roman"/>
      <w:sz w:val="20"/>
      <w:szCs w:val="20"/>
    </w:rPr>
  </w:style>
  <w:style w:type="paragraph" w:styleId="a6">
    <w:name w:val="footer"/>
    <w:basedOn w:val="a"/>
    <w:link w:val="a7"/>
    <w:uiPriority w:val="99"/>
    <w:rsid w:val="00AC2297"/>
    <w:pPr>
      <w:tabs>
        <w:tab w:val="center" w:pos="4677"/>
        <w:tab w:val="right" w:pos="9355"/>
      </w:tabs>
      <w:spacing w:after="0" w:line="240" w:lineRule="auto"/>
    </w:pPr>
    <w:rPr>
      <w:rFonts w:ascii="Times New Roman" w:cs="Times New Roman" w:eastAsia="Times New Roman" w:hAnsi="Times New Roman"/>
      <w:sz w:val="24"/>
      <w:szCs w:val="24"/>
    </w:rPr>
  </w:style>
  <w:style w:type="character" w:styleId="a7" w:customStyle="1">
    <w:name w:val="Нижний колонтитул Знак"/>
    <w:basedOn w:val="a0"/>
    <w:link w:val="a6"/>
    <w:uiPriority w:val="99"/>
    <w:rsid w:val="00AC2297"/>
    <w:rPr>
      <w:rFonts w:ascii="Times New Roman" w:cs="Times New Roman" w:eastAsia="Times New Roman" w:hAnsi="Times New Roman"/>
      <w:sz w:val="24"/>
      <w:szCs w:val="24"/>
    </w:rPr>
  </w:style>
  <w:style w:type="paragraph" w:styleId="a8">
    <w:name w:val="header"/>
    <w:basedOn w:val="a"/>
    <w:link w:val="a9"/>
    <w:uiPriority w:val="99"/>
    <w:unhideWhenUsed w:val="1"/>
    <w:rsid w:val="00D31503"/>
    <w:pPr>
      <w:tabs>
        <w:tab w:val="center" w:pos="4677"/>
        <w:tab w:val="right" w:pos="9355"/>
      </w:tabs>
      <w:spacing w:after="0" w:line="240" w:lineRule="auto"/>
    </w:pPr>
  </w:style>
  <w:style w:type="character" w:styleId="a9" w:customStyle="1">
    <w:name w:val="Верхний колонтитул Знак"/>
    <w:basedOn w:val="a0"/>
    <w:link w:val="a8"/>
    <w:uiPriority w:val="99"/>
    <w:rsid w:val="00D31503"/>
  </w:style>
  <w:style w:type="paragraph" w:styleId="aa">
    <w:name w:val="No Spacing"/>
    <w:uiPriority w:val="1"/>
    <w:qFormat w:val="1"/>
    <w:rsid w:val="00D31503"/>
    <w:pPr>
      <w:spacing w:after="0" w:line="240" w:lineRule="auto"/>
    </w:pPr>
  </w:style>
  <w:style w:type="character" w:styleId="ab">
    <w:name w:val="page number"/>
    <w:basedOn w:val="a0"/>
    <w:rsid w:val="000C7EDA"/>
  </w:style>
  <w:style w:type="table" w:styleId="ac">
    <w:name w:val="Table Grid"/>
    <w:basedOn w:val="a1"/>
    <w:uiPriority w:val="39"/>
    <w:rsid w:val="000C7EDA"/>
    <w:pPr>
      <w:spacing w:after="0" w:line="240" w:lineRule="auto"/>
    </w:pPr>
    <w:rPr>
      <w:rFonts w:ascii="Times New Roman" w:cs="Times New Roman" w:eastAsia="Times New Roman" w:hAnsi="Times New Roman"/>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10" w:customStyle="1">
    <w:name w:val="Заголовок 1 Знак"/>
    <w:basedOn w:val="a0"/>
    <w:link w:val="1"/>
    <w:uiPriority w:val="9"/>
    <w:rsid w:val="00E0628E"/>
    <w:rPr>
      <w:rFonts w:ascii="Arial Armenian" w:cs="Times New Roman" w:eastAsia="Times New Roman" w:hAnsi="Arial Armenian"/>
      <w:i w:val="1"/>
      <w:iCs w:val="1"/>
      <w:sz w:val="24"/>
      <w:szCs w:val="24"/>
      <w:lang w:val="en-US"/>
    </w:rPr>
  </w:style>
  <w:style w:type="character" w:styleId="ad">
    <w:name w:val="footnote reference"/>
    <w:basedOn w:val="a0"/>
    <w:uiPriority w:val="99"/>
    <w:semiHidden w:val="1"/>
    <w:rsid w:val="00E0628E"/>
    <w:rPr>
      <w:vertAlign w:val="superscript"/>
    </w:rPr>
  </w:style>
  <w:style w:type="character" w:styleId="ae">
    <w:name w:val="Hyperlink"/>
    <w:basedOn w:val="a0"/>
    <w:uiPriority w:val="99"/>
    <w:rsid w:val="00E0628E"/>
    <w:rPr>
      <w:color w:val="0000ff"/>
      <w:u w:val="single"/>
    </w:rPr>
  </w:style>
  <w:style w:type="paragraph" w:styleId="Style40" w:customStyle="1">
    <w:name w:val="Style40"/>
    <w:basedOn w:val="a"/>
    <w:uiPriority w:val="99"/>
    <w:rsid w:val="00E0628E"/>
    <w:pPr>
      <w:widowControl w:val="0"/>
      <w:autoSpaceDE w:val="0"/>
      <w:autoSpaceDN w:val="0"/>
      <w:adjustRightInd w:val="0"/>
      <w:spacing w:after="0" w:line="269" w:lineRule="exact"/>
      <w:jc w:val="center"/>
    </w:pPr>
    <w:rPr>
      <w:rFonts w:ascii="Segoe UI" w:cs="Segoe UI" w:hAnsi="Segoe UI"/>
      <w:sz w:val="24"/>
      <w:szCs w:val="24"/>
      <w:lang w:eastAsia="en-US" w:val="en-US"/>
    </w:rPr>
  </w:style>
  <w:style w:type="character" w:styleId="FontStyle96" w:customStyle="1">
    <w:name w:val="Font Style96"/>
    <w:basedOn w:val="a0"/>
    <w:uiPriority w:val="99"/>
    <w:rsid w:val="00E0628E"/>
    <w:rPr>
      <w:rFonts w:ascii="Segoe UI" w:cs="Segoe UI" w:hAnsi="Segoe UI"/>
      <w:b w:val="1"/>
      <w:bCs w:val="1"/>
      <w:sz w:val="18"/>
      <w:szCs w:val="18"/>
    </w:rPr>
  </w:style>
  <w:style w:type="character" w:styleId="FontStyle109" w:customStyle="1">
    <w:name w:val="Font Style109"/>
    <w:basedOn w:val="a0"/>
    <w:uiPriority w:val="99"/>
    <w:rsid w:val="00E0628E"/>
    <w:rPr>
      <w:rFonts w:ascii="Segoe UI" w:cs="Segoe UI" w:hAnsi="Segoe UI"/>
      <w:b w:val="1"/>
      <w:bCs w:val="1"/>
      <w:sz w:val="18"/>
      <w:szCs w:val="18"/>
    </w:rPr>
  </w:style>
  <w:style w:type="paragraph" w:styleId="Style4" w:customStyle="1">
    <w:name w:val="Style4"/>
    <w:basedOn w:val="a"/>
    <w:uiPriority w:val="99"/>
    <w:rsid w:val="00E0628E"/>
    <w:pPr>
      <w:widowControl w:val="0"/>
      <w:autoSpaceDE w:val="0"/>
      <w:autoSpaceDN w:val="0"/>
      <w:adjustRightInd w:val="0"/>
      <w:spacing w:after="0" w:line="239" w:lineRule="exact"/>
      <w:ind w:firstLine="288"/>
      <w:jc w:val="both"/>
    </w:pPr>
    <w:rPr>
      <w:rFonts w:ascii="Segoe UI" w:cs="Segoe UI" w:hAnsi="Segoe UI"/>
      <w:sz w:val="24"/>
      <w:szCs w:val="24"/>
      <w:lang w:eastAsia="en-US" w:val="en-US"/>
    </w:rPr>
  </w:style>
  <w:style w:type="character" w:styleId="FontStyle94" w:customStyle="1">
    <w:name w:val="Font Style94"/>
    <w:basedOn w:val="a0"/>
    <w:uiPriority w:val="99"/>
    <w:rsid w:val="00E0628E"/>
    <w:rPr>
      <w:rFonts w:ascii="Segoe UI" w:cs="Segoe UI" w:hAnsi="Segoe UI"/>
      <w:sz w:val="18"/>
      <w:szCs w:val="18"/>
    </w:rPr>
  </w:style>
  <w:style w:type="paragraph" w:styleId="Style10" w:customStyle="1">
    <w:name w:val="Style10"/>
    <w:basedOn w:val="a"/>
    <w:uiPriority w:val="99"/>
    <w:rsid w:val="00E0628E"/>
    <w:pPr>
      <w:widowControl w:val="0"/>
      <w:autoSpaceDE w:val="0"/>
      <w:autoSpaceDN w:val="0"/>
      <w:adjustRightInd w:val="0"/>
      <w:spacing w:after="0" w:line="239" w:lineRule="exact"/>
      <w:jc w:val="both"/>
    </w:pPr>
    <w:rPr>
      <w:rFonts w:ascii="Segoe UI" w:cs="Segoe UI" w:hAnsi="Segoe UI"/>
      <w:sz w:val="24"/>
      <w:szCs w:val="24"/>
      <w:lang w:eastAsia="en-US" w:val="en-US"/>
    </w:rPr>
  </w:style>
  <w:style w:type="paragraph" w:styleId="Style30" w:customStyle="1">
    <w:name w:val="Style30"/>
    <w:basedOn w:val="a"/>
    <w:uiPriority w:val="99"/>
    <w:rsid w:val="00E0628E"/>
    <w:pPr>
      <w:widowControl w:val="0"/>
      <w:autoSpaceDE w:val="0"/>
      <w:autoSpaceDN w:val="0"/>
      <w:adjustRightInd w:val="0"/>
      <w:spacing w:after="0" w:line="240" w:lineRule="auto"/>
    </w:pPr>
    <w:rPr>
      <w:rFonts w:ascii="Segoe UI" w:cs="Segoe UI" w:hAnsi="Segoe UI"/>
      <w:sz w:val="24"/>
      <w:szCs w:val="24"/>
      <w:lang w:eastAsia="en-US" w:val="en-US"/>
    </w:rPr>
  </w:style>
  <w:style w:type="paragraph" w:styleId="Style70" w:customStyle="1">
    <w:name w:val="Style70"/>
    <w:basedOn w:val="a"/>
    <w:uiPriority w:val="99"/>
    <w:rsid w:val="00E0628E"/>
    <w:pPr>
      <w:widowControl w:val="0"/>
      <w:autoSpaceDE w:val="0"/>
      <w:autoSpaceDN w:val="0"/>
      <w:adjustRightInd w:val="0"/>
      <w:spacing w:after="0" w:line="204" w:lineRule="exact"/>
      <w:ind w:hanging="221"/>
      <w:jc w:val="both"/>
    </w:pPr>
    <w:rPr>
      <w:rFonts w:ascii="Segoe UI" w:cs="Segoe UI" w:hAnsi="Segoe UI"/>
      <w:sz w:val="24"/>
      <w:szCs w:val="24"/>
      <w:lang w:eastAsia="en-US" w:val="en-US"/>
    </w:rPr>
  </w:style>
  <w:style w:type="character" w:styleId="FontStyle81" w:customStyle="1">
    <w:name w:val="Font Style81"/>
    <w:basedOn w:val="a0"/>
    <w:uiPriority w:val="99"/>
    <w:rsid w:val="00E0628E"/>
    <w:rPr>
      <w:rFonts w:ascii="Segoe UI" w:cs="Segoe UI" w:hAnsi="Segoe UI"/>
      <w:i w:val="1"/>
      <w:iCs w:val="1"/>
      <w:sz w:val="18"/>
      <w:szCs w:val="18"/>
    </w:rPr>
  </w:style>
  <w:style w:type="character" w:styleId="FontStyle110" w:customStyle="1">
    <w:name w:val="Font Style110"/>
    <w:basedOn w:val="a0"/>
    <w:uiPriority w:val="99"/>
    <w:rsid w:val="00E0628E"/>
    <w:rPr>
      <w:rFonts w:ascii="Segoe UI" w:cs="Segoe UI" w:hAnsi="Segoe UI"/>
      <w:b w:val="1"/>
      <w:bCs w:val="1"/>
      <w:sz w:val="14"/>
      <w:szCs w:val="14"/>
    </w:rPr>
  </w:style>
  <w:style w:type="paragraph" w:styleId="Style59" w:customStyle="1">
    <w:name w:val="Style59"/>
    <w:basedOn w:val="a"/>
    <w:uiPriority w:val="99"/>
    <w:rsid w:val="00E0628E"/>
    <w:pPr>
      <w:widowControl w:val="0"/>
      <w:autoSpaceDE w:val="0"/>
      <w:autoSpaceDN w:val="0"/>
      <w:adjustRightInd w:val="0"/>
      <w:spacing w:after="0" w:line="202" w:lineRule="exact"/>
      <w:jc w:val="center"/>
    </w:pPr>
    <w:rPr>
      <w:rFonts w:ascii="Segoe UI" w:cs="Segoe UI" w:hAnsi="Segoe UI"/>
      <w:sz w:val="24"/>
      <w:szCs w:val="24"/>
      <w:lang w:eastAsia="en-US" w:val="en-US"/>
    </w:rPr>
  </w:style>
  <w:style w:type="character" w:styleId="FontStyle89" w:customStyle="1">
    <w:name w:val="Font Style89"/>
    <w:basedOn w:val="a0"/>
    <w:uiPriority w:val="99"/>
    <w:rsid w:val="00E0628E"/>
    <w:rPr>
      <w:rFonts w:ascii="Segoe UI" w:cs="Segoe UI" w:hAnsi="Segoe UI"/>
      <w:i w:val="1"/>
      <w:iCs w:val="1"/>
      <w:sz w:val="16"/>
      <w:szCs w:val="16"/>
    </w:rPr>
  </w:style>
  <w:style w:type="character" w:styleId="FontStyle105" w:customStyle="1">
    <w:name w:val="Font Style105"/>
    <w:basedOn w:val="a0"/>
    <w:uiPriority w:val="99"/>
    <w:rsid w:val="00E0628E"/>
    <w:rPr>
      <w:rFonts w:ascii="Segoe UI" w:cs="Segoe UI" w:hAnsi="Segoe UI"/>
      <w:b w:val="1"/>
      <w:bCs w:val="1"/>
      <w:i w:val="1"/>
      <w:iCs w:val="1"/>
      <w:spacing w:val="10"/>
      <w:sz w:val="10"/>
      <w:szCs w:val="10"/>
    </w:rPr>
  </w:style>
  <w:style w:type="paragraph" w:styleId="Style58" w:customStyle="1">
    <w:name w:val="Style58"/>
    <w:basedOn w:val="a"/>
    <w:uiPriority w:val="99"/>
    <w:rsid w:val="00E0628E"/>
    <w:pPr>
      <w:widowControl w:val="0"/>
      <w:autoSpaceDE w:val="0"/>
      <w:autoSpaceDN w:val="0"/>
      <w:adjustRightInd w:val="0"/>
      <w:spacing w:after="0" w:line="240" w:lineRule="auto"/>
      <w:jc w:val="center"/>
    </w:pPr>
    <w:rPr>
      <w:rFonts w:ascii="Segoe UI" w:cs="Segoe UI" w:hAnsi="Segoe UI"/>
      <w:sz w:val="24"/>
      <w:szCs w:val="24"/>
      <w:lang w:eastAsia="en-US" w:val="en-US"/>
    </w:rPr>
  </w:style>
  <w:style w:type="character" w:styleId="FontStyle82" w:customStyle="1">
    <w:name w:val="Font Style82"/>
    <w:basedOn w:val="a0"/>
    <w:uiPriority w:val="99"/>
    <w:rsid w:val="00E0628E"/>
    <w:rPr>
      <w:rFonts w:ascii="Segoe UI" w:cs="Segoe UI" w:hAnsi="Segoe UI"/>
      <w:b w:val="1"/>
      <w:bCs w:val="1"/>
      <w:i w:val="1"/>
      <w:iCs w:val="1"/>
      <w:sz w:val="18"/>
      <w:szCs w:val="18"/>
    </w:rPr>
  </w:style>
  <w:style w:type="paragraph" w:styleId="Style11" w:customStyle="1">
    <w:name w:val="Style11"/>
    <w:basedOn w:val="a"/>
    <w:uiPriority w:val="99"/>
    <w:rsid w:val="00E0628E"/>
    <w:pPr>
      <w:widowControl w:val="0"/>
      <w:autoSpaceDE w:val="0"/>
      <w:autoSpaceDN w:val="0"/>
      <w:adjustRightInd w:val="0"/>
      <w:spacing w:after="0" w:line="163" w:lineRule="exact"/>
      <w:jc w:val="center"/>
    </w:pPr>
    <w:rPr>
      <w:rFonts w:ascii="Segoe UI" w:cs="Segoe UI" w:hAnsi="Segoe UI"/>
      <w:sz w:val="24"/>
      <w:szCs w:val="24"/>
      <w:lang w:eastAsia="en-US" w:val="en-US"/>
    </w:rPr>
  </w:style>
  <w:style w:type="paragraph" w:styleId="Style12" w:customStyle="1">
    <w:name w:val="Style12"/>
    <w:basedOn w:val="a"/>
    <w:uiPriority w:val="99"/>
    <w:rsid w:val="00E0628E"/>
    <w:pPr>
      <w:widowControl w:val="0"/>
      <w:autoSpaceDE w:val="0"/>
      <w:autoSpaceDN w:val="0"/>
      <w:adjustRightInd w:val="0"/>
      <w:spacing w:after="0" w:line="226" w:lineRule="exact"/>
      <w:ind w:hanging="634"/>
    </w:pPr>
    <w:rPr>
      <w:rFonts w:ascii="Segoe UI" w:cs="Segoe UI" w:hAnsi="Segoe UI"/>
      <w:sz w:val="24"/>
      <w:szCs w:val="24"/>
      <w:lang w:eastAsia="en-US" w:val="en-US"/>
    </w:rPr>
  </w:style>
  <w:style w:type="paragraph" w:styleId="Style27" w:customStyle="1">
    <w:name w:val="Style27"/>
    <w:basedOn w:val="a"/>
    <w:uiPriority w:val="99"/>
    <w:rsid w:val="00E0628E"/>
    <w:pPr>
      <w:widowControl w:val="0"/>
      <w:autoSpaceDE w:val="0"/>
      <w:autoSpaceDN w:val="0"/>
      <w:adjustRightInd w:val="0"/>
      <w:spacing w:after="0" w:line="240" w:lineRule="auto"/>
    </w:pPr>
    <w:rPr>
      <w:rFonts w:ascii="Segoe UI" w:cs="Segoe UI" w:hAnsi="Segoe UI"/>
      <w:sz w:val="24"/>
      <w:szCs w:val="24"/>
      <w:lang w:eastAsia="en-US" w:val="en-US"/>
    </w:rPr>
  </w:style>
  <w:style w:type="paragraph" w:styleId="Style75" w:customStyle="1">
    <w:name w:val="Style75"/>
    <w:basedOn w:val="a"/>
    <w:uiPriority w:val="99"/>
    <w:rsid w:val="00E0628E"/>
    <w:pPr>
      <w:widowControl w:val="0"/>
      <w:autoSpaceDE w:val="0"/>
      <w:autoSpaceDN w:val="0"/>
      <w:adjustRightInd w:val="0"/>
      <w:spacing w:after="0" w:line="240" w:lineRule="auto"/>
    </w:pPr>
    <w:rPr>
      <w:rFonts w:ascii="Segoe UI" w:cs="Segoe UI" w:hAnsi="Segoe UI"/>
      <w:sz w:val="24"/>
      <w:szCs w:val="24"/>
      <w:lang w:eastAsia="en-US" w:val="en-US"/>
    </w:rPr>
  </w:style>
  <w:style w:type="character" w:styleId="FontStyle85" w:customStyle="1">
    <w:name w:val="Font Style85"/>
    <w:basedOn w:val="a0"/>
    <w:uiPriority w:val="99"/>
    <w:rsid w:val="00E0628E"/>
    <w:rPr>
      <w:rFonts w:ascii="Segoe UI" w:cs="Segoe UI" w:hAnsi="Segoe UI"/>
      <w:sz w:val="14"/>
      <w:szCs w:val="14"/>
    </w:rPr>
  </w:style>
  <w:style w:type="character" w:styleId="FontStyle103" w:customStyle="1">
    <w:name w:val="Font Style103"/>
    <w:basedOn w:val="a0"/>
    <w:uiPriority w:val="99"/>
    <w:rsid w:val="00E0628E"/>
    <w:rPr>
      <w:rFonts w:ascii="Trebuchet MS" w:cs="Trebuchet MS" w:hAnsi="Trebuchet MS"/>
      <w:b w:val="1"/>
      <w:bCs w:val="1"/>
      <w:i w:val="1"/>
      <w:iCs w:val="1"/>
      <w:spacing w:val="-10"/>
      <w:sz w:val="12"/>
      <w:szCs w:val="12"/>
    </w:rPr>
  </w:style>
  <w:style w:type="character" w:styleId="FontStyle104" w:customStyle="1">
    <w:name w:val="Font Style104"/>
    <w:basedOn w:val="a0"/>
    <w:uiPriority w:val="99"/>
    <w:rsid w:val="00E0628E"/>
    <w:rPr>
      <w:rFonts w:ascii="Segoe UI" w:cs="Segoe UI" w:hAnsi="Segoe UI"/>
      <w:i w:val="1"/>
      <w:iCs w:val="1"/>
      <w:sz w:val="14"/>
      <w:szCs w:val="14"/>
    </w:rPr>
  </w:style>
  <w:style w:type="paragraph" w:styleId="Style16" w:customStyle="1">
    <w:name w:val="Style16"/>
    <w:basedOn w:val="a"/>
    <w:uiPriority w:val="99"/>
    <w:rsid w:val="00E0628E"/>
    <w:pPr>
      <w:widowControl w:val="0"/>
      <w:autoSpaceDE w:val="0"/>
      <w:autoSpaceDN w:val="0"/>
      <w:adjustRightInd w:val="0"/>
      <w:spacing w:after="0" w:line="247" w:lineRule="exact"/>
      <w:ind w:hanging="130"/>
      <w:jc w:val="both"/>
    </w:pPr>
    <w:rPr>
      <w:rFonts w:ascii="Segoe UI" w:cs="Segoe UI" w:hAnsi="Segoe UI"/>
      <w:sz w:val="24"/>
      <w:szCs w:val="24"/>
      <w:lang w:eastAsia="en-US" w:val="en-US"/>
    </w:rPr>
  </w:style>
  <w:style w:type="paragraph" w:styleId="Style20" w:customStyle="1">
    <w:name w:val="Style20"/>
    <w:basedOn w:val="a"/>
    <w:uiPriority w:val="99"/>
    <w:rsid w:val="00E0628E"/>
    <w:pPr>
      <w:widowControl w:val="0"/>
      <w:autoSpaceDE w:val="0"/>
      <w:autoSpaceDN w:val="0"/>
      <w:adjustRightInd w:val="0"/>
      <w:spacing w:after="0" w:line="164" w:lineRule="exact"/>
      <w:jc w:val="both"/>
    </w:pPr>
    <w:rPr>
      <w:rFonts w:ascii="Segoe UI" w:cs="Segoe UI" w:hAnsi="Segoe UI"/>
      <w:sz w:val="24"/>
      <w:szCs w:val="24"/>
      <w:lang w:eastAsia="en-US" w:val="en-US"/>
    </w:rPr>
  </w:style>
  <w:style w:type="paragraph" w:styleId="Style32" w:customStyle="1">
    <w:name w:val="Style32"/>
    <w:basedOn w:val="a"/>
    <w:uiPriority w:val="99"/>
    <w:rsid w:val="00E0628E"/>
    <w:pPr>
      <w:widowControl w:val="0"/>
      <w:autoSpaceDE w:val="0"/>
      <w:autoSpaceDN w:val="0"/>
      <w:adjustRightInd w:val="0"/>
      <w:spacing w:after="0" w:line="162" w:lineRule="exact"/>
    </w:pPr>
    <w:rPr>
      <w:rFonts w:ascii="Segoe UI" w:cs="Segoe UI" w:hAnsi="Segoe UI"/>
      <w:sz w:val="24"/>
      <w:szCs w:val="24"/>
      <w:lang w:eastAsia="en-US" w:val="en-US"/>
    </w:rPr>
  </w:style>
  <w:style w:type="paragraph" w:styleId="Style51" w:customStyle="1">
    <w:name w:val="Style51"/>
    <w:basedOn w:val="a"/>
    <w:uiPriority w:val="99"/>
    <w:rsid w:val="00E0628E"/>
    <w:pPr>
      <w:widowControl w:val="0"/>
      <w:autoSpaceDE w:val="0"/>
      <w:autoSpaceDN w:val="0"/>
      <w:adjustRightInd w:val="0"/>
      <w:spacing w:after="0" w:line="240" w:lineRule="auto"/>
    </w:pPr>
    <w:rPr>
      <w:rFonts w:ascii="Segoe UI" w:cs="Segoe UI" w:hAnsi="Segoe UI"/>
      <w:sz w:val="24"/>
      <w:szCs w:val="24"/>
      <w:lang w:eastAsia="en-US" w:val="en-US"/>
    </w:rPr>
  </w:style>
  <w:style w:type="paragraph" w:styleId="Style3" w:customStyle="1">
    <w:name w:val="Style3"/>
    <w:basedOn w:val="a"/>
    <w:uiPriority w:val="99"/>
    <w:rsid w:val="00E0628E"/>
    <w:pPr>
      <w:widowControl w:val="0"/>
      <w:autoSpaceDE w:val="0"/>
      <w:autoSpaceDN w:val="0"/>
      <w:adjustRightInd w:val="0"/>
      <w:spacing w:after="0" w:line="240" w:lineRule="auto"/>
      <w:jc w:val="center"/>
    </w:pPr>
    <w:rPr>
      <w:rFonts w:ascii="Segoe UI" w:cs="Segoe UI" w:hAnsi="Segoe UI"/>
      <w:sz w:val="24"/>
      <w:szCs w:val="24"/>
      <w:lang w:eastAsia="en-US" w:val="en-US"/>
    </w:rPr>
  </w:style>
  <w:style w:type="paragraph" w:styleId="Style55" w:customStyle="1">
    <w:name w:val="Style55"/>
    <w:basedOn w:val="a"/>
    <w:uiPriority w:val="99"/>
    <w:rsid w:val="00E0628E"/>
    <w:pPr>
      <w:widowControl w:val="0"/>
      <w:autoSpaceDE w:val="0"/>
      <w:autoSpaceDN w:val="0"/>
      <w:adjustRightInd w:val="0"/>
      <w:spacing w:after="0" w:line="240" w:lineRule="exact"/>
      <w:ind w:hanging="134"/>
    </w:pPr>
    <w:rPr>
      <w:rFonts w:ascii="Segoe UI" w:cs="Segoe UI" w:hAnsi="Segoe UI"/>
      <w:sz w:val="24"/>
      <w:szCs w:val="24"/>
      <w:lang w:eastAsia="en-US" w:val="en-US"/>
    </w:rPr>
  </w:style>
  <w:style w:type="paragraph" w:styleId="Style5" w:customStyle="1">
    <w:name w:val="Style5"/>
    <w:basedOn w:val="a"/>
    <w:uiPriority w:val="99"/>
    <w:rsid w:val="00E0628E"/>
    <w:pPr>
      <w:widowControl w:val="0"/>
      <w:autoSpaceDE w:val="0"/>
      <w:autoSpaceDN w:val="0"/>
      <w:adjustRightInd w:val="0"/>
      <w:spacing w:after="0" w:line="240" w:lineRule="auto"/>
      <w:jc w:val="both"/>
    </w:pPr>
    <w:rPr>
      <w:rFonts w:ascii="Segoe UI" w:cs="Segoe UI" w:hAnsi="Segoe UI"/>
      <w:sz w:val="24"/>
      <w:szCs w:val="24"/>
      <w:lang w:eastAsia="en-US" w:val="en-US"/>
    </w:rPr>
  </w:style>
  <w:style w:type="paragraph" w:styleId="Style54" w:customStyle="1">
    <w:name w:val="Style54"/>
    <w:basedOn w:val="a"/>
    <w:uiPriority w:val="99"/>
    <w:rsid w:val="00E0628E"/>
    <w:pPr>
      <w:widowControl w:val="0"/>
      <w:autoSpaceDE w:val="0"/>
      <w:autoSpaceDN w:val="0"/>
      <w:adjustRightInd w:val="0"/>
      <w:spacing w:after="0" w:line="240" w:lineRule="auto"/>
    </w:pPr>
    <w:rPr>
      <w:rFonts w:ascii="Segoe UI" w:cs="Segoe UI" w:hAnsi="Segoe UI"/>
      <w:sz w:val="24"/>
      <w:szCs w:val="24"/>
      <w:lang w:eastAsia="en-US" w:val="en-US"/>
    </w:rPr>
  </w:style>
  <w:style w:type="paragraph" w:styleId="Style57" w:customStyle="1">
    <w:name w:val="Style57"/>
    <w:basedOn w:val="a"/>
    <w:uiPriority w:val="99"/>
    <w:rsid w:val="00E0628E"/>
    <w:pPr>
      <w:widowControl w:val="0"/>
      <w:autoSpaceDE w:val="0"/>
      <w:autoSpaceDN w:val="0"/>
      <w:adjustRightInd w:val="0"/>
      <w:spacing w:after="0" w:line="250" w:lineRule="exact"/>
      <w:ind w:firstLine="283"/>
      <w:jc w:val="both"/>
    </w:pPr>
    <w:rPr>
      <w:rFonts w:ascii="Segoe UI" w:cs="Segoe UI" w:hAnsi="Segoe UI"/>
      <w:sz w:val="24"/>
      <w:szCs w:val="24"/>
      <w:lang w:eastAsia="en-US" w:val="en-US"/>
    </w:rPr>
  </w:style>
  <w:style w:type="character" w:styleId="FontStyle106" w:customStyle="1">
    <w:name w:val="Font Style106"/>
    <w:basedOn w:val="a0"/>
    <w:uiPriority w:val="99"/>
    <w:rsid w:val="00E0628E"/>
    <w:rPr>
      <w:rFonts w:ascii="Segoe UI" w:cs="Segoe UI" w:hAnsi="Segoe UI"/>
      <w:spacing w:val="-20"/>
      <w:sz w:val="24"/>
      <w:szCs w:val="24"/>
    </w:rPr>
  </w:style>
  <w:style w:type="paragraph" w:styleId="Style9" w:customStyle="1">
    <w:name w:val="Style9"/>
    <w:basedOn w:val="a"/>
    <w:uiPriority w:val="99"/>
    <w:rsid w:val="00E0628E"/>
    <w:pPr>
      <w:widowControl w:val="0"/>
      <w:autoSpaceDE w:val="0"/>
      <w:autoSpaceDN w:val="0"/>
      <w:adjustRightInd w:val="0"/>
      <w:spacing w:after="0" w:line="247" w:lineRule="exact"/>
      <w:ind w:firstLine="283"/>
      <w:jc w:val="both"/>
    </w:pPr>
    <w:rPr>
      <w:rFonts w:ascii="Segoe UI" w:cs="Segoe UI" w:hAnsi="Segoe UI"/>
      <w:sz w:val="24"/>
      <w:szCs w:val="24"/>
      <w:lang w:eastAsia="en-US" w:val="en-US"/>
    </w:rPr>
  </w:style>
  <w:style w:type="paragraph" w:styleId="Style1" w:customStyle="1">
    <w:name w:val="Style1"/>
    <w:basedOn w:val="a"/>
    <w:uiPriority w:val="99"/>
    <w:rsid w:val="00E0628E"/>
    <w:pPr>
      <w:widowControl w:val="0"/>
      <w:autoSpaceDE w:val="0"/>
      <w:autoSpaceDN w:val="0"/>
      <w:adjustRightInd w:val="0"/>
      <w:spacing w:after="0" w:line="240" w:lineRule="auto"/>
    </w:pPr>
    <w:rPr>
      <w:rFonts w:ascii="Segoe UI" w:cs="Segoe UI" w:hAnsi="Segoe UI"/>
      <w:sz w:val="24"/>
      <w:szCs w:val="24"/>
      <w:lang w:eastAsia="en-US" w:val="en-US"/>
    </w:rPr>
  </w:style>
  <w:style w:type="paragraph" w:styleId="Style2" w:customStyle="1">
    <w:name w:val="Style2"/>
    <w:basedOn w:val="a"/>
    <w:uiPriority w:val="99"/>
    <w:rsid w:val="00E0628E"/>
    <w:pPr>
      <w:widowControl w:val="0"/>
      <w:autoSpaceDE w:val="0"/>
      <w:autoSpaceDN w:val="0"/>
      <w:adjustRightInd w:val="0"/>
      <w:spacing w:after="0" w:line="210" w:lineRule="exact"/>
      <w:ind w:firstLine="293"/>
      <w:jc w:val="both"/>
    </w:pPr>
    <w:rPr>
      <w:rFonts w:ascii="Segoe UI" w:cs="Segoe UI" w:hAnsi="Segoe UI"/>
      <w:sz w:val="24"/>
      <w:szCs w:val="24"/>
      <w:lang w:eastAsia="en-US" w:val="en-US"/>
    </w:rPr>
  </w:style>
  <w:style w:type="character" w:styleId="FontStyle95" w:customStyle="1">
    <w:name w:val="Font Style95"/>
    <w:basedOn w:val="a0"/>
    <w:uiPriority w:val="99"/>
    <w:rsid w:val="00E0628E"/>
    <w:rPr>
      <w:rFonts w:ascii="Segoe UI" w:cs="Segoe UI" w:hAnsi="Segoe UI"/>
      <w:b w:val="1"/>
      <w:bCs w:val="1"/>
      <w:sz w:val="16"/>
      <w:szCs w:val="16"/>
    </w:rPr>
  </w:style>
  <w:style w:type="paragraph" w:styleId="Style56" w:customStyle="1">
    <w:name w:val="Style56"/>
    <w:basedOn w:val="a"/>
    <w:uiPriority w:val="99"/>
    <w:rsid w:val="00E0628E"/>
    <w:pPr>
      <w:widowControl w:val="0"/>
      <w:autoSpaceDE w:val="0"/>
      <w:autoSpaceDN w:val="0"/>
      <w:adjustRightInd w:val="0"/>
      <w:spacing w:after="0" w:line="250" w:lineRule="exact"/>
    </w:pPr>
    <w:rPr>
      <w:rFonts w:ascii="Segoe UI" w:cs="Segoe UI" w:hAnsi="Segoe UI"/>
      <w:sz w:val="24"/>
      <w:szCs w:val="24"/>
      <w:lang w:eastAsia="en-US" w:val="en-US"/>
    </w:rPr>
  </w:style>
  <w:style w:type="paragraph" w:styleId="Style77" w:customStyle="1">
    <w:name w:val="Style77"/>
    <w:basedOn w:val="a"/>
    <w:uiPriority w:val="99"/>
    <w:rsid w:val="00E0628E"/>
    <w:pPr>
      <w:widowControl w:val="0"/>
      <w:autoSpaceDE w:val="0"/>
      <w:autoSpaceDN w:val="0"/>
      <w:adjustRightInd w:val="0"/>
      <w:spacing w:after="0" w:line="240" w:lineRule="auto"/>
    </w:pPr>
    <w:rPr>
      <w:rFonts w:ascii="Segoe UI" w:cs="Segoe UI" w:hAnsi="Segoe UI"/>
      <w:sz w:val="24"/>
      <w:szCs w:val="24"/>
      <w:lang w:eastAsia="en-US" w:val="en-US"/>
    </w:rPr>
  </w:style>
  <w:style w:type="paragraph" w:styleId="Style79" w:customStyle="1">
    <w:name w:val="Style79"/>
    <w:basedOn w:val="a"/>
    <w:uiPriority w:val="99"/>
    <w:rsid w:val="00E0628E"/>
    <w:pPr>
      <w:widowControl w:val="0"/>
      <w:autoSpaceDE w:val="0"/>
      <w:autoSpaceDN w:val="0"/>
      <w:adjustRightInd w:val="0"/>
      <w:spacing w:after="0" w:line="163" w:lineRule="exact"/>
      <w:ind w:firstLine="269"/>
      <w:jc w:val="both"/>
    </w:pPr>
    <w:rPr>
      <w:rFonts w:ascii="Segoe UI" w:cs="Segoe UI" w:hAnsi="Segoe UI"/>
      <w:sz w:val="24"/>
      <w:szCs w:val="24"/>
      <w:lang w:eastAsia="en-US" w:val="en-US"/>
    </w:rPr>
  </w:style>
  <w:style w:type="paragraph" w:styleId="Style13" w:customStyle="1">
    <w:name w:val="Style13"/>
    <w:basedOn w:val="a"/>
    <w:uiPriority w:val="99"/>
    <w:rsid w:val="00E0628E"/>
    <w:pPr>
      <w:widowControl w:val="0"/>
      <w:autoSpaceDE w:val="0"/>
      <w:autoSpaceDN w:val="0"/>
      <w:adjustRightInd w:val="0"/>
      <w:spacing w:after="0" w:line="240" w:lineRule="auto"/>
    </w:pPr>
    <w:rPr>
      <w:rFonts w:ascii="Segoe UI" w:cs="Segoe UI" w:hAnsi="Segoe UI"/>
      <w:sz w:val="24"/>
      <w:szCs w:val="24"/>
      <w:lang w:eastAsia="en-US" w:val="en-US"/>
    </w:rPr>
  </w:style>
  <w:style w:type="paragraph" w:styleId="Style46" w:customStyle="1">
    <w:name w:val="Style46"/>
    <w:basedOn w:val="a"/>
    <w:uiPriority w:val="99"/>
    <w:rsid w:val="00E0628E"/>
    <w:pPr>
      <w:widowControl w:val="0"/>
      <w:autoSpaceDE w:val="0"/>
      <w:autoSpaceDN w:val="0"/>
      <w:adjustRightInd w:val="0"/>
      <w:spacing w:after="0" w:line="250" w:lineRule="exact"/>
      <w:ind w:hanging="250"/>
      <w:jc w:val="both"/>
    </w:pPr>
    <w:rPr>
      <w:rFonts w:ascii="Segoe UI" w:cs="Segoe UI" w:hAnsi="Segoe UI"/>
      <w:sz w:val="24"/>
      <w:szCs w:val="24"/>
      <w:lang w:eastAsia="en-US" w:val="en-US"/>
    </w:rPr>
  </w:style>
  <w:style w:type="paragraph" w:styleId="Style53" w:customStyle="1">
    <w:name w:val="Style53"/>
    <w:basedOn w:val="a"/>
    <w:uiPriority w:val="99"/>
    <w:rsid w:val="00E0628E"/>
    <w:pPr>
      <w:widowControl w:val="0"/>
      <w:autoSpaceDE w:val="0"/>
      <w:autoSpaceDN w:val="0"/>
      <w:adjustRightInd w:val="0"/>
      <w:spacing w:after="0" w:line="235" w:lineRule="exact"/>
      <w:ind w:hanging="288"/>
    </w:pPr>
    <w:rPr>
      <w:rFonts w:ascii="Segoe UI" w:cs="Segoe UI" w:hAnsi="Segoe UI"/>
      <w:sz w:val="24"/>
      <w:szCs w:val="24"/>
      <w:lang w:eastAsia="en-US" w:val="en-US"/>
    </w:rPr>
  </w:style>
  <w:style w:type="paragraph" w:styleId="Style69" w:customStyle="1">
    <w:name w:val="Style69"/>
    <w:basedOn w:val="a"/>
    <w:uiPriority w:val="99"/>
    <w:rsid w:val="00E0628E"/>
    <w:pPr>
      <w:widowControl w:val="0"/>
      <w:autoSpaceDE w:val="0"/>
      <w:autoSpaceDN w:val="0"/>
      <w:adjustRightInd w:val="0"/>
      <w:spacing w:after="0" w:line="240" w:lineRule="auto"/>
    </w:pPr>
    <w:rPr>
      <w:rFonts w:ascii="Segoe UI" w:cs="Segoe UI" w:hAnsi="Segoe UI"/>
      <w:sz w:val="24"/>
      <w:szCs w:val="24"/>
      <w:lang w:eastAsia="en-US" w:val="en-US"/>
    </w:rPr>
  </w:style>
  <w:style w:type="paragraph" w:styleId="Style66" w:customStyle="1">
    <w:name w:val="Style66"/>
    <w:basedOn w:val="a"/>
    <w:uiPriority w:val="99"/>
    <w:rsid w:val="00E0628E"/>
    <w:pPr>
      <w:widowControl w:val="0"/>
      <w:autoSpaceDE w:val="0"/>
      <w:autoSpaceDN w:val="0"/>
      <w:adjustRightInd w:val="0"/>
      <w:spacing w:after="0" w:line="240" w:lineRule="exact"/>
      <w:ind w:firstLine="437"/>
    </w:pPr>
    <w:rPr>
      <w:rFonts w:ascii="Segoe UI" w:cs="Segoe UI" w:hAnsi="Segoe UI"/>
      <w:sz w:val="24"/>
      <w:szCs w:val="24"/>
      <w:lang w:eastAsia="en-US" w:val="en-US"/>
    </w:rPr>
  </w:style>
  <w:style w:type="paragraph" w:styleId="Style44" w:customStyle="1">
    <w:name w:val="Style44"/>
    <w:basedOn w:val="a"/>
    <w:uiPriority w:val="99"/>
    <w:rsid w:val="00E0628E"/>
    <w:pPr>
      <w:widowControl w:val="0"/>
      <w:autoSpaceDE w:val="0"/>
      <w:autoSpaceDN w:val="0"/>
      <w:adjustRightInd w:val="0"/>
      <w:spacing w:after="0" w:line="240" w:lineRule="auto"/>
      <w:jc w:val="both"/>
    </w:pPr>
    <w:rPr>
      <w:rFonts w:ascii="Segoe UI" w:cs="Segoe UI" w:hAnsi="Segoe UI"/>
      <w:sz w:val="24"/>
      <w:szCs w:val="24"/>
      <w:lang w:eastAsia="en-US" w:val="en-US"/>
    </w:rPr>
  </w:style>
  <w:style w:type="paragraph" w:styleId="Style8" w:customStyle="1">
    <w:name w:val="Style8"/>
    <w:basedOn w:val="a"/>
    <w:uiPriority w:val="99"/>
    <w:rsid w:val="00E0628E"/>
    <w:pPr>
      <w:widowControl w:val="0"/>
      <w:autoSpaceDE w:val="0"/>
      <w:autoSpaceDN w:val="0"/>
      <w:adjustRightInd w:val="0"/>
      <w:spacing w:after="0" w:line="246" w:lineRule="exact"/>
      <w:ind w:firstLine="240"/>
      <w:jc w:val="both"/>
    </w:pPr>
    <w:rPr>
      <w:rFonts w:ascii="Segoe UI" w:cs="Segoe UI" w:hAnsi="Segoe UI"/>
      <w:sz w:val="24"/>
      <w:szCs w:val="24"/>
      <w:lang w:eastAsia="en-US" w:val="en-US"/>
    </w:rPr>
  </w:style>
  <w:style w:type="paragraph" w:styleId="Style26" w:customStyle="1">
    <w:name w:val="Style26"/>
    <w:basedOn w:val="a"/>
    <w:uiPriority w:val="99"/>
    <w:rsid w:val="00E0628E"/>
    <w:pPr>
      <w:widowControl w:val="0"/>
      <w:autoSpaceDE w:val="0"/>
      <w:autoSpaceDN w:val="0"/>
      <w:adjustRightInd w:val="0"/>
      <w:spacing w:after="0" w:line="237" w:lineRule="exact"/>
      <w:ind w:firstLine="245"/>
    </w:pPr>
    <w:rPr>
      <w:rFonts w:ascii="Segoe UI" w:cs="Segoe UI" w:hAnsi="Segoe UI"/>
      <w:sz w:val="24"/>
      <w:szCs w:val="24"/>
      <w:lang w:eastAsia="en-US" w:val="en-US"/>
    </w:rPr>
  </w:style>
  <w:style w:type="paragraph" w:styleId="Style6" w:customStyle="1">
    <w:name w:val="Style6"/>
    <w:basedOn w:val="a"/>
    <w:uiPriority w:val="99"/>
    <w:rsid w:val="00E0628E"/>
    <w:pPr>
      <w:widowControl w:val="0"/>
      <w:autoSpaceDE w:val="0"/>
      <w:autoSpaceDN w:val="0"/>
      <w:adjustRightInd w:val="0"/>
      <w:spacing w:after="0" w:line="240" w:lineRule="auto"/>
      <w:jc w:val="right"/>
    </w:pPr>
    <w:rPr>
      <w:rFonts w:ascii="Segoe UI" w:cs="Segoe UI" w:hAnsi="Segoe UI"/>
      <w:sz w:val="24"/>
      <w:szCs w:val="24"/>
      <w:lang w:eastAsia="en-US" w:val="en-US"/>
    </w:rPr>
  </w:style>
  <w:style w:type="paragraph" w:styleId="Style7" w:customStyle="1">
    <w:name w:val="Style7"/>
    <w:basedOn w:val="a"/>
    <w:uiPriority w:val="99"/>
    <w:rsid w:val="00E0628E"/>
    <w:pPr>
      <w:widowControl w:val="0"/>
      <w:autoSpaceDE w:val="0"/>
      <w:autoSpaceDN w:val="0"/>
      <w:adjustRightInd w:val="0"/>
      <w:spacing w:after="0" w:line="240" w:lineRule="auto"/>
      <w:jc w:val="both"/>
    </w:pPr>
    <w:rPr>
      <w:rFonts w:ascii="Segoe UI" w:cs="Segoe UI" w:hAnsi="Segoe UI"/>
      <w:sz w:val="24"/>
      <w:szCs w:val="24"/>
      <w:lang w:eastAsia="en-US" w:val="en-US"/>
    </w:rPr>
  </w:style>
  <w:style w:type="paragraph" w:styleId="Style14" w:customStyle="1">
    <w:name w:val="Style14"/>
    <w:basedOn w:val="a"/>
    <w:uiPriority w:val="99"/>
    <w:rsid w:val="00E0628E"/>
    <w:pPr>
      <w:widowControl w:val="0"/>
      <w:autoSpaceDE w:val="0"/>
      <w:autoSpaceDN w:val="0"/>
      <w:adjustRightInd w:val="0"/>
      <w:spacing w:after="0" w:line="240" w:lineRule="exact"/>
      <w:ind w:firstLine="504"/>
    </w:pPr>
    <w:rPr>
      <w:rFonts w:ascii="Segoe UI" w:cs="Segoe UI" w:hAnsi="Segoe UI"/>
      <w:sz w:val="24"/>
      <w:szCs w:val="24"/>
      <w:lang w:eastAsia="en-US" w:val="en-US"/>
    </w:rPr>
  </w:style>
  <w:style w:type="paragraph" w:styleId="Style15" w:customStyle="1">
    <w:name w:val="Style15"/>
    <w:basedOn w:val="a"/>
    <w:uiPriority w:val="99"/>
    <w:rsid w:val="00E0628E"/>
    <w:pPr>
      <w:widowControl w:val="0"/>
      <w:autoSpaceDE w:val="0"/>
      <w:autoSpaceDN w:val="0"/>
      <w:adjustRightInd w:val="0"/>
      <w:spacing w:after="0" w:line="240" w:lineRule="auto"/>
      <w:jc w:val="right"/>
    </w:pPr>
    <w:rPr>
      <w:rFonts w:ascii="Segoe UI" w:cs="Segoe UI" w:hAnsi="Segoe UI"/>
      <w:sz w:val="24"/>
      <w:szCs w:val="24"/>
      <w:lang w:eastAsia="en-US" w:val="en-US"/>
    </w:rPr>
  </w:style>
  <w:style w:type="paragraph" w:styleId="Style17" w:customStyle="1">
    <w:name w:val="Style17"/>
    <w:basedOn w:val="a"/>
    <w:uiPriority w:val="99"/>
    <w:rsid w:val="00E0628E"/>
    <w:pPr>
      <w:widowControl w:val="0"/>
      <w:autoSpaceDE w:val="0"/>
      <w:autoSpaceDN w:val="0"/>
      <w:adjustRightInd w:val="0"/>
      <w:spacing w:after="0" w:line="240" w:lineRule="auto"/>
    </w:pPr>
    <w:rPr>
      <w:rFonts w:ascii="Segoe UI" w:cs="Segoe UI" w:hAnsi="Segoe UI"/>
      <w:sz w:val="24"/>
      <w:szCs w:val="24"/>
      <w:lang w:eastAsia="en-US" w:val="en-US"/>
    </w:rPr>
  </w:style>
  <w:style w:type="paragraph" w:styleId="Style18" w:customStyle="1">
    <w:name w:val="Style18"/>
    <w:basedOn w:val="a"/>
    <w:uiPriority w:val="99"/>
    <w:rsid w:val="00E0628E"/>
    <w:pPr>
      <w:widowControl w:val="0"/>
      <w:autoSpaceDE w:val="0"/>
      <w:autoSpaceDN w:val="0"/>
      <w:adjustRightInd w:val="0"/>
      <w:spacing w:after="0" w:line="254" w:lineRule="exact"/>
      <w:ind w:hanging="130"/>
    </w:pPr>
    <w:rPr>
      <w:rFonts w:ascii="Segoe UI" w:cs="Segoe UI" w:hAnsi="Segoe UI"/>
      <w:sz w:val="24"/>
      <w:szCs w:val="24"/>
      <w:lang w:eastAsia="en-US" w:val="en-US"/>
    </w:rPr>
  </w:style>
  <w:style w:type="paragraph" w:styleId="Style19" w:customStyle="1">
    <w:name w:val="Style19"/>
    <w:basedOn w:val="a"/>
    <w:uiPriority w:val="99"/>
    <w:rsid w:val="00E0628E"/>
    <w:pPr>
      <w:widowControl w:val="0"/>
      <w:autoSpaceDE w:val="0"/>
      <w:autoSpaceDN w:val="0"/>
      <w:adjustRightInd w:val="0"/>
      <w:spacing w:after="0" w:line="240" w:lineRule="exact"/>
      <w:ind w:firstLine="288"/>
      <w:jc w:val="both"/>
    </w:pPr>
    <w:rPr>
      <w:rFonts w:ascii="Segoe UI" w:cs="Segoe UI" w:hAnsi="Segoe UI"/>
      <w:sz w:val="24"/>
      <w:szCs w:val="24"/>
      <w:lang w:eastAsia="en-US" w:val="en-US"/>
    </w:rPr>
  </w:style>
  <w:style w:type="paragraph" w:styleId="Style21" w:customStyle="1">
    <w:name w:val="Style21"/>
    <w:basedOn w:val="a"/>
    <w:uiPriority w:val="99"/>
    <w:rsid w:val="00E0628E"/>
    <w:pPr>
      <w:widowControl w:val="0"/>
      <w:autoSpaceDE w:val="0"/>
      <w:autoSpaceDN w:val="0"/>
      <w:adjustRightInd w:val="0"/>
      <w:spacing w:after="0" w:line="240" w:lineRule="auto"/>
    </w:pPr>
    <w:rPr>
      <w:rFonts w:ascii="Segoe UI" w:cs="Segoe UI" w:hAnsi="Segoe UI"/>
      <w:sz w:val="24"/>
      <w:szCs w:val="24"/>
      <w:lang w:eastAsia="en-US" w:val="en-US"/>
    </w:rPr>
  </w:style>
  <w:style w:type="paragraph" w:styleId="Style22" w:customStyle="1">
    <w:name w:val="Style22"/>
    <w:basedOn w:val="a"/>
    <w:uiPriority w:val="99"/>
    <w:rsid w:val="00E0628E"/>
    <w:pPr>
      <w:widowControl w:val="0"/>
      <w:autoSpaceDE w:val="0"/>
      <w:autoSpaceDN w:val="0"/>
      <w:adjustRightInd w:val="0"/>
      <w:spacing w:after="0" w:line="240" w:lineRule="auto"/>
    </w:pPr>
    <w:rPr>
      <w:rFonts w:ascii="Segoe UI" w:cs="Segoe UI" w:hAnsi="Segoe UI"/>
      <w:sz w:val="24"/>
      <w:szCs w:val="24"/>
      <w:lang w:eastAsia="en-US" w:val="en-US"/>
    </w:rPr>
  </w:style>
  <w:style w:type="paragraph" w:styleId="Style23" w:customStyle="1">
    <w:name w:val="Style23"/>
    <w:basedOn w:val="a"/>
    <w:uiPriority w:val="99"/>
    <w:rsid w:val="00E0628E"/>
    <w:pPr>
      <w:widowControl w:val="0"/>
      <w:autoSpaceDE w:val="0"/>
      <w:autoSpaceDN w:val="0"/>
      <w:adjustRightInd w:val="0"/>
      <w:spacing w:after="0" w:line="240" w:lineRule="auto"/>
    </w:pPr>
    <w:rPr>
      <w:rFonts w:ascii="Segoe UI" w:cs="Segoe UI" w:hAnsi="Segoe UI"/>
      <w:sz w:val="24"/>
      <w:szCs w:val="24"/>
      <w:lang w:eastAsia="en-US" w:val="en-US"/>
    </w:rPr>
  </w:style>
  <w:style w:type="paragraph" w:styleId="Style24" w:customStyle="1">
    <w:name w:val="Style24"/>
    <w:basedOn w:val="a"/>
    <w:uiPriority w:val="99"/>
    <w:rsid w:val="00E0628E"/>
    <w:pPr>
      <w:widowControl w:val="0"/>
      <w:autoSpaceDE w:val="0"/>
      <w:autoSpaceDN w:val="0"/>
      <w:adjustRightInd w:val="0"/>
      <w:spacing w:after="0" w:line="164" w:lineRule="exact"/>
      <w:ind w:firstLine="101"/>
    </w:pPr>
    <w:rPr>
      <w:rFonts w:ascii="Segoe UI" w:cs="Segoe UI" w:hAnsi="Segoe UI"/>
      <w:sz w:val="24"/>
      <w:szCs w:val="24"/>
      <w:lang w:eastAsia="en-US" w:val="en-US"/>
    </w:rPr>
  </w:style>
  <w:style w:type="paragraph" w:styleId="Style25" w:customStyle="1">
    <w:name w:val="Style25"/>
    <w:basedOn w:val="a"/>
    <w:uiPriority w:val="99"/>
    <w:rsid w:val="00E0628E"/>
    <w:pPr>
      <w:widowControl w:val="0"/>
      <w:autoSpaceDE w:val="0"/>
      <w:autoSpaceDN w:val="0"/>
      <w:adjustRightInd w:val="0"/>
      <w:spacing w:after="0" w:line="240" w:lineRule="auto"/>
    </w:pPr>
    <w:rPr>
      <w:rFonts w:ascii="Segoe UI" w:cs="Segoe UI" w:hAnsi="Segoe UI"/>
      <w:sz w:val="24"/>
      <w:szCs w:val="24"/>
      <w:lang w:eastAsia="en-US" w:val="en-US"/>
    </w:rPr>
  </w:style>
  <w:style w:type="paragraph" w:styleId="Style28" w:customStyle="1">
    <w:name w:val="Style28"/>
    <w:basedOn w:val="a"/>
    <w:uiPriority w:val="99"/>
    <w:rsid w:val="00E0628E"/>
    <w:pPr>
      <w:widowControl w:val="0"/>
      <w:autoSpaceDE w:val="0"/>
      <w:autoSpaceDN w:val="0"/>
      <w:adjustRightInd w:val="0"/>
      <w:spacing w:after="0" w:line="240" w:lineRule="auto"/>
    </w:pPr>
    <w:rPr>
      <w:rFonts w:ascii="Segoe UI" w:cs="Segoe UI" w:hAnsi="Segoe UI"/>
      <w:sz w:val="24"/>
      <w:szCs w:val="24"/>
      <w:lang w:eastAsia="en-US" w:val="en-US"/>
    </w:rPr>
  </w:style>
  <w:style w:type="paragraph" w:styleId="Style29" w:customStyle="1">
    <w:name w:val="Style29"/>
    <w:basedOn w:val="a"/>
    <w:uiPriority w:val="99"/>
    <w:rsid w:val="00E0628E"/>
    <w:pPr>
      <w:widowControl w:val="0"/>
      <w:autoSpaceDE w:val="0"/>
      <w:autoSpaceDN w:val="0"/>
      <w:adjustRightInd w:val="0"/>
      <w:spacing w:after="0" w:line="240" w:lineRule="auto"/>
    </w:pPr>
    <w:rPr>
      <w:rFonts w:ascii="Segoe UI" w:cs="Segoe UI" w:hAnsi="Segoe UI"/>
      <w:sz w:val="24"/>
      <w:szCs w:val="24"/>
      <w:lang w:eastAsia="en-US" w:val="en-US"/>
    </w:rPr>
  </w:style>
  <w:style w:type="paragraph" w:styleId="Style31" w:customStyle="1">
    <w:name w:val="Style31"/>
    <w:basedOn w:val="a"/>
    <w:uiPriority w:val="99"/>
    <w:rsid w:val="00E0628E"/>
    <w:pPr>
      <w:widowControl w:val="0"/>
      <w:autoSpaceDE w:val="0"/>
      <w:autoSpaceDN w:val="0"/>
      <w:adjustRightInd w:val="0"/>
      <w:spacing w:after="0" w:line="240" w:lineRule="auto"/>
    </w:pPr>
    <w:rPr>
      <w:rFonts w:ascii="Segoe UI" w:cs="Segoe UI" w:hAnsi="Segoe UI"/>
      <w:sz w:val="24"/>
      <w:szCs w:val="24"/>
      <w:lang w:eastAsia="en-US" w:val="en-US"/>
    </w:rPr>
  </w:style>
  <w:style w:type="paragraph" w:styleId="Style33" w:customStyle="1">
    <w:name w:val="Style33"/>
    <w:basedOn w:val="a"/>
    <w:uiPriority w:val="99"/>
    <w:rsid w:val="00E0628E"/>
    <w:pPr>
      <w:widowControl w:val="0"/>
      <w:autoSpaceDE w:val="0"/>
      <w:autoSpaceDN w:val="0"/>
      <w:adjustRightInd w:val="0"/>
      <w:spacing w:after="0" w:line="240" w:lineRule="auto"/>
    </w:pPr>
    <w:rPr>
      <w:rFonts w:ascii="Segoe UI" w:cs="Segoe UI" w:hAnsi="Segoe UI"/>
      <w:sz w:val="24"/>
      <w:szCs w:val="24"/>
      <w:lang w:eastAsia="en-US" w:val="en-US"/>
    </w:rPr>
  </w:style>
  <w:style w:type="paragraph" w:styleId="Style34" w:customStyle="1">
    <w:name w:val="Style34"/>
    <w:basedOn w:val="a"/>
    <w:uiPriority w:val="99"/>
    <w:rsid w:val="00E0628E"/>
    <w:pPr>
      <w:widowControl w:val="0"/>
      <w:autoSpaceDE w:val="0"/>
      <w:autoSpaceDN w:val="0"/>
      <w:adjustRightInd w:val="0"/>
      <w:spacing w:after="0" w:line="240" w:lineRule="auto"/>
    </w:pPr>
    <w:rPr>
      <w:rFonts w:ascii="Segoe UI" w:cs="Segoe UI" w:hAnsi="Segoe UI"/>
      <w:sz w:val="24"/>
      <w:szCs w:val="24"/>
      <w:lang w:eastAsia="en-US" w:val="en-US"/>
    </w:rPr>
  </w:style>
  <w:style w:type="paragraph" w:styleId="Style35" w:customStyle="1">
    <w:name w:val="Style35"/>
    <w:basedOn w:val="a"/>
    <w:uiPriority w:val="99"/>
    <w:rsid w:val="00E0628E"/>
    <w:pPr>
      <w:widowControl w:val="0"/>
      <w:autoSpaceDE w:val="0"/>
      <w:autoSpaceDN w:val="0"/>
      <w:adjustRightInd w:val="0"/>
      <w:spacing w:after="0" w:line="235" w:lineRule="exact"/>
      <w:ind w:hanging="192"/>
    </w:pPr>
    <w:rPr>
      <w:rFonts w:ascii="Segoe UI" w:cs="Segoe UI" w:hAnsi="Segoe UI"/>
      <w:sz w:val="24"/>
      <w:szCs w:val="24"/>
      <w:lang w:eastAsia="en-US" w:val="en-US"/>
    </w:rPr>
  </w:style>
  <w:style w:type="paragraph" w:styleId="Style36" w:customStyle="1">
    <w:name w:val="Style36"/>
    <w:basedOn w:val="a"/>
    <w:uiPriority w:val="99"/>
    <w:rsid w:val="00E0628E"/>
    <w:pPr>
      <w:widowControl w:val="0"/>
      <w:autoSpaceDE w:val="0"/>
      <w:autoSpaceDN w:val="0"/>
      <w:adjustRightInd w:val="0"/>
      <w:spacing w:after="0" w:line="173" w:lineRule="exact"/>
      <w:ind w:firstLine="278"/>
      <w:jc w:val="both"/>
    </w:pPr>
    <w:rPr>
      <w:rFonts w:ascii="Segoe UI" w:cs="Segoe UI" w:hAnsi="Segoe UI"/>
      <w:sz w:val="24"/>
      <w:szCs w:val="24"/>
      <w:lang w:eastAsia="en-US" w:val="en-US"/>
    </w:rPr>
  </w:style>
  <w:style w:type="paragraph" w:styleId="Style37" w:customStyle="1">
    <w:name w:val="Style37"/>
    <w:basedOn w:val="a"/>
    <w:uiPriority w:val="99"/>
    <w:rsid w:val="00E0628E"/>
    <w:pPr>
      <w:widowControl w:val="0"/>
      <w:autoSpaceDE w:val="0"/>
      <w:autoSpaceDN w:val="0"/>
      <w:adjustRightInd w:val="0"/>
      <w:spacing w:after="0" w:line="240" w:lineRule="auto"/>
      <w:jc w:val="both"/>
    </w:pPr>
    <w:rPr>
      <w:rFonts w:ascii="Segoe UI" w:cs="Segoe UI" w:hAnsi="Segoe UI"/>
      <w:sz w:val="24"/>
      <w:szCs w:val="24"/>
      <w:lang w:eastAsia="en-US" w:val="en-US"/>
    </w:rPr>
  </w:style>
  <w:style w:type="paragraph" w:styleId="Style38" w:customStyle="1">
    <w:name w:val="Style38"/>
    <w:basedOn w:val="a"/>
    <w:uiPriority w:val="99"/>
    <w:rsid w:val="00E0628E"/>
    <w:pPr>
      <w:widowControl w:val="0"/>
      <w:autoSpaceDE w:val="0"/>
      <w:autoSpaceDN w:val="0"/>
      <w:adjustRightInd w:val="0"/>
      <w:spacing w:after="0" w:line="240" w:lineRule="exact"/>
      <w:ind w:firstLine="1061"/>
      <w:jc w:val="both"/>
    </w:pPr>
    <w:rPr>
      <w:rFonts w:ascii="Segoe UI" w:cs="Segoe UI" w:hAnsi="Segoe UI"/>
      <w:sz w:val="24"/>
      <w:szCs w:val="24"/>
      <w:lang w:eastAsia="en-US" w:val="en-US"/>
    </w:rPr>
  </w:style>
  <w:style w:type="paragraph" w:styleId="Style39" w:customStyle="1">
    <w:name w:val="Style39"/>
    <w:basedOn w:val="a"/>
    <w:uiPriority w:val="99"/>
    <w:rsid w:val="00E0628E"/>
    <w:pPr>
      <w:widowControl w:val="0"/>
      <w:autoSpaceDE w:val="0"/>
      <w:autoSpaceDN w:val="0"/>
      <w:adjustRightInd w:val="0"/>
      <w:spacing w:after="0" w:line="240" w:lineRule="auto"/>
    </w:pPr>
    <w:rPr>
      <w:rFonts w:ascii="Segoe UI" w:cs="Segoe UI" w:hAnsi="Segoe UI"/>
      <w:sz w:val="24"/>
      <w:szCs w:val="24"/>
      <w:lang w:eastAsia="en-US" w:val="en-US"/>
    </w:rPr>
  </w:style>
  <w:style w:type="paragraph" w:styleId="Style41" w:customStyle="1">
    <w:name w:val="Style41"/>
    <w:basedOn w:val="a"/>
    <w:uiPriority w:val="99"/>
    <w:rsid w:val="00E0628E"/>
    <w:pPr>
      <w:widowControl w:val="0"/>
      <w:autoSpaceDE w:val="0"/>
      <w:autoSpaceDN w:val="0"/>
      <w:adjustRightInd w:val="0"/>
      <w:spacing w:after="0" w:line="187" w:lineRule="exact"/>
      <w:ind w:firstLine="278"/>
      <w:jc w:val="both"/>
    </w:pPr>
    <w:rPr>
      <w:rFonts w:ascii="Segoe UI" w:cs="Segoe UI" w:hAnsi="Segoe UI"/>
      <w:sz w:val="24"/>
      <w:szCs w:val="24"/>
      <w:lang w:eastAsia="en-US" w:val="en-US"/>
    </w:rPr>
  </w:style>
  <w:style w:type="paragraph" w:styleId="Style42" w:customStyle="1">
    <w:name w:val="Style42"/>
    <w:basedOn w:val="a"/>
    <w:uiPriority w:val="99"/>
    <w:rsid w:val="00E0628E"/>
    <w:pPr>
      <w:widowControl w:val="0"/>
      <w:autoSpaceDE w:val="0"/>
      <w:autoSpaceDN w:val="0"/>
      <w:adjustRightInd w:val="0"/>
      <w:spacing w:after="0" w:line="240" w:lineRule="auto"/>
    </w:pPr>
    <w:rPr>
      <w:rFonts w:ascii="Segoe UI" w:cs="Segoe UI" w:hAnsi="Segoe UI"/>
      <w:sz w:val="24"/>
      <w:szCs w:val="24"/>
      <w:lang w:eastAsia="en-US" w:val="en-US"/>
    </w:rPr>
  </w:style>
  <w:style w:type="paragraph" w:styleId="Style43" w:customStyle="1">
    <w:name w:val="Style43"/>
    <w:basedOn w:val="a"/>
    <w:uiPriority w:val="99"/>
    <w:rsid w:val="00E0628E"/>
    <w:pPr>
      <w:widowControl w:val="0"/>
      <w:autoSpaceDE w:val="0"/>
      <w:autoSpaceDN w:val="0"/>
      <w:adjustRightInd w:val="0"/>
      <w:spacing w:after="0" w:line="240" w:lineRule="auto"/>
    </w:pPr>
    <w:rPr>
      <w:rFonts w:ascii="Segoe UI" w:cs="Segoe UI" w:hAnsi="Segoe UI"/>
      <w:sz w:val="24"/>
      <w:szCs w:val="24"/>
      <w:lang w:eastAsia="en-US" w:val="en-US"/>
    </w:rPr>
  </w:style>
  <w:style w:type="paragraph" w:styleId="Style45" w:customStyle="1">
    <w:name w:val="Style45"/>
    <w:basedOn w:val="a"/>
    <w:uiPriority w:val="99"/>
    <w:rsid w:val="00E0628E"/>
    <w:pPr>
      <w:widowControl w:val="0"/>
      <w:autoSpaceDE w:val="0"/>
      <w:autoSpaceDN w:val="0"/>
      <w:adjustRightInd w:val="0"/>
      <w:spacing w:after="0" w:line="240" w:lineRule="auto"/>
      <w:jc w:val="center"/>
    </w:pPr>
    <w:rPr>
      <w:rFonts w:ascii="Segoe UI" w:cs="Segoe UI" w:hAnsi="Segoe UI"/>
      <w:sz w:val="24"/>
      <w:szCs w:val="24"/>
      <w:lang w:eastAsia="en-US" w:val="en-US"/>
    </w:rPr>
  </w:style>
  <w:style w:type="paragraph" w:styleId="Style47" w:customStyle="1">
    <w:name w:val="Style47"/>
    <w:basedOn w:val="a"/>
    <w:uiPriority w:val="99"/>
    <w:rsid w:val="00E0628E"/>
    <w:pPr>
      <w:widowControl w:val="0"/>
      <w:autoSpaceDE w:val="0"/>
      <w:autoSpaceDN w:val="0"/>
      <w:adjustRightInd w:val="0"/>
      <w:spacing w:after="0" w:line="235" w:lineRule="exact"/>
      <w:ind w:hanging="216"/>
    </w:pPr>
    <w:rPr>
      <w:rFonts w:ascii="Segoe UI" w:cs="Segoe UI" w:hAnsi="Segoe UI"/>
      <w:sz w:val="24"/>
      <w:szCs w:val="24"/>
      <w:lang w:eastAsia="en-US" w:val="en-US"/>
    </w:rPr>
  </w:style>
  <w:style w:type="paragraph" w:styleId="Style48" w:customStyle="1">
    <w:name w:val="Style48"/>
    <w:basedOn w:val="a"/>
    <w:uiPriority w:val="99"/>
    <w:rsid w:val="00E0628E"/>
    <w:pPr>
      <w:widowControl w:val="0"/>
      <w:autoSpaceDE w:val="0"/>
      <w:autoSpaceDN w:val="0"/>
      <w:adjustRightInd w:val="0"/>
      <w:spacing w:after="0" w:line="206" w:lineRule="exact"/>
      <w:ind w:hanging="288"/>
    </w:pPr>
    <w:rPr>
      <w:rFonts w:ascii="Segoe UI" w:cs="Segoe UI" w:hAnsi="Segoe UI"/>
      <w:sz w:val="24"/>
      <w:szCs w:val="24"/>
      <w:lang w:eastAsia="en-US" w:val="en-US"/>
    </w:rPr>
  </w:style>
  <w:style w:type="paragraph" w:styleId="Style49" w:customStyle="1">
    <w:name w:val="Style49"/>
    <w:basedOn w:val="a"/>
    <w:uiPriority w:val="99"/>
    <w:rsid w:val="00E0628E"/>
    <w:pPr>
      <w:widowControl w:val="0"/>
      <w:autoSpaceDE w:val="0"/>
      <w:autoSpaceDN w:val="0"/>
      <w:adjustRightInd w:val="0"/>
      <w:spacing w:after="0" w:line="158" w:lineRule="exact"/>
    </w:pPr>
    <w:rPr>
      <w:rFonts w:ascii="Segoe UI" w:cs="Segoe UI" w:hAnsi="Segoe UI"/>
      <w:sz w:val="24"/>
      <w:szCs w:val="24"/>
      <w:lang w:eastAsia="en-US" w:val="en-US"/>
    </w:rPr>
  </w:style>
  <w:style w:type="paragraph" w:styleId="Style50" w:customStyle="1">
    <w:name w:val="Style50"/>
    <w:basedOn w:val="a"/>
    <w:uiPriority w:val="99"/>
    <w:rsid w:val="00E0628E"/>
    <w:pPr>
      <w:widowControl w:val="0"/>
      <w:autoSpaceDE w:val="0"/>
      <w:autoSpaceDN w:val="0"/>
      <w:adjustRightInd w:val="0"/>
      <w:spacing w:after="0" w:line="240" w:lineRule="exact"/>
      <w:ind w:hanging="235"/>
    </w:pPr>
    <w:rPr>
      <w:rFonts w:ascii="Segoe UI" w:cs="Segoe UI" w:hAnsi="Segoe UI"/>
      <w:sz w:val="24"/>
      <w:szCs w:val="24"/>
      <w:lang w:eastAsia="en-US" w:val="en-US"/>
    </w:rPr>
  </w:style>
  <w:style w:type="paragraph" w:styleId="Style52" w:customStyle="1">
    <w:name w:val="Style52"/>
    <w:basedOn w:val="a"/>
    <w:uiPriority w:val="99"/>
    <w:rsid w:val="00E0628E"/>
    <w:pPr>
      <w:widowControl w:val="0"/>
      <w:autoSpaceDE w:val="0"/>
      <w:autoSpaceDN w:val="0"/>
      <w:adjustRightInd w:val="0"/>
      <w:spacing w:after="0" w:line="240" w:lineRule="auto"/>
    </w:pPr>
    <w:rPr>
      <w:rFonts w:ascii="Segoe UI" w:cs="Segoe UI" w:hAnsi="Segoe UI"/>
      <w:sz w:val="24"/>
      <w:szCs w:val="24"/>
      <w:lang w:eastAsia="en-US" w:val="en-US"/>
    </w:rPr>
  </w:style>
  <w:style w:type="paragraph" w:styleId="Style60" w:customStyle="1">
    <w:name w:val="Style60"/>
    <w:basedOn w:val="a"/>
    <w:uiPriority w:val="99"/>
    <w:rsid w:val="00E0628E"/>
    <w:pPr>
      <w:widowControl w:val="0"/>
      <w:autoSpaceDE w:val="0"/>
      <w:autoSpaceDN w:val="0"/>
      <w:adjustRightInd w:val="0"/>
      <w:spacing w:after="0" w:line="245" w:lineRule="exact"/>
      <w:ind w:firstLine="494"/>
    </w:pPr>
    <w:rPr>
      <w:rFonts w:ascii="Segoe UI" w:cs="Segoe UI" w:hAnsi="Segoe UI"/>
      <w:sz w:val="24"/>
      <w:szCs w:val="24"/>
      <w:lang w:eastAsia="en-US" w:val="en-US"/>
    </w:rPr>
  </w:style>
  <w:style w:type="paragraph" w:styleId="Style61" w:customStyle="1">
    <w:name w:val="Style61"/>
    <w:basedOn w:val="a"/>
    <w:uiPriority w:val="99"/>
    <w:rsid w:val="00E0628E"/>
    <w:pPr>
      <w:widowControl w:val="0"/>
      <w:autoSpaceDE w:val="0"/>
      <w:autoSpaceDN w:val="0"/>
      <w:adjustRightInd w:val="0"/>
      <w:spacing w:after="0" w:line="158" w:lineRule="exact"/>
      <w:ind w:firstLine="240"/>
    </w:pPr>
    <w:rPr>
      <w:rFonts w:ascii="Segoe UI" w:cs="Segoe UI" w:hAnsi="Segoe UI"/>
      <w:sz w:val="24"/>
      <w:szCs w:val="24"/>
      <w:lang w:eastAsia="en-US" w:val="en-US"/>
    </w:rPr>
  </w:style>
  <w:style w:type="paragraph" w:styleId="Style62" w:customStyle="1">
    <w:name w:val="Style62"/>
    <w:basedOn w:val="a"/>
    <w:uiPriority w:val="99"/>
    <w:rsid w:val="00E0628E"/>
    <w:pPr>
      <w:widowControl w:val="0"/>
      <w:autoSpaceDE w:val="0"/>
      <w:autoSpaceDN w:val="0"/>
      <w:adjustRightInd w:val="0"/>
      <w:spacing w:after="0" w:line="485" w:lineRule="exact"/>
      <w:jc w:val="center"/>
    </w:pPr>
    <w:rPr>
      <w:rFonts w:ascii="Segoe UI" w:cs="Segoe UI" w:hAnsi="Segoe UI"/>
      <w:sz w:val="24"/>
      <w:szCs w:val="24"/>
      <w:lang w:eastAsia="en-US" w:val="en-US"/>
    </w:rPr>
  </w:style>
  <w:style w:type="paragraph" w:styleId="Style63" w:customStyle="1">
    <w:name w:val="Style63"/>
    <w:basedOn w:val="a"/>
    <w:uiPriority w:val="99"/>
    <w:rsid w:val="00E0628E"/>
    <w:pPr>
      <w:widowControl w:val="0"/>
      <w:autoSpaceDE w:val="0"/>
      <w:autoSpaceDN w:val="0"/>
      <w:adjustRightInd w:val="0"/>
      <w:spacing w:after="0" w:line="240" w:lineRule="exact"/>
      <w:ind w:hanging="1022"/>
    </w:pPr>
    <w:rPr>
      <w:rFonts w:ascii="Segoe UI" w:cs="Segoe UI" w:hAnsi="Segoe UI"/>
      <w:sz w:val="24"/>
      <w:szCs w:val="24"/>
      <w:lang w:eastAsia="en-US" w:val="en-US"/>
    </w:rPr>
  </w:style>
  <w:style w:type="paragraph" w:styleId="Style64" w:customStyle="1">
    <w:name w:val="Style64"/>
    <w:basedOn w:val="a"/>
    <w:uiPriority w:val="99"/>
    <w:rsid w:val="00E0628E"/>
    <w:pPr>
      <w:widowControl w:val="0"/>
      <w:autoSpaceDE w:val="0"/>
      <w:autoSpaceDN w:val="0"/>
      <w:adjustRightInd w:val="0"/>
      <w:spacing w:after="0" w:line="240" w:lineRule="auto"/>
    </w:pPr>
    <w:rPr>
      <w:rFonts w:ascii="Segoe UI" w:cs="Segoe UI" w:hAnsi="Segoe UI"/>
      <w:sz w:val="24"/>
      <w:szCs w:val="24"/>
      <w:lang w:eastAsia="en-US" w:val="en-US"/>
    </w:rPr>
  </w:style>
  <w:style w:type="paragraph" w:styleId="Style65" w:customStyle="1">
    <w:name w:val="Style65"/>
    <w:basedOn w:val="a"/>
    <w:uiPriority w:val="99"/>
    <w:rsid w:val="00E0628E"/>
    <w:pPr>
      <w:widowControl w:val="0"/>
      <w:autoSpaceDE w:val="0"/>
      <w:autoSpaceDN w:val="0"/>
      <w:adjustRightInd w:val="0"/>
      <w:spacing w:after="0" w:line="403" w:lineRule="exact"/>
      <w:jc w:val="both"/>
    </w:pPr>
    <w:rPr>
      <w:rFonts w:ascii="Segoe UI" w:cs="Segoe UI" w:hAnsi="Segoe UI"/>
      <w:sz w:val="24"/>
      <w:szCs w:val="24"/>
      <w:lang w:eastAsia="en-US" w:val="en-US"/>
    </w:rPr>
  </w:style>
  <w:style w:type="paragraph" w:styleId="Style67" w:customStyle="1">
    <w:name w:val="Style67"/>
    <w:basedOn w:val="a"/>
    <w:uiPriority w:val="99"/>
    <w:rsid w:val="00E0628E"/>
    <w:pPr>
      <w:widowControl w:val="0"/>
      <w:autoSpaceDE w:val="0"/>
      <w:autoSpaceDN w:val="0"/>
      <w:adjustRightInd w:val="0"/>
      <w:spacing w:after="0" w:line="230" w:lineRule="exact"/>
      <w:ind w:firstLine="312"/>
      <w:jc w:val="both"/>
    </w:pPr>
    <w:rPr>
      <w:rFonts w:ascii="Segoe UI" w:cs="Segoe UI" w:hAnsi="Segoe UI"/>
      <w:sz w:val="24"/>
      <w:szCs w:val="24"/>
      <w:lang w:eastAsia="en-US" w:val="en-US"/>
    </w:rPr>
  </w:style>
  <w:style w:type="paragraph" w:styleId="Style68" w:customStyle="1">
    <w:name w:val="Style68"/>
    <w:basedOn w:val="a"/>
    <w:uiPriority w:val="99"/>
    <w:rsid w:val="00E0628E"/>
    <w:pPr>
      <w:widowControl w:val="0"/>
      <w:autoSpaceDE w:val="0"/>
      <w:autoSpaceDN w:val="0"/>
      <w:adjustRightInd w:val="0"/>
      <w:spacing w:after="0" w:line="197" w:lineRule="exact"/>
      <w:ind w:hanging="216"/>
    </w:pPr>
    <w:rPr>
      <w:rFonts w:ascii="Segoe UI" w:cs="Segoe UI" w:hAnsi="Segoe UI"/>
      <w:sz w:val="24"/>
      <w:szCs w:val="24"/>
      <w:lang w:eastAsia="en-US" w:val="en-US"/>
    </w:rPr>
  </w:style>
  <w:style w:type="paragraph" w:styleId="Style71" w:customStyle="1">
    <w:name w:val="Style71"/>
    <w:basedOn w:val="a"/>
    <w:uiPriority w:val="99"/>
    <w:rsid w:val="00E0628E"/>
    <w:pPr>
      <w:widowControl w:val="0"/>
      <w:autoSpaceDE w:val="0"/>
      <w:autoSpaceDN w:val="0"/>
      <w:adjustRightInd w:val="0"/>
      <w:spacing w:after="0" w:line="240" w:lineRule="exact"/>
      <w:ind w:hanging="240"/>
    </w:pPr>
    <w:rPr>
      <w:rFonts w:ascii="Segoe UI" w:cs="Segoe UI" w:hAnsi="Segoe UI"/>
      <w:sz w:val="24"/>
      <w:szCs w:val="24"/>
      <w:lang w:eastAsia="en-US" w:val="en-US"/>
    </w:rPr>
  </w:style>
  <w:style w:type="paragraph" w:styleId="Style72" w:customStyle="1">
    <w:name w:val="Style72"/>
    <w:basedOn w:val="a"/>
    <w:uiPriority w:val="99"/>
    <w:rsid w:val="00E0628E"/>
    <w:pPr>
      <w:widowControl w:val="0"/>
      <w:autoSpaceDE w:val="0"/>
      <w:autoSpaceDN w:val="0"/>
      <w:adjustRightInd w:val="0"/>
      <w:spacing w:after="0" w:line="240" w:lineRule="exact"/>
    </w:pPr>
    <w:rPr>
      <w:rFonts w:ascii="Segoe UI" w:cs="Segoe UI" w:hAnsi="Segoe UI"/>
      <w:sz w:val="24"/>
      <w:szCs w:val="24"/>
      <w:lang w:eastAsia="en-US" w:val="en-US"/>
    </w:rPr>
  </w:style>
  <w:style w:type="paragraph" w:styleId="Style73" w:customStyle="1">
    <w:name w:val="Style73"/>
    <w:basedOn w:val="a"/>
    <w:uiPriority w:val="99"/>
    <w:rsid w:val="00E0628E"/>
    <w:pPr>
      <w:widowControl w:val="0"/>
      <w:autoSpaceDE w:val="0"/>
      <w:autoSpaceDN w:val="0"/>
      <w:adjustRightInd w:val="0"/>
      <w:spacing w:after="0" w:line="240" w:lineRule="auto"/>
    </w:pPr>
    <w:rPr>
      <w:rFonts w:ascii="Segoe UI" w:cs="Segoe UI" w:hAnsi="Segoe UI"/>
      <w:sz w:val="24"/>
      <w:szCs w:val="24"/>
      <w:lang w:eastAsia="en-US" w:val="en-US"/>
    </w:rPr>
  </w:style>
  <w:style w:type="paragraph" w:styleId="Style74" w:customStyle="1">
    <w:name w:val="Style74"/>
    <w:basedOn w:val="a"/>
    <w:uiPriority w:val="99"/>
    <w:rsid w:val="00E0628E"/>
    <w:pPr>
      <w:widowControl w:val="0"/>
      <w:autoSpaceDE w:val="0"/>
      <w:autoSpaceDN w:val="0"/>
      <w:adjustRightInd w:val="0"/>
      <w:spacing w:after="0" w:line="240" w:lineRule="auto"/>
    </w:pPr>
    <w:rPr>
      <w:rFonts w:ascii="Segoe UI" w:cs="Segoe UI" w:hAnsi="Segoe UI"/>
      <w:sz w:val="24"/>
      <w:szCs w:val="24"/>
      <w:lang w:eastAsia="en-US" w:val="en-US"/>
    </w:rPr>
  </w:style>
  <w:style w:type="paragraph" w:styleId="Style76" w:customStyle="1">
    <w:name w:val="Style76"/>
    <w:basedOn w:val="a"/>
    <w:uiPriority w:val="99"/>
    <w:rsid w:val="00E0628E"/>
    <w:pPr>
      <w:widowControl w:val="0"/>
      <w:autoSpaceDE w:val="0"/>
      <w:autoSpaceDN w:val="0"/>
      <w:adjustRightInd w:val="0"/>
      <w:spacing w:after="0" w:line="240" w:lineRule="auto"/>
    </w:pPr>
    <w:rPr>
      <w:rFonts w:ascii="Segoe UI" w:cs="Segoe UI" w:hAnsi="Segoe UI"/>
      <w:sz w:val="24"/>
      <w:szCs w:val="24"/>
      <w:lang w:eastAsia="en-US" w:val="en-US"/>
    </w:rPr>
  </w:style>
  <w:style w:type="paragraph" w:styleId="Style78" w:customStyle="1">
    <w:name w:val="Style78"/>
    <w:basedOn w:val="a"/>
    <w:uiPriority w:val="99"/>
    <w:rsid w:val="00E0628E"/>
    <w:pPr>
      <w:widowControl w:val="0"/>
      <w:autoSpaceDE w:val="0"/>
      <w:autoSpaceDN w:val="0"/>
      <w:adjustRightInd w:val="0"/>
      <w:spacing w:after="0" w:line="185" w:lineRule="exact"/>
      <w:ind w:firstLine="451"/>
      <w:jc w:val="both"/>
    </w:pPr>
    <w:rPr>
      <w:rFonts w:ascii="Segoe UI" w:cs="Segoe UI" w:hAnsi="Segoe UI"/>
      <w:sz w:val="24"/>
      <w:szCs w:val="24"/>
      <w:lang w:eastAsia="en-US" w:val="en-US"/>
    </w:rPr>
  </w:style>
  <w:style w:type="character" w:styleId="FontStyle83" w:customStyle="1">
    <w:name w:val="Font Style83"/>
    <w:basedOn w:val="a0"/>
    <w:uiPriority w:val="99"/>
    <w:rsid w:val="00E0628E"/>
    <w:rPr>
      <w:rFonts w:ascii="Franklin Gothic Book" w:cs="Franklin Gothic Book" w:hAnsi="Franklin Gothic Book"/>
      <w:sz w:val="52"/>
      <w:szCs w:val="52"/>
    </w:rPr>
  </w:style>
  <w:style w:type="character" w:styleId="FontStyle84" w:customStyle="1">
    <w:name w:val="Font Style84"/>
    <w:basedOn w:val="a0"/>
    <w:uiPriority w:val="99"/>
    <w:rsid w:val="00E0628E"/>
    <w:rPr>
      <w:rFonts w:ascii="Century Gothic" w:cs="Century Gothic" w:hAnsi="Century Gothic"/>
      <w:sz w:val="58"/>
      <w:szCs w:val="58"/>
    </w:rPr>
  </w:style>
  <w:style w:type="character" w:styleId="FontStyle86" w:customStyle="1">
    <w:name w:val="Font Style86"/>
    <w:basedOn w:val="a0"/>
    <w:uiPriority w:val="99"/>
    <w:rsid w:val="00E0628E"/>
    <w:rPr>
      <w:rFonts w:ascii="Segoe UI" w:cs="Segoe UI" w:hAnsi="Segoe UI"/>
      <w:w w:val="60"/>
      <w:sz w:val="16"/>
      <w:szCs w:val="16"/>
    </w:rPr>
  </w:style>
  <w:style w:type="character" w:styleId="FontStyle87" w:customStyle="1">
    <w:name w:val="Font Style87"/>
    <w:basedOn w:val="a0"/>
    <w:uiPriority w:val="99"/>
    <w:rsid w:val="00E0628E"/>
    <w:rPr>
      <w:rFonts w:ascii="Segoe UI" w:cs="Segoe UI" w:hAnsi="Segoe UI"/>
      <w:sz w:val="18"/>
      <w:szCs w:val="18"/>
    </w:rPr>
  </w:style>
  <w:style w:type="character" w:styleId="FontStyle88" w:customStyle="1">
    <w:name w:val="Font Style88"/>
    <w:basedOn w:val="a0"/>
    <w:uiPriority w:val="99"/>
    <w:rsid w:val="00E0628E"/>
    <w:rPr>
      <w:rFonts w:ascii="Segoe UI" w:cs="Segoe UI" w:hAnsi="Segoe UI"/>
      <w:spacing w:val="-20"/>
      <w:sz w:val="30"/>
      <w:szCs w:val="30"/>
    </w:rPr>
  </w:style>
  <w:style w:type="character" w:styleId="FontStyle90" w:customStyle="1">
    <w:name w:val="Font Style90"/>
    <w:basedOn w:val="a0"/>
    <w:uiPriority w:val="99"/>
    <w:rsid w:val="00E0628E"/>
    <w:rPr>
      <w:rFonts w:ascii="Segoe UI" w:cs="Segoe UI" w:hAnsi="Segoe UI"/>
      <w:b w:val="1"/>
      <w:bCs w:val="1"/>
      <w:sz w:val="14"/>
      <w:szCs w:val="14"/>
    </w:rPr>
  </w:style>
  <w:style w:type="character" w:styleId="FontStyle91" w:customStyle="1">
    <w:name w:val="Font Style91"/>
    <w:basedOn w:val="a0"/>
    <w:uiPriority w:val="99"/>
    <w:rsid w:val="00E0628E"/>
    <w:rPr>
      <w:rFonts w:ascii="Segoe UI" w:cs="Segoe UI" w:hAnsi="Segoe UI"/>
      <w:i w:val="1"/>
      <w:iCs w:val="1"/>
      <w:spacing w:val="-20"/>
      <w:sz w:val="26"/>
      <w:szCs w:val="26"/>
    </w:rPr>
  </w:style>
  <w:style w:type="character" w:styleId="FontStyle92" w:customStyle="1">
    <w:name w:val="Font Style92"/>
    <w:basedOn w:val="a0"/>
    <w:uiPriority w:val="99"/>
    <w:rsid w:val="00E0628E"/>
    <w:rPr>
      <w:rFonts w:ascii="Segoe UI" w:cs="Segoe UI" w:hAnsi="Segoe UI"/>
      <w:i w:val="1"/>
      <w:iCs w:val="1"/>
      <w:spacing w:val="20"/>
      <w:sz w:val="18"/>
      <w:szCs w:val="18"/>
    </w:rPr>
  </w:style>
  <w:style w:type="character" w:styleId="FontStyle93" w:customStyle="1">
    <w:name w:val="Font Style93"/>
    <w:basedOn w:val="a0"/>
    <w:uiPriority w:val="99"/>
    <w:rsid w:val="00E0628E"/>
    <w:rPr>
      <w:rFonts w:ascii="Segoe UI" w:cs="Segoe UI" w:hAnsi="Segoe UI"/>
      <w:sz w:val="24"/>
      <w:szCs w:val="24"/>
    </w:rPr>
  </w:style>
  <w:style w:type="character" w:styleId="FontStyle97" w:customStyle="1">
    <w:name w:val="Font Style97"/>
    <w:basedOn w:val="a0"/>
    <w:uiPriority w:val="99"/>
    <w:rsid w:val="00E0628E"/>
    <w:rPr>
      <w:rFonts w:ascii="Segoe UI" w:cs="Segoe UI" w:hAnsi="Segoe UI"/>
      <w:w w:val="50"/>
      <w:sz w:val="20"/>
      <w:szCs w:val="20"/>
    </w:rPr>
  </w:style>
  <w:style w:type="character" w:styleId="FontStyle98" w:customStyle="1">
    <w:name w:val="Font Style98"/>
    <w:basedOn w:val="a0"/>
    <w:uiPriority w:val="99"/>
    <w:rsid w:val="00E0628E"/>
    <w:rPr>
      <w:rFonts w:ascii="Segoe UI" w:cs="Segoe UI" w:hAnsi="Segoe UI"/>
      <w:sz w:val="8"/>
      <w:szCs w:val="8"/>
    </w:rPr>
  </w:style>
  <w:style w:type="character" w:styleId="FontStyle99" w:customStyle="1">
    <w:name w:val="Font Style99"/>
    <w:basedOn w:val="a0"/>
    <w:uiPriority w:val="99"/>
    <w:rsid w:val="00E0628E"/>
    <w:rPr>
      <w:rFonts w:ascii="Segoe UI" w:cs="Segoe UI" w:hAnsi="Segoe UI"/>
      <w:b w:val="1"/>
      <w:bCs w:val="1"/>
      <w:smallCaps w:val="1"/>
      <w:sz w:val="14"/>
      <w:szCs w:val="14"/>
    </w:rPr>
  </w:style>
  <w:style w:type="character" w:styleId="FontStyle100" w:customStyle="1">
    <w:name w:val="Font Style100"/>
    <w:basedOn w:val="a0"/>
    <w:uiPriority w:val="99"/>
    <w:rsid w:val="00E0628E"/>
    <w:rPr>
      <w:rFonts w:ascii="Tahoma" w:cs="Tahoma" w:hAnsi="Tahoma"/>
      <w:spacing w:val="30"/>
      <w:sz w:val="24"/>
      <w:szCs w:val="24"/>
    </w:rPr>
  </w:style>
  <w:style w:type="character" w:styleId="FontStyle101" w:customStyle="1">
    <w:name w:val="Font Style101"/>
    <w:basedOn w:val="a0"/>
    <w:uiPriority w:val="99"/>
    <w:rsid w:val="00E0628E"/>
    <w:rPr>
      <w:rFonts w:ascii="Segoe UI" w:cs="Segoe UI" w:hAnsi="Segoe UI"/>
      <w:b w:val="1"/>
      <w:bCs w:val="1"/>
      <w:sz w:val="22"/>
      <w:szCs w:val="22"/>
    </w:rPr>
  </w:style>
  <w:style w:type="character" w:styleId="FontStyle102" w:customStyle="1">
    <w:name w:val="Font Style102"/>
    <w:basedOn w:val="a0"/>
    <w:uiPriority w:val="99"/>
    <w:rsid w:val="00E0628E"/>
    <w:rPr>
      <w:rFonts w:ascii="Segoe UI" w:cs="Segoe UI" w:hAnsi="Segoe UI"/>
      <w:i w:val="1"/>
      <w:iCs w:val="1"/>
      <w:sz w:val="16"/>
      <w:szCs w:val="16"/>
    </w:rPr>
  </w:style>
  <w:style w:type="character" w:styleId="FontStyle107" w:customStyle="1">
    <w:name w:val="Font Style107"/>
    <w:basedOn w:val="a0"/>
    <w:uiPriority w:val="99"/>
    <w:rsid w:val="00E0628E"/>
    <w:rPr>
      <w:rFonts w:ascii="Segoe UI" w:cs="Segoe UI" w:hAnsi="Segoe UI"/>
      <w:i w:val="1"/>
      <w:iCs w:val="1"/>
      <w:sz w:val="12"/>
      <w:szCs w:val="12"/>
    </w:rPr>
  </w:style>
  <w:style w:type="character" w:styleId="FontStyle108" w:customStyle="1">
    <w:name w:val="Font Style108"/>
    <w:basedOn w:val="a0"/>
    <w:uiPriority w:val="99"/>
    <w:rsid w:val="00E0628E"/>
    <w:rPr>
      <w:rFonts w:ascii="Palatino Linotype" w:cs="Palatino Linotype" w:hAnsi="Palatino Linotype"/>
      <w:b w:val="1"/>
      <w:bCs w:val="1"/>
      <w:i w:val="1"/>
      <w:iCs w:val="1"/>
      <w:sz w:val="20"/>
      <w:szCs w:val="20"/>
    </w:rPr>
  </w:style>
  <w:style w:type="character" w:styleId="FontStyle111" w:customStyle="1">
    <w:name w:val="Font Style111"/>
    <w:basedOn w:val="a0"/>
    <w:uiPriority w:val="99"/>
    <w:rsid w:val="00E0628E"/>
    <w:rPr>
      <w:rFonts w:ascii="Segoe UI" w:cs="Segoe UI" w:hAnsi="Segoe UI"/>
      <w:sz w:val="18"/>
      <w:szCs w:val="18"/>
    </w:rPr>
  </w:style>
  <w:style w:type="paragraph" w:styleId="HTML">
    <w:name w:val="HTML Preformatted"/>
    <w:basedOn w:val="a"/>
    <w:link w:val="HTML0"/>
    <w:rsid w:val="002021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rPr>
  </w:style>
  <w:style w:type="character" w:styleId="HTML0" w:customStyle="1">
    <w:name w:val="Стандартный HTML Знак"/>
    <w:basedOn w:val="a0"/>
    <w:link w:val="HTML"/>
    <w:rsid w:val="002021D0"/>
    <w:rPr>
      <w:rFonts w:ascii="Courier New" w:cs="Courier New" w:eastAsia="Times New Roman" w:hAnsi="Courier New"/>
      <w:sz w:val="20"/>
      <w:szCs w:val="20"/>
    </w:rPr>
  </w:style>
  <w:style w:type="paragraph" w:styleId="af">
    <w:name w:val="Normal (Web)"/>
    <w:basedOn w:val="a"/>
    <w:uiPriority w:val="99"/>
    <w:rsid w:val="002021D0"/>
    <w:pPr>
      <w:spacing w:after="100" w:afterAutospacing="1" w:before="100" w:beforeAutospacing="1" w:line="240" w:lineRule="auto"/>
    </w:pPr>
    <w:rPr>
      <w:rFonts w:ascii="Times New Roman" w:cs="Times New Roman" w:eastAsia="Times New Roman" w:hAnsi="Times New Roman"/>
      <w:sz w:val="24"/>
      <w:szCs w:val="24"/>
    </w:rPr>
  </w:style>
  <w:style w:type="character" w:styleId="5yl5" w:customStyle="1">
    <w:name w:val="_5yl5"/>
    <w:basedOn w:val="a0"/>
    <w:rsid w:val="00B744AD"/>
  </w:style>
  <w:style w:type="character" w:styleId="heading1" w:customStyle="1">
    <w:name w:val="heading1"/>
    <w:basedOn w:val="a0"/>
    <w:rsid w:val="006C346B"/>
    <w:rPr>
      <w:rFonts w:ascii="Arial" w:cs="Arial" w:hAnsi="Arial" w:hint="default"/>
      <w:b w:val="1"/>
      <w:bCs w:val="1"/>
      <w:spacing w:val="210"/>
      <w:sz w:val="21"/>
      <w:szCs w:val="21"/>
    </w:rPr>
  </w:style>
  <w:style w:type="paragraph" w:styleId="21">
    <w:name w:val="Body Text 2"/>
    <w:basedOn w:val="a"/>
    <w:link w:val="22"/>
    <w:rsid w:val="006C346B"/>
    <w:pPr>
      <w:spacing w:after="0" w:line="360" w:lineRule="auto"/>
      <w:jc w:val="both"/>
    </w:pPr>
    <w:rPr>
      <w:rFonts w:ascii="Arial Armenian" w:cs="Times New Roman" w:eastAsia="Times New Roman" w:hAnsi="Arial Armenian"/>
      <w:sz w:val="24"/>
      <w:szCs w:val="20"/>
      <w:lang w:val="en-US"/>
    </w:rPr>
  </w:style>
  <w:style w:type="character" w:styleId="22" w:customStyle="1">
    <w:name w:val="Основной текст 2 Знак"/>
    <w:basedOn w:val="a0"/>
    <w:link w:val="21"/>
    <w:rsid w:val="006C346B"/>
    <w:rPr>
      <w:rFonts w:ascii="Arial Armenian" w:cs="Times New Roman" w:eastAsia="Times New Roman" w:hAnsi="Arial Armenian"/>
      <w:sz w:val="24"/>
      <w:szCs w:val="20"/>
      <w:lang w:val="en-US"/>
    </w:rPr>
  </w:style>
  <w:style w:type="character" w:styleId="40" w:customStyle="1">
    <w:name w:val="Заголовок 4 Знак"/>
    <w:basedOn w:val="a0"/>
    <w:link w:val="4"/>
    <w:uiPriority w:val="9"/>
    <w:rsid w:val="00120992"/>
    <w:rPr>
      <w:rFonts w:asciiTheme="majorHAnsi" w:cstheme="majorBidi" w:eastAsiaTheme="majorEastAsia" w:hAnsiTheme="majorHAnsi"/>
      <w:b w:val="1"/>
      <w:bCs w:val="1"/>
      <w:i w:val="1"/>
      <w:iCs w:val="1"/>
      <w:color w:val="4f81bd" w:themeColor="accent1"/>
    </w:rPr>
  </w:style>
  <w:style w:type="paragraph" w:styleId="af0">
    <w:name w:val="Body Text"/>
    <w:basedOn w:val="a"/>
    <w:link w:val="af1"/>
    <w:semiHidden w:val="1"/>
    <w:unhideWhenUsed w:val="1"/>
    <w:rsid w:val="00120992"/>
    <w:pPr>
      <w:spacing w:after="120"/>
    </w:pPr>
  </w:style>
  <w:style w:type="character" w:styleId="af1" w:customStyle="1">
    <w:name w:val="Основной текст Знак"/>
    <w:basedOn w:val="a0"/>
    <w:link w:val="af0"/>
    <w:semiHidden w:val="1"/>
    <w:rsid w:val="00120992"/>
  </w:style>
  <w:style w:type="character" w:styleId="20" w:customStyle="1">
    <w:name w:val="Заголовок 2 Знак"/>
    <w:basedOn w:val="a0"/>
    <w:link w:val="2"/>
    <w:uiPriority w:val="9"/>
    <w:rsid w:val="00484E46"/>
    <w:rPr>
      <w:rFonts w:ascii="Times New Roman" w:cs="Times New Roman" w:eastAsia="Times New Roman" w:hAnsi="Times New Roman"/>
      <w:b w:val="1"/>
      <w:bCs w:val="1"/>
      <w:sz w:val="36"/>
      <w:szCs w:val="36"/>
      <w:lang w:eastAsia="en-US" w:val="en-US"/>
    </w:rPr>
  </w:style>
  <w:style w:type="character" w:styleId="30" w:customStyle="1">
    <w:name w:val="Заголовок 3 Знак"/>
    <w:basedOn w:val="a0"/>
    <w:link w:val="3"/>
    <w:uiPriority w:val="9"/>
    <w:rsid w:val="00484E46"/>
    <w:rPr>
      <w:rFonts w:asciiTheme="majorHAnsi" w:cstheme="majorBidi" w:eastAsiaTheme="majorEastAsia" w:hAnsiTheme="majorHAnsi"/>
      <w:color w:val="243f60" w:themeColor="accent1" w:themeShade="00007F"/>
      <w:sz w:val="24"/>
      <w:szCs w:val="24"/>
      <w:lang w:eastAsia="en-US" w:val="hy-AM"/>
    </w:rPr>
  </w:style>
  <w:style w:type="numbering" w:styleId="11" w:customStyle="1">
    <w:name w:val="Нет списка1"/>
    <w:next w:val="a2"/>
    <w:uiPriority w:val="99"/>
    <w:semiHidden w:val="1"/>
    <w:unhideWhenUsed w:val="1"/>
    <w:rsid w:val="00484E46"/>
  </w:style>
  <w:style w:type="paragraph" w:styleId="12" w:customStyle="1">
    <w:name w:val="Абзац списка1"/>
    <w:basedOn w:val="a"/>
    <w:uiPriority w:val="34"/>
    <w:semiHidden w:val="1"/>
    <w:qFormat w:val="1"/>
    <w:rsid w:val="00484E46"/>
    <w:pPr>
      <w:spacing w:after="0" w:line="240" w:lineRule="auto"/>
      <w:ind w:left="720"/>
      <w:contextualSpacing w:val="1"/>
    </w:pPr>
    <w:rPr>
      <w:rFonts w:ascii="Times New Roman" w:cs="Times New Roman" w:eastAsia="Times New Roman" w:hAnsi="Times New Roman"/>
      <w:sz w:val="20"/>
      <w:szCs w:val="20"/>
    </w:rPr>
  </w:style>
  <w:style w:type="numbering" w:styleId="110" w:customStyle="1">
    <w:name w:val="Нет списка11"/>
    <w:next w:val="a2"/>
    <w:uiPriority w:val="99"/>
    <w:semiHidden w:val="1"/>
    <w:unhideWhenUsed w:val="1"/>
    <w:rsid w:val="00484E46"/>
  </w:style>
  <w:style w:type="character" w:styleId="af2">
    <w:name w:val="Emphasis"/>
    <w:basedOn w:val="a0"/>
    <w:uiPriority w:val="20"/>
    <w:qFormat w:val="1"/>
    <w:rsid w:val="00484E46"/>
    <w:rPr>
      <w:i w:val="0"/>
      <w:iCs w:val="0"/>
    </w:rPr>
  </w:style>
  <w:style w:type="paragraph" w:styleId="af3">
    <w:name w:val="Balloon Text"/>
    <w:basedOn w:val="a"/>
    <w:link w:val="af4"/>
    <w:uiPriority w:val="99"/>
    <w:semiHidden w:val="1"/>
    <w:unhideWhenUsed w:val="1"/>
    <w:rsid w:val="00484E46"/>
    <w:pPr>
      <w:spacing w:after="0" w:line="240" w:lineRule="auto"/>
    </w:pPr>
    <w:rPr>
      <w:rFonts w:ascii="Tahoma" w:cs="Tahoma" w:eastAsia="Calibri" w:hAnsi="Tahoma"/>
      <w:noProof w:val="1"/>
      <w:sz w:val="16"/>
      <w:szCs w:val="16"/>
      <w:lang w:val="en-US"/>
    </w:rPr>
  </w:style>
  <w:style w:type="character" w:styleId="af4" w:customStyle="1">
    <w:name w:val="Текст выноски Знак"/>
    <w:basedOn w:val="a0"/>
    <w:link w:val="af3"/>
    <w:uiPriority w:val="99"/>
    <w:semiHidden w:val="1"/>
    <w:rsid w:val="00484E46"/>
    <w:rPr>
      <w:rFonts w:ascii="Tahoma" w:cs="Tahoma" w:eastAsia="Calibri" w:hAnsi="Tahoma"/>
      <w:noProof w:val="1"/>
      <w:sz w:val="16"/>
      <w:szCs w:val="16"/>
      <w:lang w:val="en-US"/>
    </w:rPr>
  </w:style>
  <w:style w:type="character" w:styleId="13" w:customStyle="1">
    <w:name w:val="Верхний колонтитул Знак1"/>
    <w:basedOn w:val="a0"/>
    <w:uiPriority w:val="99"/>
    <w:semiHidden w:val="1"/>
    <w:rsid w:val="00484E46"/>
    <w:rPr>
      <w:rFonts w:ascii="Times Armenian" w:hAnsi="Times Armenian" w:hint="default"/>
      <w:noProof w:val="1"/>
      <w:sz w:val="24"/>
      <w:szCs w:val="24"/>
      <w:lang w:eastAsia="ru-RU" w:val="en-US"/>
    </w:rPr>
  </w:style>
  <w:style w:type="character" w:styleId="14" w:customStyle="1">
    <w:name w:val="Нижний колонтитул Знак1"/>
    <w:basedOn w:val="a0"/>
    <w:uiPriority w:val="99"/>
    <w:semiHidden w:val="1"/>
    <w:rsid w:val="00484E46"/>
    <w:rPr>
      <w:rFonts w:ascii="Times Armenian" w:hAnsi="Times Armenian" w:hint="default"/>
      <w:noProof w:val="1"/>
      <w:sz w:val="24"/>
      <w:szCs w:val="24"/>
      <w:lang w:eastAsia="ru-RU" w:val="en-US"/>
    </w:rPr>
  </w:style>
  <w:style w:type="character" w:styleId="15" w:customStyle="1">
    <w:name w:val="Текст выноски Знак1"/>
    <w:basedOn w:val="a0"/>
    <w:uiPriority w:val="99"/>
    <w:semiHidden w:val="1"/>
    <w:rsid w:val="00484E46"/>
    <w:rPr>
      <w:rFonts w:ascii="Segoe UI" w:cs="Segoe UI" w:hAnsi="Segoe UI" w:hint="default"/>
      <w:noProof w:val="1"/>
      <w:sz w:val="18"/>
      <w:szCs w:val="18"/>
      <w:lang w:eastAsia="ru-RU" w:val="en-US"/>
    </w:rPr>
  </w:style>
  <w:style w:type="character" w:styleId="16" w:customStyle="1">
    <w:name w:val="Основной текст Знак1"/>
    <w:basedOn w:val="a0"/>
    <w:semiHidden w:val="1"/>
    <w:rsid w:val="00484E46"/>
    <w:rPr>
      <w:rFonts w:ascii="Times Armenian" w:hAnsi="Times Armenian" w:hint="default"/>
      <w:noProof w:val="1"/>
      <w:sz w:val="24"/>
      <w:szCs w:val="24"/>
      <w:lang w:eastAsia="ru-RU" w:val="en-US"/>
    </w:rPr>
  </w:style>
  <w:style w:type="table" w:styleId="17" w:customStyle="1">
    <w:name w:val="Сетка таблицы1"/>
    <w:basedOn w:val="a1"/>
    <w:next w:val="ac"/>
    <w:uiPriority w:val="59"/>
    <w:rsid w:val="00484E46"/>
    <w:pPr>
      <w:spacing w:after="0" w:line="240" w:lineRule="auto"/>
    </w:pPr>
    <w:rPr>
      <w:rFonts w:ascii="Calibri" w:cs="Times New Roman" w:eastAsia="Times New Roman" w:hAnsi="Calibri"/>
      <w:lang w:eastAsia="en-US" w:val="en-US"/>
    </w:rPr>
    <w:tblPr>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0.0" w:type="dxa"/>
        <w:left w:w="108.0" w:type="dxa"/>
        <w:bottom w:w="0.0" w:type="dxa"/>
        <w:right w:w="108.0" w:type="dxa"/>
      </w:tblCellMar>
    </w:tblPr>
  </w:style>
  <w:style w:type="table" w:styleId="TableGrid4" w:customStyle="1">
    <w:name w:val="Table Grid4"/>
    <w:basedOn w:val="a1"/>
    <w:uiPriority w:val="39"/>
    <w:rsid w:val="00484E46"/>
    <w:pPr>
      <w:spacing w:after="0" w:line="240" w:lineRule="auto"/>
    </w:pPr>
    <w:rPr>
      <w:rFonts w:ascii="Times New Roman" w:cs="Times New Roman" w:eastAsia="Times New Roman" w:hAnsi="Times New Roman"/>
      <w:sz w:val="20"/>
      <w:szCs w:val="20"/>
      <w:lang w:eastAsia="en-US" w:val="en-US"/>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23" w:customStyle="1">
    <w:name w:val="Сетка таблицы2"/>
    <w:basedOn w:val="a1"/>
    <w:next w:val="ac"/>
    <w:uiPriority w:val="59"/>
    <w:rsid w:val="00484E46"/>
    <w:pPr>
      <w:spacing w:after="0" w:line="240" w:lineRule="auto"/>
    </w:pPr>
    <w:rPr>
      <w:rFonts w:ascii="Calibri" w:cs="Times New Roman" w:eastAsia="Calibri" w:hAnsi="Calibri"/>
      <w:lang w:eastAsia="en-US"/>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translation-chunk" w:customStyle="1">
    <w:name w:val="translation-chunk"/>
    <w:basedOn w:val="a0"/>
    <w:rsid w:val="00484E46"/>
  </w:style>
  <w:style w:type="table" w:styleId="31" w:customStyle="1">
    <w:name w:val="Сетка таблицы3"/>
    <w:basedOn w:val="a1"/>
    <w:next w:val="ac"/>
    <w:uiPriority w:val="39"/>
    <w:rsid w:val="00484E46"/>
    <w:pPr>
      <w:spacing w:after="0" w:line="240" w:lineRule="auto"/>
    </w:pPr>
    <w:rPr>
      <w:rFonts w:ascii="Times New Roman" w:cs="Times New Roman" w:eastAsia="Times New Roman" w:hAnsi="Times New Roman"/>
      <w:sz w:val="20"/>
      <w:szCs w:val="20"/>
      <w:lang w:eastAsia="en-US" w:val="en-US"/>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af5">
    <w:name w:val="FollowedHyperlink"/>
    <w:basedOn w:val="a0"/>
    <w:uiPriority w:val="99"/>
    <w:semiHidden w:val="1"/>
    <w:unhideWhenUsed w:val="1"/>
    <w:rsid w:val="00484E46"/>
    <w:rPr>
      <w:color w:val="800080" w:themeColor="followedHyperlink"/>
      <w:u w:val="single"/>
    </w:rPr>
  </w:style>
  <w:style w:type="paragraph" w:styleId="msonormalmailrucssattributepostfix" w:customStyle="1">
    <w:name w:val="msonormal_mailru_css_attribute_postfix"/>
    <w:basedOn w:val="a"/>
    <w:rsid w:val="00484E46"/>
    <w:pPr>
      <w:spacing w:after="100" w:afterAutospacing="1" w:before="100" w:beforeAutospacing="1" w:line="240" w:lineRule="auto"/>
    </w:pPr>
    <w:rPr>
      <w:rFonts w:ascii="Times New Roman" w:cs="Times New Roman" w:eastAsia="Times New Roman" w:hAnsi="Times New Roman"/>
      <w:sz w:val="24"/>
      <w:szCs w:val="24"/>
    </w:rPr>
  </w:style>
  <w:style w:type="paragraph" w:styleId="gmail-msonormalcxspmiddlemailrucssattributepostfix" w:customStyle="1">
    <w:name w:val="gmail-msonormalcxspmiddle_mailru_css_attribute_postfix"/>
    <w:basedOn w:val="a"/>
    <w:rsid w:val="00484E46"/>
    <w:pPr>
      <w:spacing w:after="100" w:afterAutospacing="1" w:before="100" w:beforeAutospacing="1" w:line="240" w:lineRule="auto"/>
    </w:pPr>
    <w:rPr>
      <w:rFonts w:ascii="Times New Roman" w:cs="Times New Roman" w:eastAsia="Times New Roman" w:hAnsi="Times New Roman"/>
      <w:sz w:val="24"/>
      <w:szCs w:val="24"/>
    </w:rPr>
  </w:style>
  <w:style w:type="character" w:styleId="tlid-translation" w:customStyle="1">
    <w:name w:val="tlid-translation"/>
    <w:basedOn w:val="a0"/>
    <w:rsid w:val="00484E46"/>
  </w:style>
  <w:style w:type="paragraph" w:styleId="18">
    <w:name w:val="toc 1"/>
    <w:basedOn w:val="a"/>
    <w:next w:val="a"/>
    <w:autoRedefine w:val="1"/>
    <w:uiPriority w:val="39"/>
    <w:unhideWhenUsed w:val="1"/>
    <w:qFormat w:val="1"/>
    <w:rsid w:val="003838FC"/>
    <w:pPr>
      <w:spacing w:after="100" w:line="259" w:lineRule="auto"/>
    </w:pPr>
    <w:rPr>
      <w:rFonts w:ascii="Calibri" w:cs="Times New Roman" w:eastAsia="Calibri" w:hAnsi="Calibri"/>
      <w:lang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irtek.am/views/act.aspx?aid=25829" TargetMode="External"/><Relationship Id="rId10" Type="http://schemas.openxmlformats.org/officeDocument/2006/relationships/hyperlink" Target="https://www.e-gov.am/u_files/file/decrees/kar/2011/07/11_" TargetMode="External"/><Relationship Id="rId13" Type="http://schemas.openxmlformats.org/officeDocument/2006/relationships/hyperlink" Target="http://www.ktak.am" TargetMode="External"/><Relationship Id="rId12" Type="http://schemas.openxmlformats.org/officeDocument/2006/relationships/hyperlink" Target="http://www.aniedu.am"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15" Type="http://schemas.openxmlformats.org/officeDocument/2006/relationships/footer" Target="footer1.xml"/><Relationship Id="rId14" Type="http://schemas.openxmlformats.org/officeDocument/2006/relationships/hyperlink" Target="http://www.edu.am" TargetMode="Externa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www.irtek.am/views/act.aspx?aid=25829" TargetMode="External"/><Relationship Id="rId2" Type="http://schemas.openxmlformats.org/officeDocument/2006/relationships/hyperlink" Target="https://www.e-gov.am/u_files/file/decrees/kar/2011/07/11_"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d7HROyhuVfIMnbOzk6t629sriQ==">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2019-03-18T11:26:00Z</dcterms:created>
  <dc:creator>Hrayr Galstyan</dc:creator>
</cp:coreProperties>
</file>