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567" w:right="-185" w:hanging="783"/>
        <w:jc w:val="center"/>
        <w:rPr>
          <w:rFonts w:ascii="Merriweather" w:cs="Merriweather" w:eastAsia="Merriweather" w:hAnsi="Merriweather"/>
          <w:sz w:val="48"/>
          <w:szCs w:val="48"/>
        </w:rPr>
      </w:pPr>
      <w:sdt>
        <w:sdtPr>
          <w:tag w:val="goog_rdk_0"/>
        </w:sdtPr>
        <w:sdtContent>
          <w:r w:rsidDel="00000000" w:rsidR="00000000" w:rsidRPr="00000000">
            <w:rPr>
              <w:rFonts w:ascii="Tahoma" w:cs="Tahoma" w:eastAsia="Tahoma" w:hAnsi="Tahoma"/>
              <w:color w:val="000000"/>
              <w:sz w:val="52"/>
              <w:szCs w:val="52"/>
              <w:rtl w:val="0"/>
            </w:rPr>
            <w:t xml:space="preserve">Գավառի ավագ դպրոց</w:t>
          </w:r>
        </w:sdtContent>
      </w:sdt>
      <w:r w:rsidDel="00000000" w:rsidR="00000000" w:rsidRPr="00000000">
        <w:rPr>
          <w:rtl w:val="0"/>
        </w:rPr>
      </w:r>
    </w:p>
    <w:p w:rsidR="00000000" w:rsidDel="00000000" w:rsidP="00000000" w:rsidRDefault="00000000" w:rsidRPr="00000000" w14:paraId="00000002">
      <w:pPr>
        <w:spacing w:after="0" w:line="240" w:lineRule="auto"/>
        <w:ind w:left="-567" w:right="-185" w:hanging="783"/>
        <w:jc w:val="cente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03">
      <w:pPr>
        <w:spacing w:after="0" w:line="240" w:lineRule="auto"/>
        <w:ind w:right="-185" w:hanging="783"/>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4">
      <w:pPr>
        <w:spacing w:after="0" w:line="240" w:lineRule="auto"/>
        <w:ind w:right="-185" w:hanging="783"/>
        <w:jc w:val="center"/>
        <w:rPr>
          <w:rFonts w:ascii="Merriweather" w:cs="Merriweather" w:eastAsia="Merriweather" w:hAnsi="Merriweather"/>
          <w:sz w:val="32"/>
          <w:szCs w:val="32"/>
        </w:rPr>
      </w:pPr>
      <w:r w:rsidDel="00000000" w:rsidR="00000000" w:rsidRPr="00000000">
        <w:rPr>
          <w:rtl w:val="0"/>
        </w:rPr>
      </w:r>
    </w:p>
    <w:p w:rsidR="00000000" w:rsidDel="00000000" w:rsidP="00000000" w:rsidRDefault="00000000" w:rsidRPr="00000000" w14:paraId="00000005">
      <w:pPr>
        <w:spacing w:after="0" w:line="240" w:lineRule="auto"/>
        <w:ind w:right="-185" w:hanging="783"/>
        <w:jc w:val="center"/>
        <w:rPr>
          <w:rFonts w:ascii="Merriweather" w:cs="Merriweather" w:eastAsia="Merriweather" w:hAnsi="Merriweather"/>
          <w:color w:val="000000"/>
          <w:sz w:val="40"/>
          <w:szCs w:val="40"/>
        </w:rPr>
      </w:pPr>
      <w:sdt>
        <w:sdtPr>
          <w:tag w:val="goog_rdk_1"/>
        </w:sdtPr>
        <w:sdtContent>
          <w:r w:rsidDel="00000000" w:rsidR="00000000" w:rsidRPr="00000000">
            <w:rPr>
              <w:rFonts w:ascii="Tahoma" w:cs="Tahoma" w:eastAsia="Tahoma" w:hAnsi="Tahoma"/>
              <w:color w:val="000000"/>
              <w:sz w:val="40"/>
              <w:szCs w:val="40"/>
              <w:rtl w:val="0"/>
            </w:rPr>
            <w:t xml:space="preserve">Հերթական ատեստավորման ենթակա ուսուցիչների վերապատրաստման դասընթաց</w:t>
          </w:r>
        </w:sdtContent>
      </w:sdt>
    </w:p>
    <w:p w:rsidR="00000000" w:rsidDel="00000000" w:rsidP="00000000" w:rsidRDefault="00000000" w:rsidRPr="00000000" w14:paraId="00000006">
      <w:pPr>
        <w:spacing w:after="0" w:before="298" w:line="240" w:lineRule="auto"/>
        <w:ind w:right="-185" w:hanging="783"/>
        <w:jc w:val="center"/>
        <w:rPr>
          <w:rFonts w:ascii="Merriweather" w:cs="Merriweather" w:eastAsia="Merriweather" w:hAnsi="Merriweather"/>
          <w:sz w:val="48"/>
          <w:szCs w:val="48"/>
        </w:rPr>
      </w:pPr>
      <w:r w:rsidDel="00000000" w:rsidR="00000000" w:rsidRPr="00000000">
        <w:rPr>
          <w:rtl w:val="0"/>
        </w:rPr>
      </w:r>
    </w:p>
    <w:p w:rsidR="00000000" w:rsidDel="00000000" w:rsidP="00000000" w:rsidRDefault="00000000" w:rsidRPr="00000000" w14:paraId="00000007">
      <w:pPr>
        <w:spacing w:after="0" w:line="240" w:lineRule="auto"/>
        <w:ind w:right="-185" w:hanging="783"/>
        <w:jc w:val="center"/>
        <w:rPr>
          <w:rFonts w:ascii="Merriweather" w:cs="Merriweather" w:eastAsia="Merriweather" w:hAnsi="Merriweather"/>
          <w:sz w:val="48"/>
          <w:szCs w:val="48"/>
        </w:rPr>
      </w:pPr>
      <w:r w:rsidDel="00000000" w:rsidR="00000000" w:rsidRPr="00000000">
        <w:rPr>
          <w:rtl w:val="0"/>
        </w:rPr>
      </w:r>
    </w:p>
    <w:p w:rsidR="00000000" w:rsidDel="00000000" w:rsidP="00000000" w:rsidRDefault="00000000" w:rsidRPr="00000000" w14:paraId="00000008">
      <w:pPr>
        <w:spacing w:after="0" w:line="240" w:lineRule="auto"/>
        <w:ind w:right="-185" w:hanging="783"/>
        <w:jc w:val="center"/>
        <w:rPr>
          <w:rFonts w:ascii="Merriweather" w:cs="Merriweather" w:eastAsia="Merriweather" w:hAnsi="Merriweather"/>
          <w:color w:val="000000"/>
          <w:sz w:val="52"/>
          <w:szCs w:val="52"/>
        </w:rPr>
      </w:pPr>
      <w:sdt>
        <w:sdtPr>
          <w:tag w:val="goog_rdk_2"/>
        </w:sdtPr>
        <w:sdtContent>
          <w:r w:rsidDel="00000000" w:rsidR="00000000" w:rsidRPr="00000000">
            <w:rPr>
              <w:rFonts w:ascii="Tahoma" w:cs="Tahoma" w:eastAsia="Tahoma" w:hAnsi="Tahoma"/>
              <w:color w:val="000000"/>
              <w:sz w:val="52"/>
              <w:szCs w:val="52"/>
              <w:rtl w:val="0"/>
            </w:rPr>
            <w:t xml:space="preserve">Հետազոտական աշխատանք</w:t>
          </w:r>
        </w:sdtContent>
      </w:sdt>
    </w:p>
    <w:p w:rsidR="00000000" w:rsidDel="00000000" w:rsidP="00000000" w:rsidRDefault="00000000" w:rsidRPr="00000000" w14:paraId="00000009">
      <w:pPr>
        <w:spacing w:line="36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A">
      <w:pPr>
        <w:spacing w:line="360" w:lineRule="auto"/>
        <w:rPr>
          <w:rFonts w:ascii="Merriweather" w:cs="Merriweather" w:eastAsia="Merriweather" w:hAnsi="Merriweather"/>
          <w:sz w:val="24"/>
          <w:szCs w:val="24"/>
        </w:rPr>
      </w:pPr>
      <w:sdt>
        <w:sdtPr>
          <w:tag w:val="goog_rdk_3"/>
        </w:sdtPr>
        <w:sdtContent>
          <w:r w:rsidDel="00000000" w:rsidR="00000000" w:rsidRPr="00000000">
            <w:rPr>
              <w:rFonts w:ascii="Tahoma" w:cs="Tahoma" w:eastAsia="Tahoma" w:hAnsi="Tahoma"/>
              <w:sz w:val="24"/>
              <w:szCs w:val="24"/>
              <w:rtl w:val="0"/>
            </w:rPr>
            <w:t xml:space="preserve">Թեմա `     Մանկավարժական հաղորդակցման էությունը և կառուցվածքը</w:t>
          </w:r>
        </w:sdtContent>
      </w:sdt>
    </w:p>
    <w:p w:rsidR="00000000" w:rsidDel="00000000" w:rsidP="00000000" w:rsidRDefault="00000000" w:rsidRPr="00000000" w14:paraId="0000000B">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C">
      <w:pPr>
        <w:spacing w:line="360" w:lineRule="auto"/>
        <w:rPr>
          <w:rFonts w:ascii="Merriweather" w:cs="Merriweather" w:eastAsia="Merriweather" w:hAnsi="Merriweather"/>
          <w:sz w:val="24"/>
          <w:szCs w:val="24"/>
        </w:rPr>
      </w:pPr>
      <w:sdt>
        <w:sdtPr>
          <w:tag w:val="goog_rdk_4"/>
        </w:sdtPr>
        <w:sdtContent>
          <w:r w:rsidDel="00000000" w:rsidR="00000000" w:rsidRPr="00000000">
            <w:rPr>
              <w:rFonts w:ascii="Tahoma" w:cs="Tahoma" w:eastAsia="Tahoma" w:hAnsi="Tahoma"/>
              <w:sz w:val="24"/>
              <w:szCs w:val="24"/>
              <w:rtl w:val="0"/>
            </w:rPr>
            <w:t xml:space="preserve">Հետազոտող ուսուցիչ՝ Արփենիկ Խաչատրյան</w:t>
          </w:r>
        </w:sdtContent>
      </w:sdt>
    </w:p>
    <w:p w:rsidR="00000000" w:rsidDel="00000000" w:rsidP="00000000" w:rsidRDefault="00000000" w:rsidRPr="00000000" w14:paraId="0000000D">
      <w:pPr>
        <w:spacing w:line="360" w:lineRule="auto"/>
        <w:rPr>
          <w:rFonts w:ascii="Merriweather" w:cs="Merriweather" w:eastAsia="Merriweather" w:hAnsi="Merriweather"/>
          <w:sz w:val="24"/>
          <w:szCs w:val="24"/>
        </w:rPr>
      </w:pPr>
      <w:sdt>
        <w:sdtPr>
          <w:tag w:val="goog_rdk_5"/>
        </w:sdtPr>
        <w:sdtContent>
          <w:r w:rsidDel="00000000" w:rsidR="00000000" w:rsidRPr="00000000">
            <w:rPr>
              <w:rFonts w:ascii="Tahoma" w:cs="Tahoma" w:eastAsia="Tahoma" w:hAnsi="Tahoma"/>
              <w:sz w:val="24"/>
              <w:szCs w:val="24"/>
              <w:rtl w:val="0"/>
            </w:rPr>
            <w:t xml:space="preserve">Վերապատրաստող ուսուցիչ` Ժենյա Միրիբյան</w:t>
          </w:r>
        </w:sdtContent>
      </w:sdt>
    </w:p>
    <w:p w:rsidR="00000000" w:rsidDel="00000000" w:rsidP="00000000" w:rsidRDefault="00000000" w:rsidRPr="00000000" w14:paraId="0000000E">
      <w:pPr>
        <w:spacing w:line="36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0F">
      <w:pPr>
        <w:spacing w:line="36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0">
      <w:pPr>
        <w:spacing w:line="36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1">
      <w:pPr>
        <w:spacing w:line="36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2">
      <w:pPr>
        <w:spacing w:line="36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3">
      <w:pPr>
        <w:spacing w:line="36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4">
      <w:pPr>
        <w:spacing w:line="360" w:lineRule="auto"/>
        <w:jc w:val="cente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5">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6">
      <w:pPr>
        <w:spacing w:line="360" w:lineRule="auto"/>
        <w:jc w:val="center"/>
        <w:rPr>
          <w:rFonts w:ascii="Merriweather" w:cs="Merriweather" w:eastAsia="Merriweather" w:hAnsi="Merriweather"/>
          <w:sz w:val="24"/>
          <w:szCs w:val="24"/>
        </w:rPr>
      </w:pPr>
      <w:sdt>
        <w:sdtPr>
          <w:tag w:val="goog_rdk_6"/>
        </w:sdtPr>
        <w:sdtContent>
          <w:r w:rsidDel="00000000" w:rsidR="00000000" w:rsidRPr="00000000">
            <w:rPr>
              <w:rFonts w:ascii="Tahoma" w:cs="Tahoma" w:eastAsia="Tahoma" w:hAnsi="Tahoma"/>
              <w:sz w:val="24"/>
              <w:szCs w:val="24"/>
              <w:rtl w:val="0"/>
            </w:rPr>
            <w:t xml:space="preserve">Գավառ 2022</w:t>
          </w:r>
        </w:sdtContent>
      </w:sdt>
    </w:p>
    <w:p w:rsidR="00000000" w:rsidDel="00000000" w:rsidP="00000000" w:rsidRDefault="00000000" w:rsidRPr="00000000" w14:paraId="00000017">
      <w:pPr>
        <w:spacing w:line="360" w:lineRule="auto"/>
        <w:jc w:val="center"/>
        <w:rPr>
          <w:rFonts w:ascii="Merriweather" w:cs="Merriweather" w:eastAsia="Merriweather" w:hAnsi="Merriweather"/>
          <w:b w:val="1"/>
          <w:sz w:val="24"/>
          <w:szCs w:val="24"/>
        </w:rPr>
      </w:pPr>
      <w:sdt>
        <w:sdtPr>
          <w:tag w:val="goog_rdk_7"/>
        </w:sdtPr>
        <w:sdtContent>
          <w:r w:rsidDel="00000000" w:rsidR="00000000" w:rsidRPr="00000000">
            <w:rPr>
              <w:rFonts w:ascii="Tahoma" w:cs="Tahoma" w:eastAsia="Tahoma" w:hAnsi="Tahoma"/>
              <w:b w:val="1"/>
              <w:sz w:val="24"/>
              <w:szCs w:val="24"/>
              <w:rtl w:val="0"/>
            </w:rPr>
            <w:t xml:space="preserve">ԲՈՎԱՆԴԱԿՈՒԹՅՈՒՆ</w:t>
          </w:r>
        </w:sdtContent>
      </w:sdt>
    </w:p>
    <w:p w:rsidR="00000000" w:rsidDel="00000000" w:rsidP="00000000" w:rsidRDefault="00000000" w:rsidRPr="00000000" w14:paraId="00000018">
      <w:pPr>
        <w:spacing w:line="360" w:lineRule="auto"/>
        <w:ind w:left="-990" w:hanging="180"/>
        <w:jc w:val="center"/>
        <w:rPr>
          <w:rFonts w:ascii="Merriweather" w:cs="Merriweather" w:eastAsia="Merriweather" w:hAnsi="Merriweather"/>
          <w:sz w:val="24"/>
          <w:szCs w:val="24"/>
        </w:rPr>
      </w:pPr>
      <w:sdt>
        <w:sdtPr>
          <w:tag w:val="goog_rdk_8"/>
        </w:sdtPr>
        <w:sdtContent>
          <w:r w:rsidDel="00000000" w:rsidR="00000000" w:rsidRPr="00000000">
            <w:rPr>
              <w:rFonts w:ascii="Tahoma" w:cs="Tahoma" w:eastAsia="Tahoma" w:hAnsi="Tahoma"/>
              <w:sz w:val="24"/>
              <w:szCs w:val="24"/>
              <w:rtl w:val="0"/>
            </w:rPr>
            <w:t xml:space="preserve">1.Ներածություն ________________________________________  էջ 3</w:t>
          </w:r>
        </w:sdtContent>
      </w:sdt>
    </w:p>
    <w:p w:rsidR="00000000" w:rsidDel="00000000" w:rsidP="00000000" w:rsidRDefault="00000000" w:rsidRPr="00000000" w14:paraId="00000019">
      <w:pPr>
        <w:spacing w:line="360" w:lineRule="auto"/>
        <w:ind w:left="-990" w:hanging="180"/>
        <w:jc w:val="center"/>
        <w:rPr>
          <w:rFonts w:ascii="Merriweather" w:cs="Merriweather" w:eastAsia="Merriweather" w:hAnsi="Merriweather"/>
          <w:sz w:val="24"/>
          <w:szCs w:val="24"/>
        </w:rPr>
      </w:pPr>
      <w:sdt>
        <w:sdtPr>
          <w:tag w:val="goog_rdk_9"/>
        </w:sdtPr>
        <w:sdtContent>
          <w:r w:rsidDel="00000000" w:rsidR="00000000" w:rsidRPr="00000000">
            <w:rPr>
              <w:rFonts w:ascii="Tahoma" w:cs="Tahoma" w:eastAsia="Tahoma" w:hAnsi="Tahoma"/>
              <w:sz w:val="24"/>
              <w:szCs w:val="24"/>
              <w:rtl w:val="0"/>
            </w:rPr>
            <w:t xml:space="preserve">2.Մանկավարժական հաղորդակցում_____________________________ էջ 7</w:t>
          </w:r>
        </w:sdtContent>
      </w:sdt>
    </w:p>
    <w:p w:rsidR="00000000" w:rsidDel="00000000" w:rsidP="00000000" w:rsidRDefault="00000000" w:rsidRPr="00000000" w14:paraId="0000001A">
      <w:pPr>
        <w:spacing w:line="360" w:lineRule="auto"/>
        <w:ind w:left="-990" w:hanging="180"/>
        <w:jc w:val="center"/>
        <w:rPr>
          <w:rFonts w:ascii="Merriweather" w:cs="Merriweather" w:eastAsia="Merriweather" w:hAnsi="Merriweather"/>
          <w:sz w:val="24"/>
          <w:szCs w:val="24"/>
        </w:rPr>
      </w:pPr>
      <w:sdt>
        <w:sdtPr>
          <w:tag w:val="goog_rdk_10"/>
        </w:sdtPr>
        <w:sdtContent>
          <w:r w:rsidDel="00000000" w:rsidR="00000000" w:rsidRPr="00000000">
            <w:rPr>
              <w:rFonts w:ascii="Tahoma" w:cs="Tahoma" w:eastAsia="Tahoma" w:hAnsi="Tahoma"/>
              <w:sz w:val="24"/>
              <w:szCs w:val="24"/>
              <w:rtl w:val="0"/>
            </w:rPr>
            <w:t xml:space="preserve">3.Ի՞նչ է մանկավարժական հաղորդակցումը___________________________ էջ 8</w:t>
          </w:r>
        </w:sdtContent>
      </w:sdt>
    </w:p>
    <w:p w:rsidR="00000000" w:rsidDel="00000000" w:rsidP="00000000" w:rsidRDefault="00000000" w:rsidRPr="00000000" w14:paraId="0000001B">
      <w:pPr>
        <w:spacing w:line="360" w:lineRule="auto"/>
        <w:ind w:left="-990" w:hanging="180"/>
        <w:jc w:val="center"/>
        <w:rPr>
          <w:rFonts w:ascii="Merriweather" w:cs="Merriweather" w:eastAsia="Merriweather" w:hAnsi="Merriweather"/>
          <w:sz w:val="24"/>
          <w:szCs w:val="24"/>
        </w:rPr>
      </w:pPr>
      <w:sdt>
        <w:sdtPr>
          <w:tag w:val="goog_rdk_11"/>
        </w:sdtPr>
        <w:sdtContent>
          <w:r w:rsidDel="00000000" w:rsidR="00000000" w:rsidRPr="00000000">
            <w:rPr>
              <w:rFonts w:ascii="Tahoma" w:cs="Tahoma" w:eastAsia="Tahoma" w:hAnsi="Tahoma"/>
              <w:sz w:val="24"/>
              <w:szCs w:val="24"/>
              <w:rtl w:val="0"/>
            </w:rPr>
            <w:t xml:space="preserve">4.Հաղորդակցման գործընթացի կառուցվածքը_________________________ էջ 9</w:t>
          </w:r>
        </w:sdtContent>
      </w:sdt>
    </w:p>
    <w:p w:rsidR="00000000" w:rsidDel="00000000" w:rsidP="00000000" w:rsidRDefault="00000000" w:rsidRPr="00000000" w14:paraId="0000001C">
      <w:pPr>
        <w:spacing w:line="360" w:lineRule="auto"/>
        <w:ind w:left="-990" w:hanging="180"/>
        <w:jc w:val="center"/>
        <w:rPr>
          <w:rFonts w:ascii="Merriweather" w:cs="Merriweather" w:eastAsia="Merriweather" w:hAnsi="Merriweather"/>
          <w:sz w:val="24"/>
          <w:szCs w:val="24"/>
        </w:rPr>
      </w:pPr>
      <w:sdt>
        <w:sdtPr>
          <w:tag w:val="goog_rdk_12"/>
        </w:sdtPr>
        <w:sdtContent>
          <w:r w:rsidDel="00000000" w:rsidR="00000000" w:rsidRPr="00000000">
            <w:rPr>
              <w:rFonts w:ascii="Tahoma" w:cs="Tahoma" w:eastAsia="Tahoma" w:hAnsi="Tahoma"/>
              <w:sz w:val="24"/>
              <w:szCs w:val="24"/>
              <w:rtl w:val="0"/>
            </w:rPr>
            <w:t xml:space="preserve">5.Մանկավարժական հաղորդակցման սկզբունքները______________________ էջ 11</w:t>
          </w:r>
        </w:sdtContent>
      </w:sdt>
    </w:p>
    <w:p w:rsidR="00000000" w:rsidDel="00000000" w:rsidP="00000000" w:rsidRDefault="00000000" w:rsidRPr="00000000" w14:paraId="0000001D">
      <w:pPr>
        <w:spacing w:line="360" w:lineRule="auto"/>
        <w:ind w:left="-990" w:hanging="180"/>
        <w:jc w:val="center"/>
        <w:rPr>
          <w:rFonts w:ascii="Merriweather" w:cs="Merriweather" w:eastAsia="Merriweather" w:hAnsi="Merriweather"/>
          <w:sz w:val="24"/>
          <w:szCs w:val="24"/>
        </w:rPr>
      </w:pPr>
      <w:sdt>
        <w:sdtPr>
          <w:tag w:val="goog_rdk_13"/>
        </w:sdtPr>
        <w:sdtContent>
          <w:r w:rsidDel="00000000" w:rsidR="00000000" w:rsidRPr="00000000">
            <w:rPr>
              <w:rFonts w:ascii="Tahoma" w:cs="Tahoma" w:eastAsia="Tahoma" w:hAnsi="Tahoma"/>
              <w:sz w:val="24"/>
              <w:szCs w:val="24"/>
              <w:rtl w:val="0"/>
            </w:rPr>
            <w:t xml:space="preserve">6.Մանկավարժական հաղորդակցման ոճեր և մոդելներ_____________________ էջ 12</w:t>
          </w:r>
        </w:sdtContent>
      </w:sdt>
    </w:p>
    <w:p w:rsidR="00000000" w:rsidDel="00000000" w:rsidP="00000000" w:rsidRDefault="00000000" w:rsidRPr="00000000" w14:paraId="0000001E">
      <w:pPr>
        <w:spacing w:line="360" w:lineRule="auto"/>
        <w:ind w:left="-990" w:hanging="180"/>
        <w:jc w:val="center"/>
        <w:rPr>
          <w:rFonts w:ascii="Merriweather" w:cs="Merriweather" w:eastAsia="Merriweather" w:hAnsi="Merriweather"/>
          <w:sz w:val="24"/>
          <w:szCs w:val="24"/>
        </w:rPr>
      </w:pPr>
      <w:sdt>
        <w:sdtPr>
          <w:tag w:val="goog_rdk_14"/>
        </w:sdtPr>
        <w:sdtContent>
          <w:r w:rsidDel="00000000" w:rsidR="00000000" w:rsidRPr="00000000">
            <w:rPr>
              <w:rFonts w:ascii="Tahoma" w:cs="Tahoma" w:eastAsia="Tahoma" w:hAnsi="Tahoma"/>
              <w:sz w:val="24"/>
              <w:szCs w:val="24"/>
              <w:rtl w:val="0"/>
            </w:rPr>
            <w:t xml:space="preserve">7.Մանկավարժի ոչ խոսքային հաղորդակցումը_________________________ էջ 13</w:t>
          </w:r>
        </w:sdtContent>
      </w:sdt>
    </w:p>
    <w:p w:rsidR="00000000" w:rsidDel="00000000" w:rsidP="00000000" w:rsidRDefault="00000000" w:rsidRPr="00000000" w14:paraId="0000001F">
      <w:pPr>
        <w:spacing w:line="360" w:lineRule="auto"/>
        <w:ind w:left="-990" w:hanging="180"/>
        <w:jc w:val="center"/>
        <w:rPr>
          <w:rFonts w:ascii="Merriweather" w:cs="Merriweather" w:eastAsia="Merriweather" w:hAnsi="Merriweather"/>
          <w:sz w:val="24"/>
          <w:szCs w:val="24"/>
        </w:rPr>
      </w:pPr>
      <w:sdt>
        <w:sdtPr>
          <w:tag w:val="goog_rdk_15"/>
        </w:sdtPr>
        <w:sdtContent>
          <w:r w:rsidDel="00000000" w:rsidR="00000000" w:rsidRPr="00000000">
            <w:rPr>
              <w:rFonts w:ascii="Tahoma" w:cs="Tahoma" w:eastAsia="Tahoma" w:hAnsi="Tahoma"/>
              <w:sz w:val="24"/>
              <w:szCs w:val="24"/>
              <w:rtl w:val="0"/>
            </w:rPr>
            <w:t xml:space="preserve">8.Մանկավարժական կոնֆլիկտներ_______________________________ էջ 17</w:t>
          </w:r>
        </w:sdtContent>
      </w:sdt>
    </w:p>
    <w:p w:rsidR="00000000" w:rsidDel="00000000" w:rsidP="00000000" w:rsidRDefault="00000000" w:rsidRPr="00000000" w14:paraId="00000020">
      <w:pPr>
        <w:spacing w:line="360" w:lineRule="auto"/>
        <w:ind w:left="-1440" w:firstLine="0"/>
        <w:jc w:val="center"/>
        <w:rPr>
          <w:rFonts w:ascii="Merriweather" w:cs="Merriweather" w:eastAsia="Merriweather" w:hAnsi="Merriweather"/>
          <w:sz w:val="24"/>
          <w:szCs w:val="24"/>
        </w:rPr>
      </w:pPr>
      <w:sdt>
        <w:sdtPr>
          <w:tag w:val="goog_rdk_16"/>
        </w:sdtPr>
        <w:sdtContent>
          <w:r w:rsidDel="00000000" w:rsidR="00000000" w:rsidRPr="00000000">
            <w:rPr>
              <w:rFonts w:ascii="Tahoma" w:cs="Tahoma" w:eastAsia="Tahoma" w:hAnsi="Tahoma"/>
              <w:sz w:val="24"/>
              <w:szCs w:val="24"/>
              <w:rtl w:val="0"/>
            </w:rPr>
            <w:t xml:space="preserve">     9.Եզրակացություն_______________________________________ էջ 19</w:t>
          </w:r>
        </w:sdtContent>
      </w:sdt>
    </w:p>
    <w:p w:rsidR="00000000" w:rsidDel="00000000" w:rsidP="00000000" w:rsidRDefault="00000000" w:rsidRPr="00000000" w14:paraId="00000021">
      <w:pPr>
        <w:spacing w:line="360" w:lineRule="auto"/>
        <w:ind w:left="-1350" w:firstLine="0"/>
        <w:jc w:val="center"/>
        <w:rPr>
          <w:rFonts w:ascii="Merriweather" w:cs="Merriweather" w:eastAsia="Merriweather" w:hAnsi="Merriweather"/>
          <w:sz w:val="24"/>
          <w:szCs w:val="24"/>
        </w:rPr>
      </w:pPr>
      <w:sdt>
        <w:sdtPr>
          <w:tag w:val="goog_rdk_17"/>
        </w:sdtPr>
        <w:sdtContent>
          <w:r w:rsidDel="00000000" w:rsidR="00000000" w:rsidRPr="00000000">
            <w:rPr>
              <w:rFonts w:ascii="Tahoma" w:cs="Tahoma" w:eastAsia="Tahoma" w:hAnsi="Tahoma"/>
              <w:sz w:val="24"/>
              <w:szCs w:val="24"/>
              <w:rtl w:val="0"/>
            </w:rPr>
            <w:t xml:space="preserve">10.Գրականության ցանկ_____________________________________ էջ 21</w:t>
          </w:r>
        </w:sdtContent>
      </w:sdt>
    </w:p>
    <w:p w:rsidR="00000000" w:rsidDel="00000000" w:rsidP="00000000" w:rsidRDefault="00000000" w:rsidRPr="00000000" w14:paraId="00000022">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23">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24">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25">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26">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27">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28">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29">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2A">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2B">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2C">
      <w:pPr>
        <w:spacing w:line="36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2D">
      <w:pPr>
        <w:spacing w:line="36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2E">
      <w:pPr>
        <w:spacing w:line="36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2F">
      <w:pPr>
        <w:spacing w:line="360" w:lineRule="auto"/>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30">
      <w:pPr>
        <w:spacing w:line="360" w:lineRule="auto"/>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                                                     </w:t>
      </w:r>
      <w:sdt>
        <w:sdtPr>
          <w:tag w:val="goog_rdk_18"/>
        </w:sdtPr>
        <w:sdtContent>
          <w:commentRangeStart w:id="0"/>
        </w:sdtContent>
      </w:sdt>
      <w:sdt>
        <w:sdtPr>
          <w:tag w:val="goog_rdk_19"/>
        </w:sdtPr>
        <w:sdtContent>
          <w:r w:rsidDel="00000000" w:rsidR="00000000" w:rsidRPr="00000000">
            <w:rPr>
              <w:rFonts w:ascii="Tahoma" w:cs="Tahoma" w:eastAsia="Tahoma" w:hAnsi="Tahoma"/>
              <w:b w:val="1"/>
              <w:sz w:val="24"/>
              <w:szCs w:val="24"/>
              <w:rtl w:val="0"/>
            </w:rPr>
            <w:t xml:space="preserve">         ՆԵՐԱԾՈՒԹՅՈՒՆ</w:t>
          </w:r>
        </w:sdtContent>
      </w:sdt>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31">
      <w:pPr>
        <w:spacing w:line="360" w:lineRule="auto"/>
        <w:jc w:val="both"/>
        <w:rPr>
          <w:rFonts w:ascii="Merriweather" w:cs="Merriweather" w:eastAsia="Merriweather" w:hAnsi="Merriweather"/>
        </w:rPr>
      </w:pPr>
      <w:sdt>
        <w:sdtPr>
          <w:tag w:val="goog_rdk_20"/>
        </w:sdtPr>
        <w:sdtContent>
          <w:r w:rsidDel="00000000" w:rsidR="00000000" w:rsidRPr="00000000">
            <w:rPr>
              <w:rFonts w:ascii="Tahoma" w:cs="Tahoma" w:eastAsia="Tahoma" w:hAnsi="Tahoma"/>
              <w:rtl w:val="0"/>
            </w:rPr>
            <w:t xml:space="preserve"> Տեղեկատվական հասարակության և նորագույն տեխնոլոգիաների ներդրման շրջանում առավել քան կարևորվում է մանկավարժական հաղորդակցման դերը դաստիարակության ու ուսուցման գործընթացի կազմակերպման, սովորողների անհատական զարգացման գործում: Կենդանի, անմիջական հաղորդակցման միջոցով իրագործվում է ոչ միայն կրթական, այլ նաև սոցիալական, մշակութային, բարոյական, գեղագիտական արժեքների փոխանցումը նոր սերնդին: Հաղորդակցման ընթացքում և հաղորդակցման միջոցով է կատարվում ուսուցչի դաստիարակչական ներգործությունները իր սաների գիտակցության ու վարքի վրա: Ուստի կարևոր է հետազոտությունների միջոցով պարզել մանկավարժական հաղորդակցման առանձնահատկությունները ուսուցիչ - աշակերտ, աշակերտ-աշակերտ փոխհարաբերություններում, դիտարկել հաղորդակցման իրականացման ժամանակակից միջոցներն ու պայմանները հանրակրթական գործունեության մեջ: Աշխատանքի նպատակը կրթության ոլորտում մանկավարժական հաղորդակցման իրականացման ժամանակակից միջոցների և պայմանների ուսումնասիրումը, խնդիրների բացահայտումը և դրանց լուծման հնարավորությունների նախանշումն է: Թեմայի շրջանակում օգտագործել ենք գրականության մի շարք աղբյուրներ՝ միևնույն ժամանակ հետազոտության հիմքում ունենալով նույնատիպ թեմայով պաշտպանած մագիստրոսական թեզը: Մանկավարժական հաղորդակցման դրսևորումները ներկայացնելիս օգտվել ենք Ն. Հակոբյանի, Ս. Գևորգյանի և ուրիշների հեղինակած «Մանկավարժական հաղորդակցում» գրքից, «Ժամանակակից մանկավարժական մոտեցումներ» ձեռնարկից: Կրթական գործընթացում մանկավարժական հաղորդակցման իրականացումը բնութագրելիս առանցքային թեզեր ենք օգտագործել Ալեքսանյանի «Միջանձնային հաղորդակցման իրականացումը կրթական գործընթացում» գրքից: Հայաստանյան իրականությունում մանկավարժական հաղորդակցման իրականացման միջոցները վերլուծելիս մեզ համար հիմք են հանդիսացել հանրակրթական պետական կրթակարգը և «Կրթական վերափոխումները Հայաստանում» մարդկային զարգացման ազգային զեկույցը: Ժամանակակից տեղեկատվական հասարակությունը զարգանում է աննախադեպ արագությամբ: Անհամեմատ ավելի արագ են զարգանում գիտելիքները և կիրառություն գտնում կյանքում: Նման տեմպերով զարգացող հասարակության խնդիրն է համապատասխանեցնել կրթական համակարգը նոր պահանջներին, փոփոխել ուսումնական գործընթացի կազմակերպման կարծրատիպերը, կիրառել մանկավարժական նորագույն տեխնոլոգիաներ և ուսուցման նոր մեթոդներ: Բարեփոխումների արդի փուլում արագ կողմնորոշվող, տարբեր իրավիճակներում ստեղծագործաբար լուծումներ գտնող, նախաձեռնող ու ինքնակատարելագործման ձգտող անձի ձևավորումը նախ և առաջ կախված է նրա հաղորդակցման կարողությունից: Մեր օրերում գնալով ընդգծվում է հաղորդակցման արդյունավետ իրականացման հիմնախնդիրը, քանզի համացանցի դերի աճի, սոցիալական ցանցերի ընդլայնման, տեղեկատվության, նաև գիտելիքի ստեղծման ու արագ տարածման պայմաններում անհնար է որևէ արդյունքի հասնել առանց հաղորդակցման: Այս հիմնախնդրի լուծման առաջնաքայլը հաղորդակցման իրականացման շուրջ ուսումնասիրությունների կատարումն ու պատկերացումների հստակեցումն է: Հաղորդակցման տարբեր դրսևորումները ուսումնասիրվել են դեռ վաղուց, իսկ 20–րդ դարի 70–80–ական թթ.–ին որպես հատուկ գիտամանկավարժական հետազոտության առարկա հանդես է եկել մանկավարժական հաղորդակցումը, որի հետազոտության օբյեկտը կրթական հաղորդակցման նախապատրաստումը, իրականացումն ու արդյունքն է: «Հաղորդակցություն» բառի միջազգային անվանումը ծագել է լատիներեն communico (մասնակցել, ընդհանուր դարձնել, տիրել միասին, ինչպես նաև միավորել, շփվել) բառից: Ըստ Վ. Ցելույկոյի. «Մանկավարժական հաղորդակցումը մասնագիտական հաղորդակցություն է ուսուցչի և աշակերտի միջև՝ դասի ու արտադասարանական շփման ընթացքում, որն ունի որոշակի մանկավարժական գործառույթներ, ուղղված է բարենպաստ հոգեբանական մթնոլորտի ստեղծմանը, ուսումնական գործունեության և ուսուցիչ-աշակերտ հարաբերությունների կայունացմանը` ուսումնական խմբի շրջանակներում»: հաղորդակցական պատրաստվածությունն է՝ հաղորդակցական գիտելիքները, կարողություններն ու հմտությունները: ՀՀ հանրակրթության պետական կրթակարգում սահմանվում են հաղորդակցական այն պարտադիր կարողություններն ու հմտությունները, որոնց պետք է տիրապետի դպրոցականը: Ըստ կրթակարգի ենթաբաղադրիչի՝ ուսումնառության արդյունքում յուրաքանչյուր սովորող պետք է ձեռք բերի հաղորդակցական հետևյալ կարողություններն ու հմտությունները [4]՝ ա) լսել, ընկալել և համարժեք վերաբերմունք դրսևորել, բ) բանավիճել, բանավոր և գրավոր տրամաբանված խոսք կառուցել, գ) ըստ նշանակության և տեղին օգտագործել սովորած տերմինները (եզրերը), հասկացությունները և արտահայտությունները, դ) հասկանալ և ճիշտ օգտագործել հաղորդակցման ոչ խոսքային միջոցները, ե) օգտվել ժամանակակից հաղորդակցման տեխնիկական միջոցներից և այլն: Հաղորդակցական կարողությունները չեն ձևավորում անփոփոխ համակարգ. դրանք կարող են անընդհատ զարգանալ՝ իրենց հերթին նպաստելով անձի տարբեր հնարավորությունների և որակների զարգացմանը: Այսպես՝ եթե երեխան ձեռք է բերում հաղորդակցման համար անհրաժեշտ կարողություններ, ապա կարողանում է մասնակցել տարբեր քննարկումների, ակտիվորեն ու ազատ արտահայտել սեփական կարծիքը, անկաշկանդ ինքնադրսևորվել, հանդես գալ տարբեր հիմնավորումներով, չկաշկանդվել տարատեսակ փոխհարաբերություններում և ձեռք բերել նոր գիտելիքներ ու հմտություններ:</w:t>
          </w:r>
        </w:sdtContent>
      </w:sdt>
    </w:p>
    <w:p w:rsidR="00000000" w:rsidDel="00000000" w:rsidP="00000000" w:rsidRDefault="00000000" w:rsidRPr="00000000" w14:paraId="00000032">
      <w:pPr>
        <w:spacing w:line="360" w:lineRule="auto"/>
        <w:jc w:val="both"/>
        <w:rPr>
          <w:rFonts w:ascii="Merriweather" w:cs="Merriweather" w:eastAsia="Merriweather" w:hAnsi="Merriweather"/>
          <w:sz w:val="24"/>
          <w:szCs w:val="24"/>
        </w:rPr>
      </w:pPr>
      <w:sdt>
        <w:sdtPr>
          <w:tag w:val="goog_rdk_21"/>
        </w:sdtPr>
        <w:sdtContent>
          <w:r w:rsidDel="00000000" w:rsidR="00000000" w:rsidRPr="00000000">
            <w:rPr>
              <w:rFonts w:ascii="Tahoma" w:cs="Tahoma" w:eastAsia="Tahoma" w:hAnsi="Tahoma"/>
              <w:sz w:val="24"/>
              <w:szCs w:val="24"/>
              <w:rtl w:val="0"/>
            </w:rPr>
            <w:t xml:space="preserve"> Հաղորդակցումը մարդկանց միջև սոցիալական շփման զարգացման բազմապլանային պրոցես է, որը ծնվում է համատեղ գործունեության պահանջմունքներից: Հաղորդակցումը մարդու կենսագործունեության պայմանն է, նրա առաջնային ու հիմնարար պահանջմունքներից մեկը, հետևաբար նաև դրա բավարարման պայմանը, հիմքն ու միջոցը: Հաղորդակցման միասնական պրոցեսում պայմանականորեն կարելի է առաջացնել երեք կողմեր` ինֆորմացիայի փոխանցում, փոխազդեցություն և փոխադարձ ընկալում: Հաղորդակցումը ոչ միայն առանձին մարդու, այլև հանրույթների` ցեղերի, ժողովուրդների, ազգերի, պետությունների գոյության ու զարգացման նախապայմանն է: Դրանով են մարդիկ ստեղծում խմբեր, հանրույթներ, մշակում համատեղ գործունեության ծրագրեր և նախանշում դրանց իրականացման ուղիները:Հաղորդակցումը նաև անձի ձևավորման ու սոցիալականացման կարևորագույն գործոն է:Դրա շնորհիվ ձևավորվում և զարգանում են հոգեկանին բնորոշ զուտ մարդկային ձևերն ու միջոցները, մասնավորապես գիտակցութունն ու լեզուն: Մարդիկ, որպես հաղորդակցման կարևորագույն միջոց, դիմում են լեզվի օգնությանը: Առանց լեզվի մարդիկ չեն կարող հաղորդակցվել միմյանց հետ և մտքեր փոխանակել :</w:t>
          </w:r>
        </w:sdtContent>
      </w:sdt>
    </w:p>
    <w:p w:rsidR="00000000" w:rsidDel="00000000" w:rsidP="00000000" w:rsidRDefault="00000000" w:rsidRPr="00000000" w14:paraId="00000033">
      <w:pPr>
        <w:spacing w:line="360" w:lineRule="auto"/>
        <w:jc w:val="both"/>
        <w:rPr>
          <w:rFonts w:ascii="Merriweather" w:cs="Merriweather" w:eastAsia="Merriweather" w:hAnsi="Merriweather"/>
          <w:sz w:val="24"/>
          <w:szCs w:val="24"/>
        </w:rPr>
      </w:pPr>
      <w:sdt>
        <w:sdtPr>
          <w:tag w:val="goog_rdk_22"/>
        </w:sdtPr>
        <w:sdtContent>
          <w:r w:rsidDel="00000000" w:rsidR="00000000" w:rsidRPr="00000000">
            <w:rPr>
              <w:rFonts w:ascii="Tahoma" w:cs="Tahoma" w:eastAsia="Tahoma" w:hAnsi="Tahoma"/>
              <w:sz w:val="24"/>
              <w:szCs w:val="24"/>
              <w:rtl w:val="0"/>
            </w:rPr>
            <w:t xml:space="preserve"> Մարդը, իբրև անձ, չի կարող զարգանալ հասարակությունից դուրս, նրանից անկախ: Ինչպես ասում է հին աշխարհի մեծ իմաստասեր Արիստոտելը «մարդը հասարակությունից դուրս կամ աստված է կամ գազան»: Իսկ Կառլ Մարքսը անձը դիտարկեց որպես հասարակական հարաբերությունների համակցություն և գտավ, որ ինչպիսին այն հասարակական հարաբերություններն են, որոնց պայմաններում ապրում ու գործում է մարդը, ինչպիսին նրա կենսագործունեությունն է, այնպիսին էլ ինքը մարդն է:«Անհատի զարգացումը,-գրում է Կառլ Մարքսը,-կախված է ուրիշ անհատների զարգացման մակարդակից, որոնց հետ նա գտնվում է ուղղակի կամ անուղղակի հաղորդակցման մեջ»:</w:t>
          </w:r>
        </w:sdtContent>
      </w:sdt>
    </w:p>
    <w:p w:rsidR="00000000" w:rsidDel="00000000" w:rsidP="00000000" w:rsidRDefault="00000000" w:rsidRPr="00000000" w14:paraId="00000034">
      <w:pPr>
        <w:spacing w:line="360" w:lineRule="auto"/>
        <w:jc w:val="both"/>
        <w:rPr>
          <w:rFonts w:ascii="Merriweather" w:cs="Merriweather" w:eastAsia="Merriweather" w:hAnsi="Merriweather"/>
          <w:sz w:val="24"/>
          <w:szCs w:val="24"/>
        </w:rPr>
      </w:pPr>
      <w:sdt>
        <w:sdtPr>
          <w:tag w:val="goog_rdk_23"/>
        </w:sdtPr>
        <w:sdtContent>
          <w:r w:rsidDel="00000000" w:rsidR="00000000" w:rsidRPr="00000000">
            <w:rPr>
              <w:rFonts w:ascii="Tahoma" w:cs="Tahoma" w:eastAsia="Tahoma" w:hAnsi="Tahoma"/>
              <w:sz w:val="24"/>
              <w:szCs w:val="24"/>
              <w:rtl w:val="0"/>
            </w:rPr>
            <w:t xml:space="preserve">«Հաղորդակցումը մարդկային գանձերից ամենաշքեղ գանձն է,» -նկատել է Անտուան Էքզյուպերին: Այն ընդգրկում է հասարակական կյանքի բոլոր ոլորտները: Այն մարդկային հասարակության գոյության անհրաժեշտ պայմանն է, սերունդների կապի ու հաղորդակցության միջոցը, անձի ձևավորման կարևորագույն գործոններից մեկը: </w:t>
          </w:r>
        </w:sdtContent>
      </w:sdt>
    </w:p>
    <w:p w:rsidR="00000000" w:rsidDel="00000000" w:rsidP="00000000" w:rsidRDefault="00000000" w:rsidRPr="00000000" w14:paraId="00000035">
      <w:pPr>
        <w:spacing w:line="360" w:lineRule="auto"/>
        <w:jc w:val="both"/>
        <w:rPr>
          <w:rFonts w:ascii="Merriweather" w:cs="Merriweather" w:eastAsia="Merriweather" w:hAnsi="Merriweather"/>
          <w:sz w:val="24"/>
          <w:szCs w:val="24"/>
        </w:rPr>
      </w:pPr>
      <w:sdt>
        <w:sdtPr>
          <w:tag w:val="goog_rdk_24"/>
        </w:sdtPr>
        <w:sdtContent>
          <w:r w:rsidDel="00000000" w:rsidR="00000000" w:rsidRPr="00000000">
            <w:rPr>
              <w:rFonts w:ascii="Tahoma" w:cs="Tahoma" w:eastAsia="Tahoma" w:hAnsi="Tahoma"/>
              <w:sz w:val="24"/>
              <w:szCs w:val="24"/>
              <w:rtl w:val="0"/>
            </w:rPr>
            <w:t xml:space="preserve">  Ինչպես ասել է նշանավոր հոգեբան Ս. Լ. Ռուբինշտեյնը «հաղորդակցումը վերաբերմունք է աշխարհի, ուրիշ մարդկանց և ինքն իր նկատմամբ»:Մանկավարժական հաղորդակցումը ըստ իրականացման ձևի ներկայացնում է սովորողի վրա մանկավարժի կողմից (և հակառակը) փոխազդեցության հնարների համակարգ: (Ա.Վ. Պետրովսկի):Մանկավարժական հաղորդակցման տակ հասկացվում է մանկավարժի և սովորողների կոլեկտիվի փոխազդեցության հնարների և ունակությունների համակարգը, որի բովանդակությունն են կազմում ինֆորմացիայի փոխանակությունը, փոխընբռման, կազմակերպման ուսումնադաստիրակչական ներգործության ցուցաբերումը:Մանկավարժը հանդես է գալիս որպես այդ պրոցեսի ինդիկատոր, կազմակերպում և ղեկավարում է այն: (Ա.Վ. Պետրովսկի): Մանկավարժական հաղորդակցման գործընթացում կարևոր է ուսուցչի խոսքային ընդունակությունը: Խոսքային ընդունակությունը ուսուցչի մտքերն ու զգացմունքները խոսքի, ինչպես նաև դիմաշարժության ու մնջախաղի միջոցով պարզ ու հստակ արտահայտելու ընդունակությունն է: հաղորդակցումը հասարակական կյանքի համապարփակ երևույթներից մեկն է , այն ընդգրկում է հասարակական կյանքի բոլոր ոլորտները:</w:t>
          </w:r>
        </w:sdtContent>
      </w:sdt>
    </w:p>
    <w:p w:rsidR="00000000" w:rsidDel="00000000" w:rsidP="00000000" w:rsidRDefault="00000000" w:rsidRPr="00000000" w14:paraId="00000036">
      <w:pPr>
        <w:spacing w:line="360" w:lineRule="auto"/>
        <w:jc w:val="both"/>
        <w:rPr>
          <w:rFonts w:ascii="Merriweather" w:cs="Merriweather" w:eastAsia="Merriweather" w:hAnsi="Merriweather"/>
          <w:sz w:val="24"/>
          <w:szCs w:val="24"/>
        </w:rPr>
      </w:pPr>
      <w:sdt>
        <w:sdtPr>
          <w:tag w:val="goog_rdk_25"/>
        </w:sdtPr>
        <w:sdtContent>
          <w:r w:rsidDel="00000000" w:rsidR="00000000" w:rsidRPr="00000000">
            <w:rPr>
              <w:rFonts w:ascii="Tahoma" w:cs="Tahoma" w:eastAsia="Tahoma" w:hAnsi="Tahoma"/>
              <w:sz w:val="24"/>
              <w:szCs w:val="24"/>
              <w:rtl w:val="0"/>
            </w:rPr>
            <w:t xml:space="preserve">«Ինֆորմացիայի հաղորդումը ուսուցչից աշակերտին կրում է հիմնականում երկրորդ ազդարարային խոսքային բնույթ»,-այսպես է ասել Վ. Ա. Կրուտեցկին: Այսինքն հաղորդակցման մեջ հաշվի է առնվում խոսքի ներքին և արտաքին առանձնահատկությունները: ՈՒսուցչի խոսքը տարբերվում է ներքին ուժով ու համոզվածությամբ: Ուսուցիչն իր խոսքին պետք է տա չափված ձև: Աշակերտներին անհետաքրքիր է լսել միապաղաղ, միալար, ձգձգված խոսք: Շատ կարևոր է նաև խոսքի տեմպը: Արագ տեմպը խանգարում է յուրացմանը, հոգնեցնում  է և երեխայի մոտ առաջացնում է պաշտպանական արգելակում: Բազմափորձ ուսուցիչը խուսափում է խոսքի դանդաղ տեմպից , քանի որ այն առաջացնում է ձանձրույթ: Խուսափում է նաև ճղճղան-ճչան ձայնից: Ցածր, կամաց ձայնը նույնպես անընդունելի է, որովհետև վատ է լսվում այն: ՈՒսուցչի ժեստերը պետք է լինեն չափավոր:</w:t>
          </w:r>
        </w:sdtContent>
      </w:sdt>
    </w:p>
    <w:p w:rsidR="00000000" w:rsidDel="00000000" w:rsidP="00000000" w:rsidRDefault="00000000" w:rsidRPr="00000000" w14:paraId="00000037">
      <w:pPr>
        <w:spacing w:line="360" w:lineRule="auto"/>
        <w:jc w:val="center"/>
        <w:rPr>
          <w:rFonts w:ascii="Merriweather" w:cs="Merriweather" w:eastAsia="Merriweather" w:hAnsi="Merriweather"/>
          <w:b w:val="1"/>
          <w:sz w:val="24"/>
          <w:szCs w:val="24"/>
        </w:rPr>
      </w:pPr>
      <w:sdt>
        <w:sdtPr>
          <w:tag w:val="goog_rdk_26"/>
        </w:sdtPr>
        <w:sdtContent>
          <w:r w:rsidDel="00000000" w:rsidR="00000000" w:rsidRPr="00000000">
            <w:rPr>
              <w:rFonts w:ascii="Tahoma" w:cs="Tahoma" w:eastAsia="Tahoma" w:hAnsi="Tahoma"/>
              <w:b w:val="1"/>
              <w:sz w:val="24"/>
              <w:szCs w:val="24"/>
              <w:rtl w:val="0"/>
            </w:rPr>
            <w:t xml:space="preserve">ՄԱՆԿԱՎԱՐԺԱԿԱՆ ՀԱՂՈՐԴԱԿՑՈՒՄ</w:t>
          </w:r>
        </w:sdtContent>
      </w:sdt>
    </w:p>
    <w:p w:rsidR="00000000" w:rsidDel="00000000" w:rsidP="00000000" w:rsidRDefault="00000000" w:rsidRPr="00000000" w14:paraId="00000038">
      <w:pPr>
        <w:spacing w:line="360" w:lineRule="auto"/>
        <w:jc w:val="both"/>
        <w:rPr>
          <w:rFonts w:ascii="Merriweather" w:cs="Merriweather" w:eastAsia="Merriweather" w:hAnsi="Merriweather"/>
          <w:sz w:val="24"/>
          <w:szCs w:val="24"/>
        </w:rPr>
      </w:pPr>
      <w:sdt>
        <w:sdtPr>
          <w:tag w:val="goog_rdk_27"/>
        </w:sdtPr>
        <w:sdtContent>
          <w:r w:rsidDel="00000000" w:rsidR="00000000" w:rsidRPr="00000000">
            <w:rPr>
              <w:rFonts w:ascii="Tahoma" w:cs="Tahoma" w:eastAsia="Tahoma" w:hAnsi="Tahoma"/>
              <w:sz w:val="24"/>
              <w:szCs w:val="24"/>
              <w:rtl w:val="0"/>
            </w:rPr>
            <w:t xml:space="preserve">Հաղորդակցումը որոշում է անձի վարքագիծը, ձևավորում է նրա գիտակցությունը և ինքնագիտակցությունը, խթանում է անձի զարգացումը, կազմակերպում է մարդկանց համատեղ գործունեությունը: Այդ առումով չափազանց մեծ է մանկավարժական հաղորդակցման դերը դաստիարակության ու ուսուցման գործընթացի կազմակերպման, դպրոցականների անհատական զարգացման գործում: Կենդանի, անմիջական հաղորդակցման միջոցով իրագործվում է սոցիալական, կուլտուրական, բարոյական, գեղագիտական արժեքների փոխանցումը հասունացող սերնդին: Հաղորդակցման ընթացքում և հաղորդակցման միջոցով է կատարվում ուսուցիչ դաստիարակի դաստիարակչական ներգործությունները իր սաների գիտակցության ու վարքի վրա:</w:t>
          </w:r>
        </w:sdtContent>
      </w:sdt>
    </w:p>
    <w:p w:rsidR="00000000" w:rsidDel="00000000" w:rsidP="00000000" w:rsidRDefault="00000000" w:rsidRPr="00000000" w14:paraId="00000039">
      <w:pPr>
        <w:spacing w:line="360" w:lineRule="auto"/>
        <w:jc w:val="both"/>
        <w:rPr>
          <w:rFonts w:ascii="Merriweather" w:cs="Merriweather" w:eastAsia="Merriweather" w:hAnsi="Merriweather"/>
          <w:sz w:val="24"/>
          <w:szCs w:val="24"/>
        </w:rPr>
      </w:pPr>
      <w:sdt>
        <w:sdtPr>
          <w:tag w:val="goog_rdk_28"/>
        </w:sdtPr>
        <w:sdtContent>
          <w:r w:rsidDel="00000000" w:rsidR="00000000" w:rsidRPr="00000000">
            <w:rPr>
              <w:rFonts w:ascii="Tahoma" w:cs="Tahoma" w:eastAsia="Tahoma" w:hAnsi="Tahoma"/>
              <w:sz w:val="24"/>
              <w:szCs w:val="24"/>
              <w:rtl w:val="0"/>
            </w:rPr>
            <w:t xml:space="preserve">Հաղորդակցումը պահանջում է ոչ միայն գիտելիքներ ու ընդհանուր կուլտուրա, այլ նաև ստեղծագործական ինտուիցիա:</w:t>
          </w:r>
        </w:sdtContent>
      </w:sdt>
    </w:p>
    <w:p w:rsidR="00000000" w:rsidDel="00000000" w:rsidP="00000000" w:rsidRDefault="00000000" w:rsidRPr="00000000" w14:paraId="0000003A">
      <w:pPr>
        <w:spacing w:line="360" w:lineRule="auto"/>
        <w:jc w:val="both"/>
        <w:rPr>
          <w:rFonts w:ascii="Merriweather" w:cs="Merriweather" w:eastAsia="Merriweather" w:hAnsi="Merriweather"/>
          <w:sz w:val="24"/>
          <w:szCs w:val="24"/>
        </w:rPr>
      </w:pPr>
      <w:sdt>
        <w:sdtPr>
          <w:tag w:val="goog_rdk_29"/>
        </w:sdtPr>
        <w:sdtContent>
          <w:r w:rsidDel="00000000" w:rsidR="00000000" w:rsidRPr="00000000">
            <w:rPr>
              <w:rFonts w:ascii="Tahoma" w:cs="Tahoma" w:eastAsia="Tahoma" w:hAnsi="Tahoma"/>
              <w:sz w:val="24"/>
              <w:szCs w:val="24"/>
              <w:rtl w:val="0"/>
            </w:rPr>
            <w:t xml:space="preserve">Մանկավարժական հաղորդակցումը իրագործվում է ուսումնադաստիարակչական աշխատանքի բոլոր բնագավառներում ու փուլերում: Կարելի է մատնանշել ուսուցիչ դաստիարակի գործունեության այս տեսակները, որոնցում հաղորդակցումը ստանում է առանձնահատուկ նշանակություն.</w:t>
          </w:r>
        </w:sdtContent>
      </w:sdt>
    </w:p>
    <w:p w:rsidR="00000000" w:rsidDel="00000000" w:rsidP="00000000" w:rsidRDefault="00000000" w:rsidRPr="00000000" w14:paraId="0000003B">
      <w:pPr>
        <w:spacing w:line="360" w:lineRule="auto"/>
        <w:jc w:val="both"/>
        <w:rPr>
          <w:rFonts w:ascii="Merriweather" w:cs="Merriweather" w:eastAsia="Merriweather" w:hAnsi="Merriweather"/>
          <w:sz w:val="24"/>
          <w:szCs w:val="24"/>
        </w:rPr>
      </w:pPr>
      <w:sdt>
        <w:sdtPr>
          <w:tag w:val="goog_rdk_30"/>
        </w:sdtPr>
        <w:sdtContent>
          <w:r w:rsidDel="00000000" w:rsidR="00000000" w:rsidRPr="00000000">
            <w:rPr>
              <w:rFonts w:ascii="Tahoma" w:cs="Tahoma" w:eastAsia="Tahoma" w:hAnsi="Tahoma"/>
              <w:sz w:val="24"/>
              <w:szCs w:val="24"/>
              <w:rtl w:val="0"/>
            </w:rPr>
            <w:t xml:space="preserve">.փոխադարձ վստահության ու հարգանքի եղանակի ստեղծում դասարանում</w:t>
          </w:r>
        </w:sdtContent>
      </w:sdt>
    </w:p>
    <w:p w:rsidR="00000000" w:rsidDel="00000000" w:rsidP="00000000" w:rsidRDefault="00000000" w:rsidRPr="00000000" w14:paraId="0000003C">
      <w:pPr>
        <w:spacing w:line="360" w:lineRule="auto"/>
        <w:jc w:val="both"/>
        <w:rPr>
          <w:rFonts w:ascii="Merriweather" w:cs="Merriweather" w:eastAsia="Merriweather" w:hAnsi="Merriweather"/>
          <w:sz w:val="24"/>
          <w:szCs w:val="24"/>
        </w:rPr>
      </w:pPr>
      <w:sdt>
        <w:sdtPr>
          <w:tag w:val="goog_rdk_31"/>
        </w:sdtPr>
        <w:sdtContent>
          <w:r w:rsidDel="00000000" w:rsidR="00000000" w:rsidRPr="00000000">
            <w:rPr>
              <w:rFonts w:ascii="Tahoma" w:cs="Tahoma" w:eastAsia="Tahoma" w:hAnsi="Tahoma"/>
              <w:sz w:val="24"/>
              <w:szCs w:val="24"/>
              <w:rtl w:val="0"/>
            </w:rPr>
            <w:t xml:space="preserve">. փոխըմբռնում ուսուցիչ դաստիարակի և նրա սաների միջև</w:t>
          </w:r>
        </w:sdtContent>
      </w:sdt>
    </w:p>
    <w:p w:rsidR="00000000" w:rsidDel="00000000" w:rsidP="00000000" w:rsidRDefault="00000000" w:rsidRPr="00000000" w14:paraId="0000003D">
      <w:pPr>
        <w:spacing w:line="360" w:lineRule="auto"/>
        <w:jc w:val="both"/>
        <w:rPr>
          <w:rFonts w:ascii="Merriweather" w:cs="Merriweather" w:eastAsia="Merriweather" w:hAnsi="Merriweather"/>
          <w:sz w:val="24"/>
          <w:szCs w:val="24"/>
        </w:rPr>
      </w:pPr>
      <w:sdt>
        <w:sdtPr>
          <w:tag w:val="goog_rdk_32"/>
        </w:sdtPr>
        <w:sdtContent>
          <w:r w:rsidDel="00000000" w:rsidR="00000000" w:rsidRPr="00000000">
            <w:rPr>
              <w:rFonts w:ascii="Tahoma" w:cs="Tahoma" w:eastAsia="Tahoma" w:hAnsi="Tahoma"/>
              <w:sz w:val="24"/>
              <w:szCs w:val="24"/>
              <w:rtl w:val="0"/>
            </w:rPr>
            <w:t xml:space="preserve">.սովորողների խորհրդատվություն ուսումնադաստիարակչական նպատակներով</w:t>
          </w:r>
        </w:sdtContent>
      </w:sdt>
    </w:p>
    <w:p w:rsidR="00000000" w:rsidDel="00000000" w:rsidP="00000000" w:rsidRDefault="00000000" w:rsidRPr="00000000" w14:paraId="0000003E">
      <w:pPr>
        <w:spacing w:line="360" w:lineRule="auto"/>
        <w:jc w:val="both"/>
        <w:rPr>
          <w:rFonts w:ascii="Merriweather" w:cs="Merriweather" w:eastAsia="Merriweather" w:hAnsi="Merriweather"/>
          <w:sz w:val="24"/>
          <w:szCs w:val="24"/>
        </w:rPr>
      </w:pPr>
      <w:sdt>
        <w:sdtPr>
          <w:tag w:val="goog_rdk_33"/>
        </w:sdtPr>
        <w:sdtContent>
          <w:r w:rsidDel="00000000" w:rsidR="00000000" w:rsidRPr="00000000">
            <w:rPr>
              <w:rFonts w:ascii="Tahoma" w:cs="Tahoma" w:eastAsia="Tahoma" w:hAnsi="Tahoma"/>
              <w:sz w:val="24"/>
              <w:szCs w:val="24"/>
              <w:rtl w:val="0"/>
            </w:rPr>
            <w:t xml:space="preserve">.ստեղծագործական աշխատանքի մթնոլորտի ստողծում դասարանում</w:t>
          </w:r>
        </w:sdtContent>
      </w:sdt>
    </w:p>
    <w:p w:rsidR="00000000" w:rsidDel="00000000" w:rsidP="00000000" w:rsidRDefault="00000000" w:rsidRPr="00000000" w14:paraId="0000003F">
      <w:pPr>
        <w:spacing w:line="360" w:lineRule="auto"/>
        <w:jc w:val="both"/>
        <w:rPr>
          <w:rFonts w:ascii="Merriweather" w:cs="Merriweather" w:eastAsia="Merriweather" w:hAnsi="Merriweather"/>
          <w:sz w:val="24"/>
          <w:szCs w:val="24"/>
        </w:rPr>
      </w:pPr>
      <w:sdt>
        <w:sdtPr>
          <w:tag w:val="goog_rdk_34"/>
        </w:sdtPr>
        <w:sdtContent>
          <w:r w:rsidDel="00000000" w:rsidR="00000000" w:rsidRPr="00000000">
            <w:rPr>
              <w:rFonts w:ascii="Tahoma" w:cs="Tahoma" w:eastAsia="Tahoma" w:hAnsi="Tahoma"/>
              <w:sz w:val="24"/>
              <w:szCs w:val="24"/>
              <w:rtl w:val="0"/>
            </w:rPr>
            <w:t xml:space="preserve">.օգնություն աշակերտներին` նրանց անձնական խնդիրների, կոնֆլիկտների լուծման գործում</w:t>
          </w:r>
        </w:sdtContent>
      </w:sdt>
    </w:p>
    <w:p w:rsidR="00000000" w:rsidDel="00000000" w:rsidP="00000000" w:rsidRDefault="00000000" w:rsidRPr="00000000" w14:paraId="00000040">
      <w:pPr>
        <w:spacing w:line="360" w:lineRule="auto"/>
        <w:jc w:val="both"/>
        <w:rPr>
          <w:rFonts w:ascii="Merriweather" w:cs="Merriweather" w:eastAsia="Merriweather" w:hAnsi="Merriweather"/>
          <w:sz w:val="24"/>
          <w:szCs w:val="24"/>
        </w:rPr>
      </w:pPr>
      <w:sdt>
        <w:sdtPr>
          <w:tag w:val="goog_rdk_35"/>
        </w:sdtPr>
        <w:sdtContent>
          <w:r w:rsidDel="00000000" w:rsidR="00000000" w:rsidRPr="00000000">
            <w:rPr>
              <w:rFonts w:ascii="Tahoma" w:cs="Tahoma" w:eastAsia="Tahoma" w:hAnsi="Tahoma"/>
              <w:sz w:val="24"/>
              <w:szCs w:val="24"/>
              <w:rtl w:val="0"/>
            </w:rPr>
            <w:t xml:space="preserve">.փոխընբռնման մթնոլորտի ստեղծում աշակերտների միջև</w:t>
          </w:r>
        </w:sdtContent>
      </w:sdt>
    </w:p>
    <w:p w:rsidR="00000000" w:rsidDel="00000000" w:rsidP="00000000" w:rsidRDefault="00000000" w:rsidRPr="00000000" w14:paraId="00000041">
      <w:pPr>
        <w:spacing w:line="360" w:lineRule="auto"/>
        <w:jc w:val="both"/>
        <w:rPr>
          <w:rFonts w:ascii="Merriweather" w:cs="Merriweather" w:eastAsia="Merriweather" w:hAnsi="Merriweather"/>
          <w:sz w:val="24"/>
          <w:szCs w:val="24"/>
        </w:rPr>
      </w:pPr>
      <w:sdt>
        <w:sdtPr>
          <w:tag w:val="goog_rdk_36"/>
        </w:sdtPr>
        <w:sdtContent>
          <w:r w:rsidDel="00000000" w:rsidR="00000000" w:rsidRPr="00000000">
            <w:rPr>
              <w:rFonts w:ascii="Tahoma" w:cs="Tahoma" w:eastAsia="Tahoma" w:hAnsi="Tahoma"/>
              <w:sz w:val="24"/>
              <w:szCs w:val="24"/>
              <w:rtl w:val="0"/>
            </w:rPr>
            <w:t xml:space="preserve">.անկախության և իր նկատմամբ պատասխանատվության զգացմունքի զարգացում</w:t>
          </w:r>
        </w:sdtContent>
      </w:sdt>
    </w:p>
    <w:p w:rsidR="00000000" w:rsidDel="00000000" w:rsidP="00000000" w:rsidRDefault="00000000" w:rsidRPr="00000000" w14:paraId="00000042">
      <w:pPr>
        <w:spacing w:line="360" w:lineRule="auto"/>
        <w:jc w:val="both"/>
        <w:rPr>
          <w:rFonts w:ascii="Merriweather" w:cs="Merriweather" w:eastAsia="Merriweather" w:hAnsi="Merriweather"/>
          <w:sz w:val="24"/>
          <w:szCs w:val="24"/>
        </w:rPr>
      </w:pPr>
      <w:sdt>
        <w:sdtPr>
          <w:tag w:val="goog_rdk_37"/>
        </w:sdtPr>
        <w:sdtContent>
          <w:r w:rsidDel="00000000" w:rsidR="00000000" w:rsidRPr="00000000">
            <w:rPr>
              <w:rFonts w:ascii="Tahoma" w:cs="Tahoma" w:eastAsia="Tahoma" w:hAnsi="Tahoma"/>
              <w:sz w:val="24"/>
              <w:szCs w:val="24"/>
              <w:rtl w:val="0"/>
            </w:rPr>
            <w:t xml:space="preserve">.նպաստել ուսուցիչների և աշակերտների հետաքրքրություններն ու պահանջմունքները հասկանալուն:</w:t>
          </w:r>
        </w:sdtContent>
      </w:sdt>
    </w:p>
    <w:p w:rsidR="00000000" w:rsidDel="00000000" w:rsidP="00000000" w:rsidRDefault="00000000" w:rsidRPr="00000000" w14:paraId="00000043">
      <w:pPr>
        <w:spacing w:line="360" w:lineRule="auto"/>
        <w:jc w:val="both"/>
        <w:rPr>
          <w:rFonts w:ascii="Merriweather" w:cs="Merriweather" w:eastAsia="Merriweather" w:hAnsi="Merriweather"/>
          <w:sz w:val="24"/>
          <w:szCs w:val="24"/>
        </w:rPr>
      </w:pPr>
      <w:sdt>
        <w:sdtPr>
          <w:tag w:val="goog_rdk_38"/>
        </w:sdtPr>
        <w:sdtContent>
          <w:r w:rsidDel="00000000" w:rsidR="00000000" w:rsidRPr="00000000">
            <w:rPr>
              <w:rFonts w:ascii="Tahoma" w:cs="Tahoma" w:eastAsia="Tahoma" w:hAnsi="Tahoma"/>
              <w:sz w:val="24"/>
              <w:szCs w:val="24"/>
              <w:rtl w:val="0"/>
            </w:rPr>
            <w:t xml:space="preserve">Մանկավարժական հաղորդակցման կրողը և ստեղծողը ուսուցիչ դաստիարակ անձնավորությունն է:</w:t>
          </w:r>
        </w:sdtContent>
      </w:sdt>
    </w:p>
    <w:p w:rsidR="00000000" w:rsidDel="00000000" w:rsidP="00000000" w:rsidRDefault="00000000" w:rsidRPr="00000000" w14:paraId="00000044">
      <w:pPr>
        <w:spacing w:line="360" w:lineRule="auto"/>
        <w:jc w:val="both"/>
        <w:rPr>
          <w:rFonts w:ascii="Merriweather" w:cs="Merriweather" w:eastAsia="Merriweather" w:hAnsi="Merriweather"/>
          <w:sz w:val="24"/>
          <w:szCs w:val="24"/>
        </w:rPr>
      </w:pPr>
      <w:sdt>
        <w:sdtPr>
          <w:tag w:val="goog_rdk_39"/>
        </w:sdtPr>
        <w:sdtContent>
          <w:r w:rsidDel="00000000" w:rsidR="00000000" w:rsidRPr="00000000">
            <w:rPr>
              <w:rFonts w:ascii="Tahoma" w:cs="Tahoma" w:eastAsia="Tahoma" w:hAnsi="Tahoma"/>
              <w:sz w:val="24"/>
              <w:szCs w:val="24"/>
              <w:rtl w:val="0"/>
            </w:rPr>
            <w:t xml:space="preserve"> Մանկավարժական հաղորդակցման կրողը և ստեղծողը ուսուցիչ դաստիարակ անձնավորությունն է, որը արդյունավետ դասապրոցես անցկացնելու համար պետք է ճիշտ և գրագետ խոսելու հմտություն ունենա: Անհրաժեշտ է, որ ուսուցիչը հաղորդակցման ընթացքում լինի բարեհամբույր և հավասարակշռված: Զրույցը պետք է վարել հանգիստ, խաղաղ միջավայրում:</w:t>
          </w:r>
        </w:sdtContent>
      </w:sdt>
    </w:p>
    <w:p w:rsidR="00000000" w:rsidDel="00000000" w:rsidP="00000000" w:rsidRDefault="00000000" w:rsidRPr="00000000" w14:paraId="00000045">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6">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7">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48">
      <w:pPr>
        <w:spacing w:line="360" w:lineRule="auto"/>
        <w:jc w:val="center"/>
        <w:rPr>
          <w:rFonts w:ascii="Merriweather" w:cs="Merriweather" w:eastAsia="Merriweather" w:hAnsi="Merriweather"/>
          <w:b w:val="1"/>
          <w:sz w:val="24"/>
          <w:szCs w:val="24"/>
        </w:rPr>
      </w:pPr>
      <w:sdt>
        <w:sdtPr>
          <w:tag w:val="goog_rdk_40"/>
        </w:sdtPr>
        <w:sdtContent>
          <w:r w:rsidDel="00000000" w:rsidR="00000000" w:rsidRPr="00000000">
            <w:rPr>
              <w:rFonts w:ascii="Tahoma" w:cs="Tahoma" w:eastAsia="Tahoma" w:hAnsi="Tahoma"/>
              <w:b w:val="1"/>
              <w:sz w:val="24"/>
              <w:szCs w:val="24"/>
              <w:rtl w:val="0"/>
            </w:rPr>
            <w:t xml:space="preserve">Ի՞նչ է մանկավարժական հաղորդակցումը</w:t>
          </w:r>
        </w:sdtContent>
      </w:sdt>
    </w:p>
    <w:p w:rsidR="00000000" w:rsidDel="00000000" w:rsidP="00000000" w:rsidRDefault="00000000" w:rsidRPr="00000000" w14:paraId="00000049">
      <w:pPr>
        <w:spacing w:line="360" w:lineRule="auto"/>
        <w:jc w:val="both"/>
        <w:rPr>
          <w:rFonts w:ascii="Merriweather" w:cs="Merriweather" w:eastAsia="Merriweather" w:hAnsi="Merriweather"/>
          <w:sz w:val="24"/>
          <w:szCs w:val="24"/>
        </w:rPr>
      </w:pPr>
      <w:sdt>
        <w:sdtPr>
          <w:tag w:val="goog_rdk_41"/>
        </w:sdtPr>
        <w:sdtContent>
          <w:r w:rsidDel="00000000" w:rsidR="00000000" w:rsidRPr="00000000">
            <w:rPr>
              <w:rFonts w:ascii="Tahoma" w:cs="Tahoma" w:eastAsia="Tahoma" w:hAnsi="Tahoma"/>
              <w:sz w:val="24"/>
              <w:szCs w:val="24"/>
              <w:rtl w:val="0"/>
            </w:rPr>
            <w:t xml:space="preserve">Մինև վերջերս մանկավարժական հաղորդակցում էր համարվում ուսուցման և դաստիարակության նպատակով ուսուցչի ևաշակերտի միջև կառուցվող խոսքային հաղորդակցումը: Սակայն, իր լայն իմաստով, այն ընդգրկում է բոլոր այն հաղորդակցման ձևերը, որոնց ընթացքում տեղի է ունենում ուսուցում, դաստիարակություն, ձևավորում և զարգացում: Այս առումով, որպես մանկավարժական հաղորդակցում կարելի է դիտարկել և ուսուցիչ-աշակերտ, և ծնող-երեխա, և դասախոս-ուսանող հաղորդակցումը, իսկ արդի ուսուցման համագործակցային մեթոդի արդյունավետության տեսանկյունից, նաև ուսանող-ուսանող, աշակերտ-աշակերտ հաղորդակցումը: Այն նշանակալի է դառնում հատկապես այնպիսի խնդիրների լուծման ընթացքում, ինչպիսիք են առարկայական ուսուցումը, դաստիարակությունը` շփման և համատեղ գործունեության տեսանկյունից:</w:t>
          </w:r>
        </w:sdtContent>
      </w:sdt>
    </w:p>
    <w:p w:rsidR="00000000" w:rsidDel="00000000" w:rsidP="00000000" w:rsidRDefault="00000000" w:rsidRPr="00000000" w14:paraId="0000004A">
      <w:pPr>
        <w:spacing w:line="360" w:lineRule="auto"/>
        <w:jc w:val="both"/>
        <w:rPr>
          <w:rFonts w:ascii="Merriweather" w:cs="Merriweather" w:eastAsia="Merriweather" w:hAnsi="Merriweather"/>
          <w:sz w:val="24"/>
          <w:szCs w:val="24"/>
        </w:rPr>
      </w:pPr>
      <w:sdt>
        <w:sdtPr>
          <w:tag w:val="goog_rdk_43"/>
        </w:sdtPr>
        <w:sdtContent>
          <w:r w:rsidDel="00000000" w:rsidR="00000000" w:rsidRPr="00000000">
            <w:rPr>
              <w:rFonts w:ascii="Tahoma" w:cs="Tahoma" w:eastAsia="Tahoma" w:hAnsi="Tahoma"/>
              <w:sz w:val="24"/>
              <w:szCs w:val="24"/>
              <w:rtl w:val="0"/>
            </w:rPr>
            <w:t xml:space="preserve">Ըստ  Վ. Ցելյուկոյի. </w:t>
          </w:r>
        </w:sdtContent>
      </w:sdt>
      <w:sdt>
        <w:sdtPr>
          <w:tag w:val="goog_rdk_42"/>
        </w:sdtPr>
        <w:sdtContent>
          <w:commentRangeStart w:id="1"/>
        </w:sdtContent>
      </w:sdt>
      <w:sdt>
        <w:sdtPr>
          <w:tag w:val="goog_rdk_44"/>
        </w:sdtPr>
        <w:sdtContent>
          <w:r w:rsidDel="00000000" w:rsidR="00000000" w:rsidRPr="00000000">
            <w:rPr>
              <w:rFonts w:ascii="Tahoma" w:cs="Tahoma" w:eastAsia="Tahoma" w:hAnsi="Tahoma"/>
              <w:sz w:val="24"/>
              <w:szCs w:val="24"/>
              <w:rtl w:val="0"/>
            </w:rPr>
            <w:t xml:space="preserve">«Մանկավարժական հաղորդակցումը մասնագիտական հաղորդակցություն է ուսուցչի և աշակերտի միջև դասի ու արտադասարանական շփման ընթացքում, որն ունի որոշակի մանկավարժական գործառույթներ,ուղղված է բարենպաստ հոգեբանական կլիմայի ստեղծմանը, ուսումնական գործունեության և ուսուցիչ-աշակերտ հարաբերությունների լավացմանը` ուսումնական խմբի շրջանակներում:</w:t>
          </w:r>
        </w:sdtContent>
      </w:sdt>
    </w:p>
    <w:p w:rsidR="00000000" w:rsidDel="00000000" w:rsidP="00000000" w:rsidRDefault="00000000" w:rsidRPr="00000000" w14:paraId="0000004B">
      <w:pPr>
        <w:spacing w:line="360" w:lineRule="auto"/>
        <w:jc w:val="both"/>
        <w:rPr>
          <w:rFonts w:ascii="Merriweather" w:cs="Merriweather" w:eastAsia="Merriweather" w:hAnsi="Merriweather"/>
          <w:sz w:val="24"/>
          <w:szCs w:val="24"/>
        </w:rPr>
      </w:pPr>
      <w:sdt>
        <w:sdtPr>
          <w:tag w:val="goog_rdk_45"/>
        </w:sdtPr>
        <w:sdtContent>
          <w:r w:rsidDel="00000000" w:rsidR="00000000" w:rsidRPr="00000000">
            <w:rPr>
              <w:rFonts w:ascii="Tahoma" w:cs="Tahoma" w:eastAsia="Tahoma" w:hAnsi="Tahoma"/>
              <w:sz w:val="24"/>
              <w:szCs w:val="24"/>
              <w:rtl w:val="0"/>
            </w:rPr>
            <w:t xml:space="preserve">Այլ կերպ ասած` այն հարաբերությունների հաստատման, կազմակերպման ու զարգացման, աշակերտի և ուսուցչի փոխըմբռնման ու փոխազդեցության բազմաբնույթ գործընթաց է, որը ծնվում է համատեղ գործունեության նպատակներից»:</w:t>
          </w:r>
        </w:sdtContent>
      </w:sdt>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4C">
      <w:pPr>
        <w:spacing w:line="360" w:lineRule="auto"/>
        <w:jc w:val="both"/>
        <w:rPr>
          <w:rFonts w:ascii="Merriweather" w:cs="Merriweather" w:eastAsia="Merriweather" w:hAnsi="Merriweather"/>
          <w:sz w:val="24"/>
          <w:szCs w:val="24"/>
        </w:rPr>
      </w:pPr>
      <w:sdt>
        <w:sdtPr>
          <w:tag w:val="goog_rdk_46"/>
        </w:sdtPr>
        <w:sdtContent>
          <w:r w:rsidDel="00000000" w:rsidR="00000000" w:rsidRPr="00000000">
            <w:rPr>
              <w:rFonts w:ascii="Tahoma" w:cs="Tahoma" w:eastAsia="Tahoma" w:hAnsi="Tahoma"/>
              <w:sz w:val="24"/>
              <w:szCs w:val="24"/>
              <w:rtl w:val="0"/>
            </w:rPr>
            <w:t xml:space="preserve">Հաղորդակցությունը կայուն բնածին և բնական վարքագիծ է և այն զարգանում է մեր տարիքի հետ  զուգընթաց: Մենք փորձում ենք շտկել մեր խոսքը, մշակել ժեստերը:</w:t>
          </w:r>
        </w:sdtContent>
      </w:sdt>
    </w:p>
    <w:p w:rsidR="00000000" w:rsidDel="00000000" w:rsidP="00000000" w:rsidRDefault="00000000" w:rsidRPr="00000000" w14:paraId="0000004D">
      <w:pPr>
        <w:spacing w:line="360" w:lineRule="auto"/>
        <w:jc w:val="both"/>
        <w:rPr>
          <w:rFonts w:ascii="Merriweather" w:cs="Merriweather" w:eastAsia="Merriweather" w:hAnsi="Merriweather"/>
          <w:sz w:val="24"/>
          <w:szCs w:val="24"/>
        </w:rPr>
      </w:pPr>
      <w:sdt>
        <w:sdtPr>
          <w:tag w:val="goog_rdk_47"/>
        </w:sdtPr>
        <w:sdtContent>
          <w:r w:rsidDel="00000000" w:rsidR="00000000" w:rsidRPr="00000000">
            <w:rPr>
              <w:rFonts w:ascii="Tahoma" w:cs="Tahoma" w:eastAsia="Tahoma" w:hAnsi="Tahoma"/>
              <w:sz w:val="24"/>
              <w:szCs w:val="24"/>
              <w:rtl w:val="0"/>
            </w:rPr>
            <w:t xml:space="preserve">Հաղորդակցական  գործառույթների շնորհիվ հաղորդակցության գործընթացում մարդկանց միջև հաստատվում են փոխհարաբերությունների անհատական, խմբային և հասարակական մակարդակում: </w:t>
          </w:r>
        </w:sdtContent>
      </w:sdt>
    </w:p>
    <w:p w:rsidR="00000000" w:rsidDel="00000000" w:rsidP="00000000" w:rsidRDefault="00000000" w:rsidRPr="00000000" w14:paraId="0000004E">
      <w:pPr>
        <w:spacing w:line="360" w:lineRule="auto"/>
        <w:jc w:val="both"/>
        <w:rPr>
          <w:rFonts w:ascii="Merriweather" w:cs="Merriweather" w:eastAsia="Merriweather" w:hAnsi="Merriweather"/>
          <w:sz w:val="24"/>
          <w:szCs w:val="24"/>
        </w:rPr>
      </w:pPr>
      <w:sdt>
        <w:sdtPr>
          <w:tag w:val="goog_rdk_48"/>
        </w:sdtPr>
        <w:sdtContent>
          <w:r w:rsidDel="00000000" w:rsidR="00000000" w:rsidRPr="00000000">
            <w:rPr>
              <w:rFonts w:ascii="Tahoma" w:cs="Tahoma" w:eastAsia="Tahoma" w:hAnsi="Tahoma"/>
              <w:sz w:val="24"/>
              <w:szCs w:val="24"/>
              <w:rtl w:val="0"/>
            </w:rPr>
            <w:t xml:space="preserve">Ըստ մանկավարժ Վ. Դյաչենկոյի, դիդակտիկան` ուսուցումը մարդկանց միջև հատուկ կերպով կազմակերպված հաղորդակցություն է, որի ընթացքում վերարտադրվում  ու յուրացվում է պատմահասարակական փորձը` մարդկային գործունեության բոլոր տեսակները: Այսինքն ուսուցման որակը ուղիղ կապ ունի ուսուցման գործընթացի մասնակիցների միջև հաղորդակցման որակի հետ: Պարզ է, որ հաղորդակցման կարողությունները պետք է ձևավորվեն հենց դպրոցում, հենց այն պատճառով, որ ազդում է ուսուցման որակի վրա:Այն տեղի է ունենում ուսուցչի անմիջական ղեկավարությամբ:</w:t>
          </w:r>
        </w:sdtContent>
      </w:sdt>
    </w:p>
    <w:p w:rsidR="00000000" w:rsidDel="00000000" w:rsidP="00000000" w:rsidRDefault="00000000" w:rsidRPr="00000000" w14:paraId="0000004F">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50">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51">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52">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53">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54">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55">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56">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57">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58">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59">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5A">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5B">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5C">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5D">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5E">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5F">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60">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61">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62">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63">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64">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65">
      <w:pPr>
        <w:spacing w:line="360" w:lineRule="auto"/>
        <w:jc w:val="center"/>
        <w:rPr>
          <w:rFonts w:ascii="Merriweather" w:cs="Merriweather" w:eastAsia="Merriweather" w:hAnsi="Merriweather"/>
          <w:b w:val="1"/>
          <w:sz w:val="24"/>
          <w:szCs w:val="24"/>
        </w:rPr>
      </w:pPr>
      <w:sdt>
        <w:sdtPr>
          <w:tag w:val="goog_rdk_49"/>
        </w:sdtPr>
        <w:sdtContent>
          <w:r w:rsidDel="00000000" w:rsidR="00000000" w:rsidRPr="00000000">
            <w:rPr>
              <w:rFonts w:ascii="Tahoma" w:cs="Tahoma" w:eastAsia="Tahoma" w:hAnsi="Tahoma"/>
              <w:b w:val="1"/>
              <w:sz w:val="24"/>
              <w:szCs w:val="24"/>
              <w:rtl w:val="0"/>
            </w:rPr>
            <w:t xml:space="preserve">Հաղորդակցման գործընթացի կառուցվածքը, տարրերը և գործառույթները</w:t>
          </w:r>
        </w:sdtContent>
      </w:sdt>
    </w:p>
    <w:p w:rsidR="00000000" w:rsidDel="00000000" w:rsidP="00000000" w:rsidRDefault="00000000" w:rsidRPr="00000000" w14:paraId="00000066">
      <w:pPr>
        <w:spacing w:line="360" w:lineRule="auto"/>
        <w:jc w:val="both"/>
        <w:rPr>
          <w:rFonts w:ascii="Merriweather" w:cs="Merriweather" w:eastAsia="Merriweather" w:hAnsi="Merriweather"/>
          <w:sz w:val="24"/>
          <w:szCs w:val="24"/>
        </w:rPr>
      </w:pPr>
      <w:sdt>
        <w:sdtPr>
          <w:tag w:val="goog_rdk_50"/>
        </w:sdtPr>
        <w:sdtContent>
          <w:r w:rsidDel="00000000" w:rsidR="00000000" w:rsidRPr="00000000">
            <w:rPr>
              <w:rFonts w:ascii="Tahoma" w:cs="Tahoma" w:eastAsia="Tahoma" w:hAnsi="Tahoma"/>
              <w:sz w:val="24"/>
              <w:szCs w:val="24"/>
              <w:rtl w:val="0"/>
            </w:rPr>
            <w:t xml:space="preserve">Հաղորդակցումը իրենից բարդ գործընթաց է ներկայացնում, ուստիև ունի իր կառուցվածքը, բաղադրատարրերը, մեխանիզմները, գորխընթացային փուլերը և կողմերը:</w:t>
          </w:r>
        </w:sdtContent>
      </w:sdt>
    </w:p>
    <w:p w:rsidR="00000000" w:rsidDel="00000000" w:rsidP="00000000" w:rsidRDefault="00000000" w:rsidRPr="00000000" w14:paraId="00000067">
      <w:pPr>
        <w:spacing w:line="360" w:lineRule="auto"/>
        <w:jc w:val="both"/>
        <w:rPr>
          <w:rFonts w:ascii="Merriweather" w:cs="Merriweather" w:eastAsia="Merriweather" w:hAnsi="Merriweather"/>
          <w:sz w:val="24"/>
          <w:szCs w:val="24"/>
        </w:rPr>
      </w:pPr>
      <w:sdt>
        <w:sdtPr>
          <w:tag w:val="goog_rdk_51"/>
        </w:sdtPr>
        <w:sdtContent>
          <w:r w:rsidDel="00000000" w:rsidR="00000000" w:rsidRPr="00000000">
            <w:rPr>
              <w:rFonts w:ascii="Tahoma" w:cs="Tahoma" w:eastAsia="Tahoma" w:hAnsi="Tahoma"/>
              <w:sz w:val="24"/>
              <w:szCs w:val="24"/>
              <w:rtl w:val="0"/>
            </w:rPr>
            <w:tab/>
            <w:t xml:space="preserve"> Հաղորդակցման գործընթացի կառուցվածքային տարրերն են`</w:t>
          </w:r>
        </w:sdtContent>
      </w:sdt>
    </w:p>
    <w:p w:rsidR="00000000" w:rsidDel="00000000" w:rsidP="00000000" w:rsidRDefault="00000000" w:rsidRPr="00000000" w14:paraId="00000068">
      <w:pPr>
        <w:spacing w:line="360" w:lineRule="auto"/>
        <w:jc w:val="both"/>
        <w:rPr>
          <w:rFonts w:ascii="Merriweather" w:cs="Merriweather" w:eastAsia="Merriweather" w:hAnsi="Merriweather"/>
          <w:sz w:val="24"/>
          <w:szCs w:val="24"/>
        </w:rPr>
      </w:pPr>
      <w:sdt>
        <w:sdtPr>
          <w:tag w:val="goog_rdk_52"/>
        </w:sdtPr>
        <w:sdtContent>
          <w:r w:rsidDel="00000000" w:rsidR="00000000" w:rsidRPr="00000000">
            <w:rPr>
              <w:rFonts w:ascii="Tahoma" w:cs="Tahoma" w:eastAsia="Tahoma" w:hAnsi="Tahoma"/>
              <w:sz w:val="24"/>
              <w:szCs w:val="24"/>
              <w:rtl w:val="0"/>
            </w:rPr>
            <w:tab/>
            <w:t xml:space="preserve">.հաղորդակցության սուբյեկտները</w:t>
          </w:r>
        </w:sdtContent>
      </w:sdt>
    </w:p>
    <w:p w:rsidR="00000000" w:rsidDel="00000000" w:rsidP="00000000" w:rsidRDefault="00000000" w:rsidRPr="00000000" w14:paraId="00000069">
      <w:pPr>
        <w:spacing w:line="360" w:lineRule="auto"/>
        <w:jc w:val="both"/>
        <w:rPr>
          <w:rFonts w:ascii="Merriweather" w:cs="Merriweather" w:eastAsia="Merriweather" w:hAnsi="Merriweather"/>
          <w:sz w:val="24"/>
          <w:szCs w:val="24"/>
        </w:rPr>
      </w:pPr>
      <w:sdt>
        <w:sdtPr>
          <w:tag w:val="goog_rdk_53"/>
        </w:sdtPr>
        <w:sdtContent>
          <w:r w:rsidDel="00000000" w:rsidR="00000000" w:rsidRPr="00000000">
            <w:rPr>
              <w:rFonts w:ascii="Tahoma" w:cs="Tahoma" w:eastAsia="Tahoma" w:hAnsi="Tahoma"/>
              <w:sz w:val="24"/>
              <w:szCs w:val="24"/>
              <w:rtl w:val="0"/>
            </w:rPr>
            <w:tab/>
            <w:t xml:space="preserve">.հաղորդակցման միջոցները</w:t>
          </w:r>
        </w:sdtContent>
      </w:sdt>
    </w:p>
    <w:p w:rsidR="00000000" w:rsidDel="00000000" w:rsidP="00000000" w:rsidRDefault="00000000" w:rsidRPr="00000000" w14:paraId="0000006A">
      <w:pPr>
        <w:spacing w:line="360" w:lineRule="auto"/>
        <w:jc w:val="both"/>
        <w:rPr>
          <w:rFonts w:ascii="Merriweather" w:cs="Merriweather" w:eastAsia="Merriweather" w:hAnsi="Merriweather"/>
          <w:sz w:val="24"/>
          <w:szCs w:val="24"/>
        </w:rPr>
      </w:pPr>
      <w:sdt>
        <w:sdtPr>
          <w:tag w:val="goog_rdk_54"/>
        </w:sdtPr>
        <w:sdtContent>
          <w:r w:rsidDel="00000000" w:rsidR="00000000" w:rsidRPr="00000000">
            <w:rPr>
              <w:rFonts w:ascii="Tahoma" w:cs="Tahoma" w:eastAsia="Tahoma" w:hAnsi="Tahoma"/>
              <w:sz w:val="24"/>
              <w:szCs w:val="24"/>
              <w:rtl w:val="0"/>
            </w:rPr>
            <w:tab/>
            <w:t xml:space="preserve">.հաղորդակցվողների պահանջմունքները</w:t>
          </w:r>
        </w:sdtContent>
      </w:sdt>
    </w:p>
    <w:p w:rsidR="00000000" w:rsidDel="00000000" w:rsidP="00000000" w:rsidRDefault="00000000" w:rsidRPr="00000000" w14:paraId="0000006B">
      <w:pPr>
        <w:spacing w:line="360" w:lineRule="auto"/>
        <w:jc w:val="both"/>
        <w:rPr>
          <w:rFonts w:ascii="Merriweather" w:cs="Merriweather" w:eastAsia="Merriweather" w:hAnsi="Merriweather"/>
          <w:sz w:val="24"/>
          <w:szCs w:val="24"/>
        </w:rPr>
      </w:pPr>
      <w:sdt>
        <w:sdtPr>
          <w:tag w:val="goog_rdk_55"/>
        </w:sdtPr>
        <w:sdtContent>
          <w:r w:rsidDel="00000000" w:rsidR="00000000" w:rsidRPr="00000000">
            <w:rPr>
              <w:rFonts w:ascii="Tahoma" w:cs="Tahoma" w:eastAsia="Tahoma" w:hAnsi="Tahoma"/>
              <w:sz w:val="24"/>
              <w:szCs w:val="24"/>
              <w:rtl w:val="0"/>
            </w:rPr>
            <w:tab/>
            <w:t xml:space="preserve">.հաղորդակցման արդյունքները</w:t>
          </w:r>
        </w:sdtContent>
      </w:sdt>
    </w:p>
    <w:p w:rsidR="00000000" w:rsidDel="00000000" w:rsidP="00000000" w:rsidRDefault="00000000" w:rsidRPr="00000000" w14:paraId="0000006C">
      <w:pPr>
        <w:spacing w:line="360" w:lineRule="auto"/>
        <w:jc w:val="both"/>
        <w:rPr>
          <w:rFonts w:ascii="Merriweather" w:cs="Merriweather" w:eastAsia="Merriweather" w:hAnsi="Merriweather"/>
          <w:sz w:val="24"/>
          <w:szCs w:val="24"/>
        </w:rPr>
      </w:pPr>
      <w:sdt>
        <w:sdtPr>
          <w:tag w:val="goog_rdk_56"/>
        </w:sdtPr>
        <w:sdtContent>
          <w:r w:rsidDel="00000000" w:rsidR="00000000" w:rsidRPr="00000000">
            <w:rPr>
              <w:rFonts w:ascii="Tahoma" w:cs="Tahoma" w:eastAsia="Tahoma" w:hAnsi="Tahoma"/>
              <w:sz w:val="24"/>
              <w:szCs w:val="24"/>
              <w:rtl w:val="0"/>
            </w:rPr>
            <w:t xml:space="preserve">Հաղորդակցման սուբյեկտները մարդիկ են: Հաղորդակցում կարող է տեղի ունենալ երկու կամ ավելի մարդկանց միջև:</w:t>
          </w:r>
        </w:sdtContent>
      </w:sdt>
    </w:p>
    <w:p w:rsidR="00000000" w:rsidDel="00000000" w:rsidP="00000000" w:rsidRDefault="00000000" w:rsidRPr="00000000" w14:paraId="0000006D">
      <w:pPr>
        <w:spacing w:line="360" w:lineRule="auto"/>
        <w:jc w:val="both"/>
        <w:rPr>
          <w:rFonts w:ascii="Merriweather" w:cs="Merriweather" w:eastAsia="Merriweather" w:hAnsi="Merriweather"/>
          <w:sz w:val="24"/>
          <w:szCs w:val="24"/>
        </w:rPr>
      </w:pPr>
      <w:sdt>
        <w:sdtPr>
          <w:tag w:val="goog_rdk_57"/>
        </w:sdtPr>
        <w:sdtContent>
          <w:r w:rsidDel="00000000" w:rsidR="00000000" w:rsidRPr="00000000">
            <w:rPr>
              <w:rFonts w:ascii="Tahoma" w:cs="Tahoma" w:eastAsia="Tahoma" w:hAnsi="Tahoma"/>
              <w:sz w:val="24"/>
              <w:szCs w:val="24"/>
              <w:rtl w:val="0"/>
            </w:rPr>
            <w:tab/>
            <w:t xml:space="preserve">Հաղորդակցումը կատարում է մի շարք կարևոր գործառույթներ: Այդ գործառույթներից են`</w:t>
          </w:r>
        </w:sdtContent>
      </w:sdt>
    </w:p>
    <w:p w:rsidR="00000000" w:rsidDel="00000000" w:rsidP="00000000" w:rsidRDefault="00000000" w:rsidRPr="00000000" w14:paraId="0000006E">
      <w:pPr>
        <w:spacing w:line="360" w:lineRule="auto"/>
        <w:jc w:val="both"/>
        <w:rPr>
          <w:rFonts w:ascii="Merriweather" w:cs="Merriweather" w:eastAsia="Merriweather" w:hAnsi="Merriweather"/>
          <w:sz w:val="24"/>
          <w:szCs w:val="24"/>
        </w:rPr>
      </w:pPr>
      <w:sdt>
        <w:sdtPr>
          <w:tag w:val="goog_rdk_58"/>
        </w:sdtPr>
        <w:sdtContent>
          <w:r w:rsidDel="00000000" w:rsidR="00000000" w:rsidRPr="00000000">
            <w:rPr>
              <w:rFonts w:ascii="Tahoma" w:cs="Tahoma" w:eastAsia="Tahoma" w:hAnsi="Tahoma"/>
              <w:sz w:val="24"/>
              <w:szCs w:val="24"/>
              <w:rtl w:val="0"/>
            </w:rPr>
            <w:tab/>
            <w:t xml:space="preserve">.հաղորդակցման միջոցով մենք բավարարում ենք  մեր հաղորդակցվելու պահանջմունքը</w:t>
          </w:r>
        </w:sdtContent>
      </w:sdt>
    </w:p>
    <w:p w:rsidR="00000000" w:rsidDel="00000000" w:rsidP="00000000" w:rsidRDefault="00000000" w:rsidRPr="00000000" w14:paraId="0000006F">
      <w:pPr>
        <w:spacing w:line="360" w:lineRule="auto"/>
        <w:jc w:val="both"/>
        <w:rPr>
          <w:rFonts w:ascii="Merriweather" w:cs="Merriweather" w:eastAsia="Merriweather" w:hAnsi="Merriweather"/>
          <w:sz w:val="24"/>
          <w:szCs w:val="24"/>
        </w:rPr>
      </w:pPr>
      <w:sdt>
        <w:sdtPr>
          <w:tag w:val="goog_rdk_59"/>
        </w:sdtPr>
        <w:sdtContent>
          <w:r w:rsidDel="00000000" w:rsidR="00000000" w:rsidRPr="00000000">
            <w:rPr>
              <w:rFonts w:ascii="Tahoma" w:cs="Tahoma" w:eastAsia="Tahoma" w:hAnsi="Tahoma"/>
              <w:sz w:val="24"/>
              <w:szCs w:val="24"/>
              <w:rtl w:val="0"/>
            </w:rPr>
            <w:tab/>
            <w:t xml:space="preserve">.մենք հաղորդակցվում ենք, որպեսզի պահենք և կատարելագործենք մեր ինքնաճանաչողությունը</w:t>
          </w:r>
        </w:sdtContent>
      </w:sdt>
    </w:p>
    <w:p w:rsidR="00000000" w:rsidDel="00000000" w:rsidP="00000000" w:rsidRDefault="00000000" w:rsidRPr="00000000" w14:paraId="00000070">
      <w:pPr>
        <w:spacing w:line="360" w:lineRule="auto"/>
        <w:jc w:val="both"/>
        <w:rPr>
          <w:rFonts w:ascii="Merriweather" w:cs="Merriweather" w:eastAsia="Merriweather" w:hAnsi="Merriweather"/>
          <w:sz w:val="24"/>
          <w:szCs w:val="24"/>
        </w:rPr>
      </w:pPr>
      <w:sdt>
        <w:sdtPr>
          <w:tag w:val="goog_rdk_60"/>
        </w:sdtPr>
        <w:sdtContent>
          <w:r w:rsidDel="00000000" w:rsidR="00000000" w:rsidRPr="00000000">
            <w:rPr>
              <w:rFonts w:ascii="Tahoma" w:cs="Tahoma" w:eastAsia="Tahoma" w:hAnsi="Tahoma"/>
              <w:sz w:val="24"/>
              <w:szCs w:val="24"/>
              <w:rtl w:val="0"/>
            </w:rPr>
            <w:tab/>
            <w:t xml:space="preserve">.հաղորդակցման միջոցով մենք կատարում ենք մեր սոցիալական պարտականությունները</w:t>
          </w:r>
        </w:sdtContent>
      </w:sdt>
    </w:p>
    <w:p w:rsidR="00000000" w:rsidDel="00000000" w:rsidP="00000000" w:rsidRDefault="00000000" w:rsidRPr="00000000" w14:paraId="00000071">
      <w:pPr>
        <w:spacing w:line="360" w:lineRule="auto"/>
        <w:jc w:val="both"/>
        <w:rPr>
          <w:rFonts w:ascii="Merriweather" w:cs="Merriweather" w:eastAsia="Merriweather" w:hAnsi="Merriweather"/>
          <w:sz w:val="24"/>
          <w:szCs w:val="24"/>
        </w:rPr>
      </w:pPr>
      <w:sdt>
        <w:sdtPr>
          <w:tag w:val="goog_rdk_61"/>
        </w:sdtPr>
        <w:sdtContent>
          <w:r w:rsidDel="00000000" w:rsidR="00000000" w:rsidRPr="00000000">
            <w:rPr>
              <w:rFonts w:ascii="Tahoma" w:cs="Tahoma" w:eastAsia="Tahoma" w:hAnsi="Tahoma"/>
              <w:sz w:val="24"/>
              <w:szCs w:val="24"/>
              <w:rtl w:val="0"/>
            </w:rPr>
            <w:tab/>
            <w:t xml:space="preserve">.հաղորդակցման միջոցով կառուցում ենք մեր փոխհարաբերությունները</w:t>
          </w:r>
        </w:sdtContent>
      </w:sdt>
    </w:p>
    <w:p w:rsidR="00000000" w:rsidDel="00000000" w:rsidP="00000000" w:rsidRDefault="00000000" w:rsidRPr="00000000" w14:paraId="00000072">
      <w:pPr>
        <w:spacing w:line="360" w:lineRule="auto"/>
        <w:jc w:val="both"/>
        <w:rPr>
          <w:rFonts w:ascii="Merriweather" w:cs="Merriweather" w:eastAsia="Merriweather" w:hAnsi="Merriweather"/>
          <w:sz w:val="24"/>
          <w:szCs w:val="24"/>
        </w:rPr>
      </w:pPr>
      <w:sdt>
        <w:sdtPr>
          <w:tag w:val="goog_rdk_62"/>
        </w:sdtPr>
        <w:sdtContent>
          <w:r w:rsidDel="00000000" w:rsidR="00000000" w:rsidRPr="00000000">
            <w:rPr>
              <w:rFonts w:ascii="Tahoma" w:cs="Tahoma" w:eastAsia="Tahoma" w:hAnsi="Tahoma"/>
              <w:sz w:val="24"/>
              <w:szCs w:val="24"/>
              <w:rtl w:val="0"/>
            </w:rPr>
            <w:tab/>
            <w:t xml:space="preserve">.հաղորդակցման ժամանակ մենք կատարում ենք  տեղեկատվության փոխանակում</w:t>
          </w:r>
        </w:sdtContent>
      </w:sdt>
    </w:p>
    <w:p w:rsidR="00000000" w:rsidDel="00000000" w:rsidP="00000000" w:rsidRDefault="00000000" w:rsidRPr="00000000" w14:paraId="00000073">
      <w:pPr>
        <w:spacing w:line="360" w:lineRule="auto"/>
        <w:jc w:val="both"/>
        <w:rPr>
          <w:rFonts w:ascii="Merriweather" w:cs="Merriweather" w:eastAsia="Merriweather" w:hAnsi="Merriweather"/>
          <w:sz w:val="24"/>
          <w:szCs w:val="24"/>
        </w:rPr>
      </w:pPr>
      <w:sdt>
        <w:sdtPr>
          <w:tag w:val="goog_rdk_63"/>
        </w:sdtPr>
        <w:sdtContent>
          <w:r w:rsidDel="00000000" w:rsidR="00000000" w:rsidRPr="00000000">
            <w:rPr>
              <w:rFonts w:ascii="Tahoma" w:cs="Tahoma" w:eastAsia="Tahoma" w:hAnsi="Tahoma"/>
              <w:sz w:val="24"/>
              <w:szCs w:val="24"/>
              <w:rtl w:val="0"/>
            </w:rPr>
            <w:tab/>
            <w:t xml:space="preserve">.մենք հաղորդակցվում ենք, որպեսզի ազդենք ուրիշների վրա: </w:t>
          </w:r>
        </w:sdtContent>
      </w:sdt>
    </w:p>
    <w:p w:rsidR="00000000" w:rsidDel="00000000" w:rsidP="00000000" w:rsidRDefault="00000000" w:rsidRPr="00000000" w14:paraId="00000074">
      <w:pPr>
        <w:spacing w:line="360" w:lineRule="auto"/>
        <w:jc w:val="both"/>
        <w:rPr>
          <w:rFonts w:ascii="Merriweather" w:cs="Merriweather" w:eastAsia="Merriweather" w:hAnsi="Merriweather"/>
          <w:sz w:val="24"/>
          <w:szCs w:val="24"/>
        </w:rPr>
      </w:pPr>
      <w:sdt>
        <w:sdtPr>
          <w:tag w:val="goog_rdk_64"/>
        </w:sdtPr>
        <w:sdtContent>
          <w:r w:rsidDel="00000000" w:rsidR="00000000" w:rsidRPr="00000000">
            <w:rPr>
              <w:rFonts w:ascii="Tahoma" w:cs="Tahoma" w:eastAsia="Tahoma" w:hAnsi="Tahoma"/>
              <w:sz w:val="24"/>
              <w:szCs w:val="24"/>
              <w:rtl w:val="0"/>
            </w:rPr>
            <w:t xml:space="preserve">Հաղորդակցման գործառույթներ ասելով մենք հասկանում ենք  այն դերերը կամ խնդիրները, որոնք իրականացվում են հաղորդակցման միջոցով:</w:t>
          </w:r>
        </w:sdtContent>
      </w:sdt>
    </w:p>
    <w:p w:rsidR="00000000" w:rsidDel="00000000" w:rsidP="00000000" w:rsidRDefault="00000000" w:rsidRPr="00000000" w14:paraId="00000075">
      <w:pPr>
        <w:spacing w:line="360" w:lineRule="auto"/>
        <w:jc w:val="both"/>
        <w:rPr>
          <w:rFonts w:ascii="Merriweather" w:cs="Merriweather" w:eastAsia="Merriweather" w:hAnsi="Merriweather"/>
          <w:sz w:val="24"/>
          <w:szCs w:val="24"/>
        </w:rPr>
      </w:pPr>
      <w:sdt>
        <w:sdtPr>
          <w:tag w:val="goog_rdk_65"/>
        </w:sdtPr>
        <w:sdtContent>
          <w:r w:rsidDel="00000000" w:rsidR="00000000" w:rsidRPr="00000000">
            <w:rPr>
              <w:rFonts w:ascii="Tahoma" w:cs="Tahoma" w:eastAsia="Tahoma" w:hAnsi="Tahoma"/>
              <w:sz w:val="24"/>
              <w:szCs w:val="24"/>
              <w:rtl w:val="0"/>
            </w:rPr>
            <w:tab/>
            <w:t xml:space="preserve">Հաղորդակցության գործընթացը ունի բազմաթիվ կողմեր, որոնց ամբողջությունն էլ կազմում է դրա բովանդակությունը: Սովորաբար առանձնացնում են հաղորդակցման գործընթացի հետևյալ կողմերըէ հաղորդակցում, ընկալում, շփում, փոխգործություն, փոխներգործություն:</w:t>
          </w:r>
        </w:sdtContent>
      </w:sdt>
    </w:p>
    <w:p w:rsidR="00000000" w:rsidDel="00000000" w:rsidP="00000000" w:rsidRDefault="00000000" w:rsidRPr="00000000" w14:paraId="00000076">
      <w:pPr>
        <w:spacing w:line="360" w:lineRule="auto"/>
        <w:jc w:val="both"/>
        <w:rPr>
          <w:rFonts w:ascii="Merriweather" w:cs="Merriweather" w:eastAsia="Merriweather" w:hAnsi="Merriweather"/>
          <w:sz w:val="24"/>
          <w:szCs w:val="24"/>
        </w:rPr>
      </w:pPr>
      <w:sdt>
        <w:sdtPr>
          <w:tag w:val="goog_rdk_66"/>
        </w:sdtPr>
        <w:sdtContent>
          <w:r w:rsidDel="00000000" w:rsidR="00000000" w:rsidRPr="00000000">
            <w:rPr>
              <w:rFonts w:ascii="Tahoma" w:cs="Tahoma" w:eastAsia="Tahoma" w:hAnsi="Tahoma"/>
              <w:sz w:val="24"/>
              <w:szCs w:val="24"/>
              <w:rtl w:val="0"/>
            </w:rPr>
            <w:t xml:space="preserve">Հաղորդակցման գործառույթի շնորհիվ մարդիկ շփվում են միմյանց հետ, հաստատում կապեր ու հարաբերություններ, որոնց հիման վրա էլ նրանց միջև ստեղծվում են հայացքների, գաղափարների ընդհանրության, հոգեբանական ու բարոյական մտերմության դաշտ, համատող գործունեություն ծավալելու և խնդիրներ լուծելու անհրաժեշտ ու բավարար նախադրյալներ: Հաղորդակցման ընթացքում մարդիկ փոխգործում և փոխազդում են միմյանց վրա, ընկալում ու գնահատում և մեկնաբանում-բացատրում մեկը մյուսի վարքագծի պատճառները:</w:t>
          </w:r>
        </w:sdtContent>
      </w:sdt>
    </w:p>
    <w:p w:rsidR="00000000" w:rsidDel="00000000" w:rsidP="00000000" w:rsidRDefault="00000000" w:rsidRPr="00000000" w14:paraId="00000077">
      <w:pPr>
        <w:spacing w:line="360" w:lineRule="auto"/>
        <w:jc w:val="both"/>
        <w:rPr>
          <w:rFonts w:ascii="Merriweather" w:cs="Merriweather" w:eastAsia="Merriweather" w:hAnsi="Merriweather"/>
          <w:sz w:val="24"/>
          <w:szCs w:val="24"/>
        </w:rPr>
      </w:pPr>
      <w:sdt>
        <w:sdtPr>
          <w:tag w:val="goog_rdk_67"/>
        </w:sdtPr>
        <w:sdtContent>
          <w:r w:rsidDel="00000000" w:rsidR="00000000" w:rsidRPr="00000000">
            <w:rPr>
              <w:rFonts w:ascii="Tahoma" w:cs="Tahoma" w:eastAsia="Tahoma" w:hAnsi="Tahoma"/>
              <w:sz w:val="24"/>
              <w:szCs w:val="24"/>
              <w:rtl w:val="0"/>
            </w:rPr>
            <w:t xml:space="preserve">Հաղորդակցական  գործառույթների շնորհիվ հաղորդակցության գործընթացում մարդկանց միջև հաստատվում են փոխհարաբերությունների անհատական, խմբային և հասարակական մակարդակում: </w:t>
          </w:r>
        </w:sdtContent>
      </w:sdt>
    </w:p>
    <w:p w:rsidR="00000000" w:rsidDel="00000000" w:rsidP="00000000" w:rsidRDefault="00000000" w:rsidRPr="00000000" w14:paraId="00000078">
      <w:pPr>
        <w:spacing w:line="360" w:lineRule="auto"/>
        <w:jc w:val="both"/>
        <w:rPr>
          <w:rFonts w:ascii="Merriweather" w:cs="Merriweather" w:eastAsia="Merriweather" w:hAnsi="Merriweather"/>
          <w:sz w:val="24"/>
          <w:szCs w:val="24"/>
        </w:rPr>
      </w:pPr>
      <w:sdt>
        <w:sdtPr>
          <w:tag w:val="goog_rdk_68"/>
        </w:sdtPr>
        <w:sdtContent>
          <w:r w:rsidDel="00000000" w:rsidR="00000000" w:rsidRPr="00000000">
            <w:rPr>
              <w:rFonts w:ascii="Tahoma" w:cs="Tahoma" w:eastAsia="Tahoma" w:hAnsi="Tahoma"/>
              <w:sz w:val="24"/>
              <w:szCs w:val="24"/>
              <w:rtl w:val="0"/>
            </w:rPr>
            <w:t xml:space="preserve">Քանի որ մանկավարժը հիմնականում հաղորդակցվում է իր սաների հետ, ապա  նրան անհրաժեշտ են տարբեր հմտություններ` տարբեր իրավիճակներում աշակերտների նկատմամբ ճիշտ վերաբերմունք դրսևորելու և արտահայտելու համար: Աշակերտները ենթագիտակցաբար ընկալում են մանկավարժի կիրառած բոլոր հաղորդակցական գործոնները և համապատասխան վերաբերմունքով արձագանքում են դրանց:</w:t>
          </w:r>
        </w:sdtContent>
      </w:sdt>
    </w:p>
    <w:p w:rsidR="00000000" w:rsidDel="00000000" w:rsidP="00000000" w:rsidRDefault="00000000" w:rsidRPr="00000000" w14:paraId="00000079">
      <w:pPr>
        <w:spacing w:line="360" w:lineRule="auto"/>
        <w:jc w:val="both"/>
        <w:rPr>
          <w:rFonts w:ascii="Merriweather" w:cs="Merriweather" w:eastAsia="Merriweather" w:hAnsi="Merriweather"/>
          <w:sz w:val="24"/>
          <w:szCs w:val="24"/>
        </w:rPr>
      </w:pPr>
      <w:sdt>
        <w:sdtPr>
          <w:tag w:val="goog_rdk_69"/>
        </w:sdtPr>
        <w:sdtContent>
          <w:r w:rsidDel="00000000" w:rsidR="00000000" w:rsidRPr="00000000">
            <w:rPr>
              <w:rFonts w:ascii="Tahoma" w:cs="Tahoma" w:eastAsia="Tahoma" w:hAnsi="Tahoma"/>
              <w:sz w:val="24"/>
              <w:szCs w:val="24"/>
              <w:rtl w:val="0"/>
            </w:rPr>
            <w:t xml:space="preserve">Մասնագիտական մանկավարժական հաղորդակցական կարողությունները  Վ.Մ. Ցելյուկոն դասակարգել է երեք խմբով`</w:t>
          </w:r>
        </w:sdtContent>
      </w:sdt>
    </w:p>
    <w:p w:rsidR="00000000" w:rsidDel="00000000" w:rsidP="00000000" w:rsidRDefault="00000000" w:rsidRPr="00000000" w14:paraId="0000007A">
      <w:pPr>
        <w:spacing w:line="360" w:lineRule="auto"/>
        <w:jc w:val="both"/>
        <w:rPr>
          <w:rFonts w:ascii="Merriweather" w:cs="Merriweather" w:eastAsia="Merriweather" w:hAnsi="Merriweather"/>
          <w:sz w:val="24"/>
          <w:szCs w:val="24"/>
        </w:rPr>
      </w:pPr>
      <w:sdt>
        <w:sdtPr>
          <w:tag w:val="goog_rdk_70"/>
        </w:sdtPr>
        <w:sdtContent>
          <w:r w:rsidDel="00000000" w:rsidR="00000000" w:rsidRPr="00000000">
            <w:rPr>
              <w:rFonts w:ascii="Tahoma" w:cs="Tahoma" w:eastAsia="Tahoma" w:hAnsi="Tahoma"/>
              <w:sz w:val="24"/>
              <w:szCs w:val="24"/>
              <w:rtl w:val="0"/>
            </w:rPr>
            <w:t xml:space="preserve">1.Միջանձնային հաղորդակցական</w:t>
          </w:r>
        </w:sdtContent>
      </w:sdt>
    </w:p>
    <w:p w:rsidR="00000000" w:rsidDel="00000000" w:rsidP="00000000" w:rsidRDefault="00000000" w:rsidRPr="00000000" w14:paraId="0000007B">
      <w:pPr>
        <w:spacing w:line="360" w:lineRule="auto"/>
        <w:jc w:val="both"/>
        <w:rPr>
          <w:rFonts w:ascii="Merriweather" w:cs="Merriweather" w:eastAsia="Merriweather" w:hAnsi="Merriweather"/>
          <w:sz w:val="24"/>
          <w:szCs w:val="24"/>
        </w:rPr>
      </w:pPr>
      <w:sdt>
        <w:sdtPr>
          <w:tag w:val="goog_rdk_71"/>
        </w:sdtPr>
        <w:sdtContent>
          <w:r w:rsidDel="00000000" w:rsidR="00000000" w:rsidRPr="00000000">
            <w:rPr>
              <w:rFonts w:ascii="Tahoma" w:cs="Tahoma" w:eastAsia="Tahoma" w:hAnsi="Tahoma"/>
              <w:sz w:val="24"/>
              <w:szCs w:val="24"/>
              <w:rtl w:val="0"/>
            </w:rPr>
            <w:t xml:space="preserve">2.Միջազգային փոխազդեցության</w:t>
          </w:r>
        </w:sdtContent>
      </w:sdt>
    </w:p>
    <w:p w:rsidR="00000000" w:rsidDel="00000000" w:rsidP="00000000" w:rsidRDefault="00000000" w:rsidRPr="00000000" w14:paraId="0000007C">
      <w:pPr>
        <w:spacing w:line="360" w:lineRule="auto"/>
        <w:jc w:val="both"/>
        <w:rPr>
          <w:rFonts w:ascii="Merriweather" w:cs="Merriweather" w:eastAsia="Merriweather" w:hAnsi="Merriweather"/>
          <w:sz w:val="24"/>
          <w:szCs w:val="24"/>
        </w:rPr>
      </w:pPr>
      <w:sdt>
        <w:sdtPr>
          <w:tag w:val="goog_rdk_72"/>
        </w:sdtPr>
        <w:sdtContent>
          <w:r w:rsidDel="00000000" w:rsidR="00000000" w:rsidRPr="00000000">
            <w:rPr>
              <w:rFonts w:ascii="Tahoma" w:cs="Tahoma" w:eastAsia="Tahoma" w:hAnsi="Tahoma"/>
              <w:sz w:val="24"/>
              <w:szCs w:val="24"/>
              <w:rtl w:val="0"/>
            </w:rPr>
            <w:t xml:space="preserve">3.Այլ մարդկանց ընկալման և հասկացման կարողություններ</w:t>
          </w:r>
        </w:sdtContent>
      </w:sdt>
    </w:p>
    <w:p w:rsidR="00000000" w:rsidDel="00000000" w:rsidP="00000000" w:rsidRDefault="00000000" w:rsidRPr="00000000" w14:paraId="0000007D">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7E">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7F">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80">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center"/>
        <w:rPr>
          <w:rFonts w:ascii="Merriweather" w:cs="Merriweather" w:eastAsia="Merriweather" w:hAnsi="Merriweather"/>
          <w:b w:val="1"/>
          <w:i w:val="0"/>
          <w:smallCaps w:val="0"/>
          <w:strike w:val="0"/>
          <w:color w:val="000000"/>
          <w:sz w:val="24"/>
          <w:szCs w:val="24"/>
          <w:u w:val="none"/>
          <w:shd w:fill="auto" w:val="clear"/>
          <w:vertAlign w:val="baseline"/>
        </w:rPr>
      </w:pPr>
      <w:sdt>
        <w:sdtPr>
          <w:tag w:val="goog_rdk_73"/>
        </w:sdtPr>
        <w:sdtContent>
          <w:r w:rsidDel="00000000" w:rsidR="00000000" w:rsidRPr="00000000">
            <w:rPr>
              <w:rFonts w:ascii="Tahoma" w:cs="Tahoma" w:eastAsia="Tahoma" w:hAnsi="Tahoma"/>
              <w:b w:val="1"/>
              <w:i w:val="0"/>
              <w:smallCaps w:val="0"/>
              <w:strike w:val="0"/>
              <w:color w:val="000000"/>
              <w:sz w:val="24"/>
              <w:szCs w:val="24"/>
              <w:u w:val="none"/>
              <w:shd w:fill="auto" w:val="clear"/>
              <w:vertAlign w:val="baseline"/>
              <w:rtl w:val="0"/>
            </w:rPr>
            <w:t xml:space="preserve">Մանկավարժական հաղորդակցման հիմնական սկզբունքները</w:t>
          </w:r>
        </w:sdtContent>
      </w:sdt>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Մանկավարժական հաղորդակցությունը կրթական փոխազդեցության, ուսուցիչների և ուսանողների միջև համագործակցության ձև է:</w:t>
          </w:r>
        </w:sdtContent>
      </w:sdt>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Մանկավարժական հաղորդակցությունը մանկավարժական գործընթացի առարկաների անմիջական փոխազդեցությունն է, որի ընթացքում տեղի է ունենում կրթական գիտելիքների փոխանակում, միմյանց ընկալում և ճանաչում, փոխադարձ ազդեցություն գործունեության վրա:</w:t>
          </w:r>
        </w:sdtContent>
      </w:sdt>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6"/>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Ուսուցման գործընթացում ուսուցչի և դպրոցականների միջև նման հաղորդակցությունը, որը լավագույն պայմաններ է ստեղծում աշակերտի մոտիվացիայի և կրթական գործունեության ստեղծագործական բնույթի զարգացման, աշակերտի անձի ճիշտ ձևավորման համար, ապահովում է բարենպաստ հուզական մթնոլորտ ուսման համար (կանխում է. «հոգեբանական արգելքի» առաջացում): Ապահովում է սոցիալական և հոգեբանական գործընթացների կառավարում երեխաների թիմում և թույլ է տալիս առավելագույնս օգտագործել ուսուցչի անձնական հատկանիշները ուսումնական գործընթացում:</w:t>
          </w:r>
        </w:sdtContent>
      </w:sdt>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7"/>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Այն ուղղված է ոչ միայն ուսանողների փոխազդեցությանը` նկատի ունենալով նրանց անձնային զարգացումը, այլ նաև կրթական գիտելիքների զարգացումը և դրա հիման վրա ստեղծագործական հմտությունների ձևավորումը:</w:t>
          </w:r>
        </w:sdtContent>
      </w:sdt>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8"/>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Կրթական գործառույթ, որը ներառում է դաստիարակությունը, քանի որ ուսումնական գործընթացն ունի դաստիարակչական և զարգացնող բնույթ։</w:t>
          </w:r>
        </w:sdtContent>
      </w:sdt>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79"/>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Հաղորդակցության մակարդակի կառուցվածքը.</w:t>
          </w:r>
        </w:sdtContent>
      </w:sdt>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0"/>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1. Տեղեկատվության փոխանցում և ընդունում: Սակայն արդեն այս մակարդակում շփումը միայն սրանով չի սահմանափակվում, լատենտային ձևով ներառում է նաև մասնակիցների փոխհարաբերությունները։ Բանախոսի կողմից կա ակնկալիք (ակնկալիք), թե ինչպես ունկնդիրը (ստացողը) կընկալի իրեն փոխանցված տեղեկատվությունը, իր հերթին, ստացողը վերակառուցում է իր ստացած տեղեկատվության համատեքստը. գիտելիք և այլն։</w:t>
          </w:r>
        </w:sdtContent>
      </w:sdt>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1"/>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2. Հաղորդակցության մասնակիցների կողմից իմաստների փոխադարձ փոխանցումը և ընդունումը ուղղակիորեն կապված է ընդհանուր խնդրի լուծման նրանց համատեղ գործունեության հետ: Կարող է լինել տեղեկացնելու, խնդրելու, ուսուցանելու, հրահանգելու, պատվիրելու, թիմային աշխատանքի համահունչության ապահովումը: Գիտելիքների, նկատառումների, որոշումների փոխանակումն այստեղ ստորադասվում է խնդրի համատեղ լուծմանը՝ անհրաժեշտ տեղեկատվության ձեռքբերմանը, ուսումնական նյութի յուրացմանը, նոր գիտելիքների բացահայտմանը, պատվերի փոխանցմանը։</w:t>
          </w:r>
        </w:sdtContent>
      </w:sdt>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36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2"/>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3. Առաջին պլանում ցանկությունն է՝ հասկանալու միմյանց վերաբերմունքն ու տեսակետները, լսելու ուրիշների կարծիքը, նույնիսկ երբ նրանք համաձայն չեն դրա հետ։ Այս դեպքում հաղորդակցությունն ուղղված է ձեռք բերված արդյունքների, առանձին մասնակիցների ներդրումների ընդհանուր գնահատականի ձևավորմանը:Հաղորդակցման ժամանակ հաճախ են ծագում դժվարություններ, արգելքներ, որոնք ունենում են թե հոգեբանական, թե սոցիալական դրդապատճառներ: Մանկավարժական պրակտիկայում դրանք ծագում են հիմնականում այն պատճառով, որ հաղորդակցվող մի կողմը` երեխան, գտնվում է ինքնաճանաչողության փուլում և ունի ցայտուն արտահայտված ինքնահաստատման պահանջմունք: Մյուս կողմը` մանկավարժը, մշտապես փորձում է գերակայող դիրք ընդունել և երեխային ենթարկել իր հրահանգներին և պահանջներին: Այստեղից ծագում են հաղորդակցական տարամակարդակ հարթություններ:</w:t>
          </w:r>
        </w:sdtContent>
      </w:sdt>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ffffff" w:val="clear"/>
        <w:spacing w:after="225" w:before="0" w:line="240" w:lineRule="auto"/>
        <w:ind w:left="0" w:right="0" w:firstLine="0"/>
        <w:jc w:val="both"/>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3"/>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Ընդհանուր առմամբ հաղորդակցման ժամանակ առաջացած արգելքները ծագում են.</w:t>
          </w:r>
        </w:sdtContent>
      </w:sdt>
    </w:p>
    <w:p w:rsidR="00000000" w:rsidDel="00000000" w:rsidP="00000000" w:rsidRDefault="00000000" w:rsidRPr="00000000" w14:paraId="000000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4"/>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սոցիալական դիրքի ընկալման </w:t>
          </w:r>
        </w:sdtContent>
      </w:sdt>
    </w:p>
    <w:p w:rsidR="00000000" w:rsidDel="00000000" w:rsidP="00000000" w:rsidRDefault="00000000" w:rsidRPr="00000000" w14:paraId="0000008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360" w:lineRule="auto"/>
        <w:ind w:left="720" w:right="0" w:hanging="360"/>
        <w:jc w:val="left"/>
        <w:rPr>
          <w:rFonts w:ascii="Merriweather" w:cs="Merriweather" w:eastAsia="Merriweather" w:hAnsi="Merriweather"/>
          <w:b w:val="0"/>
          <w:i w:val="0"/>
          <w:smallCaps w:val="0"/>
          <w:strike w:val="0"/>
          <w:color w:val="000000"/>
          <w:sz w:val="24"/>
          <w:szCs w:val="24"/>
          <w:u w:val="none"/>
          <w:shd w:fill="auto" w:val="clear"/>
          <w:vertAlign w:val="baseline"/>
        </w:rPr>
      </w:pPr>
      <w:sdt>
        <w:sdtPr>
          <w:tag w:val="goog_rdk_85"/>
        </w:sdtPr>
        <w:sdtContent>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մանկավարժական հաղորդակցման ոճեր և մոդելներ</w:t>
          </w:r>
        </w:sdtContent>
      </w:sdt>
    </w:p>
    <w:p w:rsidR="00000000" w:rsidDel="00000000" w:rsidP="00000000" w:rsidRDefault="00000000" w:rsidRPr="00000000" w14:paraId="0000008E">
      <w:pPr>
        <w:spacing w:line="360" w:lineRule="auto"/>
        <w:rPr>
          <w:rFonts w:ascii="Merriweather" w:cs="Merriweather" w:eastAsia="Merriweather" w:hAnsi="Merriweather"/>
          <w:sz w:val="24"/>
          <w:szCs w:val="24"/>
        </w:rPr>
      </w:pPr>
      <w:sdt>
        <w:sdtPr>
          <w:tag w:val="goog_rdk_86"/>
        </w:sdtPr>
        <w:sdtContent>
          <w:r w:rsidDel="00000000" w:rsidR="00000000" w:rsidRPr="00000000">
            <w:rPr>
              <w:rFonts w:ascii="Tahoma" w:cs="Tahoma" w:eastAsia="Tahoma" w:hAnsi="Tahoma"/>
              <w:sz w:val="24"/>
              <w:szCs w:val="24"/>
              <w:rtl w:val="0"/>
            </w:rPr>
            <w:t xml:space="preserve">Մանկավարժական հաղորդակցման արդյունավետությունը մեծապես կախված է մանկավարժի կողմից հաղորդակցման բոլոր տարրական բաղադրիչները  ճիշտ և ներդաշնակ համադրումից:</w:t>
          </w:r>
        </w:sdtContent>
      </w:sdt>
    </w:p>
    <w:p w:rsidR="00000000" w:rsidDel="00000000" w:rsidP="00000000" w:rsidRDefault="00000000" w:rsidRPr="00000000" w14:paraId="0000008F">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0">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1">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2">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3">
      <w:pPr>
        <w:spacing w:line="360" w:lineRule="auto"/>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4">
      <w:pPr>
        <w:spacing w:line="360" w:lineRule="auto"/>
        <w:jc w:val="center"/>
        <w:rPr>
          <w:rFonts w:ascii="Merriweather" w:cs="Merriweather" w:eastAsia="Merriweather" w:hAnsi="Merriweather"/>
          <w:b w:val="1"/>
          <w:sz w:val="24"/>
          <w:szCs w:val="24"/>
        </w:rPr>
      </w:pPr>
      <w:sdt>
        <w:sdtPr>
          <w:tag w:val="goog_rdk_87"/>
        </w:sdtPr>
        <w:sdtContent>
          <w:r w:rsidDel="00000000" w:rsidR="00000000" w:rsidRPr="00000000">
            <w:rPr>
              <w:rFonts w:ascii="Tahoma" w:cs="Tahoma" w:eastAsia="Tahoma" w:hAnsi="Tahoma"/>
              <w:b w:val="1"/>
              <w:sz w:val="24"/>
              <w:szCs w:val="24"/>
              <w:rtl w:val="0"/>
            </w:rPr>
            <w:t xml:space="preserve">Մանկավարժական հաղորդակցման ոճեր և մոդելներ</w:t>
          </w:r>
        </w:sdtContent>
      </w:sdt>
    </w:p>
    <w:p w:rsidR="00000000" w:rsidDel="00000000" w:rsidP="00000000" w:rsidRDefault="00000000" w:rsidRPr="00000000" w14:paraId="00000095">
      <w:pPr>
        <w:spacing w:line="360" w:lineRule="auto"/>
        <w:jc w:val="both"/>
        <w:rPr>
          <w:rFonts w:ascii="Merriweather" w:cs="Merriweather" w:eastAsia="Merriweather" w:hAnsi="Merriweather"/>
          <w:sz w:val="24"/>
          <w:szCs w:val="24"/>
        </w:rPr>
      </w:pPr>
      <w:sdt>
        <w:sdtPr>
          <w:tag w:val="goog_rdk_88"/>
        </w:sdtPr>
        <w:sdtContent>
          <w:r w:rsidDel="00000000" w:rsidR="00000000" w:rsidRPr="00000000">
            <w:rPr>
              <w:rFonts w:ascii="Tahoma" w:cs="Tahoma" w:eastAsia="Tahoma" w:hAnsi="Tahoma"/>
              <w:sz w:val="24"/>
              <w:szCs w:val="24"/>
              <w:rtl w:val="0"/>
            </w:rPr>
            <w:t xml:space="preserve"> Հաղորդակցման ոճը որոշիչ նշանակություն ունի ուսուցման և դաստիարակության գործընթացի արդյունավետության, ինչպես նաև անձի ձևավորման, խմբում միջանձնային հարաբերությունների հաստատման որակի վրա:Դասի ժամանակ մանկավարժը պետք հնարավորինս լինի նրբանկատ չնչին իսկ փոփոխությունների նկատմամբ, անընդհատ հարմարեցնի մանկավարժական ներգործության մեթոդները` տվյալ իրավիճակին համապատասխան:Ընդհանուր առմամբ տարբերակվում են գործունեության մի քանի ոճեր, որոց շարքում կառանձնացնենք նրանք, որոնք առավել բնորոշ են ժամանակակից ուսուցիչներին:</w:t>
          </w:r>
        </w:sdtContent>
      </w:sdt>
    </w:p>
    <w:p w:rsidR="00000000" w:rsidDel="00000000" w:rsidP="00000000" w:rsidRDefault="00000000" w:rsidRPr="00000000" w14:paraId="00000096">
      <w:pPr>
        <w:spacing w:line="360" w:lineRule="auto"/>
        <w:jc w:val="both"/>
        <w:rPr>
          <w:rFonts w:ascii="Merriweather" w:cs="Merriweather" w:eastAsia="Merriweather" w:hAnsi="Merriweather"/>
          <w:sz w:val="24"/>
          <w:szCs w:val="24"/>
        </w:rPr>
      </w:pPr>
      <w:sdt>
        <w:sdtPr>
          <w:tag w:val="goog_rdk_89"/>
        </w:sdtPr>
        <w:sdtContent>
          <w:r w:rsidDel="00000000" w:rsidR="00000000" w:rsidRPr="00000000">
            <w:rPr>
              <w:rFonts w:ascii="Tahoma" w:cs="Tahoma" w:eastAsia="Tahoma" w:hAnsi="Tahoma"/>
              <w:sz w:val="24"/>
              <w:szCs w:val="24"/>
              <w:rtl w:val="0"/>
            </w:rPr>
            <w:t xml:space="preserve">Դեմոկրատական ոճը բնորոշվում է ուսուցչի օբյեկտիվ, հարգալից վերաբերմունքով աշակերտի նկատմամբ, յուրաքանչյուրի անհատական հատկանիշների, պահանջմունքների և անձնական փորձի հետ հաշվի նստելու ձգտումով: Նրա խոսքային վարքագծին բնորոշ են ճկունությունը, կարծրատիպերի բացակայությունը:</w:t>
          </w:r>
        </w:sdtContent>
      </w:sdt>
    </w:p>
    <w:p w:rsidR="00000000" w:rsidDel="00000000" w:rsidP="00000000" w:rsidRDefault="00000000" w:rsidRPr="00000000" w14:paraId="00000097">
      <w:pPr>
        <w:spacing w:line="360" w:lineRule="auto"/>
        <w:jc w:val="both"/>
        <w:rPr>
          <w:rFonts w:ascii="Merriweather" w:cs="Merriweather" w:eastAsia="Merriweather" w:hAnsi="Merriweather"/>
          <w:sz w:val="24"/>
          <w:szCs w:val="24"/>
        </w:rPr>
      </w:pPr>
      <w:sdt>
        <w:sdtPr>
          <w:tag w:val="goog_rdk_90"/>
        </w:sdtPr>
        <w:sdtContent>
          <w:r w:rsidDel="00000000" w:rsidR="00000000" w:rsidRPr="00000000">
            <w:rPr>
              <w:rFonts w:ascii="Tahoma" w:cs="Tahoma" w:eastAsia="Tahoma" w:hAnsi="Tahoma"/>
              <w:sz w:val="24"/>
              <w:szCs w:val="24"/>
              <w:rtl w:val="0"/>
            </w:rPr>
            <w:t xml:space="preserve">Ավտորիտար ոճին բնորոշ է գործնական մոտեցումը, հաղորդակցության կառուցման  ժամանակ հստակ արտահայտված ցուցումները, պահանջները, որոնց հիմքում դրված են աշակերտի նկատմամբ «միջինացված» պատկերացումները: Որպես կանոն այսպիսի ուսուցիչը կառավարվում է հնարավորությունների գնահատման ընդունված կարծրատիպերով:</w:t>
          </w:r>
        </w:sdtContent>
      </w:sdt>
    </w:p>
    <w:p w:rsidR="00000000" w:rsidDel="00000000" w:rsidP="00000000" w:rsidRDefault="00000000" w:rsidRPr="00000000" w14:paraId="00000098">
      <w:pPr>
        <w:spacing w:line="360" w:lineRule="auto"/>
        <w:jc w:val="both"/>
        <w:rPr>
          <w:rFonts w:ascii="Merriweather" w:cs="Merriweather" w:eastAsia="Merriweather" w:hAnsi="Merriweather"/>
          <w:sz w:val="24"/>
          <w:szCs w:val="24"/>
        </w:rPr>
      </w:pPr>
      <w:sdt>
        <w:sdtPr>
          <w:tag w:val="goog_rdk_91"/>
        </w:sdtPr>
        <w:sdtContent>
          <w:r w:rsidDel="00000000" w:rsidR="00000000" w:rsidRPr="00000000">
            <w:rPr>
              <w:rFonts w:ascii="Tahoma" w:cs="Tahoma" w:eastAsia="Tahoma" w:hAnsi="Tahoma"/>
              <w:sz w:val="24"/>
              <w:szCs w:val="24"/>
              <w:rtl w:val="0"/>
            </w:rPr>
            <w:t xml:space="preserve">Մաքուր հաղորդակցական ոճ պրակտիկայում չի հանդիպում: Սակայն դրանց այս կամ տեսակի գերակշռումով է պայմանավորում մանկավարժի անհատական հաղորդակցական ոճը, հետևաբար նրա գործունեությանև հաղորդակցման որակը: Անհատական ոճի ձևավորումը չի կատարվում անմիջապես, այն ձևավորվում է երկարատև պրակտիկ գործունեութան ընթացքում, իհարկե եթե մանկավարժը դրսևորում է ինքնավերլուծություն, ինքնաքննադատություն, անընդհատ աշխատում է իր դրական հատկանիշների զարգացման ու բացասականների վերացման վրա: Ոճի դրական ու բացասական դրսևորումների մասին է խոսում սովորողների վերաբերմունքը` մանկավարժի և նրա կողմից դասավանդվող առարկայի նկատմամբ:</w:t>
          </w:r>
        </w:sdtContent>
      </w:sdt>
    </w:p>
    <w:p w:rsidR="00000000" w:rsidDel="00000000" w:rsidP="00000000" w:rsidRDefault="00000000" w:rsidRPr="00000000" w14:paraId="00000099">
      <w:pPr>
        <w:spacing w:line="360" w:lineRule="auto"/>
        <w:jc w:val="both"/>
        <w:rPr>
          <w:rFonts w:ascii="Merriweather" w:cs="Merriweather" w:eastAsia="Merriweather" w:hAnsi="Merriweather"/>
          <w:sz w:val="24"/>
          <w:szCs w:val="24"/>
        </w:rPr>
      </w:pPr>
      <w:sdt>
        <w:sdtPr>
          <w:tag w:val="goog_rdk_92"/>
        </w:sdtPr>
        <w:sdtContent>
          <w:r w:rsidDel="00000000" w:rsidR="00000000" w:rsidRPr="00000000">
            <w:rPr>
              <w:rFonts w:ascii="Tahoma" w:cs="Tahoma" w:eastAsia="Tahoma" w:hAnsi="Tahoma"/>
              <w:sz w:val="24"/>
              <w:szCs w:val="24"/>
              <w:rtl w:val="0"/>
            </w:rPr>
            <w:t xml:space="preserve">Հաղորդակցման ժամանակ մանկավարժի առաջին դիրքորոշումը արտացոլում է նրա կողմնորոշումը դեպի անձը, ամեն հարցում նա իր մեջ փնտրում  է է թերություններ ու ձեռքբերումներ:Երկրորդի ժամանակ մանկավարժը փորձում է դիմացինի մեջ գտնել հաղորդակցմանը խանգարող հատկանիշները:</w:t>
          </w:r>
        </w:sdtContent>
      </w:sdt>
    </w:p>
    <w:p w:rsidR="00000000" w:rsidDel="00000000" w:rsidP="00000000" w:rsidRDefault="00000000" w:rsidRPr="00000000" w14:paraId="0000009A">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9B">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9C">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9D">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9E">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9F">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0">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1">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2">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3">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4">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5">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6">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7">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8">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9">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A">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B">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C">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D">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E">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AF">
      <w:pPr>
        <w:spacing w:line="360" w:lineRule="auto"/>
        <w:jc w:val="both"/>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B0">
      <w:pPr>
        <w:spacing w:line="360" w:lineRule="auto"/>
        <w:jc w:val="center"/>
        <w:rPr>
          <w:rFonts w:ascii="Merriweather" w:cs="Merriweather" w:eastAsia="Merriweather" w:hAnsi="Merriweather"/>
          <w:b w:val="1"/>
          <w:sz w:val="24"/>
          <w:szCs w:val="24"/>
        </w:rPr>
      </w:pPr>
      <w:sdt>
        <w:sdtPr>
          <w:tag w:val="goog_rdk_93"/>
        </w:sdtPr>
        <w:sdtContent>
          <w:r w:rsidDel="00000000" w:rsidR="00000000" w:rsidRPr="00000000">
            <w:rPr>
              <w:rFonts w:ascii="Tahoma" w:cs="Tahoma" w:eastAsia="Tahoma" w:hAnsi="Tahoma"/>
              <w:b w:val="1"/>
              <w:sz w:val="24"/>
              <w:szCs w:val="24"/>
              <w:rtl w:val="0"/>
            </w:rPr>
            <w:t xml:space="preserve">Մանկավարժի ոչ խոսքային հաղորդակցումը</w:t>
          </w:r>
        </w:sdtContent>
      </w:sdt>
    </w:p>
    <w:p w:rsidR="00000000" w:rsidDel="00000000" w:rsidP="00000000" w:rsidRDefault="00000000" w:rsidRPr="00000000" w14:paraId="000000B1">
      <w:pPr>
        <w:spacing w:line="360" w:lineRule="auto"/>
        <w:jc w:val="both"/>
        <w:rPr>
          <w:rFonts w:ascii="Merriweather" w:cs="Merriweather" w:eastAsia="Merriweather" w:hAnsi="Merriweather"/>
          <w:sz w:val="24"/>
          <w:szCs w:val="24"/>
        </w:rPr>
      </w:pPr>
      <w:sdt>
        <w:sdtPr>
          <w:tag w:val="goog_rdk_94"/>
        </w:sdtPr>
        <w:sdtContent>
          <w:r w:rsidDel="00000000" w:rsidR="00000000" w:rsidRPr="00000000">
            <w:rPr>
              <w:rFonts w:ascii="Tahoma" w:cs="Tahoma" w:eastAsia="Tahoma" w:hAnsi="Tahoma"/>
              <w:sz w:val="24"/>
              <w:szCs w:val="24"/>
              <w:rtl w:val="0"/>
            </w:rPr>
            <w:t xml:space="preserve"> Ոչ խոսքային հաղորդակցումը մարդու շարժումների, դիրքի, տեսքի և ձայնի դրսևորումներն են` խոսքային տեղեկությունների, երկխոսության փոխանցման ժամանակ: Ոչ խոսքային հաղորդակցման միջոցները ծառայում են խոսքի իմաստի շեշտադրումը ուժեղացնելու համար: Կինետիկան գիտություն է, որն ուսումնասիրում է շարժումներն ու ժեստերը հաղորդակցման ընթացքում:  </w:t>
          </w:r>
        </w:sdtContent>
      </w:sdt>
    </w:p>
    <w:p w:rsidR="00000000" w:rsidDel="00000000" w:rsidP="00000000" w:rsidRDefault="00000000" w:rsidRPr="00000000" w14:paraId="000000B2">
      <w:pPr>
        <w:spacing w:line="360" w:lineRule="auto"/>
        <w:jc w:val="both"/>
        <w:rPr>
          <w:rFonts w:ascii="Merriweather" w:cs="Merriweather" w:eastAsia="Merriweather" w:hAnsi="Merriweather"/>
          <w:sz w:val="24"/>
          <w:szCs w:val="24"/>
        </w:rPr>
      </w:pPr>
      <w:sdt>
        <w:sdtPr>
          <w:tag w:val="goog_rdk_95"/>
        </w:sdtPr>
        <w:sdtContent>
          <w:r w:rsidDel="00000000" w:rsidR="00000000" w:rsidRPr="00000000">
            <w:rPr>
              <w:rFonts w:ascii="Tahoma" w:cs="Tahoma" w:eastAsia="Tahoma" w:hAnsi="Tahoma"/>
              <w:sz w:val="24"/>
              <w:szCs w:val="24"/>
              <w:rtl w:val="0"/>
            </w:rPr>
            <w:t xml:space="preserve">Մանկավարժը պետք է ունենա հստակ խոսքային և ոչ խոսքային հաղորդակցկան, ինչպես նաև, դրանք կարդալու կարողություններ և հմտություններ: Դրանով իսկ նա կարող է ուժեղացնել</w:t>
            <w:tab/>
            <w:t xml:space="preserve">հաղորդվող գիտելիքների, խրատի, խրախուսանքի ազդեցությունը, ավելի ազդեցիկ դարձնել մատուցվող նյութի բովանդակությունը, ինչպես նաև երեխային  ճիշտ ընկալելու հավանականությունը: Մանկավարժը նաև պետք է հասկանա ժեստերի լեզուն, որպեսզի ժամանակին նկատի ուշադրության շեղումը, հոգնածությունը և գտնի հետաքրքրությունը գրգռող միջոցներ, թուլացնի հոգեկան լարվածությունը, հանգստի դադար տա և համախմբի բոլորի ուշադրությունը:</w:t>
          </w:r>
        </w:sdtContent>
      </w:sdt>
    </w:p>
    <w:p w:rsidR="00000000" w:rsidDel="00000000" w:rsidP="00000000" w:rsidRDefault="00000000" w:rsidRPr="00000000" w14:paraId="000000B3">
      <w:pPr>
        <w:spacing w:line="360" w:lineRule="auto"/>
        <w:jc w:val="both"/>
        <w:rPr>
          <w:rFonts w:ascii="Merriweather" w:cs="Merriweather" w:eastAsia="Merriweather" w:hAnsi="Merriweather"/>
          <w:sz w:val="24"/>
          <w:szCs w:val="24"/>
        </w:rPr>
      </w:pPr>
      <w:sdt>
        <w:sdtPr>
          <w:tag w:val="goog_rdk_96"/>
        </w:sdtPr>
        <w:sdtContent>
          <w:r w:rsidDel="00000000" w:rsidR="00000000" w:rsidRPr="00000000">
            <w:rPr>
              <w:rFonts w:ascii="Tahoma" w:cs="Tahoma" w:eastAsia="Tahoma" w:hAnsi="Tahoma"/>
              <w:sz w:val="24"/>
              <w:szCs w:val="24"/>
              <w:rtl w:val="0"/>
            </w:rPr>
            <w:t xml:space="preserve">Հաղորդակցման կառուցման ժամանակ պետք է հաշվի առնել նաև հնարավորինս մեծ թվով հանգամանքներ, որոնք կարող են նպաստել դրա արդյունավետության մեծացմանը: Դրանցից են անձի որոշ պահանջմունքներ.</w:t>
          </w:r>
        </w:sdtContent>
      </w:sdt>
    </w:p>
    <w:p w:rsidR="00000000" w:rsidDel="00000000" w:rsidP="00000000" w:rsidRDefault="00000000" w:rsidRPr="00000000" w14:paraId="000000B4">
      <w:pPr>
        <w:spacing w:line="360" w:lineRule="auto"/>
        <w:jc w:val="both"/>
        <w:rPr>
          <w:rFonts w:ascii="Merriweather" w:cs="Merriweather" w:eastAsia="Merriweather" w:hAnsi="Merriweather"/>
          <w:sz w:val="24"/>
          <w:szCs w:val="24"/>
        </w:rPr>
      </w:pPr>
      <w:sdt>
        <w:sdtPr>
          <w:tag w:val="goog_rdk_97"/>
        </w:sdtPr>
        <w:sdtContent>
          <w:r w:rsidDel="00000000" w:rsidR="00000000" w:rsidRPr="00000000">
            <w:rPr>
              <w:rFonts w:ascii="Tahoma" w:cs="Tahoma" w:eastAsia="Tahoma" w:hAnsi="Tahoma"/>
              <w:sz w:val="24"/>
              <w:szCs w:val="24"/>
              <w:rtl w:val="0"/>
            </w:rPr>
            <w:t xml:space="preserve">.Ուշադրություն</w:t>
          </w:r>
        </w:sdtContent>
      </w:sdt>
    </w:p>
    <w:p w:rsidR="00000000" w:rsidDel="00000000" w:rsidP="00000000" w:rsidRDefault="00000000" w:rsidRPr="00000000" w14:paraId="000000B5">
      <w:pPr>
        <w:spacing w:line="360" w:lineRule="auto"/>
        <w:jc w:val="both"/>
        <w:rPr>
          <w:rFonts w:ascii="Merriweather" w:cs="Merriweather" w:eastAsia="Merriweather" w:hAnsi="Merriweather"/>
          <w:sz w:val="24"/>
          <w:szCs w:val="24"/>
        </w:rPr>
      </w:pPr>
      <w:sdt>
        <w:sdtPr>
          <w:tag w:val="goog_rdk_98"/>
        </w:sdtPr>
        <w:sdtContent>
          <w:r w:rsidDel="00000000" w:rsidR="00000000" w:rsidRPr="00000000">
            <w:rPr>
              <w:rFonts w:ascii="Tahoma" w:cs="Tahoma" w:eastAsia="Tahoma" w:hAnsi="Tahoma"/>
              <w:sz w:val="24"/>
              <w:szCs w:val="24"/>
              <w:rtl w:val="0"/>
            </w:rPr>
            <w:t xml:space="preserve">.Ապահովություն</w:t>
          </w:r>
        </w:sdtContent>
      </w:sdt>
    </w:p>
    <w:p w:rsidR="00000000" w:rsidDel="00000000" w:rsidP="00000000" w:rsidRDefault="00000000" w:rsidRPr="00000000" w14:paraId="000000B6">
      <w:pPr>
        <w:spacing w:line="360" w:lineRule="auto"/>
        <w:jc w:val="both"/>
        <w:rPr>
          <w:rFonts w:ascii="Merriweather" w:cs="Merriweather" w:eastAsia="Merriweather" w:hAnsi="Merriweather"/>
          <w:sz w:val="24"/>
          <w:szCs w:val="24"/>
        </w:rPr>
      </w:pPr>
      <w:sdt>
        <w:sdtPr>
          <w:tag w:val="goog_rdk_99"/>
        </w:sdtPr>
        <w:sdtContent>
          <w:r w:rsidDel="00000000" w:rsidR="00000000" w:rsidRPr="00000000">
            <w:rPr>
              <w:rFonts w:ascii="Tahoma" w:cs="Tahoma" w:eastAsia="Tahoma" w:hAnsi="Tahoma"/>
              <w:sz w:val="24"/>
              <w:szCs w:val="24"/>
              <w:rtl w:val="0"/>
            </w:rPr>
            <w:t xml:space="preserve">.Գնահատում, խոստովանություն</w:t>
          </w:r>
        </w:sdtContent>
      </w:sdt>
    </w:p>
    <w:p w:rsidR="00000000" w:rsidDel="00000000" w:rsidP="00000000" w:rsidRDefault="00000000" w:rsidRPr="00000000" w14:paraId="000000B7">
      <w:pPr>
        <w:spacing w:line="360" w:lineRule="auto"/>
        <w:jc w:val="both"/>
        <w:rPr>
          <w:rFonts w:ascii="Merriweather" w:cs="Merriweather" w:eastAsia="Merriweather" w:hAnsi="Merriweather"/>
          <w:sz w:val="24"/>
          <w:szCs w:val="24"/>
        </w:rPr>
      </w:pPr>
      <w:sdt>
        <w:sdtPr>
          <w:tag w:val="goog_rdk_100"/>
        </w:sdtPr>
        <w:sdtContent>
          <w:r w:rsidDel="00000000" w:rsidR="00000000" w:rsidRPr="00000000">
            <w:rPr>
              <w:rFonts w:ascii="Tahoma" w:cs="Tahoma" w:eastAsia="Tahoma" w:hAnsi="Tahoma"/>
              <w:sz w:val="24"/>
              <w:szCs w:val="24"/>
              <w:rtl w:val="0"/>
            </w:rPr>
            <w:t xml:space="preserve">.Անպայման սեր</w:t>
          </w:r>
        </w:sdtContent>
      </w:sdt>
    </w:p>
    <w:p w:rsidR="00000000" w:rsidDel="00000000" w:rsidP="00000000" w:rsidRDefault="00000000" w:rsidRPr="00000000" w14:paraId="000000B8">
      <w:pPr>
        <w:spacing w:line="360" w:lineRule="auto"/>
        <w:jc w:val="both"/>
        <w:rPr>
          <w:rFonts w:ascii="Merriweather" w:cs="Merriweather" w:eastAsia="Merriweather" w:hAnsi="Merriweather"/>
          <w:sz w:val="24"/>
          <w:szCs w:val="24"/>
        </w:rPr>
      </w:pPr>
      <w:sdt>
        <w:sdtPr>
          <w:tag w:val="goog_rdk_101"/>
        </w:sdtPr>
        <w:sdtContent>
          <w:r w:rsidDel="00000000" w:rsidR="00000000" w:rsidRPr="00000000">
            <w:rPr>
              <w:rFonts w:ascii="Tahoma" w:cs="Tahoma" w:eastAsia="Tahoma" w:hAnsi="Tahoma"/>
              <w:sz w:val="24"/>
              <w:szCs w:val="24"/>
              <w:rtl w:val="0"/>
            </w:rPr>
            <w:t xml:space="preserve">.Խրախուսանք</w:t>
          </w:r>
        </w:sdtContent>
      </w:sdt>
    </w:p>
    <w:p w:rsidR="00000000" w:rsidDel="00000000" w:rsidP="00000000" w:rsidRDefault="00000000" w:rsidRPr="00000000" w14:paraId="000000B9">
      <w:pPr>
        <w:spacing w:line="360" w:lineRule="auto"/>
        <w:jc w:val="both"/>
        <w:rPr>
          <w:rFonts w:ascii="Merriweather" w:cs="Merriweather" w:eastAsia="Merriweather" w:hAnsi="Merriweather"/>
          <w:sz w:val="24"/>
          <w:szCs w:val="24"/>
        </w:rPr>
      </w:pPr>
      <w:sdt>
        <w:sdtPr>
          <w:tag w:val="goog_rdk_102"/>
        </w:sdtPr>
        <w:sdtContent>
          <w:r w:rsidDel="00000000" w:rsidR="00000000" w:rsidRPr="00000000">
            <w:rPr>
              <w:rFonts w:ascii="Tahoma" w:cs="Tahoma" w:eastAsia="Tahoma" w:hAnsi="Tahoma"/>
              <w:sz w:val="24"/>
              <w:szCs w:val="24"/>
              <w:rtl w:val="0"/>
            </w:rPr>
            <w:t xml:space="preserve">.Պատիժ</w:t>
          </w:r>
        </w:sdtContent>
      </w:sdt>
    </w:p>
    <w:p w:rsidR="00000000" w:rsidDel="00000000" w:rsidP="00000000" w:rsidRDefault="00000000" w:rsidRPr="00000000" w14:paraId="000000BA">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BB">
      <w:pPr>
        <w:spacing w:line="360" w:lineRule="auto"/>
        <w:jc w:val="both"/>
        <w:rPr>
          <w:rFonts w:ascii="Merriweather" w:cs="Merriweather" w:eastAsia="Merriweather" w:hAnsi="Merriweather"/>
          <w:sz w:val="24"/>
          <w:szCs w:val="24"/>
        </w:rPr>
      </w:pPr>
      <w:sdt>
        <w:sdtPr>
          <w:tag w:val="goog_rdk_103"/>
        </w:sdtPr>
        <w:sdtContent>
          <w:r w:rsidDel="00000000" w:rsidR="00000000" w:rsidRPr="00000000">
            <w:rPr>
              <w:rFonts w:ascii="Tahoma" w:cs="Tahoma" w:eastAsia="Tahoma" w:hAnsi="Tahoma"/>
              <w:sz w:val="24"/>
              <w:szCs w:val="24"/>
              <w:rtl w:val="0"/>
            </w:rPr>
            <w:t xml:space="preserve">Ոչ խոսքային հաղորդակցման ժամանակ մեծ նշանակություն ունեն մշակութային տարբերություները:Օրինակ` քաղաքակիրթ երկրներում զրուցակցի աչքերին չնայելը նշանակում է վիրավորանք, իսկ որոշ երկրներու այն կարող է արտահայտել հարգանք և պատկառանք: Եթե մարդը ցուցամատով և բութ մատով օղակ է կազմում, ապա ԱՄՆ-ում նշանակում է «լավ», իսկ Ֆրանսիայում` «0», ոչինչ, արժեք չունեցող, Գերմանիայում, Բրազիլիայում, Ավստրալիայում` անշհնորք, վուլգար վիրավորական ժեստ :</w:t>
          </w:r>
        </w:sdtContent>
      </w:sdt>
    </w:p>
    <w:p w:rsidR="00000000" w:rsidDel="00000000" w:rsidP="00000000" w:rsidRDefault="00000000" w:rsidRPr="00000000" w14:paraId="000000BC">
      <w:pPr>
        <w:spacing w:line="360" w:lineRule="auto"/>
        <w:jc w:val="both"/>
        <w:rPr>
          <w:rFonts w:ascii="Merriweather" w:cs="Merriweather" w:eastAsia="Merriweather" w:hAnsi="Merriweather"/>
          <w:sz w:val="24"/>
          <w:szCs w:val="24"/>
        </w:rPr>
      </w:pPr>
      <w:sdt>
        <w:sdtPr>
          <w:tag w:val="goog_rdk_104"/>
        </w:sdtPr>
        <w:sdtContent>
          <w:r w:rsidDel="00000000" w:rsidR="00000000" w:rsidRPr="00000000">
            <w:rPr>
              <w:rFonts w:ascii="Tahoma" w:cs="Tahoma" w:eastAsia="Tahoma" w:hAnsi="Tahoma"/>
              <w:sz w:val="24"/>
              <w:szCs w:val="24"/>
              <w:rtl w:val="0"/>
            </w:rPr>
            <w:t xml:space="preserve"> Մանկավարժի ոչ խոսքային հաղորդակցումը շատ կարևոր է, քանի որ շատ դեպքերում, օրինակ` դասի ընթացքում մանկավարժը, առանց դասը միջամտելու, կարողանում է ժեստի միջոցով նկատողություն տալ այն աշակերտին, որը իրեն վայելուչ չի պահում:</w:t>
          </w:r>
        </w:sdtContent>
      </w:sdt>
    </w:p>
    <w:p w:rsidR="00000000" w:rsidDel="00000000" w:rsidP="00000000" w:rsidRDefault="00000000" w:rsidRPr="00000000" w14:paraId="000000BD">
      <w:pPr>
        <w:spacing w:line="360" w:lineRule="auto"/>
        <w:jc w:val="both"/>
        <w:rPr>
          <w:rFonts w:ascii="Merriweather" w:cs="Merriweather" w:eastAsia="Merriweather" w:hAnsi="Merriweather"/>
          <w:sz w:val="24"/>
          <w:szCs w:val="24"/>
        </w:rPr>
      </w:pPr>
      <w:sdt>
        <w:sdtPr>
          <w:tag w:val="goog_rdk_105"/>
        </w:sdtPr>
        <w:sdtContent>
          <w:r w:rsidDel="00000000" w:rsidR="00000000" w:rsidRPr="00000000">
            <w:rPr>
              <w:rFonts w:ascii="Tahoma" w:cs="Tahoma" w:eastAsia="Tahoma" w:hAnsi="Tahoma"/>
              <w:sz w:val="24"/>
              <w:szCs w:val="24"/>
              <w:rtl w:val="0"/>
            </w:rPr>
            <w:t xml:space="preserve"> Ուսուցչի բանավոր խոսքը, որ լսում և հետագայում վերարտադրում են աշակերտները, նախնական ուսուցման անհրաժեշտ մասն է կազմում: Երեխաներն ավելի շատ սիրում են լսել, քան թե կարդալ, հենց այն պատճառով, որ առաջին երկու-երեք տարվա ընթացքում ընթերցանության պրոցեսը հոգնեցնում է նրանց: Բացի այդ երեխաներին պետք է սովորեցնել ոչ միայն կարդալ, այլև ուշադիր լսել, իսկ հետո յուրացնելև հաղորդել լսածը:Դասարանական զրույց կազմակերպելու շնորհքը ուսուցիչների մոտ քիչ է պատահում ոչ այն բանի համար, որ դա բնական հազվագյուտ տուրք է, այլ նրա համար, որ նույնիսկ շնորհալի մարդն էլ պետք է շատ աշխատի, որ իր մեջ իսկական մանկավարժական զրույց կազմակերպի:</w:t>
          </w:r>
        </w:sdtContent>
      </w:sdt>
    </w:p>
    <w:p w:rsidR="00000000" w:rsidDel="00000000" w:rsidP="00000000" w:rsidRDefault="00000000" w:rsidRPr="00000000" w14:paraId="000000BE">
      <w:pPr>
        <w:spacing w:line="360" w:lineRule="auto"/>
        <w:jc w:val="both"/>
        <w:rPr>
          <w:rFonts w:ascii="Merriweather" w:cs="Merriweather" w:eastAsia="Merriweather" w:hAnsi="Merriweather"/>
          <w:sz w:val="24"/>
          <w:szCs w:val="24"/>
        </w:rPr>
      </w:pPr>
      <w:sdt>
        <w:sdtPr>
          <w:tag w:val="goog_rdk_106"/>
        </w:sdtPr>
        <w:sdtContent>
          <w:r w:rsidDel="00000000" w:rsidR="00000000" w:rsidRPr="00000000">
            <w:rPr>
              <w:rFonts w:ascii="Tahoma" w:cs="Tahoma" w:eastAsia="Tahoma" w:hAnsi="Tahoma"/>
              <w:sz w:val="24"/>
              <w:szCs w:val="24"/>
              <w:rtl w:val="0"/>
            </w:rPr>
            <w:t xml:space="preserve">Մանկավարժական զրույցն ամեն մի այլ զրույցի նման չպետք է աչքի ընկնի միայն իր հետաքրքրությամբ, այլ իր մեջ պետք է պարունակի իսկական մանակավարժական որակ. նա պետք է այնպիսին լինի, որ հեշտությամբ տպավորվի երեխաների գլխում, որպեսզի, լսելով զրույցը մինչև վերջ, երեխան հիշի նրա սկիզբն ու միջին մասը, և պետք է զրույցը չոր ու ցամաք չլինի:</w:t>
          </w:r>
        </w:sdtContent>
      </w:sdt>
    </w:p>
    <w:p w:rsidR="00000000" w:rsidDel="00000000" w:rsidP="00000000" w:rsidRDefault="00000000" w:rsidRPr="00000000" w14:paraId="000000BF">
      <w:pPr>
        <w:spacing w:line="360" w:lineRule="auto"/>
        <w:jc w:val="both"/>
        <w:rPr>
          <w:rFonts w:ascii="Merriweather" w:cs="Merriweather" w:eastAsia="Merriweather" w:hAnsi="Merriweather"/>
          <w:sz w:val="24"/>
          <w:szCs w:val="24"/>
        </w:rPr>
      </w:pPr>
      <w:sdt>
        <w:sdtPr>
          <w:tag w:val="goog_rdk_107"/>
        </w:sdtPr>
        <w:sdtContent>
          <w:r w:rsidDel="00000000" w:rsidR="00000000" w:rsidRPr="00000000">
            <w:rPr>
              <w:rFonts w:ascii="Tahoma" w:cs="Tahoma" w:eastAsia="Tahoma" w:hAnsi="Tahoma"/>
              <w:sz w:val="24"/>
              <w:szCs w:val="24"/>
              <w:rtl w:val="0"/>
            </w:rPr>
            <w:t xml:space="preserve">Զրույցների թեմա կարող է լինել այն ամենը, ինչը մատչելի է երեխաների մտքին, և եթե ուսուցիչն մանկավարժական պատմվածքներ չգիտի, ապա կարող է այդ պատմվածքները քաղել մանկական գրքերից և քրեստոմատյաներից: Բայց պատմվածքը պետք է նախորոք մշակված լինի, որպեսզի զրույցի ժամանակ օտար դարձվածք չնկատվի:</w:t>
          </w:r>
        </w:sdtContent>
      </w:sdt>
    </w:p>
    <w:p w:rsidR="00000000" w:rsidDel="00000000" w:rsidP="00000000" w:rsidRDefault="00000000" w:rsidRPr="00000000" w14:paraId="000000C0">
      <w:pPr>
        <w:spacing w:line="360" w:lineRule="auto"/>
        <w:jc w:val="both"/>
        <w:rPr>
          <w:rFonts w:ascii="Merriweather" w:cs="Merriweather" w:eastAsia="Merriweather" w:hAnsi="Merriweather"/>
          <w:sz w:val="24"/>
          <w:szCs w:val="24"/>
        </w:rPr>
      </w:pPr>
      <w:sdt>
        <w:sdtPr>
          <w:tag w:val="goog_rdk_108"/>
        </w:sdtPr>
        <w:sdtContent>
          <w:r w:rsidDel="00000000" w:rsidR="00000000" w:rsidRPr="00000000">
            <w:rPr>
              <w:rFonts w:ascii="Tahoma" w:cs="Tahoma" w:eastAsia="Tahoma" w:hAnsi="Tahoma"/>
              <w:sz w:val="24"/>
              <w:szCs w:val="24"/>
              <w:rtl w:val="0"/>
            </w:rPr>
            <w:t xml:space="preserve">Արտասահմանյան լավագույն դպրոցներում ուսման առաջին տարվա ընթացքում (6-ից մինչև 8 տարեկան երեխաներին) հաղորդվում է մի տասնյակ զրույց, ոչ ավելի: Երկրորդ տարվա ընթացքում այդ բոլոր զրույցները նորից կրկնվում են` լրացումներով և բացատրություններով, և նրանց գումարվում է ևս 10-ից 15 զրույց: Ուսման երկրորդ տարվա ընթացքումնորից կրկնվում են ինչպես առաջին, այնպես էլ երկրորդ տարվա ընթացքում անցած զրույցները` նոր մանրամասնություններով ու բացատրություններով և այլն:</w:t>
          </w:r>
        </w:sdtContent>
      </w:sdt>
    </w:p>
    <w:p w:rsidR="00000000" w:rsidDel="00000000" w:rsidP="00000000" w:rsidRDefault="00000000" w:rsidRPr="00000000" w14:paraId="000000C1">
      <w:pPr>
        <w:spacing w:line="360" w:lineRule="auto"/>
        <w:jc w:val="both"/>
        <w:rPr>
          <w:rFonts w:ascii="Merriweather" w:cs="Merriweather" w:eastAsia="Merriweather" w:hAnsi="Merriweather"/>
          <w:sz w:val="24"/>
          <w:szCs w:val="24"/>
        </w:rPr>
      </w:pPr>
      <w:sdt>
        <w:sdtPr>
          <w:tag w:val="goog_rdk_109"/>
        </w:sdtPr>
        <w:sdtContent>
          <w:r w:rsidDel="00000000" w:rsidR="00000000" w:rsidRPr="00000000">
            <w:rPr>
              <w:rFonts w:ascii="Tahoma" w:cs="Tahoma" w:eastAsia="Tahoma" w:hAnsi="Tahoma"/>
              <w:sz w:val="24"/>
              <w:szCs w:val="24"/>
              <w:rtl w:val="0"/>
            </w:rPr>
            <w:t xml:space="preserve">Այս մեթոդը հոգեբանական հիմք ունի:</w:t>
          </w:r>
        </w:sdtContent>
      </w:sdt>
    </w:p>
    <w:p w:rsidR="00000000" w:rsidDel="00000000" w:rsidP="00000000" w:rsidRDefault="00000000" w:rsidRPr="00000000" w14:paraId="000000C2">
      <w:pPr>
        <w:spacing w:line="360" w:lineRule="auto"/>
        <w:jc w:val="both"/>
        <w:rPr>
          <w:rFonts w:ascii="Merriweather" w:cs="Merriweather" w:eastAsia="Merriweather" w:hAnsi="Merriweather"/>
          <w:sz w:val="24"/>
          <w:szCs w:val="24"/>
        </w:rPr>
      </w:pPr>
      <w:sdt>
        <w:sdtPr>
          <w:tag w:val="goog_rdk_110"/>
        </w:sdtPr>
        <w:sdtContent>
          <w:r w:rsidDel="00000000" w:rsidR="00000000" w:rsidRPr="00000000">
            <w:rPr>
              <w:rFonts w:ascii="Tahoma" w:cs="Tahoma" w:eastAsia="Tahoma" w:hAnsi="Tahoma"/>
              <w:sz w:val="24"/>
              <w:szCs w:val="24"/>
              <w:rtl w:val="0"/>
            </w:rPr>
            <w:t xml:space="preserve">Երեխայի բազմաթիվ տպավորություններով չծանրաբեռնված հոգին ընդունակ է ամեն տեսակի հստակ պատկերների ընկալմանը և միևնույն ժամանակ ընդունակ չէ ոչ վերացումների, ոչ էլ այն հետևողականությանը, որը պահանջվում է պատմության ուսումնասիրման համար: Բայց նա, ով կցանկանար այդ կառուցումն սկսել ժամանակից շուտ, երեխայի հոգուց կպահանջեր մի բան, որը նա չի կարող տալ:</w:t>
          </w:r>
        </w:sdtContent>
      </w:sdt>
    </w:p>
    <w:p w:rsidR="00000000" w:rsidDel="00000000" w:rsidP="00000000" w:rsidRDefault="00000000" w:rsidRPr="00000000" w14:paraId="000000C3">
      <w:pPr>
        <w:spacing w:line="360" w:lineRule="auto"/>
        <w:jc w:val="both"/>
        <w:rPr>
          <w:rFonts w:ascii="Merriweather" w:cs="Merriweather" w:eastAsia="Merriweather" w:hAnsi="Merriweather"/>
          <w:sz w:val="24"/>
          <w:szCs w:val="24"/>
        </w:rPr>
      </w:pPr>
      <w:sdt>
        <w:sdtPr>
          <w:tag w:val="goog_rdk_111"/>
        </w:sdtPr>
        <w:sdtContent>
          <w:r w:rsidDel="00000000" w:rsidR="00000000" w:rsidRPr="00000000">
            <w:rPr>
              <w:rFonts w:ascii="Tahoma" w:cs="Tahoma" w:eastAsia="Tahoma" w:hAnsi="Tahoma"/>
              <w:sz w:val="24"/>
              <w:szCs w:val="24"/>
              <w:rtl w:val="0"/>
            </w:rPr>
            <w:t xml:space="preserve">Մի անգամ արդեն հաղորդված զրույցները պետք է հետագայում անընդհատ կրկնվեն, ոչ նրա համար, որ վերականգնվի մոռացվածը, այլ նրա համար, որ կանխվի մոռանալու հնարավորությունը:</w:t>
          </w:r>
        </w:sdtContent>
      </w:sdt>
    </w:p>
    <w:p w:rsidR="00000000" w:rsidDel="00000000" w:rsidP="00000000" w:rsidRDefault="00000000" w:rsidRPr="00000000" w14:paraId="000000C4">
      <w:pPr>
        <w:spacing w:line="360" w:lineRule="auto"/>
        <w:jc w:val="both"/>
        <w:rPr>
          <w:rFonts w:ascii="Merriweather" w:cs="Merriweather" w:eastAsia="Merriweather" w:hAnsi="Merriweather"/>
          <w:sz w:val="24"/>
          <w:szCs w:val="24"/>
        </w:rPr>
      </w:pPr>
      <w:sdt>
        <w:sdtPr>
          <w:tag w:val="goog_rdk_112"/>
        </w:sdtPr>
        <w:sdtContent>
          <w:r w:rsidDel="00000000" w:rsidR="00000000" w:rsidRPr="00000000">
            <w:rPr>
              <w:rFonts w:ascii="Tahoma" w:cs="Tahoma" w:eastAsia="Tahoma" w:hAnsi="Tahoma"/>
              <w:sz w:val="24"/>
              <w:szCs w:val="24"/>
              <w:rtl w:val="0"/>
            </w:rPr>
            <w:t xml:space="preserve">Մոռացավածը վերհիշելու համար կրկնությունն արդեն ցույց է տալիս ուսուցման թերությունը: Երեխաներն իրենք բոլորովին չեն սիրում կրկնել այն, ինչ սովորել են ու մոռացել, և շատ են սիրում պատմել այն, ինչ հիշում են:</w:t>
          </w:r>
        </w:sdtContent>
      </w:sdt>
    </w:p>
    <w:p w:rsidR="00000000" w:rsidDel="00000000" w:rsidP="00000000" w:rsidRDefault="00000000" w:rsidRPr="00000000" w14:paraId="000000C5">
      <w:pPr>
        <w:spacing w:line="360" w:lineRule="auto"/>
        <w:jc w:val="both"/>
        <w:rPr>
          <w:rFonts w:ascii="Merriweather" w:cs="Merriweather" w:eastAsia="Merriweather" w:hAnsi="Merriweather"/>
          <w:sz w:val="24"/>
          <w:szCs w:val="24"/>
        </w:rPr>
      </w:pPr>
      <w:sdt>
        <w:sdtPr>
          <w:tag w:val="goog_rdk_113"/>
        </w:sdtPr>
        <w:sdtContent>
          <w:r w:rsidDel="00000000" w:rsidR="00000000" w:rsidRPr="00000000">
            <w:rPr>
              <w:rFonts w:ascii="Tahoma" w:cs="Tahoma" w:eastAsia="Tahoma" w:hAnsi="Tahoma"/>
              <w:sz w:val="24"/>
              <w:szCs w:val="24"/>
              <w:rtl w:val="0"/>
            </w:rPr>
            <w:t xml:space="preserve">Առաջին անգամ պատմելով մի որևէ իրադարձություն, ուսուցիչը պետք է հաղորդի նրա գլխավոր գծերը և երկու-երեք հետաքրքրական գեղեցիկ մանրամասնություն: Եթե ուսուցիչը հենց առաջին անգամից իրադարձությանը կապի բազմաթիվ մանրամասնություններ ու բացատրություններ, ապա ամբողջ զրույցը կխարխլվի երեխայի գլխում:</w:t>
          </w:r>
        </w:sdtContent>
      </w:sdt>
    </w:p>
    <w:p w:rsidR="00000000" w:rsidDel="00000000" w:rsidP="00000000" w:rsidRDefault="00000000" w:rsidRPr="00000000" w14:paraId="000000C6">
      <w:pPr>
        <w:spacing w:line="360" w:lineRule="auto"/>
        <w:jc w:val="both"/>
        <w:rPr>
          <w:rFonts w:ascii="Merriweather" w:cs="Merriweather" w:eastAsia="Merriweather" w:hAnsi="Merriweather"/>
          <w:sz w:val="24"/>
          <w:szCs w:val="24"/>
        </w:rPr>
      </w:pPr>
      <w:sdt>
        <w:sdtPr>
          <w:tag w:val="goog_rdk_114"/>
        </w:sdtPr>
        <w:sdtContent>
          <w:r w:rsidDel="00000000" w:rsidR="00000000" w:rsidRPr="00000000">
            <w:rPr>
              <w:rFonts w:ascii="Tahoma" w:cs="Tahoma" w:eastAsia="Tahoma" w:hAnsi="Tahoma"/>
              <w:sz w:val="24"/>
              <w:szCs w:val="24"/>
              <w:rtl w:val="0"/>
            </w:rPr>
            <w:t xml:space="preserve">Երեխաների պատմելով իրադարձությունը` պետք է հատուկ ընդգծումով շեշտել փաստերն ու հատուկ անունները, հետո երեխաներին դիմել հարցերով, իհարկե սկզբից այնպիսի հարցերով, որոնց պատասխանելով երեխաները հաղորդեն իրադարձության գլխավոր գծերը: Այնուհետև դրան հաջորդում է մանրամասնություններն սպառող հարցերի մի շարք:</w:t>
          </w:r>
        </w:sdtContent>
      </w:sdt>
    </w:p>
    <w:p w:rsidR="00000000" w:rsidDel="00000000" w:rsidP="00000000" w:rsidRDefault="00000000" w:rsidRPr="00000000" w14:paraId="000000C7">
      <w:pPr>
        <w:spacing w:line="360" w:lineRule="auto"/>
        <w:jc w:val="both"/>
        <w:rPr>
          <w:rFonts w:ascii="Merriweather" w:cs="Merriweather" w:eastAsia="Merriweather" w:hAnsi="Merriweather"/>
          <w:sz w:val="24"/>
          <w:szCs w:val="24"/>
        </w:rPr>
      </w:pPr>
      <w:sdt>
        <w:sdtPr>
          <w:tag w:val="goog_rdk_115"/>
        </w:sdtPr>
        <w:sdtContent>
          <w:r w:rsidDel="00000000" w:rsidR="00000000" w:rsidRPr="00000000">
            <w:rPr>
              <w:rFonts w:ascii="Tahoma" w:cs="Tahoma" w:eastAsia="Tahoma" w:hAnsi="Tahoma"/>
              <w:sz w:val="24"/>
              <w:szCs w:val="24"/>
              <w:rtl w:val="0"/>
            </w:rPr>
            <w:t xml:space="preserve">Այնուհետև պետք է ավելի ընդունակ երեխաներից պահանջել, որ նրանք կապակցված և հաջորդականորեն պատմեն բոլորը, ինչ լսել են: Այդ միջոցին պետք է պատմողին ընդհատել միայն ծայրահեղ անհրաժեշտության դեպքում:  Երբ աշակերտները վերջացրել են պատմելը, ուրիշները լրացնում են նրա բացթողումները:</w:t>
          </w:r>
        </w:sdtContent>
      </w:sdt>
    </w:p>
    <w:p w:rsidR="00000000" w:rsidDel="00000000" w:rsidP="00000000" w:rsidRDefault="00000000" w:rsidRPr="00000000" w14:paraId="000000C8">
      <w:pPr>
        <w:spacing w:line="360" w:lineRule="auto"/>
        <w:jc w:val="both"/>
        <w:rPr>
          <w:rFonts w:ascii="Merriweather" w:cs="Merriweather" w:eastAsia="Merriweather" w:hAnsi="Merriweather"/>
          <w:sz w:val="24"/>
          <w:szCs w:val="24"/>
        </w:rPr>
      </w:pPr>
      <w:sdt>
        <w:sdtPr>
          <w:tag w:val="goog_rdk_116"/>
        </w:sdtPr>
        <w:sdtContent>
          <w:r w:rsidDel="00000000" w:rsidR="00000000" w:rsidRPr="00000000">
            <w:rPr>
              <w:rFonts w:ascii="Tahoma" w:cs="Tahoma" w:eastAsia="Tahoma" w:hAnsi="Tahoma"/>
              <w:sz w:val="24"/>
              <w:szCs w:val="24"/>
              <w:rtl w:val="0"/>
            </w:rPr>
            <w:t xml:space="preserve">Շատ օգտակար է , որ ուսուցիչը որոշ ժամանակ անց, ասենք հաջորդ տարին, անձամբ պատմի աշակերտների կողմից արդեն յուրացված այդ նույն պատմվածքը այնպիսի նոր մանրամասնություններով և էպիզոդներով, որոնք երեխաները դեռ չգիտեն: Աշակերտները պետք է նկատեն, թե ուսուցչի պատմածի մեջ ինչ նոր բան է ավելացված և այդ լրացումը խոր կարմատավորվի նրանց հիշողության մեջ:</w:t>
          </w:r>
        </w:sdtContent>
      </w:sdt>
    </w:p>
    <w:p w:rsidR="00000000" w:rsidDel="00000000" w:rsidP="00000000" w:rsidRDefault="00000000" w:rsidRPr="00000000" w14:paraId="000000C9">
      <w:pPr>
        <w:spacing w:line="360" w:lineRule="auto"/>
        <w:jc w:val="both"/>
        <w:rPr>
          <w:rFonts w:ascii="Merriweather" w:cs="Merriweather" w:eastAsia="Merriweather" w:hAnsi="Merriweather"/>
          <w:sz w:val="24"/>
          <w:szCs w:val="24"/>
        </w:rPr>
      </w:pPr>
      <w:sdt>
        <w:sdtPr>
          <w:tag w:val="goog_rdk_117"/>
        </w:sdtPr>
        <w:sdtContent>
          <w:r w:rsidDel="00000000" w:rsidR="00000000" w:rsidRPr="00000000">
            <w:rPr>
              <w:rFonts w:ascii="Tahoma" w:cs="Tahoma" w:eastAsia="Tahoma" w:hAnsi="Tahoma"/>
              <w:sz w:val="24"/>
              <w:szCs w:val="24"/>
              <w:rtl w:val="0"/>
            </w:rPr>
            <w:t xml:space="preserve">Մանկավարժական միջավայրում գերիշխում է այն կարծիքը, որ ուսուցիչները  տիրապետում են հաղորդակցական ընդհանուր կարողություններին և սովորողների մոտ դրանց ձևավորման համար անհրաժեշտ միջոցներին ու ձևերին: Սակայն գործնականում այդ պնդումները հերքվում են, քանի որ հաճախ ենք ականատես լինում այն փաստին, որ ուսուցիչների մոտ ոչ բավարար մակարդակով են ձևավորված հաղորդակցական ընդհանուր կարողությունները:Ուստի զարմանալի չէ, որ աճող սերնդի հաղորդակցման մշակույթի ձևավորումը նույնպես անբավարար հիմքերի վրա է կառուցված, քանի որ անհնար է փոխանցել մի բան, որը բացակայում է կամ` թերի է :</w:t>
          </w:r>
        </w:sdtContent>
      </w:sdt>
    </w:p>
    <w:p w:rsidR="00000000" w:rsidDel="00000000" w:rsidP="00000000" w:rsidRDefault="00000000" w:rsidRPr="00000000" w14:paraId="000000CA">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CB">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CC">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CD">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CE">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CF">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D0">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D1">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D2">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D3">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D4">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D5">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D6">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D7">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D8">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D9">
      <w:pPr>
        <w:spacing w:line="360" w:lineRule="auto"/>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DA">
      <w:pPr>
        <w:spacing w:line="360" w:lineRule="auto"/>
        <w:jc w:val="center"/>
        <w:rPr>
          <w:rFonts w:ascii="Merriweather" w:cs="Merriweather" w:eastAsia="Merriweather" w:hAnsi="Merriweather"/>
          <w:b w:val="1"/>
          <w:sz w:val="24"/>
          <w:szCs w:val="24"/>
        </w:rPr>
      </w:pPr>
      <w:sdt>
        <w:sdtPr>
          <w:tag w:val="goog_rdk_118"/>
        </w:sdtPr>
        <w:sdtContent>
          <w:r w:rsidDel="00000000" w:rsidR="00000000" w:rsidRPr="00000000">
            <w:rPr>
              <w:rFonts w:ascii="Tahoma" w:cs="Tahoma" w:eastAsia="Tahoma" w:hAnsi="Tahoma"/>
              <w:b w:val="1"/>
              <w:sz w:val="24"/>
              <w:szCs w:val="24"/>
              <w:rtl w:val="0"/>
            </w:rPr>
            <w:t xml:space="preserve">Մանկավարժական կոնֆլիկտներ</w:t>
          </w:r>
        </w:sdtContent>
      </w:sdt>
    </w:p>
    <w:p w:rsidR="00000000" w:rsidDel="00000000" w:rsidP="00000000" w:rsidRDefault="00000000" w:rsidRPr="00000000" w14:paraId="000000DB">
      <w:pPr>
        <w:spacing w:line="360" w:lineRule="auto"/>
        <w:jc w:val="both"/>
        <w:rPr>
          <w:rFonts w:ascii="Merriweather" w:cs="Merriweather" w:eastAsia="Merriweather" w:hAnsi="Merriweather"/>
          <w:sz w:val="24"/>
          <w:szCs w:val="24"/>
        </w:rPr>
      </w:pPr>
      <w:sdt>
        <w:sdtPr>
          <w:tag w:val="goog_rdk_120"/>
        </w:sdtPr>
        <w:sdtContent>
          <w:r w:rsidDel="00000000" w:rsidR="00000000" w:rsidRPr="00000000">
            <w:rPr>
              <w:rFonts w:ascii="Tahoma" w:cs="Tahoma" w:eastAsia="Tahoma" w:hAnsi="Tahoma"/>
              <w:sz w:val="24"/>
              <w:szCs w:val="24"/>
              <w:rtl w:val="0"/>
            </w:rPr>
            <w:t xml:space="preserve">Մանկավարժական հաղորդակցման ընթացքում չի բացառվում նաև կոնֆլիկտային իրավիճակների առկայությունը: Մարդու կյանքը իրենից ներկայացնում է հաճախակի անցում մի կոնֆլիկտային իրավիճակից մյուսին: Լատիներենից թարգմանաբար կոնֆլիկտ (coflioctus) նշանակում է հակառակ հետաքրքրությունների, հայացքների, լուրջ տարաձայնությունների, վեճերի բախում: Սողոմոն Իմաստունը իր առակներից մեկում գրել է</w:t>
          </w:r>
        </w:sdtContent>
      </w:sdt>
      <w:sdt>
        <w:sdtPr>
          <w:tag w:val="goog_rdk_119"/>
        </w:sdtPr>
        <w:sdtContent>
          <w:commentRangeStart w:id="2"/>
        </w:sdtContent>
      </w:sdt>
      <w:sdt>
        <w:sdtPr>
          <w:tag w:val="goog_rdk_121"/>
        </w:sdtPr>
        <w:sdtContent>
          <w:r w:rsidDel="00000000" w:rsidR="00000000" w:rsidRPr="00000000">
            <w:rPr>
              <w:rFonts w:ascii="Tahoma" w:cs="Tahoma" w:eastAsia="Tahoma" w:hAnsi="Tahoma"/>
              <w:sz w:val="24"/>
              <w:szCs w:val="24"/>
              <w:rtl w:val="0"/>
            </w:rPr>
            <w:t xml:space="preserve">. «Բարկացկոտ մարդը կռիվ կգրգռե, բայց երկայնամիտը վեճը կհանգստացնե. ուրախություն է մարդու համար իր բերանի պատասխանը. և խոսքն իր ժամանակին` ինչ լավ է: Մարդու հետ զուր տեղը մի վիճիր, եթե նա քեզ չարություն չի արել »:</w:t>
          </w:r>
        </w:sdtContent>
      </w:sdt>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DC">
      <w:pPr>
        <w:spacing w:line="360" w:lineRule="auto"/>
        <w:jc w:val="both"/>
        <w:rPr>
          <w:rFonts w:ascii="Merriweather" w:cs="Merriweather" w:eastAsia="Merriweather" w:hAnsi="Merriweather"/>
          <w:sz w:val="24"/>
          <w:szCs w:val="24"/>
        </w:rPr>
      </w:pPr>
      <w:sdt>
        <w:sdtPr>
          <w:tag w:val="goog_rdk_122"/>
        </w:sdtPr>
        <w:sdtContent>
          <w:r w:rsidDel="00000000" w:rsidR="00000000" w:rsidRPr="00000000">
            <w:rPr>
              <w:rFonts w:ascii="Tahoma" w:cs="Tahoma" w:eastAsia="Tahoma" w:hAnsi="Tahoma"/>
              <w:sz w:val="24"/>
              <w:szCs w:val="24"/>
              <w:rtl w:val="0"/>
            </w:rPr>
            <w:t xml:space="preserve">Մանկավարժը անընդհատ կարող է հայտնվել բախումնավտանգ իրավիճակներում, քանի որ հաղորդակցում է տարբեր բնավորությունների, հետաքրքրությունների, տարբեր ընտանիքներից սերված երեխաների, ծնողների, վարչական աշխտողների ու գործընկերների հետ: Ուստի նա պետք է ունենա «բախումնավտանգ իրավիճակները կանխատեսելու և կանխելու հզոր զինանոց»: Կոնֆլիկտները լինում են.</w:t>
          </w:r>
        </w:sdtContent>
      </w:sdt>
    </w:p>
    <w:p w:rsidR="00000000" w:rsidDel="00000000" w:rsidP="00000000" w:rsidRDefault="00000000" w:rsidRPr="00000000" w14:paraId="000000DD">
      <w:pPr>
        <w:spacing w:line="360" w:lineRule="auto"/>
        <w:jc w:val="both"/>
        <w:rPr>
          <w:rFonts w:ascii="Merriweather" w:cs="Merriweather" w:eastAsia="Merriweather" w:hAnsi="Merriweather"/>
          <w:sz w:val="24"/>
          <w:szCs w:val="24"/>
        </w:rPr>
      </w:pPr>
      <w:sdt>
        <w:sdtPr>
          <w:tag w:val="goog_rdk_123"/>
        </w:sdtPr>
        <w:sdtContent>
          <w:r w:rsidDel="00000000" w:rsidR="00000000" w:rsidRPr="00000000">
            <w:rPr>
              <w:rFonts w:ascii="Tahoma" w:cs="Tahoma" w:eastAsia="Tahoma" w:hAnsi="Tahoma"/>
              <w:sz w:val="24"/>
              <w:szCs w:val="24"/>
              <w:rtl w:val="0"/>
            </w:rPr>
            <w:t xml:space="preserve">.ներանձյա</w:t>
          </w:r>
        </w:sdtContent>
      </w:sdt>
    </w:p>
    <w:p w:rsidR="00000000" w:rsidDel="00000000" w:rsidP="00000000" w:rsidRDefault="00000000" w:rsidRPr="00000000" w14:paraId="000000DE">
      <w:pPr>
        <w:spacing w:line="360" w:lineRule="auto"/>
        <w:jc w:val="both"/>
        <w:rPr>
          <w:rFonts w:ascii="Merriweather" w:cs="Merriweather" w:eastAsia="Merriweather" w:hAnsi="Merriweather"/>
          <w:sz w:val="24"/>
          <w:szCs w:val="24"/>
        </w:rPr>
      </w:pPr>
      <w:sdt>
        <w:sdtPr>
          <w:tag w:val="goog_rdk_124"/>
        </w:sdtPr>
        <w:sdtContent>
          <w:r w:rsidDel="00000000" w:rsidR="00000000" w:rsidRPr="00000000">
            <w:rPr>
              <w:rFonts w:ascii="Tahoma" w:cs="Tahoma" w:eastAsia="Tahoma" w:hAnsi="Tahoma"/>
              <w:sz w:val="24"/>
              <w:szCs w:val="24"/>
              <w:rtl w:val="0"/>
            </w:rPr>
            <w:t xml:space="preserve">.միջանձնային</w:t>
          </w:r>
        </w:sdtContent>
      </w:sdt>
    </w:p>
    <w:p w:rsidR="00000000" w:rsidDel="00000000" w:rsidP="00000000" w:rsidRDefault="00000000" w:rsidRPr="00000000" w14:paraId="000000DF">
      <w:pPr>
        <w:spacing w:line="360" w:lineRule="auto"/>
        <w:jc w:val="both"/>
        <w:rPr>
          <w:rFonts w:ascii="Merriweather" w:cs="Merriweather" w:eastAsia="Merriweather" w:hAnsi="Merriweather"/>
          <w:sz w:val="24"/>
          <w:szCs w:val="24"/>
        </w:rPr>
      </w:pPr>
      <w:sdt>
        <w:sdtPr>
          <w:tag w:val="goog_rdk_125"/>
        </w:sdtPr>
        <w:sdtContent>
          <w:r w:rsidDel="00000000" w:rsidR="00000000" w:rsidRPr="00000000">
            <w:rPr>
              <w:rFonts w:ascii="Tahoma" w:cs="Tahoma" w:eastAsia="Tahoma" w:hAnsi="Tahoma"/>
              <w:sz w:val="24"/>
              <w:szCs w:val="24"/>
              <w:rtl w:val="0"/>
            </w:rPr>
            <w:t xml:space="preserve">.ներխմբային</w:t>
          </w:r>
        </w:sdtContent>
      </w:sdt>
    </w:p>
    <w:p w:rsidR="00000000" w:rsidDel="00000000" w:rsidP="00000000" w:rsidRDefault="00000000" w:rsidRPr="00000000" w14:paraId="000000E0">
      <w:pPr>
        <w:spacing w:line="360" w:lineRule="auto"/>
        <w:jc w:val="both"/>
        <w:rPr>
          <w:rFonts w:ascii="Merriweather" w:cs="Merriweather" w:eastAsia="Merriweather" w:hAnsi="Merriweather"/>
          <w:sz w:val="24"/>
          <w:szCs w:val="24"/>
        </w:rPr>
      </w:pPr>
      <w:sdt>
        <w:sdtPr>
          <w:tag w:val="goog_rdk_126"/>
        </w:sdtPr>
        <w:sdtContent>
          <w:r w:rsidDel="00000000" w:rsidR="00000000" w:rsidRPr="00000000">
            <w:rPr>
              <w:rFonts w:ascii="Tahoma" w:cs="Tahoma" w:eastAsia="Tahoma" w:hAnsi="Tahoma"/>
              <w:sz w:val="24"/>
              <w:szCs w:val="24"/>
              <w:rtl w:val="0"/>
            </w:rPr>
            <w:t xml:space="preserve">.միջխմբային</w:t>
          </w:r>
        </w:sdtContent>
      </w:sdt>
    </w:p>
    <w:p w:rsidR="00000000" w:rsidDel="00000000" w:rsidP="00000000" w:rsidRDefault="00000000" w:rsidRPr="00000000" w14:paraId="000000E1">
      <w:pPr>
        <w:spacing w:line="360" w:lineRule="auto"/>
        <w:jc w:val="both"/>
        <w:rPr>
          <w:rFonts w:ascii="Merriweather" w:cs="Merriweather" w:eastAsia="Merriweather" w:hAnsi="Merriweather"/>
          <w:sz w:val="24"/>
          <w:szCs w:val="24"/>
        </w:rPr>
      </w:pPr>
      <w:sdt>
        <w:sdtPr>
          <w:tag w:val="goog_rdk_127"/>
        </w:sdtPr>
        <w:sdtContent>
          <w:r w:rsidDel="00000000" w:rsidR="00000000" w:rsidRPr="00000000">
            <w:rPr>
              <w:rFonts w:ascii="Tahoma" w:cs="Tahoma" w:eastAsia="Tahoma" w:hAnsi="Tahoma"/>
              <w:sz w:val="24"/>
              <w:szCs w:val="24"/>
              <w:rtl w:val="0"/>
            </w:rPr>
            <w:t xml:space="preserve">Կոնֆլիկըային մարդիկ լինում են`</w:t>
          </w:r>
        </w:sdtContent>
      </w:sdt>
    </w:p>
    <w:p w:rsidR="00000000" w:rsidDel="00000000" w:rsidP="00000000" w:rsidRDefault="00000000" w:rsidRPr="00000000" w14:paraId="000000E2">
      <w:pPr>
        <w:spacing w:line="360" w:lineRule="auto"/>
        <w:jc w:val="both"/>
        <w:rPr>
          <w:rFonts w:ascii="Merriweather" w:cs="Merriweather" w:eastAsia="Merriweather" w:hAnsi="Merriweather"/>
          <w:sz w:val="24"/>
          <w:szCs w:val="24"/>
        </w:rPr>
      </w:pPr>
      <w:sdt>
        <w:sdtPr>
          <w:tag w:val="goog_rdk_128"/>
        </w:sdtPr>
        <w:sdtContent>
          <w:r w:rsidDel="00000000" w:rsidR="00000000" w:rsidRPr="00000000">
            <w:rPr>
              <w:rFonts w:ascii="Tahoma" w:cs="Tahoma" w:eastAsia="Tahoma" w:hAnsi="Tahoma"/>
              <w:sz w:val="24"/>
              <w:szCs w:val="24"/>
              <w:rtl w:val="0"/>
            </w:rPr>
            <w:t xml:space="preserve">.կոպիտներ</w:t>
          </w:r>
        </w:sdtContent>
      </w:sdt>
    </w:p>
    <w:p w:rsidR="00000000" w:rsidDel="00000000" w:rsidP="00000000" w:rsidRDefault="00000000" w:rsidRPr="00000000" w14:paraId="000000E3">
      <w:pPr>
        <w:spacing w:line="360" w:lineRule="auto"/>
        <w:jc w:val="both"/>
        <w:rPr>
          <w:rFonts w:ascii="Merriweather" w:cs="Merriweather" w:eastAsia="Merriweather" w:hAnsi="Merriweather"/>
          <w:sz w:val="24"/>
          <w:szCs w:val="24"/>
        </w:rPr>
      </w:pPr>
      <w:sdt>
        <w:sdtPr>
          <w:tag w:val="goog_rdk_129"/>
        </w:sdtPr>
        <w:sdtContent>
          <w:r w:rsidDel="00000000" w:rsidR="00000000" w:rsidRPr="00000000">
            <w:rPr>
              <w:rFonts w:ascii="Tahoma" w:cs="Tahoma" w:eastAsia="Tahoma" w:hAnsi="Tahoma"/>
              <w:sz w:val="24"/>
              <w:szCs w:val="24"/>
              <w:rtl w:val="0"/>
            </w:rPr>
            <w:t xml:space="preserve">.ագրեսիվներ</w:t>
          </w:r>
        </w:sdtContent>
      </w:sdt>
    </w:p>
    <w:p w:rsidR="00000000" w:rsidDel="00000000" w:rsidP="00000000" w:rsidRDefault="00000000" w:rsidRPr="00000000" w14:paraId="000000E4">
      <w:pPr>
        <w:spacing w:line="360" w:lineRule="auto"/>
        <w:jc w:val="both"/>
        <w:rPr>
          <w:rFonts w:ascii="Merriweather" w:cs="Merriweather" w:eastAsia="Merriweather" w:hAnsi="Merriweather"/>
          <w:sz w:val="24"/>
          <w:szCs w:val="24"/>
        </w:rPr>
      </w:pPr>
      <w:sdt>
        <w:sdtPr>
          <w:tag w:val="goog_rdk_130"/>
        </w:sdtPr>
        <w:sdtContent>
          <w:r w:rsidDel="00000000" w:rsidR="00000000" w:rsidRPr="00000000">
            <w:rPr>
              <w:rFonts w:ascii="Tahoma" w:cs="Tahoma" w:eastAsia="Tahoma" w:hAnsi="Tahoma"/>
              <w:sz w:val="24"/>
              <w:szCs w:val="24"/>
              <w:rtl w:val="0"/>
            </w:rPr>
            <w:t xml:space="preserve">.բռնկվողներ</w:t>
          </w:r>
        </w:sdtContent>
      </w:sdt>
    </w:p>
    <w:p w:rsidR="00000000" w:rsidDel="00000000" w:rsidP="00000000" w:rsidRDefault="00000000" w:rsidRPr="00000000" w14:paraId="000000E5">
      <w:pPr>
        <w:spacing w:line="360" w:lineRule="auto"/>
        <w:jc w:val="both"/>
        <w:rPr>
          <w:rFonts w:ascii="Merriweather" w:cs="Merriweather" w:eastAsia="Merriweather" w:hAnsi="Merriweather"/>
          <w:sz w:val="24"/>
          <w:szCs w:val="24"/>
        </w:rPr>
      </w:pPr>
      <w:sdt>
        <w:sdtPr>
          <w:tag w:val="goog_rdk_131"/>
        </w:sdtPr>
        <w:sdtContent>
          <w:r w:rsidDel="00000000" w:rsidR="00000000" w:rsidRPr="00000000">
            <w:rPr>
              <w:rFonts w:ascii="Tahoma" w:cs="Tahoma" w:eastAsia="Tahoma" w:hAnsi="Tahoma"/>
              <w:sz w:val="24"/>
              <w:szCs w:val="24"/>
              <w:rtl w:val="0"/>
            </w:rPr>
            <w:t xml:space="preserve">Նման մարդկանց համապատասխան արձագանքելու համար կարևոր է ատրիբուցիան` այսինքն վարքագծի պատճառների բացահայտումը:</w:t>
          </w:r>
        </w:sdtContent>
      </w:sdt>
    </w:p>
    <w:p w:rsidR="00000000" w:rsidDel="00000000" w:rsidP="00000000" w:rsidRDefault="00000000" w:rsidRPr="00000000" w14:paraId="000000E6">
      <w:pPr>
        <w:spacing w:line="360" w:lineRule="auto"/>
        <w:jc w:val="both"/>
        <w:rPr>
          <w:rFonts w:ascii="Merriweather" w:cs="Merriweather" w:eastAsia="Merriweather" w:hAnsi="Merriweather"/>
          <w:sz w:val="24"/>
          <w:szCs w:val="24"/>
        </w:rPr>
      </w:pPr>
      <w:sdt>
        <w:sdtPr>
          <w:tag w:val="goog_rdk_132"/>
        </w:sdtPr>
        <w:sdtContent>
          <w:r w:rsidDel="00000000" w:rsidR="00000000" w:rsidRPr="00000000">
            <w:rPr>
              <w:rFonts w:ascii="Tahoma" w:cs="Tahoma" w:eastAsia="Tahoma" w:hAnsi="Tahoma"/>
              <w:sz w:val="24"/>
              <w:szCs w:val="24"/>
              <w:rtl w:val="0"/>
            </w:rPr>
            <w:t xml:space="preserve"> Իր մանկավարժական պրակտիկայում ուսուցչի ռեակցիան աշակերտների արարքներին, ներկայացնում է մանկավարժական ներգործությունների մի անբողջ հմալիր` դաստիարակչական, ուսումնական, կրթական, զարգացնող և ձևավորող բաղադրատարրերով:</w:t>
          </w:r>
        </w:sdtContent>
      </w:sdt>
    </w:p>
    <w:p w:rsidR="00000000" w:rsidDel="00000000" w:rsidP="00000000" w:rsidRDefault="00000000" w:rsidRPr="00000000" w14:paraId="000000E7">
      <w:pPr>
        <w:spacing w:line="360" w:lineRule="auto"/>
        <w:jc w:val="both"/>
        <w:rPr>
          <w:rFonts w:ascii="Merriweather" w:cs="Merriweather" w:eastAsia="Merriweather" w:hAnsi="Merriweather"/>
          <w:sz w:val="24"/>
          <w:szCs w:val="24"/>
        </w:rPr>
      </w:pPr>
      <w:sdt>
        <w:sdtPr>
          <w:tag w:val="goog_rdk_133"/>
        </w:sdtPr>
        <w:sdtContent>
          <w:r w:rsidDel="00000000" w:rsidR="00000000" w:rsidRPr="00000000">
            <w:rPr>
              <w:rFonts w:ascii="Tahoma" w:cs="Tahoma" w:eastAsia="Tahoma" w:hAnsi="Tahoma"/>
              <w:sz w:val="24"/>
              <w:szCs w:val="24"/>
              <w:rtl w:val="0"/>
            </w:rPr>
            <w:t xml:space="preserve">Ինչպես ասել է Սիմոն Սալովեչիկը, «Ուսուցումը պայքար է աշակերտի հետ, այն բացառում է «մենամարտը», այն համագործակցություն է, հաղորդակցություն: Բախումներից խուսափելու միջոցներն են բարյացկամությունը, համբերությունը, արժանապատվությունը, մարդկայնություննը, փոխադարձ հարգանքը»:</w:t>
          </w:r>
        </w:sdtContent>
      </w:sdt>
    </w:p>
    <w:p w:rsidR="00000000" w:rsidDel="00000000" w:rsidP="00000000" w:rsidRDefault="00000000" w:rsidRPr="00000000" w14:paraId="000000E8">
      <w:pPr>
        <w:spacing w:line="360" w:lineRule="auto"/>
        <w:jc w:val="both"/>
        <w:rPr>
          <w:rFonts w:ascii="Merriweather" w:cs="Merriweather" w:eastAsia="Merriweather" w:hAnsi="Merriweather"/>
          <w:sz w:val="24"/>
          <w:szCs w:val="24"/>
        </w:rPr>
      </w:pPr>
      <w:sdt>
        <w:sdtPr>
          <w:tag w:val="goog_rdk_134"/>
        </w:sdtPr>
        <w:sdtContent>
          <w:r w:rsidDel="00000000" w:rsidR="00000000" w:rsidRPr="00000000">
            <w:rPr>
              <w:rFonts w:ascii="Tahoma" w:cs="Tahoma" w:eastAsia="Tahoma" w:hAnsi="Tahoma"/>
              <w:sz w:val="24"/>
              <w:szCs w:val="24"/>
              <w:rtl w:val="0"/>
            </w:rPr>
            <w:t xml:space="preserve"> Մանկավարժը տիրապետելով հաղորդակցման հմտությանը կարող է բազմատեսակ կոնֆլիկտային իրավիճակից դուրս գալ: Հաղորդակցման հմտությունները ձեռք են բերվում կյանքի ընթացքում:</w:t>
          </w:r>
        </w:sdtContent>
      </w:sdt>
    </w:p>
    <w:p w:rsidR="00000000" w:rsidDel="00000000" w:rsidP="00000000" w:rsidRDefault="00000000" w:rsidRPr="00000000" w14:paraId="000000E9">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EA">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EB">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EC">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ED">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EE">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EF">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0">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1">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2">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3">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4">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5">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6">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7">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8">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9">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A">
      <w:pPr>
        <w:spacing w:line="360" w:lineRule="auto"/>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0FB">
      <w:pPr>
        <w:spacing w:line="360" w:lineRule="auto"/>
        <w:ind w:firstLine="708"/>
        <w:jc w:val="center"/>
        <w:rPr>
          <w:rFonts w:ascii="Merriweather" w:cs="Merriweather" w:eastAsia="Merriweather" w:hAnsi="Merriweather"/>
          <w:b w:val="1"/>
          <w:sz w:val="24"/>
          <w:szCs w:val="24"/>
        </w:rPr>
      </w:pPr>
      <w:sdt>
        <w:sdtPr>
          <w:tag w:val="goog_rdk_135"/>
        </w:sdtPr>
        <w:sdtContent>
          <w:r w:rsidDel="00000000" w:rsidR="00000000" w:rsidRPr="00000000">
            <w:rPr>
              <w:rFonts w:ascii="Tahoma" w:cs="Tahoma" w:eastAsia="Tahoma" w:hAnsi="Tahoma"/>
              <w:b w:val="1"/>
              <w:sz w:val="24"/>
              <w:szCs w:val="24"/>
              <w:rtl w:val="0"/>
            </w:rPr>
            <w:t xml:space="preserve">Եզրակացություն</w:t>
          </w:r>
        </w:sdtContent>
      </w:sdt>
    </w:p>
    <w:p w:rsidR="00000000" w:rsidDel="00000000" w:rsidP="00000000" w:rsidRDefault="00000000" w:rsidRPr="00000000" w14:paraId="000000FC">
      <w:pPr>
        <w:spacing w:line="360" w:lineRule="auto"/>
        <w:ind w:firstLine="708"/>
        <w:jc w:val="both"/>
        <w:rPr>
          <w:rFonts w:ascii="Merriweather" w:cs="Merriweather" w:eastAsia="Merriweather" w:hAnsi="Merriweather"/>
          <w:sz w:val="24"/>
          <w:szCs w:val="24"/>
        </w:rPr>
      </w:pPr>
      <w:sdt>
        <w:sdtPr>
          <w:tag w:val="goog_rdk_136"/>
        </w:sdtPr>
        <w:sdtContent>
          <w:r w:rsidDel="00000000" w:rsidR="00000000" w:rsidRPr="00000000">
            <w:rPr>
              <w:rFonts w:ascii="Tahoma" w:cs="Tahoma" w:eastAsia="Tahoma" w:hAnsi="Tahoma"/>
              <w:sz w:val="24"/>
              <w:szCs w:val="24"/>
              <w:rtl w:val="0"/>
            </w:rPr>
            <w:t xml:space="preserve">Այսպիսով, վերլուծելով և ուսումնասիրելով, թե ինչ է մանկավարժական հաղորդակցումը , ես հանգեցի այն եզրակացությանը, որ մանկավարժական հաղորդակցումը ուսումնադաստիարակչական պրոցեսում հանդիսանում է այն հզոր զենքը, որին հստակ տիրապետող մանկավարժը կարողանում է  ցանկացած ժամանակ, ցանկացած իրավիճում իր խոսքը կառուցել այնպիսին, որ լսողի մոտ հստակ տպավորվի նրա ասելիքը: </w:t>
          </w:r>
        </w:sdtContent>
      </w:sdt>
    </w:p>
    <w:p w:rsidR="00000000" w:rsidDel="00000000" w:rsidP="00000000" w:rsidRDefault="00000000" w:rsidRPr="00000000" w14:paraId="000000FD">
      <w:pPr>
        <w:spacing w:line="360" w:lineRule="auto"/>
        <w:ind w:firstLine="708"/>
        <w:jc w:val="both"/>
        <w:rPr>
          <w:rFonts w:ascii="Merriweather" w:cs="Merriweather" w:eastAsia="Merriweather" w:hAnsi="Merriweather"/>
          <w:sz w:val="24"/>
          <w:szCs w:val="24"/>
        </w:rPr>
      </w:pPr>
      <w:sdt>
        <w:sdtPr>
          <w:tag w:val="goog_rdk_137"/>
        </w:sdtPr>
        <w:sdtContent>
          <w:r w:rsidDel="00000000" w:rsidR="00000000" w:rsidRPr="00000000">
            <w:rPr>
              <w:rFonts w:ascii="Tahoma" w:cs="Tahoma" w:eastAsia="Tahoma" w:hAnsi="Tahoma"/>
              <w:sz w:val="24"/>
              <w:szCs w:val="24"/>
              <w:rtl w:val="0"/>
            </w:rPr>
            <w:t xml:space="preserve">Մանկավարժությունը, լինելով գիտություն երեխաների ու մեծահասակների դաստիարակության, ուսուցման և կրթության մասին, կարող է հաջողությամբ զարգանալ, եթե կա փոխադարձ հարգանք, վստահություն և հոգատարություն: Այդ ամենի համար անհրաժեշտ է, որ հաղորդակցումը կառուցված լինի բարդրացիական հարաբերությունների հիման վրա: Իսկ որպեսզի մանկավարժի հաղորդակցման կարողությունները զարգանան լավ, մանկավարժները և հոգեբանները խորհուրդ են տալիս հետևյալը.</w:t>
          </w:r>
        </w:sdtContent>
      </w:sdt>
    </w:p>
    <w:p w:rsidR="00000000" w:rsidDel="00000000" w:rsidP="00000000" w:rsidRDefault="00000000" w:rsidRPr="00000000" w14:paraId="000000FE">
      <w:pPr>
        <w:spacing w:line="360" w:lineRule="auto"/>
        <w:ind w:firstLine="708"/>
        <w:jc w:val="both"/>
        <w:rPr>
          <w:rFonts w:ascii="Merriweather" w:cs="Merriweather" w:eastAsia="Merriweather" w:hAnsi="Merriweather"/>
          <w:sz w:val="24"/>
          <w:szCs w:val="24"/>
        </w:rPr>
      </w:pPr>
      <w:sdt>
        <w:sdtPr>
          <w:tag w:val="goog_rdk_138"/>
        </w:sdtPr>
        <w:sdtContent>
          <w:r w:rsidDel="00000000" w:rsidR="00000000" w:rsidRPr="00000000">
            <w:rPr>
              <w:rFonts w:ascii="Tahoma" w:cs="Tahoma" w:eastAsia="Tahoma" w:hAnsi="Tahoma"/>
              <w:sz w:val="24"/>
              <w:szCs w:val="24"/>
              <w:rtl w:val="0"/>
            </w:rPr>
            <w:t xml:space="preserve">.Մանկավարժի անկեղծությունն ու բնականությունը հաջող փոխհարաբերությունների կառուցման գրավականն են:</w:t>
          </w:r>
        </w:sdtContent>
      </w:sdt>
    </w:p>
    <w:p w:rsidR="00000000" w:rsidDel="00000000" w:rsidP="00000000" w:rsidRDefault="00000000" w:rsidRPr="00000000" w14:paraId="000000FF">
      <w:pPr>
        <w:spacing w:line="360" w:lineRule="auto"/>
        <w:ind w:firstLine="708"/>
        <w:jc w:val="both"/>
        <w:rPr>
          <w:rFonts w:ascii="Merriweather" w:cs="Merriweather" w:eastAsia="Merriweather" w:hAnsi="Merriweather"/>
          <w:sz w:val="24"/>
          <w:szCs w:val="24"/>
        </w:rPr>
      </w:pPr>
      <w:sdt>
        <w:sdtPr>
          <w:tag w:val="goog_rdk_139"/>
        </w:sdtPr>
        <w:sdtContent>
          <w:r w:rsidDel="00000000" w:rsidR="00000000" w:rsidRPr="00000000">
            <w:rPr>
              <w:rFonts w:ascii="Tahoma" w:cs="Tahoma" w:eastAsia="Tahoma" w:hAnsi="Tahoma"/>
              <w:sz w:val="24"/>
              <w:szCs w:val="24"/>
              <w:rtl w:val="0"/>
            </w:rPr>
            <w:t xml:space="preserve">.Մանկավարժի հարաբերությունները պետք է կառուցվեն սուբյեկտների փոխադարձ հարգանքի վրա:</w:t>
          </w:r>
        </w:sdtContent>
      </w:sdt>
    </w:p>
    <w:p w:rsidR="00000000" w:rsidDel="00000000" w:rsidP="00000000" w:rsidRDefault="00000000" w:rsidRPr="00000000" w14:paraId="00000100">
      <w:pPr>
        <w:spacing w:line="360" w:lineRule="auto"/>
        <w:ind w:firstLine="708"/>
        <w:jc w:val="both"/>
        <w:rPr>
          <w:rFonts w:ascii="Merriweather" w:cs="Merriweather" w:eastAsia="Merriweather" w:hAnsi="Merriweather"/>
          <w:sz w:val="24"/>
          <w:szCs w:val="24"/>
        </w:rPr>
      </w:pPr>
      <w:sdt>
        <w:sdtPr>
          <w:tag w:val="goog_rdk_140"/>
        </w:sdtPr>
        <w:sdtContent>
          <w:r w:rsidDel="00000000" w:rsidR="00000000" w:rsidRPr="00000000">
            <w:rPr>
              <w:rFonts w:ascii="Tahoma" w:cs="Tahoma" w:eastAsia="Tahoma" w:hAnsi="Tahoma"/>
              <w:sz w:val="24"/>
              <w:szCs w:val="24"/>
              <w:rtl w:val="0"/>
            </w:rPr>
            <w:t xml:space="preserve">.Նպաստի աշակերտի խոսքային գործունեության ավելացմանը:</w:t>
          </w:r>
        </w:sdtContent>
      </w:sdt>
    </w:p>
    <w:p w:rsidR="00000000" w:rsidDel="00000000" w:rsidP="00000000" w:rsidRDefault="00000000" w:rsidRPr="00000000" w14:paraId="00000101">
      <w:pPr>
        <w:spacing w:line="360" w:lineRule="auto"/>
        <w:ind w:firstLine="708"/>
        <w:jc w:val="both"/>
        <w:rPr>
          <w:rFonts w:ascii="Merriweather" w:cs="Merriweather" w:eastAsia="Merriweather" w:hAnsi="Merriweather"/>
          <w:sz w:val="24"/>
          <w:szCs w:val="24"/>
        </w:rPr>
      </w:pPr>
      <w:sdt>
        <w:sdtPr>
          <w:tag w:val="goog_rdk_141"/>
        </w:sdtPr>
        <w:sdtContent>
          <w:r w:rsidDel="00000000" w:rsidR="00000000" w:rsidRPr="00000000">
            <w:rPr>
              <w:rFonts w:ascii="Tahoma" w:cs="Tahoma" w:eastAsia="Tahoma" w:hAnsi="Tahoma"/>
              <w:sz w:val="24"/>
              <w:szCs w:val="24"/>
              <w:rtl w:val="0"/>
            </w:rPr>
            <w:t xml:space="preserve">.Նույնիսկ աշակերտի չնչին հաջողությունների ժամանակ խրախուսի նրանց:Խրախուսել պետք է այլոց ներկայությամբ, իսկ խրատել` առանձին:</w:t>
          </w:r>
        </w:sdtContent>
      </w:sdt>
    </w:p>
    <w:p w:rsidR="00000000" w:rsidDel="00000000" w:rsidP="00000000" w:rsidRDefault="00000000" w:rsidRPr="00000000" w14:paraId="00000102">
      <w:pPr>
        <w:spacing w:line="360" w:lineRule="auto"/>
        <w:ind w:firstLine="708"/>
        <w:jc w:val="both"/>
        <w:rPr>
          <w:rFonts w:ascii="Merriweather" w:cs="Merriweather" w:eastAsia="Merriweather" w:hAnsi="Merriweather"/>
          <w:sz w:val="24"/>
          <w:szCs w:val="24"/>
        </w:rPr>
      </w:pPr>
      <w:sdt>
        <w:sdtPr>
          <w:tag w:val="goog_rdk_142"/>
        </w:sdtPr>
        <w:sdtContent>
          <w:r w:rsidDel="00000000" w:rsidR="00000000" w:rsidRPr="00000000">
            <w:rPr>
              <w:rFonts w:ascii="Tahoma" w:cs="Tahoma" w:eastAsia="Tahoma" w:hAnsi="Tahoma"/>
              <w:sz w:val="24"/>
              <w:szCs w:val="24"/>
              <w:rtl w:val="0"/>
            </w:rPr>
            <w:t xml:space="preserve">.Դրսևորի զարգացած դիտողականություն, երևակայություն, հուզական վիճակները հասկանալու և վարքագիծը վերլուծելու կարողությաններ:</w:t>
          </w:r>
        </w:sdtContent>
      </w:sdt>
    </w:p>
    <w:p w:rsidR="00000000" w:rsidDel="00000000" w:rsidP="00000000" w:rsidRDefault="00000000" w:rsidRPr="00000000" w14:paraId="00000103">
      <w:pPr>
        <w:spacing w:line="360" w:lineRule="auto"/>
        <w:ind w:firstLine="708"/>
        <w:jc w:val="both"/>
        <w:rPr>
          <w:rFonts w:ascii="Merriweather" w:cs="Merriweather" w:eastAsia="Merriweather" w:hAnsi="Merriweather"/>
          <w:sz w:val="24"/>
          <w:szCs w:val="24"/>
        </w:rPr>
      </w:pPr>
      <w:sdt>
        <w:sdtPr>
          <w:tag w:val="goog_rdk_143"/>
        </w:sdtPr>
        <w:sdtContent>
          <w:r w:rsidDel="00000000" w:rsidR="00000000" w:rsidRPr="00000000">
            <w:rPr>
              <w:rFonts w:ascii="Tahoma" w:cs="Tahoma" w:eastAsia="Tahoma" w:hAnsi="Tahoma"/>
              <w:sz w:val="24"/>
              <w:szCs w:val="24"/>
              <w:rtl w:val="0"/>
            </w:rPr>
            <w:t xml:space="preserve">.Մանկավարժը պետք  գիտակցի, որ դպրոցը հասարակության մի մասն է, իսկ մանկավարժի վերաբերմունքը երեխաների նկատմամբ` հասարակական պահանջը: Ուսուցիչը չպետք է բացահայտ մանկավարժական դիրք ընդունի և կատարի միայն մասնագիտական պարտականություններ: Երեխաները պետք  զգան և տեսնեն նրա խոսքի և գործի մեջ համապատասխանությունը, որոնցում պետք է արտացոլվեն ուսուցչի անձնական համոզմունքները:</w:t>
          </w:r>
        </w:sdtContent>
      </w:sdt>
    </w:p>
    <w:p w:rsidR="00000000" w:rsidDel="00000000" w:rsidP="00000000" w:rsidRDefault="00000000" w:rsidRPr="00000000" w14:paraId="00000104">
      <w:pPr>
        <w:spacing w:line="360" w:lineRule="auto"/>
        <w:ind w:firstLine="708"/>
        <w:jc w:val="both"/>
        <w:rPr>
          <w:rFonts w:ascii="Merriweather" w:cs="Merriweather" w:eastAsia="Merriweather" w:hAnsi="Merriweather"/>
          <w:sz w:val="24"/>
          <w:szCs w:val="24"/>
        </w:rPr>
      </w:pPr>
      <w:sdt>
        <w:sdtPr>
          <w:tag w:val="goog_rdk_144"/>
        </w:sdtPr>
        <w:sdtContent>
          <w:r w:rsidDel="00000000" w:rsidR="00000000" w:rsidRPr="00000000">
            <w:rPr>
              <w:rFonts w:ascii="Tahoma" w:cs="Tahoma" w:eastAsia="Tahoma" w:hAnsi="Tahoma"/>
              <w:sz w:val="24"/>
              <w:szCs w:val="24"/>
              <w:rtl w:val="0"/>
            </w:rPr>
            <w:t xml:space="preserve">Եթե դասարանը համեմատենք նավի հետ, նավապետը այս դեպքում ուսուցիչն է, որի խոսքը ինչպես ասել է Միշել դե Մոնտեն, եթե կառուցվում է աղմուկով, ցույց է տրվում, թե ինչքան թույլ է իր արտահայտած միտքը: Ուստիև ուսուցիչը պետք է ամեն րոպե, ամեն վայրկյան գիտակցի, որ իր արտահայտած յուրաքանչյուր միտք պետք է լավ կշռադատված լինի, քանի որ այստեղ երեխաներն են` իրենց հատուկ բնորոշ հոգեբանությամբ:</w:t>
          </w:r>
        </w:sdtContent>
      </w:sdt>
    </w:p>
    <w:p w:rsidR="00000000" w:rsidDel="00000000" w:rsidP="00000000" w:rsidRDefault="00000000" w:rsidRPr="00000000" w14:paraId="00000105">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6">
      <w:pPr>
        <w:spacing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7">
      <w:pPr>
        <w:spacing w:line="360" w:lineRule="auto"/>
        <w:ind w:firstLine="708"/>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108">
      <w:pPr>
        <w:spacing w:line="360" w:lineRule="auto"/>
        <w:ind w:firstLine="708"/>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9">
      <w:pPr>
        <w:spacing w:line="360" w:lineRule="auto"/>
        <w:ind w:firstLine="708"/>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A">
      <w:pPr>
        <w:spacing w:line="360" w:lineRule="auto"/>
        <w:ind w:firstLine="708"/>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B">
      <w:pPr>
        <w:spacing w:line="360" w:lineRule="auto"/>
        <w:ind w:firstLine="708"/>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C">
      <w:pPr>
        <w:spacing w:line="360" w:lineRule="auto"/>
        <w:ind w:firstLine="708"/>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D">
      <w:pPr>
        <w:spacing w:line="360" w:lineRule="auto"/>
        <w:ind w:firstLine="708"/>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E">
      <w:pPr>
        <w:spacing w:line="360" w:lineRule="auto"/>
        <w:ind w:firstLine="708"/>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0F">
      <w:pPr>
        <w:spacing w:line="360" w:lineRule="auto"/>
        <w:ind w:lef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10">
      <w:pPr>
        <w:spacing w:line="360" w:lineRule="auto"/>
        <w:ind w:lef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11">
      <w:pPr>
        <w:spacing w:line="360" w:lineRule="auto"/>
        <w:ind w:lef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12">
      <w:pPr>
        <w:spacing w:line="360" w:lineRule="auto"/>
        <w:ind w:lef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13">
      <w:pPr>
        <w:spacing w:line="360" w:lineRule="auto"/>
        <w:ind w:lef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14">
      <w:pPr>
        <w:spacing w:line="360" w:lineRule="auto"/>
        <w:ind w:lef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15">
      <w:pPr>
        <w:spacing w:line="360" w:lineRule="auto"/>
        <w:ind w:lef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16">
      <w:pPr>
        <w:spacing w:line="360" w:lineRule="auto"/>
        <w:ind w:lef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17">
      <w:pPr>
        <w:spacing w:line="360" w:lineRule="auto"/>
        <w:ind w:left="0" w:firstLine="0"/>
        <w:jc w:val="left"/>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18">
      <w:pPr>
        <w:spacing w:line="360" w:lineRule="auto"/>
        <w:ind w:firstLine="708"/>
        <w:jc w:val="center"/>
        <w:rPr>
          <w:rFonts w:ascii="Merriweather" w:cs="Merriweather" w:eastAsia="Merriweather" w:hAnsi="Merriweather"/>
          <w:b w:val="1"/>
          <w:sz w:val="24"/>
          <w:szCs w:val="24"/>
        </w:rPr>
      </w:pPr>
      <w:sdt>
        <w:sdtPr>
          <w:tag w:val="goog_rdk_145"/>
        </w:sdtPr>
        <w:sdtContent>
          <w:commentRangeStart w:id="3"/>
        </w:sdtContent>
      </w:sdt>
      <w:sdt>
        <w:sdtPr>
          <w:tag w:val="goog_rdk_146"/>
        </w:sdtPr>
        <w:sdtContent>
          <w:r w:rsidDel="00000000" w:rsidR="00000000" w:rsidRPr="00000000">
            <w:rPr>
              <w:rFonts w:ascii="Tahoma" w:cs="Tahoma" w:eastAsia="Tahoma" w:hAnsi="Tahoma"/>
              <w:b w:val="1"/>
              <w:sz w:val="24"/>
              <w:szCs w:val="24"/>
              <w:rtl w:val="0"/>
            </w:rPr>
            <w:t xml:space="preserve">ԳՐԱԿԱՆՈՒԹՅԱՆ ՑԱՆԿ</w:t>
          </w:r>
        </w:sdtContent>
      </w:sdt>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119">
      <w:pPr>
        <w:spacing w:after="0" w:line="360" w:lineRule="auto"/>
        <w:ind w:left="-540" w:firstLine="0"/>
        <w:rPr>
          <w:rFonts w:ascii="Merriweather" w:cs="Merriweather" w:eastAsia="Merriweather" w:hAnsi="Merriweather"/>
          <w:sz w:val="24"/>
          <w:szCs w:val="24"/>
        </w:rPr>
      </w:pPr>
      <w:sdt>
        <w:sdtPr>
          <w:tag w:val="goog_rdk_147"/>
        </w:sdtPr>
        <w:sdtContent>
          <w:r w:rsidDel="00000000" w:rsidR="00000000" w:rsidRPr="00000000">
            <w:rPr>
              <w:rFonts w:ascii="Tahoma" w:cs="Tahoma" w:eastAsia="Tahoma" w:hAnsi="Tahoma"/>
              <w:sz w:val="24"/>
              <w:szCs w:val="24"/>
              <w:rtl w:val="0"/>
            </w:rPr>
            <w:t xml:space="preserve">1.Ն. Հակոբյան, Ս. Գևորգյան, Ա Հովհաննիսյան, Ա. Դավթյան, «Մանկավարժական հաղորդակցում», ԵՐևԱՆ 2010թ, հեղինակային հրատարակություն</w:t>
          </w:r>
        </w:sdtContent>
      </w:sdt>
    </w:p>
    <w:p w:rsidR="00000000" w:rsidDel="00000000" w:rsidP="00000000" w:rsidRDefault="00000000" w:rsidRPr="00000000" w14:paraId="0000011A">
      <w:pPr>
        <w:spacing w:after="0" w:line="360" w:lineRule="auto"/>
        <w:ind w:left="-540" w:right="-365" w:firstLine="0"/>
        <w:rPr>
          <w:rFonts w:ascii="Merriweather" w:cs="Merriweather" w:eastAsia="Merriweather" w:hAnsi="Merriweather"/>
          <w:sz w:val="24"/>
          <w:szCs w:val="24"/>
        </w:rPr>
      </w:pPr>
      <w:sdt>
        <w:sdtPr>
          <w:tag w:val="goog_rdk_148"/>
        </w:sdtPr>
        <w:sdtContent>
          <w:r w:rsidDel="00000000" w:rsidR="00000000" w:rsidRPr="00000000">
            <w:rPr>
              <w:rFonts w:ascii="Tahoma" w:cs="Tahoma" w:eastAsia="Tahoma" w:hAnsi="Tahoma"/>
              <w:sz w:val="24"/>
              <w:szCs w:val="24"/>
              <w:rtl w:val="0"/>
            </w:rPr>
            <w:t xml:space="preserve">2. Ա. Վ. Պետրովսկի  «Ընդհանուր հոգեբանություն», ԵՐևԱՆ 1974թ «Լույս» հրատարակչություն</w:t>
          </w:r>
        </w:sdtContent>
      </w:sdt>
    </w:p>
    <w:p w:rsidR="00000000" w:rsidDel="00000000" w:rsidP="00000000" w:rsidRDefault="00000000" w:rsidRPr="00000000" w14:paraId="0000011B">
      <w:pPr>
        <w:spacing w:after="0" w:line="360" w:lineRule="auto"/>
        <w:ind w:left="-540" w:right="-365" w:firstLine="0"/>
        <w:rPr>
          <w:rFonts w:ascii="Merriweather" w:cs="Merriweather" w:eastAsia="Merriweather" w:hAnsi="Merriweather"/>
          <w:sz w:val="24"/>
          <w:szCs w:val="24"/>
        </w:rPr>
      </w:pPr>
      <w:sdt>
        <w:sdtPr>
          <w:tag w:val="goog_rdk_149"/>
        </w:sdtPr>
        <w:sdtContent>
          <w:r w:rsidDel="00000000" w:rsidR="00000000" w:rsidRPr="00000000">
            <w:rPr>
              <w:rFonts w:ascii="Tahoma" w:cs="Tahoma" w:eastAsia="Tahoma" w:hAnsi="Tahoma"/>
              <w:sz w:val="24"/>
              <w:szCs w:val="24"/>
              <w:rtl w:val="0"/>
            </w:rPr>
            <w:t xml:space="preserve">3.Յու. Ամիրջանյան, Ա. Սահակյան «Մանկավարժություն», ԵՐևԱՆ 2005, «Մանկավարժ» թերթ</w:t>
          </w:r>
        </w:sdtContent>
      </w:sdt>
    </w:p>
    <w:p w:rsidR="00000000" w:rsidDel="00000000" w:rsidP="00000000" w:rsidRDefault="00000000" w:rsidRPr="00000000" w14:paraId="0000011C">
      <w:pPr>
        <w:spacing w:after="0" w:line="360" w:lineRule="auto"/>
        <w:ind w:left="-540" w:right="-365" w:firstLine="0"/>
        <w:rPr>
          <w:rFonts w:ascii="Merriweather" w:cs="Merriweather" w:eastAsia="Merriweather" w:hAnsi="Merriweather"/>
          <w:sz w:val="24"/>
          <w:szCs w:val="24"/>
        </w:rPr>
      </w:pPr>
      <w:sdt>
        <w:sdtPr>
          <w:tag w:val="goog_rdk_150"/>
        </w:sdtPr>
        <w:sdtContent>
          <w:r w:rsidDel="00000000" w:rsidR="00000000" w:rsidRPr="00000000">
            <w:rPr>
              <w:rFonts w:ascii="Tahoma" w:cs="Tahoma" w:eastAsia="Tahoma" w:hAnsi="Tahoma"/>
              <w:sz w:val="24"/>
              <w:szCs w:val="24"/>
              <w:rtl w:val="0"/>
            </w:rPr>
            <w:t xml:space="preserve">4.Կ.Դ. Ուշինսկի  «Մանկավարժական ընտիր երկեր», « Լույս» հրատարակչություն 1981 թ.</w:t>
          </w:r>
        </w:sdtContent>
      </w:sdt>
    </w:p>
    <w:p w:rsidR="00000000" w:rsidDel="00000000" w:rsidP="00000000" w:rsidRDefault="00000000" w:rsidRPr="00000000" w14:paraId="0000011D">
      <w:pPr>
        <w:spacing w:line="360" w:lineRule="auto"/>
        <w:ind w:firstLine="708"/>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1E">
      <w:pPr>
        <w:spacing w:line="360" w:lineRule="auto"/>
        <w:ind w:firstLine="708"/>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1F">
      <w:pPr>
        <w:spacing w:line="360" w:lineRule="auto"/>
        <w:ind w:firstLine="708"/>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20">
      <w:pPr>
        <w:spacing w:line="360" w:lineRule="auto"/>
        <w:ind w:firstLine="708"/>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21">
      <w:pPr>
        <w:spacing w:line="360" w:lineRule="auto"/>
        <w:ind w:firstLine="708"/>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22">
      <w:pPr>
        <w:spacing w:line="360" w:lineRule="auto"/>
        <w:ind w:firstLine="708"/>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23">
      <w:pPr>
        <w:spacing w:line="360" w:lineRule="auto"/>
        <w:ind w:firstLine="708"/>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24">
      <w:pPr>
        <w:spacing w:line="360" w:lineRule="auto"/>
        <w:ind w:firstLine="708"/>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25">
      <w:pPr>
        <w:spacing w:line="360" w:lineRule="auto"/>
        <w:ind w:firstLine="708"/>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26">
      <w:pPr>
        <w:spacing w:line="360" w:lineRule="auto"/>
        <w:ind w:firstLine="708"/>
        <w:jc w:val="center"/>
        <w:rPr>
          <w:rFonts w:ascii="Merriweather" w:cs="Merriweather" w:eastAsia="Merriweather" w:hAnsi="Merriweather"/>
          <w:b w:val="1"/>
          <w:sz w:val="24"/>
          <w:szCs w:val="24"/>
        </w:rPr>
      </w:pPr>
      <w:r w:rsidDel="00000000" w:rsidR="00000000" w:rsidRPr="00000000">
        <w:rPr>
          <w:rtl w:val="0"/>
        </w:rPr>
      </w:r>
    </w:p>
    <w:p w:rsidR="00000000" w:rsidDel="00000000" w:rsidP="00000000" w:rsidRDefault="00000000" w:rsidRPr="00000000" w14:paraId="00000127">
      <w:pPr>
        <w:spacing w:line="360" w:lineRule="auto"/>
        <w:ind w:firstLine="708"/>
        <w:jc w:val="center"/>
        <w:rPr>
          <w:rFonts w:ascii="Merriweather" w:cs="Merriweather" w:eastAsia="Merriweather" w:hAnsi="Merriweather"/>
          <w:sz w:val="24"/>
          <w:szCs w:val="24"/>
        </w:rPr>
      </w:pPr>
      <w:r w:rsidDel="00000000" w:rsidR="00000000" w:rsidRPr="00000000">
        <w:rPr>
          <w:rtl w:val="0"/>
        </w:rPr>
      </w:r>
    </w:p>
    <w:sectPr>
      <w:footerReference r:id="rId9" w:type="default"/>
      <w:pgSz w:h="16838" w:w="11906" w:orient="portrait"/>
      <w:pgMar w:bottom="1134" w:top="1134" w:left="1701" w:right="85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Գավառի Ավագ" w:id="1" w:date="2022-09-04T12:07:21Z">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151"/>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Հղումը արված չէ</w:t>
          </w:r>
        </w:sdtContent>
      </w:sdt>
    </w:p>
  </w:comment>
  <w:comment w:author="Գավառի Ավագ" w:id="3" w:date="2022-09-04T12:09:25Z">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152"/>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Գրականության ցանկը քիչ է և ոչ այդքան նոր</w:t>
          </w:r>
        </w:sdtContent>
      </w:sdt>
    </w:p>
  </w:comment>
  <w:comment w:author="Գավառի Ավագ" w:id="0" w:date="2022-09-04T12:06:53Z">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153"/>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Աշխատանքի նպաատկը հստակ չէ</w:t>
          </w:r>
        </w:sdtContent>
      </w:sdt>
    </w:p>
  </w:comment>
  <w:comment w:author="Գավառի Ավագ" w:id="2" w:date="2022-09-04T12:08:42Z">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154"/>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Հղում կատարելու կարգը պահպանված չէ:</w:t>
          </w:r>
        </w:sdtContent>
      </w:sdt>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12A" w15:done="0"/>
  <w15:commentEx w15:paraId="0000012B" w15:done="0"/>
  <w15:commentEx w15:paraId="0000012C" w15:done="0"/>
  <w15:commentEx w15:paraId="0000012D"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Tahoma">
    <w:embedRegular w:fontKey="{00000000-0000-0000-0000-000000000000}" r:id="rId1" w:subsetted="0"/>
    <w:embedBold w:fontKey="{00000000-0000-0000-0000-000000000000}" r:id="rId2" w:subsetted="0"/>
  </w:font>
  <w:font w:name="Noto Sans Symbols"/>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hy-AM"/>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unhideWhenUsed w:val="1"/>
    <w:rsid w:val="00816F83"/>
    <w:pPr>
      <w:tabs>
        <w:tab w:val="center" w:pos="4677"/>
        <w:tab w:val="right" w:pos="9355"/>
      </w:tabs>
      <w:spacing w:after="0" w:line="240" w:lineRule="auto"/>
    </w:pPr>
  </w:style>
  <w:style w:type="character" w:styleId="a4" w:customStyle="1">
    <w:name w:val="Верхний колонтитул Знак"/>
    <w:basedOn w:val="a0"/>
    <w:link w:val="a3"/>
    <w:uiPriority w:val="99"/>
    <w:rsid w:val="00816F83"/>
  </w:style>
  <w:style w:type="paragraph" w:styleId="a5">
    <w:name w:val="footer"/>
    <w:basedOn w:val="a"/>
    <w:link w:val="a6"/>
    <w:uiPriority w:val="99"/>
    <w:unhideWhenUsed w:val="1"/>
    <w:rsid w:val="00816F83"/>
    <w:pPr>
      <w:tabs>
        <w:tab w:val="center" w:pos="4677"/>
        <w:tab w:val="right" w:pos="9355"/>
      </w:tabs>
      <w:spacing w:after="0" w:line="240" w:lineRule="auto"/>
    </w:pPr>
  </w:style>
  <w:style w:type="character" w:styleId="a6" w:customStyle="1">
    <w:name w:val="Нижний колонтитул Знак"/>
    <w:basedOn w:val="a0"/>
    <w:link w:val="a5"/>
    <w:uiPriority w:val="99"/>
    <w:rsid w:val="00816F83"/>
  </w:style>
  <w:style w:type="paragraph" w:styleId="a7">
    <w:name w:val="Normal (Web)"/>
    <w:basedOn w:val="a"/>
    <w:uiPriority w:val="99"/>
    <w:unhideWhenUsed w:val="1"/>
    <w:rsid w:val="005C11B7"/>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a8">
    <w:name w:val="List Paragraph"/>
    <w:basedOn w:val="a"/>
    <w:uiPriority w:val="34"/>
    <w:qFormat w:val="1"/>
    <w:rsid w:val="008D18AE"/>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H4eWaipgGQc2IQVhIUZTOiKUKlQ==">AMUW2mUvV5ZQs1WWrJOmfvidT9yq6n8X4+1wjodYm+3L9mnXWIZADGIQQrSBV2uac70yWv7doE6LgiHc+Q800RV7cLApmMUHsxheGwqf22De/VwrWi9/zhn3iPLMWOGU58Qmv7r+pvNdxsqet54vlMmRVcL32rGIlpJSU9e1dWzlJEWVoXwNqtRT0YfnUmx+o+wt3Q/O2W49ko9+gPAYhx9KF7aChS5LKC/dAzPyWXbcfsTH4lgC0VqY/JBy/AQBh0ad0GY1ZgvCc8S6ij5vvhx6mbu+Vspoho1JsBDS+i+5fFD34h4wQ6ZLJewEvX9XcysxX2dDVugf6XAX+H/RPpRaXcI7dd2qI4tp4X+HvL4YAoT/E/60KRILH9VBUZW2OUNjrUkymhY2qjBZ38piTTUY1fTkktX53Gjb3XiM35OvJVOa+6Oyw87qQC2eEjZWpIjmqGPhg/e3mded7Pl1voT1r1y1bivtmL/vdxc73oFSIGfLJBcz3FyxQjJZVc7TbjwupPiIFPTO7RDN0YStq8T2dvCreTUeIP7Fg7tpGjNibEpuNieMgIa/297pWfdlmJIjs21gPkh1NCNzNlwy/NVk3runeVGxkTJkFzjh1YHX5JEn6WkPq3DNrMd4cyVfNndw7+zOIl4FniVgq8LgBrD36pLO4o4fNsSXllBJ+pnkljVmG0zCT2h0bj8C1AUKR37weAhgHPC/Woi2KRakANDLjSPqrJprdgj1p55YXBbc5UIDsBpE4BtIsioCtJvHOmoyGWVO0NJcrSo0wZJKOWIwjHMvCZnvEJrqlTLGggYg+GU0SMtQFlxEQ3QUyyMJg5Z8xfniJPZh13HxCBHiOaZqoKXcvh15nDlmqia0gFP7hSCi9LmA+QrQVLRnwqH0aW8mq9XiJ6QgEkivFPKNOwIroRLGbgPpCt0IGUTpsyztzBFx8QSVFbv4nkKVdQRNg0rRnCHXwEBQ9JZciagATah4OGtXtdx4cFyaAbjr6E+67dacFciyiRu+0AknUuZW8ni56qGNfsiJUE5KhD8oysjhQdxi7coeMXRaYWtszq2UOnUkuXF/ch0Nlu7eJRTI3lE1f5W0B7YLo1Dr2BYKr58W2W3TDAnmnA/G/Ci4uJnHuau0ksvrbhn19a6a0mrZWTiu0ZGuGWaKJvqaaL46U1cKZyr+EgQ+GO2aCo6u1XrhU6YS8MkGBIUkCTMBp05OACTk6+yFu3fIjmuNba7VRPUqZNXSgS8NYeFUdI3BikziJ3Asukk1HkcdzZs8YIm/88g+H6Sa3ZoLUK1HaWHWUiB7EEDGwy2bZbKbj21dz/cCVjkDgaU49Y0czyYDeS0XF3GbNUlGM2aom/0MNJxGBG8FvcQmkvQHN4Cq/UDIiAYhAhcyeWYPvIxbfBsfFFOMGTSppzHM0uLAbwkgewomR0wNmUUqwtmW0Hv2s7vSnQengFJP9lk644RqZEYHaMeTRNFHZJGNZOXx9iT3FUxT8MWo1iuq+6h6JkgsgRzGJdObzgLnXluDjzgrH7mTCUJXYnKzVld4QK5inMHi/4RSruc/XMA9SSwpgB40nZYcx0Gg1lX+62KTHt6DeZeKyKq11DIYJZi6SfBPizOKf9ynx8C2WbSWMhqnAOkOS6WxgMzn86f6zXRE2raMGr7s8fqfr6iWkMHlXZnwzyUlnD+34+sXdBZ5sqcTfGFnxlqj39ga+/dhtRhbLCNnyQLbiRUyRiw05TIeW4P18Mk6rYQFCmoytA7VSVwFZJWohHpY6cZ0TMBlI7MH9XGyOgAICwvEsT6ARAfVKF5YOYo/Oq6b8eurrdb9/9N8wIBFn1ksefImsODguUxb0dcDG0+ICHn3SIcaebHzzIr7E5r3jFClZILRL11nPejpr82eqmpGPXPyeL0Vbpk9jJGGm4lFADG+R+jJxMURciyb7OGr6Fo5FCaVD5JBTdWdvB2Myu+4PWkd9ypHFvyk+8qiPLL4h1SVUOXU5hCqlgM9ZOCjHm+11qiPyW/RY3hHJOvaXoMjm5hOxhPSEUEnOnv4mlN0RIvKkBT9eSzOr7Mob+iFz7v0+soqR1Hv9Z8FxwwCGZZ5XA8Fvr6hBF0nD7NEPwChslnSsBrW0WS8Luyt00gPg9cJDnBUH+LhKJQ/SVv+Bs2nQmugZsqrPilYr6d5ibQaUSXcJVfnTHji2svDKGW6JqCe6LjVVreEPn4QM42nrtGFsSA+b9T44pl3ScYpzKN8Dkh4GkjohiubU/f895sB76tgIX+lkxcQv38ZOMWVl51dFxuz7eEtcXRkIOMWgM9mcUdKcw294vZhvkZ1Ro8tUZoUZwc3X+lUXegd/13DfkgYj18qYos8TeQmNf1FHVQk3h8CzaUc8+rYhM/nU7OPGG1kN3SMJhjcDjRJzzKbcV278YDBVZS3Oz2GAyH/rjOC7OaxXfIi5sc88JpRGSqNDFcF6BOW3VxNqtLCer9VbhL54gW5im2g8I7V8wFMRy6ENuhGIzLnAXF6LtybZVCGNcRCS/74S6IgswSr6sbYzx4ZlmMAre5LJ/jYBSDyUtXLjcpZl0r23X39TIKfL5sXe0GYXc52zwLKADdRnRLwaUVKDfI9wUyllLr8/PGdLNOkQS0l/FqKX22/mn4O6/+VIwtXxh7VuYN6/+/Ph2nBWVhLy349RpKucK2fE2hNtY45MXeAdZgopuQXjinkhJ5u79T7tc3EIvJ+6CtwF9fNBvJ3M8bxRAPV3+8XEKPL6UwD6Lvk1deOAkJ5cbjZ3XNJDP9j83NIHSZT453D01cIEAZZGHetrccUwcTauYSa3grVx9o7/5PbRLPyBKgki9hMtaUugoqHq70X7FI1dDf+NDvHPUfKX3yVOGRbwXWjX4IKOkfLrowuZJoAcGYZTlZjfNy/bi/VlYKr41xXlXPwTKs+UAj7XoyKBQLPSnXvnFmfvbUhd7eAgeoKAQwNeAWiXhw2PclLDRHqNrX6/j4Bwz45F9byQIPrTMZwr1rSZNRp2R2N9LS0MRGYnSXtwD1G77BTxy4Wr1hNwRfQ0QuZ/XawZZh8MsQkqdksKKQGinqPe/DlOxPdYukZOPKBD3aCxU5WsSTuizGUKHYFCOTcgCMuWnx5gy3DzUobl97hmjiT9zaZu0u08/4oJi2LDeLXFj7g+RT6u/yzzEnA3X17Fx68Empn9np/uvqnJCSDTTE5De2omzPKSOyTXMVbZRwmymx4kMOL2CKyoz4DHQVDCDRI5lbi2MnlJSYO/J3Gr4k6LWWd2CbbGF6a00/NJOJsHmFA3WN5BciuLi8Q8THOVlTexaxFGAFRIhKGj2ahIuIHUfcu5CuC7CwFmYeLz4BJhcp504nVHmkz1UegJCC9jAEXhRCK/esrj7JzvPrPdACE0Lq6f13JFXEfmhcOD55BcDTjTHOR1h1GmG0sGbc3cneixlfXh8tn8gGQigqFl5FIgWzIV0X6RGiIfLG17Om9De3JkT6EwCnNrCE4oqjYilOWr5tpXxJ2e0xscSTqdnES72haE4qR+bX+35F4dPGqp2P/MvfFRC0m0t07RZMKdw8lS8w+ZadkeB3JoeGja4RapWglp29RgTRhg8AoIJdxXT6ZN2BZzEe4iLvvdDUtN/5EJvNX/5F7Rn6+iS3fLE8ocdTwQu/pXwm8EFPQMvEioDQ4XhbMWjFkZLnREBTTVTOTeqCwpkTYPzvdNzh1zdcTJQ3y0grL7FP/BM+KydF7ajA1d8utcg+CLiitSyY2A61c8e+/4NfUSVdZTLdEdm6KzjssrAOViZqtZc5H39ZyVWRz05+RtJmn6WlaQIRpYbHGhCYO3Mh5/VDhUjkZNoOt0onjKhylWtQdu9h/Y7NLsxAS3w1fG/NPKtFjGIAkJxfBZxhdT/AoXRfnmB696jGleM3HQ7tbb8hPTjK/mfnOiFl/+lsM7R8VlXJi/k+gd6q7bzj2C/8xCAKYLvxyUEZz7dd8UpRjHIJe2kEr/bbSr40Z3KVnuwnjUGaX++nEECRbUZsON0METOT8rr1iRV5E0NmI1kjag2994TOGdkycg744Df8nofsQN+6zTOCfWjdgKJFu27qteqPXc6QP3Y3/U5+hwXrbEcbxYiaGh/hfb9i2RUXjgxqzLVI4HQAb1NYm2UIRrh0NXE1OHbGWcy3beV0wjjQgVWXMe7ryMq+sgStQnI9bVFVOejltwQoiTGbPBrDK6XpZE7lFq/gnw8+elWmjL9UUO4mUDImlP5sOFqWRZl1rTVhQNPIf2DsoqFtCN/V/XLcesuyqUXkog3W/Qjt/jKbeDB9Fh1udf0Wey03cmRaHCpuThrj+ybjaZsieGm+P/PiVjTcCSeS6CALbgaH+5mDGdx0oJhPg5KL3hHBa+qKUQMB4F4pN7UgJ+Ar6SBTByyL0U1t+AWCibgZCEpH4zCrdd67Fwq9I6VgjpH3tVTVIFPtoxFateUm28KJR+c2XeNR/jAezV12wTif5NPfBmABgwf3tLXCherszWqLwT6azzFaMTkEcGSmqrFFCUQnRjWabIZ8pn/TdrrkQAf9bfMfyObj90Hrc3c+8oKP1Rzt6U4632lqxe5xdVqndBYpUBhSou7EyADj7KPxD0nhnDEtiBiD3Jw2Rd+EkgkTFoFwxs8x3AUWhsHDoNhyyHjKCnCh0FU5H59w1TSo1ByPQD4Z8OVhyKUNTQtWO1XvsNd1QvZLLfc3m8zimc+b6nI+RmpTvmA7eZ0Iq5s2CaSBI4fYgMpN0L6zQ9FrSzkHFaPwpvPCtMXZ7wxfHlplPwKlJ9wt0dqh+OihFtNlzAUrSBVzJ/k2zBMWNFBMtysc2AsefqR0bBgkxLS7ouZzO/Ieg7G01UuBqX5KRTuO8TxYe0iCKtr6bYGE03m/uNZIk+F5IGPqsbcFGL51CHgzUNzA2UDT0rq1F1ZQpgo7JiCu+1J3ytUnry9Uw7TfBWjv4NuFxxxKdFOlqTexXhmnCvgv5S966nzDXlrukUQw6Pul72fkLzd75mAKgOGhFM4rKPq6igIY0OoG7tV8QXC4sXPkD8R4dBB7ntcunJ7/NFZG8iVNPm2zGGzrsUo5FWzBCXmuTKvWYSDxcS+CNQa/iCJtBxrPgYKvBLLcXNA+5tlgQ1lJAkZm8iNUVEknkJxytwmPpchIz5nH6jhsNVQL21Vu8Wi+nK5tYLODb+VniJ3jRRdftPF8pe6p1xn7ADAxvUNQWeXmRHSK98Lv+ALG3afDq76aI6MzLLISf/TpUi+PRQ4iWKLAs1maaidehcImVpFnC6EjkqHB1LOM8qMf4zl1c5LYgEnhAFPrrc/Gj8Li7xj8l3JHQtLoh2fJW9JrrrcgvFdfJbeD/9a9do4Pv4ANuEA6Vzj0i704oGQa5m4fR8yX+/VVRT+OxMDK54inMz6CaoPWRk/H3bepDxh5dQYbVYKzPrUW4QvsyCf33cDrNK95lLw3kT16WB47DakHEAQhxfDKmCZdsUZNUAVZcdk8dBssPNuEkbS/8h4GxSfq9HkJbQl2urR5EK4Qbhe3242PHd3eWiNKhvtVPSWW1ikPONUmVNbUJ976+unQ5eYj7r83L/+97ippjxCjUAPAdU95bCJzhhpsP5he4nZslnMqnYIEcaz7+Fs+NPBX9lbdStmfmFjIUY054/pedKeimJNJYmZXjKtRcRMvYbTO8e3svUUKClIL+4Cx8tgvMRLMhSFBhjc3+RVndBuDJ6YjUvXtcEONytwEab+vHXidWhFTdXaBUdMvQMtFNCZIRBd5MPoms93tT5cK4eb64cnTQ8IEFyaPSIx6WcPQcCnQUUa2R9Kanfaaww+oTpSw9HxKmIiJjb7YpcOvXrLUCpa//QWWdz4tdOZCKAHzVAr4NZPwicx403Q0V69/ulnfhMpXyFqUbVpTxp6uuXXBjFtVViedRMXWFr0jdLbgBb2U8eog8uqAT/De8uCF5eSXsNPMgYBrpr2ZDQduXnwz+8qR9HU2bKNUpYLLJsJF/AaXsKAqyTa+Rp/o0+0NR0QCQ1KR24Bbh9iWe90FkquiAIMQqoZ+7vhbTRJKQjqiJNtL0K/lq2gjJzT45NydHhB0lmIWKRgWJcWMkICflMDQdD/MnbJuRKKn3eNrSnxXSgnNl2v6rV+UCFDMYgmPWibj/LXqL6ux7IkhvhWCYLyFT3c+8JmKuPRuNFLfFM3iR5DqtHykA5Q4OlVmCfmC8ygzvEakxMRDSLQsJ9IoTZE4gZzWqRxvFsLbyDmG6IjBvpc2b5/9fGKdU/2xSi2n0IOYPQH7GlRAgLl1z/5Ec5vfhRBQ07XPxyod+wztJLhkm9CAfK0+F6HFXfh0UvAahun9SRve4soH3MzKMEaoUFrOANAdL7XPLomK2skuJF6MSDXDFtXDXCilWeztQ6+03PSXG/ZQlAUdArCCoSuVnuTlk5533vxjWRoby8nElliS1FNtFZfygRw7J+2QD+noatiUzMqTSqiDUK8yIqBMN72BuvAGjP8R1g2EtTXxJklk902L6AnRowPu8FaBjFtWjMAapckKsqsEbzKlJ14Zxo/l0cUF0WFEqD2clvJed+ORrHs8KPz+dN9ziyhm0buhEYBRpmwhGR33ZXhQ8i+DJQPjdj3nKtXmb4DrptxSNFHXOVwfrVETOREklw9hqKKGqtKkQ7K38gjVncWBnOw56wVJYALN3vedC3AiXVy4y2N4WtI4KslMAzcN2ehYzIg2gKH09VFA8U65Uu9RvqiH8xEHfY30iO22uGmJtIxNwGk1ljuOMZbMX+VN63B7935CaMAIrpFSX4yYZFdj+qtqz9qe86PamOvt9EyMo+T2+f1cwAqd0cv8NQE/WotOu+pDAnnGfpBBPRFarjSbO3VOT1LXAFF4THnqShizaVvXNqw604No3kQXZM6QCmg+XJjZYBhWoFqOd+4p29eVpiin3MRipz1zNFLMFtGI24caJTLIadhrnWpSz1SolEequ+MFSl008PN4xmsUcdClI3emPnZ5aoPgZrnieuZMaKAcCotmt5WlRTzgVm8/fJQWSzQxe3AQ+bz8L0ZP0Qhdsh5w6W6lTwGGTBeoy35F8RAoPWwpPXJxIlenY8l1pzkYXkJNA9OSV1ryIRZSjwYce3BGDNuh6Wvjj65uhhRZIVvPvTOl5ETHEnqRLoCNzVEqTvcdLro9KSNsXoIJvdEbaQ9aYvdOWZdBQv4BQtWgvKP2iYAz/BQAA9GkzamcThsQ07zFxG1pyJcewi8RBKexrfzf2wft1wNxd9EljqxX+EOjDCrK9at62+guSiUkYgv2/CxmHDUefZ17cP0/XM1qPLeg6xXH/cCpNHEzHSGBQ86KhX+GPxbpIHeKdRpSrviz7fC7glQUIF7tNie4wJIW2PnC9GZ9FICfDaJBgtow+ik5PhhO1G3BDUfa8tv/KfT4ffMYk7igmEXaiMEUlv6D/BUQpWVzI8BUtsBZblojJQzeSKHWpJwSd1423+o2/ki3cBkbnH/VYKjjvVSJw6la1ziSVgGATV3eo1Qgdc3P9fiMIfrsZKcWNGvzzqvELT5OgzodSyYyhaSwDNGG+2xjzntINkNpL+0ofxM1IjAYiSbTB6RgK2y239TBEyRu/61y7zgirpZ8Top3Jl09KARBBmb8Fde25NAdK2YIU12O4R2F7U5DNQIDTfPjs2mrXTzJlS4F4rTIa46GhX1LZR1teTs0zlfBmKBSPOFGIzLiKemmWbohwI8nBIQBv9Skx9jyMFt9rWM/Rfxj0yvhtlwmb9JkfvJEvTfwRT2Ema2+aB4JfW0HgiVNmS4OJ7WM7vMkwGqnN3+fkR5yCq/qpfk7lzBXSSNXemwA4h6dwbfRaNWg/vuc3lCIxmWst1dASWX18yRjPN2q05rJT/8GwZ+7Aop3V1W9vkpjgixlmREDzBhqvzBbphmknJ/L4rN1C6eowqH3ZfictrnJc//TYh6b7xzFEcLWfETQ0jy7UgZCoij1sLA8/k5BQaIm/04SxXZ7hCxqf9ltUFruGVp4QPzP03ZS7K0zHm7H+AYA8C82jbEd1/b3O6nLD8Cc2VNEJrUA7e9G8qdEcsYQI0n9kfau5SwwgQbiY3OZDlP0gzm7zvbvZm8WpwgIO0KCHOdIUx0E7wSwO+HT1FcW2saLRUOJJORMIlMjtGbwwaiR75/XKqxhiIVIFHcwKmCpXGO+63rQ7SR92mM5YDrr68CNbv6mdthVrKoUYpEuBhV0wIgt+W9QiBaeRsTtQhHE5PFFNLet6ozFT2f1vpXQF00mV3NqY7utO2XdqeUigLt4O0XSoNCASDqeGBiKf0vTbd2AOyILdMdeIOTpeNxF7tXmSD/dGA/mD1wkKjUi2yhUhXbVJ3dzQrkhZoVc3FPLE1zDaPxrn+OASg0NLI0yNHrTWVcJfvOnV3FicCvKqX2f7nO8HPHPHfVO2aOZVMTy9Dj0tkYEKeODKmZLf3lA3opJtQ2h44TVRkmDqifDf4hhK1Dh6azELm5uAE8iW/rgbjfveGsoqNvvboWLw5sE0JuG2mJkoa6vjrC1ttw6CzEidtr5ztCwcx64NsYp/kPGebkIkw4EI1EgvDKg2rcFwVv4Zqd9/OyI4aFF6LANMlyQz+ONiFOGmBl9uavCHktbBUJ1VJcD7sMlYt4feoj80/GgWAzdyUEQ605hx3bVgERhSb8gdkg2gA+GxoUbm/3VK1e5Ge5/hQtLw0tsG5sNLjOKD0G8OYFxiZLoBs6zPpoVaeE66lHx1YxyaxyYUSt/Z2l3HsQ90DbHTjuNh+6O86ENJMsCEgizypw6/hbVv3K0vM0NXY2hyXLODv0Nc5sL3grx+rN266SUui1bSTKRQwsivcjHkQu/OTFlhDHYFtVhx2MDJCNZjuhmeaiaV9qFG/yhrK7VbNDPOPnwGqFkLYNMJU9ASe40xowniJu/zM419WYRLoMXYpzvN9TA7EDQVJ4ODvfrVFDWlDJ6JHdbFU//fU2hI6kCOImPkoXIm5CeBB3UStvuJyA0M45HZ8oTe4dftk5g1ZOUOa+KuXyGpBUDU1Q9ubvFH/OZ9nDm2begRSM/9BM/NIOg1NsGnl634a/6EsY6+GeCFQtxsxGgVuuwAFIEAnkZYvvWwFhgCjfZrlCi3YeNtnfs1S2lj5lC2Q2riiEyCE5lxCj+j12oPEOjjw/ny44IHkV3weW5xIb/cybFh6PINUcy7MkXQUT/8MIiorKugdgyyQT037v/2cawJeYy4p3WiUh4ofdOBHQ7OUH0n/gcZkK36uPC1sI2+pkw8HEDmIRXVv3pYThIFLV6Jj2Y6A4HSPTuT/eUZk04NjeFmbPWQQOZ8kFOvPclsDp1YF3q1TJ7hsdp1BxuY1ys+I22RF1JNDiQ/dRxnhNQWjNOz3AmCWF5qEUaDQlAa6edBO41VYYX3qJoXJ3cmHPdTlak2HsEWmvudekpZ2gcZ5SAT5Ctl3psQ8Q7tK2bOgZJ7ueQNFWrXg8Fl/EtvtHaFoTNqFfIYlzhjOoXVXBNbQ9aX7bhrMLlwXVje3UkRrZDhoxzeX6yP3BTy2Hk/pznZMrJ1rOmjVizD/kg3WM0Y7NKnxmMZo0MiT9Ospi7nSE7AjZKeewKCg1ME5WznqbPRmM1fipeqbZKHSx6VjdMfKr0qMmGTdLbyA3TH4Co7ZNEpvg96TwLhKbV4pUX8OhH23+ru4FhPP5xBO9Oe4qI+FzvN4OBZ6RX6JNHrboNUJV5JyXh8oIy3Qg+J8RxieiBwC1QmWvurG4Ix/0IMwifV5jRq2sW53ECQ5ti0parqh0c8IzuLYX6acqgJpqO8QZP6EteiftOYws6m9G7iiuhIw4G3TX+qFH8q9cbaXBoOEUmMqvIk0HMjwWq4ERbDwQ7dUyo6zAsISGC+rK53CunHVt1Hvf3dyXXE3HGKY4IdMduyqlbRGAYAy6pNqv+OoEj1SrIF/b5GaX11IxyAN2rQ8CZHxTAJm86xuCfX/y1mJ2vqy2L+ET4KhfXCBR75Q30nwZxUv0hjnypRGYd9Jb0/x83j8OY5Qn2RCeb150x2MLUQ3FZvBal0CTU+ZvSJaATAkcLgTacGkmolhWdeTe2VcbVe4YBN61Wy6Jq45B25fnFeWd1djeQZ+7+eWcTp5GZ8HLNZOqPZOuL4w4tXJCUI67DBRPLL9xSDVybPU122ljrtLw1ZciYq3245v6CTiS8t6nrL4E7cJWfYTJSxGjYm5Fk7Mjf2RcnkCjoepdk3uzOEKeR4H/fFHEE+FIoaOBbt2bigJVPYTZvzBffxzaAAM74eKcVd5wASp3r3hLwA6bj8s1/bFLec4INmbmHk9IWJNjvS6oMjzyYaQ2B2sRTOxRhpRytmXkCDnYhVz0NMYpVbra7kdvLeqi/0YxvNKGk7FpBVebMrYTnjGSqE4UTwXNwHXKbV1f5If5mnHHvn750IS1OQ5ozqcMBfcDaLyjhgJKxcJoLFeia2GfOIUAS4dpbMFfpSdbjnzErcvJdHYzASI1KyQ2o1umdLWSzkz2uz8cBTYNAbhU6lst2QqH+d1vRvO0aDy2J3K5IhYKs4pGoKjjzbIjm6Xv06TirE4uT6wP1dIaZO8jBmnHLT2YH298raqSiSS1UEjmOsLEPDErqDlkJwbezBYqolQEfKpaNqm+ALBx33f3r4XAAHmZklfxSUcnFjm4+3vZF4nJJkhpnk+i8hSIBqFRhCjfqL5w5RWaktUkNGUVv35Ni4Y1fh9wueydHFAPmldrHAVclRELJDCnUSEDoCYO5jC7+cSclW6xniIml2tchXaIp4pQi0BAnb3HWyVvVUG8L8gFAMRn9UwmIOHKhz1Y94R9CrcXgKYtwXLsZHcUr566PAZvumr10CCXNgbXEvvKl4pQ3PsLJhyEKVDG3tKx4TcpKsfAiA/lUsO/PWavkyYBWkg/fiRFBAovd0JcZ7cfT13KtKiJ3nfkAfpGN+h9BTcdeupZGbiPxdzRneRF0gsGGD6ZL/i93WkBrMVgeVNfCbb7TpOXanuxMo9q6H8Sjf4WC58yOyy0FlcpCMa8bGFfZwIUoOXjj0dOykDKheDuZF9NeCB5BH5Uf6dknVAmPa2UdAnFJN3eCDgTXlm9JInYuGoGbrcfW+x5cC7g5qhXVcH9Z8yymwEQOs6iIPAf3oZ2PvspNRiNWTljahISKdhi+nkYRQXThIvMz3b+2NVh9FACKoCTqT1ZqKi0IVpJpN/wohc5X29bds8gCzkEmmJifHKnZOtqSnmYEC2K4A10xutv0EfzT2i9sOtR2twvitq/Utw5b789Id5T5BpjZBgylCnmaGwj0ihuy949DXmsL6cM2vYpl2nE7/jqFsz2gQ3iuGEYrH8cukzZLaxrn1Lf/K/2mMMCdh+Cp0VYUbKd/epuHTLyN6KrBlGBQbzpDEfKUavS+zxXczvRVH7mtGm8QciXIOfD9tCKED/CGGFIQmTW5t6kVeclqUNl3zHB4Ow+WEXUVmY9Atbkn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2022-09-03T16:21:00Z</dcterms:created>
  <dc:creator>Admin</dc:creator>
</cp:coreProperties>
</file>