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67" w:right="-185" w:hanging="783"/>
        <w:jc w:val="center"/>
        <w:rPr>
          <w:sz w:val="48"/>
          <w:szCs w:val="4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52"/>
              <w:szCs w:val="52"/>
              <w:rtl w:val="0"/>
            </w:rPr>
            <w:t xml:space="preserve">            Գավառի ավագ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567" w:right="-185" w:hanging="783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85" w:hanging="783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85" w:hanging="783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185" w:hanging="783"/>
        <w:jc w:val="center"/>
        <w:rPr>
          <w:rFonts w:ascii="Calibri" w:cs="Calibri" w:eastAsia="Calibri" w:hAnsi="Calibri"/>
          <w:color w:val="000000"/>
          <w:sz w:val="40"/>
          <w:szCs w:val="40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40"/>
              <w:szCs w:val="40"/>
              <w:rtl w:val="0"/>
            </w:rPr>
            <w:t xml:space="preserve">       Հերթական ատեստավորման ենթակա ուսուցիչների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85" w:hanging="783"/>
        <w:jc w:val="center"/>
        <w:rPr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color w:val="000000"/>
          <w:sz w:val="40"/>
          <w:szCs w:val="40"/>
          <w:rtl w:val="0"/>
        </w:rPr>
        <w:t xml:space="preserve">      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40"/>
              <w:szCs w:val="40"/>
              <w:rtl w:val="0"/>
            </w:rPr>
            <w:t xml:space="preserve">վերապատրաստման դասընթաց</w:t>
          </w:r>
        </w:sdtContent>
      </w:sdt>
    </w:p>
    <w:p w:rsidR="00000000" w:rsidDel="00000000" w:rsidP="00000000" w:rsidRDefault="00000000" w:rsidRPr="00000000" w14:paraId="00000007">
      <w:pPr>
        <w:spacing w:before="298" w:lineRule="auto"/>
        <w:ind w:right="-185" w:hanging="783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185" w:hanging="783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185" w:hanging="783"/>
        <w:jc w:val="center"/>
        <w:rPr>
          <w:color w:val="000000"/>
          <w:sz w:val="52"/>
          <w:szCs w:val="52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52"/>
              <w:szCs w:val="52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A">
      <w:pPr>
        <w:ind w:right="-185" w:hanging="783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right="-187" w:hanging="783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630" w:right="-187" w:firstLine="90"/>
        <w:rPr>
          <w:color w:val="000000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Թեմա՝  Սովորողների մեջ արժեքային համակարգի ձևավորումը Հայոց լեզու և գրականություն դասավանդման ընթացքում</w:t>
          </w:r>
        </w:sdtContent>
      </w:sdt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Հետազոտող ուսուցիչ ՝  Արմինե Մարուխյան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Ղեկավար՝ 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Լիլիկ Հակոբյան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2" w:right="-185" w:hanging="783"/>
        <w:jc w:val="center"/>
        <w:rPr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Գավառ 2022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line="360" w:lineRule="auto"/>
        <w:ind w:left="990" w:right="994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line="360" w:lineRule="auto"/>
        <w:ind w:left="990" w:right="994" w:firstLine="0"/>
        <w:rPr>
          <w:b w:val="1"/>
          <w:color w:val="000000"/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Ներածություն</w:t>
            <w:tab/>
            <w:t xml:space="preserve">…………… էջ 3</w:t>
          </w:r>
        </w:sdtContent>
      </w:sdt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2"/>
        </w:tabs>
        <w:spacing w:after="0" w:before="0" w:line="360" w:lineRule="auto"/>
        <w:ind w:left="990" w:right="61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մեջ արժեքային համակարգի ձևավորումը Հայոց լեզու և գրականություն առարկայի դասավանդման ընթացքում</w:t>
            <w:tab/>
            <w:t xml:space="preserve">…………...էջ 5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29"/>
        </w:tabs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</w:t>
            <w:tab/>
            <w:t xml:space="preserve">……………..էջ 15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46"/>
        </w:tabs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Օգտագործված գրականության ցանկ…………………………………………………էջ 17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40" w:w="11910" w:orient="portrait"/>
          <w:pgMar w:bottom="280" w:top="900" w:left="620" w:right="6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line="360" w:lineRule="auto"/>
        <w:ind w:left="990" w:right="995" w:firstLine="0"/>
        <w:rPr>
          <w:rFonts w:ascii="Calibri" w:cs="Calibri" w:eastAsia="Calibri" w:hAnsi="Calibri"/>
          <w:b w:val="1"/>
          <w:color w:val="000000"/>
          <w:sz w:val="28"/>
          <w:szCs w:val="28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34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Աշակերտին կրթելիս և ընդհանրապես կրթության մասին խոսելիս մենք շատ կարևորում ենք արժեքների ձևավորումը գալիք սերնդի մոտ:</w:t>
          </w:r>
        </w:sdtContent>
      </w:sdt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31" w:firstLine="18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 ինչ է արժեքը կամ արժեքային համակարգը:Եվ որն է վերջապես ուսոիցչի դերը այդ համակարգի ձևավորման մեջ:</w:t>
          </w:r>
        </w:sdtContent>
      </w:sdt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31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«Արժեհամակարգ» հասկացությունը մանկավարժության մեջ ըմբռնվում է բավականին լայն շառավիղով: Արժեհամակարգի մեջ համախմբված են մարդու բարոյական , գեղագիտական , հոգևոր, իմացական, մշակութային և էթնիկական արժեքները:Իսկ այս համակարգը անհրաժեշտ է անձի՝ մեր դեպքում աշակերտի բազմակողմանի զարգացման համար: Արժեհամակարգի ձևավորման և նրա կայունության համար հանրակրթական բնագավառում անփոխարինելի նշանակութուն ունեն բոլոր ուսումնական առարկաները, որոնց թվում,</w:t>
          </w:r>
        </w:sdtContent>
      </w:sdt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31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այնուամենայնիվ մեծ է հումանիտար առարկաների դերը:Մասնավորապես անգնահատելի է Հայոց լեզվի և գրականության դերը այս հարցում:</w:t>
          </w:r>
        </w:sdtContent>
      </w:sdt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5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Արժեհամակարգի մեջ կուտակված է անցյալի փորցը, ինչը ուսուցչի շնորհիվ, նրա ճիշտ մոտեցմամբ յուրացնում է աշակերտը, իսկ դա նրա մեջ ձևավորում է հայրենասիրություն, սեփական ժողովրդի պատմություն, նրա ստեղծած մշակութային արժեքների, գիտական նվաճումների համար հպարտության զգացում ,և դրանք հետագայում աշակերտների մոտ վերածվում են համոզմունքերի կարողությունների:</w:t>
          </w:r>
        </w:sdtContent>
      </w:sdt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 արժեքների ձևավորման վրա ազդող մյուս գործոնը տարիքայինն է, երբ սովորողի արժեքային կողմնորոշումները, արժեքային նախապատվությունը, վարքն ու բարոյահոգեբանական գծերը դրսևորվում են ըստ տարիքային առանձնահատկությունների: Սովորողի անձի արժեքների ձևավորման վրա ազդող մյուս գործոնը միջանձնային հարաբերություններն են կամ իրենց համար հեղինակավոր, երևելի մարդկանց հետ շփումները (ծնողներ, ուսուցիչներ, մեծահասակներ, ընկերներ և այն):</w:t>
          </w:r>
        </w:sdtContent>
      </w:sdt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է, որ այդ հեղինակավոր մարդիկ կարող են լինել նաև աշակերտի վրա ներգործող հասարակական այս կամ այն կազմակերպությունների անդամները, դպրոցի տնօրենը, դասղեկը, ուսուցիչը և այլն:</w:t>
          </w:r>
        </w:sdtContent>
      </w:sdt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7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Երբեմն աշակերտը նրանցից կարող է ստանալ արժեքների վերաբերյալ ինչպես դրական մոդելներ, այնպես նաև բացասական: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-2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 գործընթացում լուծվում են սովորողների կրթական, դաստիարակչական կամ արժեքային և ընդհանուր զաևգացման խնդիրները: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spacing w:before="0" w:line="360" w:lineRule="auto"/>
        <w:ind w:left="990" w:right="997" w:firstLine="0"/>
        <w:jc w:val="center"/>
        <w:rPr>
          <w:b w:val="1"/>
          <w:color w:val="000000"/>
          <w:sz w:val="24"/>
          <w:szCs w:val="24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Սովորողներ մեջ արժեքային համակարգի ձևավորումը Հայոց լեզու և գրականություն առարկայի դասավանդման ընթացքում</w:t>
          </w:r>
        </w:sdtContent>
      </w:sdt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31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 առնելով թեմայի արդիականությունը ՝ դիտարկենք ուսումնական գործընթացում ունեցած փորձերը՝ հասկանալու համար որքանով են դասավանդվող առակաները ազդում աշակերտի արժեհամակարգի ձևավորման վրա:</w:t>
          </w:r>
        </w:sdtContent>
      </w:sdt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10" w:firstLine="177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 նպատակը – Յուրաքանչյուր դասի ժամանակ մեր առջև դրված է խնդիր՝ ուշադրություն դարձնել դասի դաստիարակչական մասին, այդպիսի խնդիրների լուծմանը՝ հաշվի առնելով առարկայի և թեմայի ուսումնասիրման հիմնական խնդիրները, որոնք ներկայացված են առարկայական ծրագրերում:Ուսուցիչը ուսուցման կազմակերպման տարբեր ձևերի ընտրության միջոցով առավել արդյունավետ պետք է դարձնի աշակերների արժեհամակարգային դաստիարակչական խնդիրների լուծումը:</w:t>
          </w:r>
        </w:sdtContent>
      </w:sdt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 խնդիրները.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Ելնելով առկա իրավաիճակից՝ գալիս ենք այն եզրահանգման,որ արժեքային համակարգի ձևավորումը ժամանակակից դպրոցի գերխնդիրն է և մշտապես պետք է լինի մանկավարժներ ուշադրության կենտրոնում:</w:t>
          </w:r>
        </w:sdtContent>
      </w:sdt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Ներկայացվող նյութը արդունավետ օգտագործել՝ աշակերտի մեջ ձևավորելով արժեհամակարգին բնորոշ հատկանիշները:</w:t>
          </w:r>
        </w:sdtContent>
      </w:sdt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դասավանդման ընթացքում արժեհամակարգի ձևավորման համար մանկավարժից պահանջվում է անհրաժեշտ նրբանկատություն, հարգանք աշակետի, հատկապես դեռահասի անձի նկատմամբ:</w:t>
          </w:r>
        </w:sdtContent>
      </w:sdt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ընթացքում առաջարկվող նյութը իր բարոյախոսական և դաստիարակչական մասով նպաստում է աշակերտի ինքնակազմակերպման, որոշ</w:t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620" w:right="1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ընդունակությունների,առանձնահատկությունների դրսևորմանը:</w:t>
          </w:r>
        </w:sdtContent>
      </w:sdt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շրջանակներում դասավանդվող նյութի մեջ գտնել կապը աշակերտի առօրյայի հետ, ինչը կարող է մեծ աղդեցություն ունենալ բարդ թեմաների ընկալման գործում , առաջացած խնդիրների հարթելը հենց աշակերտի ունեցած կենսափորձը հաշվի առնելով:</w:t>
          </w:r>
        </w:sdtContent>
      </w:sdt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Թեմայի գերխնդիրներից է նաև օգտագործել ճիշտ ընտրված ուսումնական մեթոդներ ՝ դասի դաստիարակչական մասը ապահովելւ համար:</w:t>
          </w:r>
        </w:sdtContent>
      </w:sdt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620" w:right="16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Արժեհամակարգի ձևավորման մեջ խնդիր է նև դասարանի ընդհանուր վիճակը, որակը, աշակերտներ անհատական խնդիրները, միջանձնային խնդիրները, սոցիալական խնդիրները և միջանձնային հարաբերությունները, աշակերտի անհատականությունը:</w:t>
          </w:r>
        </w:sdtContent>
      </w:sdt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43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Հետազոտության մեթոդներն են- խմբային աշխատանքը, դասախոսությունը, փոքր ձնագունդ, հարց և պատասխան, 2 բան որ կփոխեի այս թեմայի մեջ և այլն: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25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Բարոյական արժեհամակարգի ձևավորումը մայրենի առարկայի ընթացքում: 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Դասավանդվող նյութը ի զորու է դառնալ աշակերտների համար ճշմարտությունը բացահայտելու, իրականությանը այլ տեսանկունից նայելու, նորովի տեսնելու միջոց: Դիտարկենք մայրենիից հեքիաթների բաժինը</w:t>
          </w:r>
        </w:sdtContent>
      </w:sdt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25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Պատահական չէ, որ հենց հինգերորդ դասարանի աշակերտն է մի ամբողջ բաժնում ուսումնասիրում հեքիաթներ:</w:t>
          </w:r>
        </w:sdtContent>
      </w:sdt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25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Այստեղ հրաշքների, իրապատումների շնորհիվ վեր են բարձրանում բարոյական, բարոյա- խրատական խնդիրները:</w:t>
          </w:r>
        </w:sdtContent>
      </w:sdt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297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Հեքիաթին բնորոշ բարությամբ, մի տեսակ խաղաղությամբ մանկավարժը վեր է հանում հիմնական գաղափարը:Աշակերտը սկսում է տարբերել լավը վատից, չարը բարուց: Հեքիաթներում խոսվում է մարդկային արատների մասին, հերսներն ու դեպքերը պատկերված են չափազանցված կամ այլաբանորեն :Այստեղ արտահայտված են մարդկային նվիրական երազանքներն ու զգտումները:Այն, ինչ կյանքում անհնար է եղել իրականացնել, մարդիկ ցանկացել են իրականացած տեսնել հեքիաթում:</w:t>
          </w:r>
        </w:sdtContent>
      </w:sdt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Դիտարկենք Սերգեյ Վարդանյանի «Թռիչք» հեքիաթը :</w:t>
          </w:r>
        </w:sdtContent>
      </w:sdt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34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 կարելի է սկսել մտագրոհ մեթոդով:Ի՞նչն ենք կարևորում կյանքում, ինչո՞վ եմ ես մյուսներից տարբերվում, ի՞նչ է ձգտումը և այլն: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7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 հնարավորություն է տալիս աշակերտին ինքնուրույն մտածել, այնուհետև՝ ընթերցումից հետո, աշակերտը գտնում է կապը իր տված պատասխանների և հեքիաթի գաղափարի միջև:</w:t>
          </w:r>
        </w:sdtContent>
      </w:sdt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176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 հնարավորություն է տալիս նաև խորը և ճկուն գիտելիքներ ձեռք բերել, այն նաև նպաստում է ճանաչողական մտածողության զարգացմանը:</w:t>
          </w:r>
        </w:sdtContent>
      </w:sdt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21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հեքիաթի գաղափարը վեր հանելիս աշակերտը վերլուծում է և թրթուրի, և թիթեռների կերպարները:փորձում ենք թեման արդիականացնել, որ կերպարում է իրեն տեսնում աշակերտը կամ տեսել է երբևէ հերոսների նման մարդկանց և ում կուզեին իրենք նմանվել: Թեման կարևոր է հինգերորդ դասարանում սովորող աշակերտի համար. տարրական դասարանում դրված է արժեհամակարգի ձևավորման հիմնաքարը.սովորողը գիտի՝ հեքիաթը, առակը այլաբանորեն խրատում են մեզ, սովորեցնում տարբերլ մարդկային արատներն ու առավելությունները:</w:t>
          </w:r>
        </w:sdtContent>
      </w:sdt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Հետազոտենք նաև Հովհաննես Շիրազի «Մարգարիտն ու փրփուրը» առակը :</w:t>
          </w:r>
        </w:sdtContent>
      </w:sdt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690"/>
        </w:tabs>
        <w:spacing w:after="0" w:before="0" w:line="360" w:lineRule="auto"/>
        <w:ind w:left="900" w:right="253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 նուրբ, գեղեցիկ համադրումներով հեղինակը առակի գաղափարը տեղ է հասցնում և մենք դասի վերջում ՝ամփոփման փուլում կիրառում ենք T-աձև աղյուսակը.</w:t>
          </w:r>
        </w:sdtContent>
      </w:sdt>
    </w:p>
    <w:p w:rsidR="00000000" w:rsidDel="00000000" w:rsidP="00000000" w:rsidRDefault="00000000" w:rsidRPr="00000000" w14:paraId="00000074">
      <w:pPr>
        <w:tabs>
          <w:tab w:val="left" w:pos="821"/>
        </w:tabs>
        <w:spacing w:line="360" w:lineRule="auto"/>
        <w:ind w:left="900" w:right="16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91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38"/>
        <w:gridCol w:w="4853"/>
        <w:tblGridChange w:id="0">
          <w:tblGrid>
            <w:gridCol w:w="3338"/>
            <w:gridCol w:w="4853"/>
          </w:tblGrid>
        </w:tblGridChange>
      </w:tblGrid>
      <w:tr>
        <w:trPr>
          <w:cantSplit w:val="0"/>
          <w:trHeight w:val="316" w:hRule="atLeast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9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Մարդկային արատներ</w:t>
                </w:r>
              </w:sdtContent>
            </w:sdt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9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Մարդկային բարձր հատկանիշներ</w:t>
                </w:r>
              </w:sdtContent>
            </w:sdt>
          </w:p>
        </w:tc>
      </w:tr>
      <w:tr>
        <w:trPr>
          <w:cantSplit w:val="0"/>
          <w:trHeight w:val="2133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24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990" w:right="62" w:firstLine="9.000000000000057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Մեծամտություն Փառասիրություն Եսասիրություն Գոռոզություն Դատարկամտություն</w:t>
                </w:r>
              </w:sdtContent>
            </w:sdt>
          </w:p>
        </w:tc>
        <w:tc>
          <w:tcPr>
            <w:tcBorders>
              <w:left w:color="000000" w:space="0" w:sz="2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990" w:right="2820" w:hanging="67.99999999999997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Առաքինություն Հեզություն</w:t>
                </w:r>
              </w:sdtContent>
            </w:sdt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990" w:right="2489" w:hanging="39.00000000000006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Խոնարհություն Խորագիտություն Համեստությումն</w:t>
                </w:r>
              </w:sdtContent>
            </w:sdt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1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բառերի օգտագործումը նպաստում է նաև լեզվի իմացությանը. Աշակերտը սովորում է</w:t>
          </w:r>
        </w:sdtContent>
      </w:sdt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31" w:hanging="62.9999999999999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հականիշ բառեր, ընկալում է դրանց իմաստը և դրանից հետո ճիշտ կիրառում է և՛ բանավոր, և ՛գրավոր խոսքում: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6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Ստեղծագործականություն: </w:t>
          </w:r>
        </w:sdtContent>
      </w:sdt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Գեղագիտական արժեքները դասի ընթացքում Հետազոտենք վեցերորդ դասարանում ուսումնասիրվող մի թեմա: Օրինակ՝«Ազնավուրը Ազնավուրի մասին» դասը ինքնակենսագրական ստեղծագործությունների շարքից: Կսկսենք դասը ազնավուրյան երգերով, և այստեղ մտագրոհի միջոցով կհնչեն հետևjալ հարցերը.</w:t>
          </w:r>
        </w:sdtContent>
      </w:sdt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14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զգացինք, ի՞նչ կատարվեց մեզ հետ, արդյոք լսել եք երբևէ Ազնավուր, հաճելի՞ էր լսել այս հեղինակին, էլ որտեղ էինք լսել այս անունը(այստեղ տեղին է հիշել 1988 թվականի երկրաշարժը և Ազնավուրի անձնազոհ և նվիրական վերաբերմունքը հայ ժողովրդի նկատմամբ):</w:t>
          </w:r>
        </w:sdtContent>
      </w:sdt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7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Այստեղ կարևոր է նաև միջառարկայական կապի դերը. արվեստին մոտ աշակերտներն էլ ավելի հետաքրքրությամբ կլսեն:Տեղեկությունների տարափը հնարավորություն կտա էլ ավելի շատ բան իմանալ հեղինակից: Այս ստեղծագործության մեջ հիմնավորվում է ընտանիքի գաղափարը: Բնութագրում են գլխավոր հերոսներին՝ վերլուծելով նրանց արարքները և դրդապատճառները, ներկայացնում է աշակերտը նաև հերոսների վերաբերմունքը շրջապատի նկատմամբ:Այսպիսով գլխավոր գաղափարը՝ պայքարող մարդ, արվեստի բարդ ճանապարհ, ուժեղ կամքի ուժ, քույր-եղբայր ջերմ հարաբերություններ:</w:t>
          </w:r>
        </w:sdtContent>
      </w:sdt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49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Հայրենասիրության թեման՝ որպես արժեհամակարգի անփոխարինելի մաս. Հայրենասիրությունը անգնահատելի դեր ունի աշակերտի դաստիարակչական արժեքների ձևավորման մեջ:Այս թեմաները դարձել են շատ արդիական և նույնիսկ՝ շատ խոցելի: Դիտարկենք մի երևույթ. դասարանում սովորում է աշակերտ, ում եղբայրը կամ հարազատը զոհվել է:Այստեղ անհրաժեշտ է դրսևորել նրբանկատություն և օգտագործել մանկավարժական նուրբ հոգեբանություն՝ հաշվի առնելով հոգեվիճակը: Հնարավոր է, այսօր արժեքները փոխվել են. մոտեցումները այլ են:Միգուցե այդպիսի աշակերտը ըմբոստանա, արտահայտի այլ կարծիքներ, անհամաձայնություն դրսևորի, ինչը շատ բնական է:</w:t>
          </w:r>
        </w:sdtContent>
      </w:sdt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14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Հետազոտենք ութերորդ դասարանում սովորող աշակերտներին Րաֆֆու «Խենթը» անցնելիս: Այստեղ տեղին է օգտագործել արտադասարանական ընթերցանության դասաժամերը՝ կարևոր հատվածները ընթերցելու համար: Ստացված դաս ունենալու համար կարելի է առաջին դասն անցկացնել Վաղարշապատում էքսկուրսիայի միջոցով՝ մոտիվացիա առաջացնելու համար: Աշակերտները կլինեն «Խենթ»-ի հերոսի գերեզմանի մոտ (մենք գիտենք, որ հերոսի նախատիպը եղել է): Աշակերտի մոտ հետաքրքրությունը էլ ավելի կմեծանա, սկիզբը կլինի խոստումնալից:</w:t>
          </w:r>
        </w:sdtContent>
      </w:sdt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80"/>
        </w:tabs>
        <w:spacing w:after="0" w:before="0" w:line="360" w:lineRule="auto"/>
        <w:ind w:left="990" w:right="7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Թեման շատ արդիական է. Վարդանը՝ վեպի գլխավոր հերոսը, երազում էր նոր Հայաստանի մասին իր գաղափարակիցների հետ:</w:t>
          </w:r>
        </w:sdtContent>
      </w:sdt>
    </w:p>
    <w:p w:rsidR="00000000" w:rsidDel="00000000" w:rsidP="00000000" w:rsidRDefault="00000000" w:rsidRPr="00000000" w14:paraId="00000097">
      <w:pPr>
        <w:pStyle w:val="Heading2"/>
        <w:spacing w:before="0" w:line="360" w:lineRule="auto"/>
        <w:ind w:left="990" w:right="282" w:firstLine="0"/>
        <w:jc w:val="both"/>
        <w:rPr>
          <w:color w:val="000000"/>
          <w:sz w:val="24"/>
          <w:szCs w:val="24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«Հայոց ժողովուրդը մի զարմանալի ժողովուրդ է. Նրան սպանելը, եթե չասեմ անհնարին է, կարող եմ ասել, որ շատ դժվարին է:Նա այն բազմագլխյան առասպելական վիշապն է, որ կոչվում է Հիդրա, որի յուրաքանչյուր ջախջախված և կտրված գլխի տեղ բուսնում է մի նորը և ավելի զորավոր է»</w:t>
          </w:r>
        </w:sdtContent>
      </w:sdt>
    </w:p>
    <w:p w:rsidR="00000000" w:rsidDel="00000000" w:rsidP="00000000" w:rsidRDefault="00000000" w:rsidRPr="00000000" w14:paraId="00000098">
      <w:pPr>
        <w:spacing w:line="360" w:lineRule="auto"/>
        <w:ind w:left="990" w:firstLine="0"/>
        <w:jc w:val="both"/>
        <w:rPr>
          <w:color w:val="000000"/>
          <w:sz w:val="24"/>
          <w:szCs w:val="24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Րաֆֆի</w:t>
          </w:r>
        </w:sdtContent>
      </w:sdt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341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 խոսքերը կարող են հայրենաճանաչողական դաստիարակչության խթան լինել ուսուցման ընթացքում: Ուսուցչի վարած դասերի ընթացքում հայրենասիրության թեման մեծ հետաքրքրություն պիտի առաջացնի աշակերտների շրջանում, մանավանդ, ինչպես նշեցի իմ նախորդ խոսքում, այն շատ արդիական է: Այսպիսի խոսքերը, ինչպիսին Րաֆֆու խոսքերն են, կարող են օգնել ուսուցչին:Մեր նպատակն է հավատարիմ մնալ մեր արժեհամակարգին :</w:t>
          </w:r>
        </w:sdtContent>
      </w:sdt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349" w:firstLine="12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Այսօր հստակորեն կան որոշ գաղափարներ և գործողություններ, որոնք ուղղված են հայ ազգային արժեհամակարգի՝ ավանդույթների, մշակույթների, լեզվի, պատմության, հավատքի, պետության ու բանակի դեմ:</w:t>
          </w:r>
        </w:sdtContent>
      </w:sdt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58" w:firstLine="124.0000000000000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Դեռահասների շրջանում, հատկապես տղաների, նկատվում է գաղափարական նոր փոփոխություններ, նոր մտածելակերպ, նոր մոտեցումներ: Այդ պատճառով ուսուցչի դերը աշակերտի կյանքում շատ ավելի մեծ է ու կարևոր: Այնուամենայնիվ, աշակերտը վստահում է ուսուցչին ու կարևորում նրա խոսքը: Այսօր շատերը հայրենասիրություն արժեքի դիմաց մեծ գին են վճարել. նրանց մեջ այդ դաստիարակությունը սերմանել է նաև ուսուցիչը. արժեհամակարգը թերի է առանց այդ կարևոր հատկանիշի: Հայ գրականությունը հարուստ է այնպիսի հեղինակներով, որոնց ստեղծագործությունները տարիներ շարունակ կրթության մեջ օգնող, աջակցող դեր են ունեցել ապագա սերունդներին դաստիարակելու, կրթելու համար: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 թեմաներից հետո կարելի է կիրառել հետևյալ մեթոդը.</w:t>
          </w:r>
        </w:sdtContent>
      </w:sdt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244.0000000000000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2 բան, որ հավանեցի, որ ինձ դուր չեկավ, որ նախորդ թեմայից ավելի հավանեցի, որ կփոխեի և այլն:</w:t>
          </w:r>
        </w:sdtContent>
      </w:sdt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10"/>
          <w:tab w:val="left" w:pos="2654"/>
          <w:tab w:val="left" w:pos="2822"/>
          <w:tab w:val="left" w:pos="3466"/>
          <w:tab w:val="left" w:pos="4676"/>
          <w:tab w:val="left" w:pos="4719"/>
          <w:tab w:val="left" w:pos="6111"/>
          <w:tab w:val="left" w:pos="6971"/>
          <w:tab w:val="left" w:pos="7744"/>
          <w:tab w:val="left" w:pos="8325"/>
          <w:tab w:val="left" w:pos="8863"/>
          <w:tab w:val="left" w:pos="9199"/>
          <w:tab w:val="left" w:pos="9804"/>
          <w:tab w:val="left" w:pos="10457"/>
        </w:tabs>
        <w:spacing w:after="0" w:before="0" w:line="360" w:lineRule="auto"/>
        <w:ind w:left="990" w:right="10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</w:t>
            <w:tab/>
            <w:t xml:space="preserve">թեմաներց</w:t>
            <w:tab/>
            <w:t xml:space="preserve">հետո</w:t>
            <w:tab/>
            <w:t xml:space="preserve">այսպիսի</w:t>
            <w:tab/>
            <w:t xml:space="preserve">մեթոդները</w:t>
            <w:tab/>
            <w:t xml:space="preserve">հնարավորություն</w:t>
            <w:tab/>
            <w:t xml:space="preserve">կտան</w:t>
            <w:tab/>
            <w:t xml:space="preserve">աշակերտին ինքնաարտահայտվելու, սեփական կարծիք հայտնելու, վերլուծելու, համեմատելու և այլն: Երբեմնի</w:t>
            <w:tab/>
            <w:t xml:space="preserve">անտարբեր</w:t>
            <w:tab/>
            <w:tab/>
            <w:t xml:space="preserve">աշակերտների</w:t>
            <w:tab/>
            <w:tab/>
            <w:t xml:space="preserve">մասնակցությունը</w:t>
            <w:tab/>
            <w:t xml:space="preserve">շատ</w:t>
            <w:tab/>
            <w:t xml:space="preserve">հաճախ</w:t>
            <w:tab/>
            <w:t xml:space="preserve">ավելի</w:t>
            <w:tab/>
            <w:t xml:space="preserve">մեծ</w:t>
            <w:tab/>
            <w:t xml:space="preserve">է հայրենասիրական թեմաներ շոշափելիս:Փորձը ցույց է տալիս, որ հեշտ է աշխատել աշակերտի հետ, երբ մանկավարժը երևույթը համեմատում է առօրյայում առկա իրականության հետ: Հետաքրքիր է իրականը, ոչ թե արհեստականը: Աշակերտը մեծ ուշադրությամբ հետևում է այն թեմաներին, որոնց հետ նա առնչվում է նաև իր կյանքում: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10"/>
          <w:tab w:val="left" w:pos="2654"/>
          <w:tab w:val="left" w:pos="2822"/>
          <w:tab w:val="left" w:pos="3466"/>
          <w:tab w:val="left" w:pos="4676"/>
          <w:tab w:val="left" w:pos="4719"/>
          <w:tab w:val="left" w:pos="6111"/>
          <w:tab w:val="left" w:pos="6971"/>
          <w:tab w:val="left" w:pos="7744"/>
          <w:tab w:val="left" w:pos="8325"/>
          <w:tab w:val="left" w:pos="8863"/>
          <w:tab w:val="left" w:pos="9199"/>
          <w:tab w:val="left" w:pos="9804"/>
          <w:tab w:val="left" w:pos="10457"/>
        </w:tabs>
        <w:spacing w:after="0" w:before="0" w:line="360" w:lineRule="auto"/>
        <w:ind w:left="990" w:right="10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Ինչպիսի՞ն է հպարտության զգացումը հայրենասիրական թեմաների շրջանակներում: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89" w:firstLine="7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 ժողովրդի պատմությունը, գիտական նվաճումներ, բարոյական հաղթանակներ,պատմական և գրական հերոսների վառ կերպարներ, մշակութային արժեքները դարձել են աշակերտի համար ամենաբարձր գաղափարները: Ուսուցիչը մեծ առաքելություն ունի. Ոչ միայն տալ ուսումնական կրթություն այլև դաստիարակել հայրենիքին արժանի զավակ: Հայոց լեզվի և գրականության ժամերին կազմակերպված միջոցառումները ևս մեծ ազդեցություն կարող են ունենալ աշակերտի արժեհամակարգի ձևավորման վրա: </w:t>
          </w:r>
        </w:sdtContent>
      </w:sdt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89" w:firstLine="7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Գիտենք՝ տարին չարենցյան է, և գրականության ժամերին ավելի շատ ենք անդրադառնում մեծն բանաստեղծին: Ութերորդ դասարանի աշակերտների հետ կազմակերպվեց ցերեկույթ՝ նվիրված Եղ. Չարենցի 125 ամյակին: Երբեմնի ծույլ աշակերտն անգամ մեծ ոգևորվածությամբ մասնակցեց ցերեկույթին: Աշակերտը հնարավոր է ոչինչ չսովորի դասերի ընթացքում, բայց այսպիսի միջոցառումները խթանում են, և ամեն մեկն իր չափով սովորում է հեղինակից որևէ նյութ:Չնչին մասնակցությունն անգամ արդեն առաջընթաց է: Այստեղ աշակերտների բուռն մասնակցությունը արդեն իսկ նպաստում է արժեհամակարգի ձևավորման գործընթացին:</w:t>
          </w:r>
        </w:sdtContent>
      </w:sdt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88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Մշակութային արժեքների պահպանումը, ինչպես գիտենք, 8 կարողունակություններից մեկը դա մշակութային կարողունակությունն է: Այսինքն կրթության ընթացքում մեծ ուշադրություն պետք է դարձնել ազգային մշակույթին՝ հարգելով նաև մյուս ազգերի մշակույթը: Վերջին տարիներին արդեն խիստ աճել է հետաքրքրությունը մշակութային արժեքների հանդեպ: Այս գործընթացը մեծապես պայմանավորված է տարբեր ուղղորդում ունեցող տեղեկատվական հոսքերով(հատկապես նոր մեդիան և հեռուստատեսությունը):Նորագույն տեխնոլոգիաների զարգացմամբ տեղեկատվությունը դարձել է խիստ շարժուն, ինչը նույն քան շարժուն է դարձրել մշակութային ներթափանցումները: Այդ ամենը իր հերթին թելադրեց արժեհամակարգի ձևավորման սեփական կանոնները:Դեռահասը,ով չունի կայացած արժեհամակարգ, առավել հակված է ընդօրինակելու շրջապատին. նա հաստատվում է տարեկիցների միջավայրում, ուստի կարևոր է այսօր արդեն նրան ներարկել առողջ արժեքներ, ապագայի հասարակության համար պատրաստել հայրենասեր, քաղաքակիրթ քաղաքացի:</w:t>
          </w:r>
        </w:sdtContent>
      </w:sdt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7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Հայաստանյան իրականության մեջ մեծ տարածում ունեն հեռուստասերիալները, որոնք անմիջապես մեծ լսարան նվաճեցին: Դրանից հետո դեռահասների մոտ քննարկման նյութ է դառնում դրանց ազդեցությունը, դրանք հասարակության համար անընդունելի նոր արժեքներ են: Այստեղ ավելի մեծ է դառնում ուսուցչի դերը, քանի որ նա պետք է կարողանա իր գործունեությամբ փոխել աշակերտի մշակութային ճաշակը: Դիտարկենք մի երևույթ: Իններորդ դասարանում ուսումնասիրում ենք էպոսը, ներկայացնում ենք բովանդակությունը,հանձնարարում ենք ընթերցել,սակայն հետաքրքրությունը շատ ցածր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ind w:left="990" w:right="20" w:firstLine="0"/>
        <w:jc w:val="both"/>
        <w:rPr>
          <w:color w:val="000000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 դրա լուծումը ևս կա. այցելեցինք թատրոն,դիտեցինք «Սասնա Ծռեր» ներկայացումը: Աշակերտների հիացմունքն ու հույզերը խառնվել էին իրար. աշակերտը թատրոնի միջոցով կարծես մեկ քայլով մոտեցավ գրականությանը, նրա մոտ ձևավորվեց նաև գեղագիտական ճաշակ, ձեռք բերեց նոր գիտելիքներ և ինֆորմացիա: Այսպիսով մշակույթը խիստ կապված է մարդու արժեհամակարգի հետ:</w:t>
          </w:r>
        </w:sdtContent>
      </w:sdt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38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 այցերով աշակերտի մոտ առաջանում է սեր և հավատ դեպի առարկան: Էպոսը, առասպելները, ավանդությունները, լեգենդները մեծ ազդեցություն ունեն աշակերտների էթնիկական արժեհամակարգի ձևավորման մեջ:Աշակերտները բարձր գնահատվող արժեքների մասին կարող են կարծիք կազմել հենց առասպելների հիման վրա: Առասպելներում ամենից հաճախ դրսևորվում են հավատն առ այն,, որ գոյություն ունի անմահություն, հավերժական երիտասարդություն, ուժեղը հաղթում է չարին: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96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Դիտարկենք Հայկ նահապետի և նրա ժառանգների գործունեությունը ինչ ազդեցություն կարող է թողնել աշակերտի արժեհամակարգի ձևավորման վրա:Այն մեզ ցույց է տալիս, որ ազգի կողմից դավանվող հիմնական արժեքները պետք է լինեն անկախությունը,</w:t>
          </w:r>
        </w:sdtContent>
      </w:sdt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7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ազատությունը,հպարտությունը,քաջությունը,վեհանձնությունը և ազգասիրությունը,հայրենիքը զենքի ուժով պաշտպանելու և նրա սահմանները ընդլայնելու արիությունը, միմյանց օգնության հասնելու պատրաստակամությունը:</w:t>
          </w:r>
        </w:sdtContent>
      </w:sdt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23" w:firstLine="62.0000000000000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Փաստորեն ներկայացնում է մեր ազգի արժեքային համակարգի կորիզը և հայ էթնոսի առաջին սիմվոլների ստեղծումը:Աշակերտի համար Հայկ նահապետի անձն ու նրա գործերը, նրա հաջողակ հետնորդները սիմվոլացվում են: Փորձը ցույց տվեց, որ տարիներ անց հենց այդ նույն աշակերտները դարձան մեր նախահոր գաղափարների կրողը. չհանձնվելու, պայքարելու անկախ լինելու գիտակցությունըբ հայի գենի մեջ է (այս ամենի ապացույցը քառասունչորսօրյա պատերազմում մեր հերոսների դրսևորած քաջությունն ու անվախությունն է):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23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 դասերի ընթացքում կիրառում ենք բանալի բառեր մեթոդը:Օրինակ՝ մշակույթ, ինքնություն,ազգ,արդիականացում,բարոյականացում,,ազատություն և այլն:</w:t>
          </w:r>
        </w:sdtContent>
      </w:sdt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336" w:firstLine="62.0000000000000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Էլեկտրոնային մեդիայի ազդեցությունը սովորողի արժեհամակարգի ձևավորման գործընթացում: Այստեց տեղին է օգտագործել իմացական արժեհամակարգ գաղափարը:Ինչպիսի՞ն է այն մեր առարկաների շրջանակներում:Այստեղ օգնության են գալիս ՏՀՏ գործիքները ժամանակակից կիրառությամբ ինչն էլ իր հերթին թելադրում 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արժեհամակարգ ձևավորման սեփական կանոնները: Երբեմն այս ճանապարհին ետին պլան են մղվում ազգային, պետական, մշակութային, քաղաքակրթական արժեքները, ինչը դառնում է հանրության արժեհամակարգի ձևախեղման պատճառ: Աշակերտի մեդիագրագիտությունը պետք է օգտագործել ի նպաստ մեր առարկաների: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858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Հանձնարարում ենք դասարանին գործնական աշխատանք՝ նոր թեման ուսումնասիրելու համար:Գործնական աշխատանքի թեման է «Հինգերերդ դարի պատմիչներ»: Այստեղ</w:t>
          </w:r>
        </w:sdtContent>
      </w:sdt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16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կատարում ենք աշակերտակենտրոն ուսուցում. դասարանը բաժանում ենք երկու խմբի, խմբերը ընտրում են ավագներ, ընտրում են այնպիսի աշակերտների, ովքեր տիրապետում են ժամանակակից տեղեկատվական տեխնոլոգիաներին:</w:t>
          </w:r>
        </w:sdtContent>
      </w:sdt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Հանձնարարությունը հետևյալն է.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9"/>
        </w:tabs>
        <w:spacing w:after="0" w:before="0" w:line="360" w:lineRule="auto"/>
        <w:ind w:left="171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կայքերից հավաքել տեղեկություն 5-րդ դարի պատմիչների մասին</w:t>
          </w:r>
        </w:sdtContent>
      </w:sdt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9"/>
        </w:tabs>
        <w:spacing w:after="0" w:before="0" w:line="360" w:lineRule="auto"/>
        <w:ind w:left="171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սահիկաշար</w:t>
          </w:r>
        </w:sdtContent>
      </w:sdt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9"/>
        </w:tabs>
        <w:spacing w:after="0" w:before="0" w:line="360" w:lineRule="auto"/>
        <w:ind w:left="171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օնլայն այց տարբեր թանգարաններ, պատկերասրահներ</w:t>
          </w:r>
        </w:sdtContent>
      </w:sdt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9"/>
        </w:tabs>
        <w:spacing w:after="0" w:before="0" w:line="360" w:lineRule="auto"/>
        <w:ind w:left="171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հատվածներ տեսաֆիլմերի տեսքով</w:t>
          </w:r>
        </w:sdtContent>
      </w:sdt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37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Բոլորս գիտենք, որ այսօրվա աշակերտը չի պատկերացնում իր կյանքն առանց հեռախոսի կամ համակարգչի : Հաշվի առնելով դա՝ այդ ամենը կփորձենք կիրառել՝ ի նպաստ մեր ուսուցման: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23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ավարտին աշակերտները համակարգչային սենյակում ներկայացրին իրենց պատրաստած նյութերը. ամեն մեկը այստեղ ուներ իր գործառույթը և դերը: Կատարվել էր համախմբված աշխատանք:</w:t>
          </w:r>
        </w:sdtContent>
      </w:sdt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Հետազոտենք աշակերտների պահվածքը, նկատվում է.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Ինքնավստահություն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 մասնակցություն</w:t>
          </w:r>
        </w:sdtContent>
      </w:sdt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Առողջ մրցակցություն(սկսում են միմյանց փոխանցել նոր գիտելիքներ)</w:t>
          </w:r>
        </w:sdtContent>
      </w:sdt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1007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 բացահայտելու աշակերտի ուղղվածությունը(երբեմն այսպիսի խելացի աշակերտները աննկատ են մնում)</w:t>
          </w:r>
        </w:sdtContent>
      </w:sdt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Իմացական մակարդակի դրսևորում</w:t>
          </w:r>
        </w:sdtContent>
      </w:sdt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Համագործակցային աշխատանք համադասարանցիների հետ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Ներկայանալու հնարավորություն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1980" w:right="0" w:hanging="360.99999999999994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գիտելիքներ մեդիագրականության շնորհիվ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340" w:firstLine="124.0000000000000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Վերլուծելով կատարված աշխատանքը՝ պարզ է, որ այս գործնական աշխատանքը ավելի ստացված է, քան նախորդները: Այստեղ սովորողը կարողացավ ինքնադրսևորվել, լինել ներկայանալի, ձեռք բերեց հարգանք և՛ մանկավարժական կոլեկտիվում,և՛դասարանում: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77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Այսպիսի համագործակցային փոխհարաբերությունների միջոցով ստեղծվում է կապ աշակերտի և ուսուցչի միջև, որը նպաստում է մտավոր և դաստիարակչական խնդիրների հեշտ լուծմանը:Այս ամենը վկայում է այն մասին,որ աշակերտի արժեհամակարգը ձևավորվում է ներդաշնակության սկզբունքով,որում իր ուրույն տեղը պիտի ունենա սերտ հաղորդակցումը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49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 մյուս բնագավառների հետ:Մեր առջև դրված է որոշակի խնդիր յուրաքանչյուր դասի ժամանակ: Այս դասի նպատակն էր՝ աշակերտը իմանա հինգերերդ դարի պատմիչներին,ունենա համապատասխան և նվազագույն գիտելիքներ:</w:t>
          </w:r>
        </w:sdtContent>
      </w:sdt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80" w:firstLine="62.0000000000000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Իմացական արժեքները սովորողի մեջ արժեքային համակարգի ձևավորման կարևոր տարրերից է: Այն աշակերտին տալիս է բազմակողմանի գիտելիքներ:Իմացական արժեքների ձևավորման գործընթացում մեծ է նաև հայոց լեզվի դերը.այստեղ աշակերտը հնարավորություն ունի ի ցույց դնել ունեցած գիտելիքները՝ իր ունեցած նախկին գիտելիքների շնորհիվ: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Հոգևոր արժեքների ձևավորումր սովորողի մոտ.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63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Հոգևոր արժեքների մասին մենք ամենաշատն ենք խոսում մեր դասաժամերին, աշակերտը տարբերում է նյութական արժեքը հոգևոր արժեքից:Դասի արժեքային համակարգի մասին խոսելիս միշտ խոսվում է հոգևոր արժեքների մասին, քանի որ ուսուցչի դերը այստեղ շատ մեծ է: Զգայուն, խաղաղ, մտածողական և մարդկային լավ հատկանիշներով օժտված լինելը վկայում են հոգևոր բարձր արժեքներ ունենալու մասին: Կրթօջախը սովորողին սովորեցնում է ճշմարտությունը, փոխանցում է հավատ, հույս,աշակերտը դառնում ե ներդաշնակ:Ահա այս արժեքներն են սահմանվում հիմնարար հոգևոր արժեքներ: Հոգևոր արժեքները անհրաժեշտ են անընդհատ աճելու, զարգանալու և առաջընթացի համար;</w:t>
          </w:r>
        </w:sdtContent>
      </w:sdt>
    </w:p>
    <w:p w:rsidR="00000000" w:rsidDel="00000000" w:rsidP="00000000" w:rsidRDefault="00000000" w:rsidRPr="00000000" w14:paraId="000000C3">
      <w:pPr>
        <w:spacing w:line="360" w:lineRule="auto"/>
        <w:ind w:left="990" w:firstLine="124.00000000000006"/>
        <w:jc w:val="both"/>
        <w:rPr>
          <w:color w:val="000000"/>
          <w:sz w:val="24"/>
          <w:szCs w:val="24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«Եթե դուք ունակ եք որոշելու երեխայի ունակությունն ու նրա ուժը, դուք պետք է գիտենաք, որ ամենամեծ ուրախությունը դժվարությունների հաղթահարման, նպատակին հասնելու, գաղտնիքի բացահայտման ուրախությունն է, հաղթանակի բերկրանքն է, ինքնուրույն դառնալու, տիրելու ու տիրապետելու երջանկությունը»:</w:t>
          </w:r>
        </w:sdtContent>
      </w:sdt>
    </w:p>
    <w:p w:rsidR="00000000" w:rsidDel="00000000" w:rsidP="00000000" w:rsidRDefault="00000000" w:rsidRPr="00000000" w14:paraId="000000C4">
      <w:pPr>
        <w:tabs>
          <w:tab w:val="left" w:pos="2130"/>
        </w:tabs>
        <w:rPr>
          <w:rFonts w:ascii="Calibri" w:cs="Calibri" w:eastAsia="Calibri" w:hAnsi="Calibri"/>
          <w:sz w:val="24"/>
          <w:szCs w:val="24"/>
        </w:rPr>
        <w:sectPr>
          <w:type w:val="nextPage"/>
          <w:pgSz w:h="16840" w:w="11910" w:orient="portrait"/>
          <w:pgMar w:bottom="1170" w:top="1080" w:left="620" w:right="6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spacing w:line="360" w:lineRule="auto"/>
        <w:ind w:left="990" w:firstLine="0"/>
        <w:rPr>
          <w:b w:val="1"/>
          <w:color w:val="000000"/>
          <w:sz w:val="28"/>
          <w:szCs w:val="28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ԵԶՐԱԿԱՑՈՒԹՅՈՒՆ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979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աշխատանքիս վերլուծության արդյունքում գալիս եմ մի շարք եզրահանգումների.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3"/>
          <w:tab w:val="left" w:pos="864"/>
        </w:tabs>
        <w:spacing w:after="0" w:before="0" w:line="360" w:lineRule="auto"/>
        <w:ind w:left="990" w:right="42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 աշխատանքի, փոխադարձ հարգանքի, անսահման սիրո, աշխատասիրության շնորհիվ դպրոցից ճանապարհում ենք ներդաշնակ ու զարգացած անձի, ով տիրապետում է ոչ միայն գիտական գիտելիքների հիմունքներին, այլև ունի աշխարհայաց,կայուն արժեհամակարգ, մտավոր ,բարոյական,հայրենասիրական դաստիարակություն:</w:t>
          </w:r>
        </w:sdtContent>
      </w:sdt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3"/>
          <w:tab w:val="left" w:pos="864"/>
        </w:tabs>
        <w:spacing w:after="0" w:before="0" w:line="360" w:lineRule="auto"/>
        <w:ind w:left="990" w:right="364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Փորձը ցույց է տվել,որ դաստիարակչական մասը ապահովելու համար ամենագեղեցիկ մեթոդը դա դասախոսություն է, գեղեցիկ խոսքը,ազդեցիկ կեցվածքը, օրնակելի վարքը, առաքինությունը:Այս բոլոր հատկանիշներով օժտված մանկավարժը դառնում է սովորողի իդեալը, սովորողը ձգտում է նրան նմանվել, այդպիսի մանկավարժի խոսքը դառնում է սիրելի, ընդունելի ու առաջնորդող: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68" w:firstLine="12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Այսպիսով գրականության և լեզվի դասերը դառնում են լավագույն միջոցը աշակերտների մեջ լավը, գեղեցիկը, նվիրականը, արժեքավորը,մնայունը սերմանելու համար: Սակայն չպետք է մոռանալ նրբանկատության մասին. երբեմն կարող է մի թեթև վրիպումն անգամ խոցել աշակերտին ,և նա դառնա դյուրագրգիռ ու անհնազանդ:Այսպիսի դեպքերում պետք է հաշվի առնել նաև սովորողի կարծիքը և ցուցաբերել հարգանք նրա կարծիքի հանդեպ: Բոլոր դասաժաներին էլ ուսուցիչը հետապնդում է կարևորագույն նպատակ՝աշակերտը կարողանա վեր հանել ստեղծագործության հիմնական գաղափարը: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73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Ազգին անհրաժեշտ են արժանի զավակներ:Ես համոզված եմ՝ մեր երեխաները կդառնան այդ զավակները. նրանք այդ դժվարին ուղին անցնում են հոգատար, խելացի,գիտակ,աշխատասեր մանկավարժների հետ :Այսօրվա մանկավարժը գիտակցում է՝ ինչ դժվարին գործ է իրեն բաժին ընկել, և նա գիտակցում է, որ ազգի ֆիզիկական և հոգևոր գոյությունը կախված է նաև իրենից: Արժեքային համակարգը անթերի կձևավորվի այն սովորողի մոտ, ում դասավանդում է բարձր արժեքներով օժտված մանկավարժը, իսկ հակառակի մասին խոսելն անիմաստ է:</w:t>
          </w:r>
        </w:sdtContent>
      </w:sdt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188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ինձ հարցնեն՝ ո՞րն է ամենաստացված ժամանակակից մեթոդը, ես կասեմ՝ դա անմնացորդ նվիրումն է ու սերը աշխատանքի նկատմամբ. աշակերտը լավ գիտի՝ ո՞ր ուսուցիչն է սիրով մտնում դասարան, և ո՞ր ուսուցիչն է պարզապես կատարում իր աշխատանքը: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297" w:firstLine="62.00000000000003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Պատահական չէ՝ ժամանակին մանկավարժությունը համարվել է փիլիսոփայության մի ճյուղ, և մենք պատասխանատու ենք անձի ձևավորման, դաստիարակության,,կրթության ու ուսուցման համար:</w:t>
          </w:r>
        </w:sdtContent>
      </w:sdt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680" w:left="620" w:right="6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spacing w:line="360" w:lineRule="auto"/>
        <w:ind w:left="990" w:right="995" w:firstLine="0"/>
        <w:rPr>
          <w:color w:val="000000"/>
          <w:sz w:val="24"/>
          <w:szCs w:val="24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Օգտագործված գրականություն</w:t>
          </w:r>
        </w:sdtContent>
      </w:sdt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990" w:right="631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Մուդրիկ Ա. Վ., Դպրոցականի անձը և նրա դաստիարակության կոլեկտիվում, Երևան,1986թ., 86էջ</w:t>
          </w:r>
        </w:sdtContent>
      </w:sdt>
    </w:p>
    <w:p w:rsidR="00000000" w:rsidDel="00000000" w:rsidP="00000000" w:rsidRDefault="00000000" w:rsidRPr="00000000" w14:paraId="000000D2">
      <w:pPr>
        <w:pStyle w:val="Heading1"/>
        <w:numPr>
          <w:ilvl w:val="0"/>
          <w:numId w:val="2"/>
        </w:numPr>
        <w:tabs>
          <w:tab w:val="left" w:pos="821"/>
        </w:tabs>
        <w:spacing w:line="360" w:lineRule="auto"/>
        <w:ind w:left="990" w:right="590" w:hanging="360"/>
        <w:jc w:val="both"/>
        <w:rPr>
          <w:color w:val="000000"/>
          <w:sz w:val="24"/>
          <w:szCs w:val="24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Բաբանսկի Յու. Կ., Պոբեդանոսցն Գ. Ա., Աշակերտների դաստիարակությունը կոմպլեքսային մոտեցում, Երևան, 1987թ., 112էջ:</w:t>
          </w:r>
        </w:sdtContent>
      </w:sdt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0" w:line="360" w:lineRule="auto"/>
        <w:ind w:left="990" w:right="0" w:hanging="361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 «Խենթ»-ը վեպից</w:t>
          </w:r>
        </w:sdtContent>
      </w:sdt>
    </w:p>
    <w:sectPr>
      <w:type w:val="nextPage"/>
      <w:pgSz w:h="16840" w:w="11910" w:orient="portrait"/>
      <w:pgMar w:bottom="280" w:top="720" w:left="620" w:right="6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2070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1"/>
      <w:numFmt w:val="decimal"/>
      <w:lvlText w:val="%2."/>
      <w:lvlJc w:val="left"/>
      <w:pPr>
        <w:ind w:left="2228" w:hanging="360"/>
      </w:pPr>
      <w:rPr>
        <w:rFonts w:ascii="Merriweather" w:cs="Merriweather" w:eastAsia="Merriweather" w:hAnsi="Merriweather"/>
        <w:sz w:val="24"/>
        <w:szCs w:val="24"/>
      </w:rPr>
    </w:lvl>
    <w:lvl w:ilvl="2">
      <w:start w:val="0"/>
      <w:numFmt w:val="bullet"/>
      <w:lvlText w:val="•"/>
      <w:lvlJc w:val="left"/>
      <w:pPr>
        <w:ind w:left="3308" w:hanging="360"/>
      </w:pPr>
      <w:rPr/>
    </w:lvl>
    <w:lvl w:ilvl="3">
      <w:start w:val="0"/>
      <w:numFmt w:val="bullet"/>
      <w:lvlText w:val="•"/>
      <w:lvlJc w:val="left"/>
      <w:pPr>
        <w:ind w:left="4386" w:hanging="360"/>
      </w:pPr>
      <w:rPr/>
    </w:lvl>
    <w:lvl w:ilvl="4">
      <w:start w:val="0"/>
      <w:numFmt w:val="bullet"/>
      <w:lvlText w:val="•"/>
      <w:lvlJc w:val="left"/>
      <w:pPr>
        <w:ind w:left="5464" w:hanging="360"/>
      </w:pPr>
      <w:rPr/>
    </w:lvl>
    <w:lvl w:ilvl="5">
      <w:start w:val="0"/>
      <w:numFmt w:val="bullet"/>
      <w:lvlText w:val="•"/>
      <w:lvlJc w:val="left"/>
      <w:pPr>
        <w:ind w:left="6542" w:hanging="360"/>
      </w:pPr>
      <w:rPr/>
    </w:lvl>
    <w:lvl w:ilvl="6">
      <w:start w:val="0"/>
      <w:numFmt w:val="bullet"/>
      <w:lvlText w:val="•"/>
      <w:lvlJc w:val="left"/>
      <w:pPr>
        <w:ind w:left="7621" w:hanging="360"/>
      </w:pPr>
      <w:rPr/>
    </w:lvl>
    <w:lvl w:ilvl="7">
      <w:start w:val="0"/>
      <w:numFmt w:val="bullet"/>
      <w:lvlText w:val="•"/>
      <w:lvlJc w:val="left"/>
      <w:pPr>
        <w:ind w:left="8699" w:hanging="360"/>
      </w:pPr>
      <w:rPr/>
    </w:lvl>
    <w:lvl w:ilvl="8">
      <w:start w:val="0"/>
      <w:numFmt w:val="bullet"/>
      <w:lvlText w:val="•"/>
      <w:lvlJc w:val="left"/>
      <w:pPr>
        <w:ind w:left="9777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20" w:hanging="360"/>
      </w:pPr>
      <w:rPr>
        <w:rFonts w:ascii="Merriweather" w:cs="Merriweather" w:eastAsia="Merriweather" w:hAnsi="Merriweather"/>
        <w:sz w:val="32"/>
        <w:szCs w:val="32"/>
      </w:rPr>
    </w:lvl>
    <w:lvl w:ilvl="1">
      <w:start w:val="0"/>
      <w:numFmt w:val="bullet"/>
      <w:lvlText w:val="•"/>
      <w:lvlJc w:val="left"/>
      <w:pPr>
        <w:ind w:left="1806" w:hanging="360"/>
      </w:pPr>
      <w:rPr/>
    </w:lvl>
    <w:lvl w:ilvl="2">
      <w:start w:val="0"/>
      <w:numFmt w:val="bullet"/>
      <w:lvlText w:val="•"/>
      <w:lvlJc w:val="left"/>
      <w:pPr>
        <w:ind w:left="2792" w:hanging="360"/>
      </w:pPr>
      <w:rPr/>
    </w:lvl>
    <w:lvl w:ilvl="3">
      <w:start w:val="0"/>
      <w:numFmt w:val="bullet"/>
      <w:lvlText w:val="•"/>
      <w:lvlJc w:val="left"/>
      <w:pPr>
        <w:ind w:left="3779" w:hanging="360"/>
      </w:pPr>
      <w:rPr/>
    </w:lvl>
    <w:lvl w:ilvl="4">
      <w:start w:val="0"/>
      <w:numFmt w:val="bullet"/>
      <w:lvlText w:val="•"/>
      <w:lvlJc w:val="left"/>
      <w:pPr>
        <w:ind w:left="4765" w:hanging="360"/>
      </w:pPr>
      <w:rPr/>
    </w:lvl>
    <w:lvl w:ilvl="5">
      <w:start w:val="0"/>
      <w:numFmt w:val="bullet"/>
      <w:lvlText w:val="•"/>
      <w:lvlJc w:val="left"/>
      <w:pPr>
        <w:ind w:left="5752" w:hanging="360"/>
      </w:pPr>
      <w:rPr/>
    </w:lvl>
    <w:lvl w:ilvl="6">
      <w:start w:val="0"/>
      <w:numFmt w:val="bullet"/>
      <w:lvlText w:val="•"/>
      <w:lvlJc w:val="left"/>
      <w:pPr>
        <w:ind w:left="6738" w:hanging="360"/>
      </w:pPr>
      <w:rPr/>
    </w:lvl>
    <w:lvl w:ilvl="7">
      <w:start w:val="0"/>
      <w:numFmt w:val="bullet"/>
      <w:lvlText w:val="•"/>
      <w:lvlJc w:val="left"/>
      <w:pPr>
        <w:ind w:left="7724" w:hanging="360"/>
      </w:pPr>
      <w:rPr/>
    </w:lvl>
    <w:lvl w:ilvl="8">
      <w:start w:val="0"/>
      <w:numFmt w:val="bullet"/>
      <w:lvlText w:val="•"/>
      <w:lvlJc w:val="left"/>
      <w:pPr>
        <w:ind w:left="8711" w:hanging="360"/>
      </w:pPr>
      <w:rPr/>
    </w:lvl>
  </w:abstractNum>
  <w:abstractNum w:abstractNumId="3">
    <w:lvl w:ilvl="0">
      <w:start w:val="0"/>
      <w:numFmt w:val="bullet"/>
      <w:lvlText w:val="●"/>
      <w:lvlJc w:val="left"/>
      <w:pPr>
        <w:ind w:left="863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842" w:hanging="360"/>
      </w:pPr>
      <w:rPr/>
    </w:lvl>
    <w:lvl w:ilvl="2">
      <w:start w:val="0"/>
      <w:numFmt w:val="bullet"/>
      <w:lvlText w:val="•"/>
      <w:lvlJc w:val="left"/>
      <w:pPr>
        <w:ind w:left="2824" w:hanging="360"/>
      </w:pPr>
      <w:rPr/>
    </w:lvl>
    <w:lvl w:ilvl="3">
      <w:start w:val="0"/>
      <w:numFmt w:val="bullet"/>
      <w:lvlText w:val="•"/>
      <w:lvlJc w:val="left"/>
      <w:pPr>
        <w:ind w:left="3807" w:hanging="360"/>
      </w:pPr>
      <w:rPr/>
    </w:lvl>
    <w:lvl w:ilvl="4">
      <w:start w:val="0"/>
      <w:numFmt w:val="bullet"/>
      <w:lvlText w:val="•"/>
      <w:lvlJc w:val="left"/>
      <w:pPr>
        <w:ind w:left="4789" w:hanging="360"/>
      </w:pPr>
      <w:rPr/>
    </w:lvl>
    <w:lvl w:ilvl="5">
      <w:start w:val="0"/>
      <w:numFmt w:val="bullet"/>
      <w:lvlText w:val="•"/>
      <w:lvlJc w:val="left"/>
      <w:pPr>
        <w:ind w:left="5772" w:hanging="360"/>
      </w:pPr>
      <w:rPr/>
    </w:lvl>
    <w:lvl w:ilvl="6">
      <w:start w:val="0"/>
      <w:numFmt w:val="bullet"/>
      <w:lvlText w:val="•"/>
      <w:lvlJc w:val="left"/>
      <w:pPr>
        <w:ind w:left="6754" w:hanging="360"/>
      </w:pPr>
      <w:rPr/>
    </w:lvl>
    <w:lvl w:ilvl="7">
      <w:start w:val="0"/>
      <w:numFmt w:val="bullet"/>
      <w:lvlText w:val="•"/>
      <w:lvlJc w:val="left"/>
      <w:pPr>
        <w:ind w:left="7736" w:hanging="360"/>
      </w:pPr>
      <w:rPr/>
    </w:lvl>
    <w:lvl w:ilvl="8">
      <w:start w:val="0"/>
      <w:numFmt w:val="bullet"/>
      <w:lvlText w:val="•"/>
      <w:lvlJc w:val="left"/>
      <w:pPr>
        <w:ind w:left="8719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820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0"/>
      <w:numFmt w:val="bullet"/>
      <w:lvlText w:val="•"/>
      <w:lvlJc w:val="left"/>
      <w:pPr>
        <w:ind w:left="1806" w:hanging="360"/>
      </w:pPr>
      <w:rPr/>
    </w:lvl>
    <w:lvl w:ilvl="2">
      <w:start w:val="0"/>
      <w:numFmt w:val="bullet"/>
      <w:lvlText w:val="•"/>
      <w:lvlJc w:val="left"/>
      <w:pPr>
        <w:ind w:left="2792" w:hanging="360"/>
      </w:pPr>
      <w:rPr/>
    </w:lvl>
    <w:lvl w:ilvl="3">
      <w:start w:val="0"/>
      <w:numFmt w:val="bullet"/>
      <w:lvlText w:val="•"/>
      <w:lvlJc w:val="left"/>
      <w:pPr>
        <w:ind w:left="3779" w:hanging="360"/>
      </w:pPr>
      <w:rPr/>
    </w:lvl>
    <w:lvl w:ilvl="4">
      <w:start w:val="0"/>
      <w:numFmt w:val="bullet"/>
      <w:lvlText w:val="•"/>
      <w:lvlJc w:val="left"/>
      <w:pPr>
        <w:ind w:left="4765" w:hanging="360"/>
      </w:pPr>
      <w:rPr/>
    </w:lvl>
    <w:lvl w:ilvl="5">
      <w:start w:val="0"/>
      <w:numFmt w:val="bullet"/>
      <w:lvlText w:val="•"/>
      <w:lvlJc w:val="left"/>
      <w:pPr>
        <w:ind w:left="5752" w:hanging="360"/>
      </w:pPr>
      <w:rPr/>
    </w:lvl>
    <w:lvl w:ilvl="6">
      <w:start w:val="0"/>
      <w:numFmt w:val="bullet"/>
      <w:lvlText w:val="•"/>
      <w:lvlJc w:val="left"/>
      <w:pPr>
        <w:ind w:left="6738" w:hanging="360"/>
      </w:pPr>
      <w:rPr/>
    </w:lvl>
    <w:lvl w:ilvl="7">
      <w:start w:val="0"/>
      <w:numFmt w:val="bullet"/>
      <w:lvlText w:val="•"/>
      <w:lvlJc w:val="left"/>
      <w:pPr>
        <w:ind w:left="7724" w:hanging="360"/>
      </w:pPr>
      <w:rPr/>
    </w:lvl>
    <w:lvl w:ilvl="8">
      <w:start w:val="0"/>
      <w:numFmt w:val="bullet"/>
      <w:lvlText w:val="•"/>
      <w:lvlJc w:val="left"/>
      <w:pPr>
        <w:ind w:left="8711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2"/>
        <w:szCs w:val="22"/>
        <w:lang w:val="vi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983" w:right="997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spacing w:before="3" w:lineRule="auto"/>
      <w:ind w:left="100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="Sylfaen" w:cs="Sylfaen" w:eastAsia="Sylfaen" w:hAnsi="Sylfaen"/>
      <w:lang w:val="vi"/>
    </w:rPr>
  </w:style>
  <w:style w:type="paragraph" w:styleId="1">
    <w:name w:val="heading 1"/>
    <w:basedOn w:val="a"/>
    <w:uiPriority w:val="9"/>
    <w:qFormat w:val="1"/>
    <w:pPr>
      <w:ind w:left="983" w:right="997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 w:val="1"/>
    <w:qFormat w:val="1"/>
    <w:pPr>
      <w:spacing w:before="3"/>
      <w:ind w:left="100"/>
      <w:outlineLvl w:val="1"/>
    </w:pPr>
    <w:rPr>
      <w:sz w:val="28"/>
      <w:szCs w:val="2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uiPriority w:val="1"/>
    <w:qFormat w:val="1"/>
    <w:rPr>
      <w:sz w:val="24"/>
      <w:szCs w:val="24"/>
    </w:rPr>
  </w:style>
  <w:style w:type="paragraph" w:styleId="a4">
    <w:name w:val="List Paragraph"/>
    <w:basedOn w:val="a"/>
    <w:uiPriority w:val="1"/>
    <w:qFormat w:val="1"/>
    <w:pPr>
      <w:ind w:left="820" w:hanging="361"/>
    </w:pPr>
  </w:style>
  <w:style w:type="paragraph" w:styleId="TableParagraph" w:customStyle="1">
    <w:name w:val="Table Paragraph"/>
    <w:basedOn w:val="a"/>
    <w:uiPriority w:val="1"/>
    <w:qFormat w:val="1"/>
    <w:pPr>
      <w:ind w:left="62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j3fcIxRgby5oDKr2MU9Xcod2OQ==">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2022-09-03T16:01:00Z</dcterms:created>
  <dc:creator>KAREN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2022-09-03T00:00:00Z</vt:filetime>
  </property>
</Properties>
</file>