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«ԳԱՎԱՌԻ ԱՎԱԳ ԴՊՐՈՑ» ՊՈԱԿ </w:t>
          </w:r>
        </w:sdtContent>
      </w:sdt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ՎԵՐԱՊԱՏՐԱՍՏՈՂ ԿԱԶՄԱԿԵՐՊՈՒԹՅՈՒՆ</w:t>
          </w:r>
        </w:sdtContent>
      </w:sdt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b w:val="1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color w:val="000000"/>
          <w:sz w:val="26"/>
          <w:szCs w:val="26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8"/>
              <w:szCs w:val="28"/>
              <w:highlight w:val="white"/>
              <w:rtl w:val="0"/>
            </w:rPr>
            <w:t xml:space="preserve">Դասընթաց՝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0"/>
        </w:rPr>
        <w:t xml:space="preserve">      </w:t>
      </w: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6"/>
              <w:szCs w:val="26"/>
              <w:rtl w:val="0"/>
            </w:rPr>
            <w:t xml:space="preserve">Հերթական ատեստավորման ենթակա</w:t>
          </w:r>
        </w:sdtContent>
      </w:sdt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6"/>
              <w:szCs w:val="26"/>
              <w:rtl w:val="0"/>
            </w:rPr>
            <w:t xml:space="preserve">                                 ուսուցիչների վերապատրաստում</w:t>
          </w:r>
        </w:sdtContent>
      </w:sdt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480" w:before="280" w:lineRule="auto"/>
        <w:jc w:val="center"/>
        <w:rPr>
          <w:rFonts w:ascii="Arial" w:cs="Arial" w:eastAsia="Arial" w:hAnsi="Arial"/>
          <w:b w:val="1"/>
          <w:color w:val="000000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480" w:before="280" w:lineRule="auto"/>
        <w:jc w:val="center"/>
        <w:rPr>
          <w:rFonts w:ascii="Arial" w:cs="Arial" w:eastAsia="Arial" w:hAnsi="Arial"/>
          <w:b w:val="1"/>
          <w:color w:val="000000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480" w:before="280" w:lineRule="auto"/>
        <w:jc w:val="center"/>
        <w:rPr>
          <w:rFonts w:ascii="Arial" w:cs="Arial" w:eastAsia="Arial" w:hAnsi="Arial"/>
          <w:sz w:val="24"/>
          <w:szCs w:val="24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36"/>
              <w:szCs w:val="36"/>
              <w:highlight w:val="white"/>
              <w:rtl w:val="0"/>
            </w:rPr>
            <w:t xml:space="preserve">ՀԵՏԱԶՈՏԱԿԱՆ ԱՇԽԱՏԱՆՔ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1701" w:hanging="1701"/>
        <w:jc w:val="both"/>
        <w:rPr>
          <w:rFonts w:ascii="Arial" w:cs="Arial" w:eastAsia="Arial" w:hAnsi="Arial"/>
          <w:sz w:val="28"/>
          <w:szCs w:val="28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8"/>
              <w:szCs w:val="28"/>
              <w:highlight w:val="white"/>
              <w:rtl w:val="0"/>
            </w:rPr>
            <w:t xml:space="preserve">Թեմա</w:t>
          </w:r>
        </w:sdtContent>
      </w:sdt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highlight w:val="white"/>
              <w:rtl w:val="0"/>
            </w:rPr>
            <w:t xml:space="preserve">՝  </w:t>
          </w:r>
        </w:sdtContent>
      </w:sdt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8"/>
              <w:szCs w:val="28"/>
              <w:u w:val="single"/>
              <w:rtl w:val="0"/>
            </w:rPr>
            <w:t xml:space="preserve">Պրոբլեմային ուսուցման առանձնահատկությունները մաթեմատիկայի դասապրոցեսներում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Ուսուցիչ</w:t>
          </w:r>
        </w:sdtContent>
      </w:sdt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՝      </w:t>
          </w:r>
        </w:sdtContent>
      </w:sdt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8"/>
              <w:szCs w:val="28"/>
              <w:u w:val="single"/>
              <w:rtl w:val="0"/>
            </w:rPr>
            <w:t xml:space="preserve">Վարուժան Սիմոնյան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lineRule="auto"/>
        <w:ind w:left="2127" w:hanging="2127"/>
        <w:rPr>
          <w:rFonts w:ascii="Arial" w:cs="Arial" w:eastAsia="Arial" w:hAnsi="Arial"/>
          <w:i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8"/>
              <w:szCs w:val="28"/>
              <w:u w:val="single"/>
              <w:rtl w:val="0"/>
            </w:rPr>
            <w:t xml:space="preserve">Գավառ խոշորացված համայնքի Կարմիրգյուղի թիվ 2 միջնակարգ դպրոց</w:t>
          </w:r>
        </w:sdtContent>
      </w:sdt>
      <w:r w:rsidDel="00000000" w:rsidR="00000000" w:rsidRPr="00000000">
        <w:rPr>
          <w:rFonts w:ascii="Arial" w:cs="Arial" w:eastAsia="Arial" w:hAnsi="Arial"/>
          <w:i w:val="1"/>
          <w:sz w:val="28"/>
          <w:szCs w:val="28"/>
          <w:rtl w:val="0"/>
        </w:rPr>
        <w:br w:type="textWrapping"/>
        <w:br w:type="textWrapping"/>
        <w:br w:type="textWrapping"/>
        <w:br w:type="textWrapping"/>
      </w: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Վերապատրաստող ուսուցիչ՝    </w:t>
          </w:r>
        </w:sdtContent>
      </w:sdt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8"/>
              <w:szCs w:val="28"/>
              <w:u w:val="single"/>
              <w:rtl w:val="0"/>
            </w:rPr>
            <w:t xml:space="preserve">Նելլի Գափոյան</w:t>
          </w:r>
        </w:sdtContent>
      </w:sdt>
      <w:r w:rsidDel="00000000" w:rsidR="00000000" w:rsidRPr="00000000">
        <w:rPr>
          <w:rFonts w:ascii="Arial" w:cs="Arial" w:eastAsia="Arial" w:hAnsi="Arial"/>
          <w:sz w:val="28"/>
          <w:szCs w:val="28"/>
          <w:highlight w:val="whit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i w:val="1"/>
          <w:sz w:val="28"/>
          <w:szCs w:val="28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13">
      <w:pPr>
        <w:spacing w:after="240" w:lineRule="auto"/>
        <w:ind w:left="2127" w:hanging="2127"/>
        <w:jc w:val="center"/>
        <w:rPr>
          <w:rFonts w:ascii="Arial" w:cs="Arial" w:eastAsia="Arial" w:hAnsi="Arial"/>
          <w:i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i w:val="1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14">
      <w:pPr>
        <w:jc w:val="center"/>
        <w:rPr>
          <w:rFonts w:ascii="Arial" w:cs="Arial" w:eastAsia="Arial" w:hAnsi="Arial"/>
          <w:b w:val="1"/>
          <w:color w:val="000000"/>
          <w:sz w:val="28"/>
          <w:szCs w:val="28"/>
          <w:highlight w:val="white"/>
        </w:rPr>
      </w:pP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8"/>
              <w:szCs w:val="28"/>
              <w:highlight w:val="white"/>
              <w:rtl w:val="0"/>
            </w:rPr>
            <w:t xml:space="preserve">Գավառ  2022</w:t>
          </w:r>
        </w:sdtContent>
      </w:sdt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Arial" w:cs="Arial" w:eastAsia="Arial" w:hAnsi="Arial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ԲՈՎԱՆԴԱԿՈՒԹՅՈՒՆ</w:t>
          </w:r>
        </w:sdtContent>
      </w:sdt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ՆԵՐԱԾՈՒԹՅՈՒՆ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Cambria Math" w:cs="Cambria Math" w:eastAsia="Cambria Math" w:hAnsi="Cambria Math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ԳՐԱԿԱՆ ԱԿՆԱՐԿ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4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Cambria Math" w:cs="Cambria Math" w:eastAsia="Cambria Math" w:hAnsi="Cambria Math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ՀԵՏԱԶՈՏԱԿԱՆ ԱՇԽԱՏԱՆՔԻ ՆՊԱՏԱԿԸ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․․․․․․․․․․․․․․․․․․․․․․․․․․․․․․․․․․․․․․․․․․․․․․․․․․6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Cambria Math" w:cs="Cambria Math" w:eastAsia="Cambria Math" w:hAnsi="Cambria Math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ՀԵՏԱԶՈՏԱԿԱՆ ԱՇԽԱՏԱՆՔԻ ԽՆԴԻՐՆԵՐԸ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․․․․․․․․․․․․․․․․․․․․․․․․․․․․․․․․․․․․․․․․․․․․․6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Cambria Math" w:cs="Cambria Math" w:eastAsia="Cambria Math" w:hAnsi="Cambria Math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ՀԵՏԱԶՈՏՈՒԹՅԱՆ ԸՆԹԱՑՔԸ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․․․․․․․․․․․․․․․․․․․․․․․․․․․․․․․․․․․․․․․․․․․․․․․․․․․․․․․․․․․․․․․․․․․․․․․․7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Cambria Math" w:cs="Cambria Math" w:eastAsia="Cambria Math" w:hAnsi="Cambria Math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ԱՄՓՈՓՈՒՄ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17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360" w:lineRule="auto"/>
        <w:ind w:left="0" w:right="749" w:firstLine="567"/>
        <w:jc w:val="both"/>
        <w:rPr>
          <w:rFonts w:ascii="Cambria Math" w:cs="Cambria Math" w:eastAsia="Cambria Math" w:hAnsi="Cambria Math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ԳՐԱԿԱՆՈՒԹՅԱՆ ՑԱՆԿ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․․․․․․․․․․․․․․․․․․․․․․․․․․․․․․․․․․․․․․․․․․․․․․․․․․․․․․․․․․․․․․․․․․․․․․․․․․․․․․․․․19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Cambria Math" w:cs="Cambria Math" w:eastAsia="Cambria Math" w:hAnsi="Cambria Math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ՀԱՎԵԼՎԱԾ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20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ՆԵՐԱԾՈՒԹՅՈՒՆ</w:t>
          </w:r>
        </w:sdtContent>
      </w:sdt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Հետազոտական տարրերը օրգանապես ներհատուկ են մանկավարժական գործունեությանը։ Այդ պատճառով էլ ստեղծագործաբար ա</w:t>
          </w:r>
        </w:sdtContent>
      </w:sdt>
      <w:sdt>
        <w:sdtPr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</w:t>
          </w:r>
        </w:sdtContent>
      </w:sdt>
      <w:sdt>
        <w:sdtPr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խատող ուսուցիչը միշտ հանդես է գալիս որպես հետազոտող։</w:t>
          </w:r>
        </w:sdtContent>
      </w:sdt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Պրոբլեմային ուսուցման տեխնոլոգիան մշակել է Ջ. Դյուին:</w:t>
          </w:r>
        </w:sdtContent>
      </w:sdt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</w:t>
      </w:r>
      <w:sdt>
        <w:sdtPr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ենք մենք մտածում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»</w:t>
      </w:r>
      <w:sdt>
        <w:sdtPr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աշխատության  մեջ ամերիկացի հոգեբան ուսուցիչը մերժում է ավանդական դոգմատիկ ուսմունքը` դրան հակադրելով խնդիրների լուծման գործում սովորողների ակտիվ մասնակցությունը: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«</w:t>
      </w:r>
      <w:sdt>
        <w:sdtPr>
          <w:tag w:val="goog_rdk_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Մտածմունքը սկսվում է այնտեղ, որտեղ առկա է խնդրահարույց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իրավիճակ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 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</w:t>
      </w:r>
      <w:sdt>
        <w:sdtPr>
          <w:tag w:val="goog_rdk_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 խնդիրների լուծում է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»</w:t>
      </w:r>
      <w:sdt>
        <w:sdtPr>
          <w:tag w:val="goog_rdk_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ասում է Դյուին: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 այս բանաձևն էլ 20-րդ դարում ձևավորեց պրոբլեմային ուսուցման հիմքը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(Дьюин,(1915), էջ 68):</w:t>
          </w:r>
        </w:sdtContent>
      </w:sdt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 պրոբլեմային իրավիճակների ստեղծման տարբեր եղանակներ:</w:t>
          </w:r>
        </w:sdtContent>
      </w:sdt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Անալոգիայի եղանակ</w:t>
          </w:r>
        </w:sdtContent>
      </w:sdt>
      <w:sdt>
        <w:sdtPr>
          <w:tag w:val="goog_rdk_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։ </w:t>
          </w:r>
        </w:sdtContent>
      </w:sdt>
      <w:sdt>
        <w:sdtPr>
          <w:tag w:val="goog_rdk_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 դեպքում  ուսուցիչը հենվում է սովորողների փորձի վրա կամ արդիականացնում է նրանց նախկինում ստացած գիտելիքները`նոր խնդիրների լուծման համար: Օրինակ աշակերտները կարող են մասերը կիրառել հետագայում ` տեքստային խնդիրների լուծման մեջ: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Մակածական – վերլուծական – համադրական եղանակ</w:t>
          </w:r>
        </w:sdtContent>
      </w:sdt>
      <w:sdt>
        <w:sdtPr>
          <w:tag w:val="goog_rdk_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։ </w:t>
          </w:r>
        </w:sdtContent>
      </w:sdt>
      <w:sdt>
        <w:sdtPr>
          <w:tag w:val="goog_rdk_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 դեպքում սովորողներն ինքնուրույն ասում են երևույթն ու փաստերը և անհրաժեշտ եզրահանգումներ կատարում: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Ուսումնասիրվող այս կամ այն երևույթի պատճառների  որոնում</w:t>
          </w:r>
        </w:sdtContent>
      </w:sdt>
      <w:sdt>
        <w:sdtPr>
          <w:tag w:val="goog_rdk_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։ </w:t>
          </w:r>
        </w:sdtContent>
      </w:sdt>
      <w:sdt>
        <w:sdtPr>
          <w:tag w:val="goog_rdk_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 եղանակը կիրառվում է այն դեպքում, երբ խնդրի լուծման կամ նոր գիտելիքի ձեռք բերման համար պահանջվում է գործածել ավելի վաղ ուսումնասիրված սկզբումք կամ օրինաչափություն: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footerReference r:id="rId7" w:type="default"/>
          <w:pgSz w:h="16840" w:w="11910" w:orient="portrait"/>
          <w:pgMar w:bottom="1400" w:top="1120" w:left="1480" w:right="849" w:header="0" w:footer="1206"/>
          <w:pgNumType w:start="0"/>
          <w:titlePg w:val="1"/>
        </w:sectPr>
      </w:pPr>
      <w:sdt>
        <w:sdtPr>
          <w:tag w:val="goog_rdk_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Հակասական փաստի  հաղորդում</w:t>
          </w:r>
        </w:sdtContent>
      </w:sdt>
      <w:sdt>
        <w:sdtPr>
          <w:tag w:val="goog_rdk_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։</w:t>
          </w:r>
        </w:sdtContent>
      </w:sdt>
      <w:sdt>
        <w:sdtPr>
          <w:tag w:val="goog_rdk_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Պրոբլեմային ուսուցման տեխնոլոգիան ենթադրում է նաև սովորողներին հակասական իրողությունների , փաստերի հաղորդում: Սովորողները պետք է կարողանան օրինակների միջոցով հիմնավորել այդ հակասությունը։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Պրոբլեմային իրավիճակների ստեղծում։ </w:t>
          </w:r>
        </w:sdtContent>
      </w:sdt>
      <w:sdt>
        <w:sdtPr>
          <w:tag w:val="goog_rdk_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Սովորողներին հրամցնել պրոբլեմային իրավիճաներ և տեսնել, թե նրանք ինչպե՞ս են դրանք հաղթահարում (Սիմոնյան,Մ,( 2021 ) էջ 3,4 ):</w:t>
          </w:r>
        </w:sdtContent>
      </w:sdt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Պրոբլեմային ուսուցումը իր մեջ ներառում է հետևյալ փուլ երը` </w:t>
          </w:r>
        </w:sdtContent>
      </w:sdt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0" w:hanging="142.00000000000003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 –ին փուլ։ Պրոբլեմի առանձնացում  և պրոբլեմի ձևակերպում:</w:t>
          </w:r>
        </w:sdtContent>
      </w:sdt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0" w:hanging="142.00000000000003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 –րդ փուլ։ Հետաքրքրության առաջացումը պրոբլեմի նկատմամբ: </w:t>
          </w:r>
        </w:sdtContent>
      </w:sdt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0" w:hanging="142.00000000000003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 – րդ փուլ։ Պրոբլեմային հարցի ձևակերպումը:</w:t>
          </w:r>
        </w:sdtContent>
      </w:sdt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0" w:hanging="142.00000000000003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4- րդ փուլ։ Պրոբլեմային իրավիճակի ստեղծում:</w:t>
          </w:r>
        </w:sdtContent>
      </w:sdt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0" w:hanging="142.00000000000003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5- րդ փուլ։ Սովորողների ինքնուրույն  աշխատանք:</w:t>
          </w:r>
        </w:sdtContent>
      </w:sdt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0" w:hanging="142.00000000000003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6- րդ փուլ։ Պրոբլեմի որոնում և հետազոտական աշխատանք:</w:t>
          </w:r>
        </w:sdtContent>
      </w:sdt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0" w:hanging="142.00000000000003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7- րդ փուլ։ Պրոբլեմի լուծում:</w:t>
          </w:r>
        </w:sdtContent>
      </w:sdt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788" w:firstLine="567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ԳՐԱԿԱՆ ԱԿՆԱՐԿ</w:t>
          </w:r>
        </w:sdtContent>
      </w:sdt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Ավանդական ուսուցման ժամանակ աշակերտների մեջ զարգանում է վերարտադրողական մտածողությունը, որովհետև նրանք ուսուցչից ստանում են պատրաստի գիտելիքներ, յուրացնում են այդ գիտելիքները և բանավոր, գրավոր վերարտադրում դասարանում։ Այդպիսի ուսուցումը աշակերտներից չի պահանջում ինքնուրույնություն և ստեղծագործական մտածողություն։</w:t>
          </w:r>
        </w:sdtContent>
      </w:sdt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Հետևաբար, միշտ չէ, որ պետք է աշակերտներին պատրաստի գիտելիքներ հաղորդել։ Նպատակահարմար է ուսուցումն այնպես կազմակերպել, որպեսզի սովորողները հնարավորինս գիտելիքներ ձեռք բերեն իքնուրույն ձևով։ Այդ նպատակով աշակերտներին պետք է առաջադրել որոնումները պահանջող և հետազոտական բնույթի աշխատանքներ, պարզից դեպի բարդը տանող ճանաչողական խնդիրներ։</w:t>
          </w:r>
        </w:sdtContent>
      </w:sdt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Պրոբլեմային ուսուցում ասելով պետք է հասկանալ ուսուցչի և աշակերտի այն փոխկապակցված գործողությունների համախումբը, որի մեջ մտնում են պրոբլեմային իրավիճակի ստեղծումը, պրոբլեմի ձևակերպումը, նրա լուծման եղանակի որոնումը և պրոբլեմի լուծումը։</w:t>
          </w:r>
        </w:sdtContent>
      </w:sdt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Դասապրոցեսում պրոբլեմային իրավիճակ կարելի է ստեղծել տարբեր ուղիներով, որը կարող է բխել ուսուցանվող նյութի բնույթից, պրոբլեմի ակտուալությունից, սովորողների կենսափորձից և այլն։</w:t>
          </w:r>
        </w:sdtContent>
      </w:sdt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Պրոբլեմային ուսուցման տեսության զարգացման գործում մեծ ներդրում են ունեցել Մ. Ի. Մախմուտովը, Ա. Մ. Մատրուշկինը, Ա.Վ.Բրուշլինսկին, Տ.Վ.Կուդրյավցևը, Ի.Յա.Լերները, Ի.Ա.Իլնիցկայան, Ս.Ա.Ռուբինշտեյնը, Լ.Ս.Վիգոդսկին, Ա.Ն.Լեոնտևը:</w:t>
          </w:r>
        </w:sdtContent>
      </w:sdt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Մարդուն, իր գործունեությունը իրականացնելիս , առաջացած խնդիրները հաղթահարելիս, հաճախ  անհրաժեշտ է լինում գտնել նոր, իրեն անհայտ լուծումներ, ցուցաբերել ստեղծագործական մոտեցումներ: Այդ պատճառով նրան     պետք է սովորեցնել նման գործունեության. Սովորեցնել մտածել և գործել ինքնուրույն, ուսուցանվող գիտելիքը կամ կարողությունը ստանալ ոչ թե պատրաստի վիճակում, այլ հնարավորություն տալ որոնելու և գտնելու այն: Ուսուցումը, որի ընթացքում ուսուցիչը ուսուցանող նյութի յուրացման ճանապարհին ստեղծում է հաղթահարման ենթակա արգելքներ` խնդիրներ, պրոբլեմներ, պրոբլեմային իրավիճակներ, որոնց լուծման, հաղթահարման արդյունքում սովորողը յուրացնում է ուսուցանվող նյութը, անվանում են պրոբլեմային ուսուցում: Այդ արգելքները` խնդիրները, պրոբլեմները, պրոբլեմային իրավիճակները պետք է մատչելի լինեն սովորողների համար: Միաժամանակ, դրանք պետք է նաև սովորողների մոտ ուսումնական գործունեության ցանկություն և լրացուցիչ հետաքրքրություն առաջացնեն ուսուցանվող նյութի նկատմամբ: Այս տեսակետից կարևոր է նաև պրոբլեմի և նրա լուծման առանձին փուլերում առաջադրվող խնդիրների մոտիվացիան: Հարկ է նշել, որ պրոբլեմը և խնդիրը սովորաբար զանազանում են իրարից. Պրոբլեմը ընկալվում է որպես ավելի լայն խնդիր կամ խնդիրների համակարգ , իսկ խնդիրը` որպես պրոբլեմի լուծման քայլերից մեկը:</w:t>
          </w:r>
        </w:sdtContent>
      </w:sdt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Պրոբլեմային ուսուցման ընթացքում սովորողը  ստանում է ոչ թե պատրաստի գիտելիքներ, այլ  որոնում և գտնում է դրանք: Նման գործունեությունը ակտիվացնում է սովորողին, զարգացնում նրա մտածողությունը, ձևավորում հետաքրքրություն ուսուցանվող նյութի նկատմամբ, ուսուցանվող նյութը ավելի լավ է հիշվում, աշակերտի մոտ ձևավորում է անծանոթ իրադրություններում կողմնորոշվելու, իր գիտելիքները կիրառելու ունակություն:</w:t>
          </w:r>
        </w:sdtContent>
      </w:sdt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Միաժամանակ, պրոբլեմային ուսուցումը ունի նաև որոշ թերություններ: Այդ մեթոդով ուսուցման համար պահանջվում է երկար ժամանակ, պրոբլեմային իրավիճակներ ստեղծելու, համապատասխան  խնդիրներ կազմելու համար ուսուցիչը պետք է դրսևորի մեծ վարպետություն: Հարկ է նկատել, որ պրոբլեմային ուսուցումը նպատակահարմար է կիրառել ոչ թե ամբողջ դասի, այլ նրա առանձին հատվածների ուսուցումը կազմակերպելիս:</w:t>
          </w:r>
        </w:sdtContent>
      </w:sdt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Ոսուցման պրոբլեմային մեթոդը լայն հնարավորություններ է ստեղծում գեղագիտական արժեքների ձևավորման համար: Այդ ընթացքում դրսևորվում են մաթեմատիկական գեղեցիկի այնպիսի հատկանիշներ, ինչպիսիք են կարգը, հստակությունը, պարզությունը, անսպասելիությունը, համընդհանրությունը: Այդ արժեքները, իրենց հերթին, մեծացնում են մաթեմատիկական նյութի նկատմամբ հետաքրքրությունը, սովորողին մղում ստեղծագործական ակտիվության (Միքայելյան, Հ, (2013), էջ 8,9 ):</w:t>
          </w:r>
        </w:sdtContent>
      </w:sdt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ՀԵՏԱԶՈՏԱԿԱՆ ԱՇԽԱՏԱՆՔԻ ՆՊԱՏԱԿԸ</w:t>
          </w:r>
        </w:sdtContent>
      </w:sdt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9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Ուսուցման գործընթացում շատ կարևոր է աշակերտի վերլուծական և քննադատական մտածողության զարգացումը, որը ապահովում է հետագայում բազմաթիվ պրոբլեմների և առօրյա խնդիրների լուծումը հեշտ գտնելը:</w:t>
          </w:r>
        </w:sdtContent>
      </w:sdt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9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 գործում չափազանց մեծ է մաթեմատիկայի դերը: Բայց այս խնդիրը այնքան էլ հեշտ չէ լուծելը: Աշակերտին ոչ թե պետք է հրամցնել պրոբլեմի լուծումը,  այլ</w:t>
          </w:r>
        </w:sdtContent>
      </w:sdt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9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sdt>
        <w:sdtPr>
          <w:tag w:val="goog_rdk_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Ստեղծել այնպիսի ուսումնական միջավայր, որը նրան կստիպի մտածել, քայլ առ քայլ մոտենալ նպատակին: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797"/>
        </w:tabs>
        <w:spacing w:after="0" w:before="0" w:line="360" w:lineRule="auto"/>
        <w:ind w:left="0" w:right="29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Յուրաքանչյուր աշակերտ, ով</w:t>
            <w:tab/>
            <w:t xml:space="preserve">առաջին քայլերն է անում մաթեմատիկայում` անվստահ է իր ուժերի վրա: Նրան թվում է, թե չի կարող ինքնուրույն մտածել, գտնել պրոբլեմի լուծման քայլաշարը: Ամենադժվարը հենց սա է` կոտրել այն պատնեշը, որը սովորողին թույլ չի տալիս առաջ գնալ, հավատալ իր ուժերին զգալ ընկերների աջակցությունը, ապրել երկար փնտրած լուծումը գտնելու բերկրանքը:</w:t>
          </w:r>
        </w:sdtContent>
      </w:sdt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9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 ամենին հասնելու համար պետք է ընտրել նշանակետին խփող ճիշտ ռազմավարություն, այն է`համապատասխան մեթոդներ, մոտեցումներ, որոնք</w:t>
          </w:r>
        </w:sdtContent>
      </w:sdt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Աշակերտին կօգնեն սովորել մտածել, զարգացնել տրամաբանությունը: Որպես այդպիսի մեթոդ կարելի է  նշել պրոբլեմային ուսուցումը:</w:t>
          </w:r>
        </w:sdtContent>
      </w:sdt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781"/>
        </w:tabs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Սույն հետազոտական աշխատանքի նպատակն է ցույց տալ պրոբլեմային ուսուցման մեթոդի կիրառության առավելությունը` դասապրոցեսներում աշակերտների ակտիվության , հետաքրքրքսիրության և վերլուծական, քննադատական մտածողության զարգացման գործում: </w:t>
          </w:r>
        </w:sdtContent>
      </w:sdt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ՀԵՏԱԶՈՏՈՒԹՅԱՆ ԸՆԹԱՑՔ</w:t>
          </w:r>
        </w:sdtContent>
      </w:sdt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3"/>
        </w:numPr>
        <w:spacing w:line="360" w:lineRule="auto"/>
        <w:ind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11-րդ դասարանում երկու դասապրոցեսներ ( առաջինում չի կիրառվում պրոբլեմային ուսուցումը, երկրորդում` կիրառվում է) անցկացնելու միջոցով արձանագրել պրոբլեմային ուսուցման մեթոդի առավելությունը:</w:t>
          </w:r>
        </w:sdtContent>
      </w:sdt>
    </w:p>
    <w:p w:rsidR="00000000" w:rsidDel="00000000" w:rsidP="00000000" w:rsidRDefault="00000000" w:rsidRPr="00000000" w14:paraId="0000007F">
      <w:pPr>
        <w:numPr>
          <w:ilvl w:val="0"/>
          <w:numId w:val="3"/>
        </w:numPr>
        <w:spacing w:line="360" w:lineRule="auto"/>
        <w:ind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Պրոբլեմային ուսուցմամբ, դասարանի աշակերտների ներգրավվածության ապահովում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Դասարանում կան 14 աշակերտ՝ </w:t>
          </w:r>
        </w:sdtContent>
      </w:sdt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</w:t>
      </w:r>
      <w:sdt>
        <w:sdtPr>
          <w:tag w:val="goog_rdk_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տղա և </w:t>
          </w:r>
        </w:sdtContent>
      </w:sdt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9</w:t>
      </w:r>
      <w:sdt>
        <w:sdtPr>
          <w:tag w:val="goog_rdk_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աղջիկ։ Աշակերտներից 4-ը լավ են սովորում, չեն բացակայում, աշխատասեր են, հետաքրքրված են մաթեմատիկայով։ Միջին մակարդակի գիտելիքներ ունեն 7 աշակերտ, իսկ </w:t>
          </w:r>
        </w:sdtContent>
      </w:sdt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</w:t>
      </w:r>
      <w:sdt>
        <w:sdtPr>
          <w:tag w:val="goog_rdk_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աշակերտ թույլ են, դժվար են ներգրավվում դասապրոցեսին, հետաքրքրված չեն առարկայով, անտարբեր են, հաճախակի բացակայում են։</w:t>
          </w:r>
        </w:sdtContent>
      </w:sdt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Հետազոտությունը կատարել եմ այս դասարանում՝ անցկացնելով երկու դասապրոցես: Առաջին դասապրոցեսը`&lt;&lt;Տեքստային խնդիրների լուծումը&gt;&gt; թեմայով` ավանդական մեթոդներով` հարց ու պատասխան, բանավոր հարցում, համառոտ դասախոսություն, խնդիրների լուծում: Աշակերտների քիչ մասն է  մասնակցում դասապրոցեսին, չկա ոգևորություն և համագործակցություն:</w:t>
          </w:r>
        </w:sdtContent>
      </w:sdt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Հաշվի առնելով, որ դասարանի աշակերտների մեծ մասն ունի մաթեմատիկական գիտելիքների միջին մակարդակ` ուսուցիչն ընտրում է միջին բարդության չորս խնդիրներ, որոնք չեն պահանջում ոչ ստանդարտ լուծումներ, բայց այնուամենայնիվ ոչ մի աշակերտ  չկարողացավ լուծել  բոլոր խնդիրները, աշակերտների մեծ մասին հետաքրքիր չէ խնդիր լուծելու գործընթացը:</w:t>
          </w:r>
        </w:sdtContent>
      </w:sdt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Աշակերտներից 8 – ը ընդհանրապես չէր հետևում դասապրոցեսին: Բայց ահա նույն թեման ես այդ դասարանում ուսուցանում եմ  պրոբլեմային ուսուցման մեթոդով, և լավ արդյունքն ակնհայտ է։ Խնդրի լուծմամբ հետաքրքրված են դասարանի 14 աշակերտներից 10-ը, մինչդեռ առաջին դասապրոցեսում այդպիսի աշակերտների թիվը 6-ն էր: Ակնհայտ է սովորողների հետաքրքրասիրությունն ու ոգևորությունը, ինչպես նաև էլի խնդիրներ լուծելու ցանկությունը:</w:t>
          </w:r>
        </w:sdtContent>
      </w:sdt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Ստորև ներկայացվում են այդ երկու դասապրոցեսների ընթացքը`</w:t>
          </w:r>
        </w:sdtContent>
      </w:sdt>
    </w:p>
    <w:p w:rsidR="00000000" w:rsidDel="00000000" w:rsidP="00000000" w:rsidRDefault="00000000" w:rsidRPr="00000000" w14:paraId="00000086">
      <w:pPr>
        <w:pStyle w:val="Heading1"/>
        <w:spacing w:line="360" w:lineRule="auto"/>
        <w:ind w:left="0" w:right="0" w:firstLine="567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Style w:val="Heading1"/>
        <w:spacing w:line="360" w:lineRule="auto"/>
        <w:ind w:left="0" w:right="0" w:firstLine="567"/>
        <w:jc w:val="both"/>
        <w:rPr>
          <w:rFonts w:ascii="Arial" w:cs="Arial" w:eastAsia="Arial" w:hAnsi="Arial"/>
        </w:rPr>
      </w:pPr>
      <w:sdt>
        <w:sdtPr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Առաջին դասապրոցես։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Դասի թեման</w:t>
          </w:r>
        </w:sdtContent>
      </w:sdt>
      <w:sdt>
        <w:sdtPr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&lt;&lt;Տեքստային խնդիրների լուծումը&gt;&gt; Դասարանը - 11</w:t>
          </w:r>
        </w:sdtContent>
      </w:sdt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Տիպը</w:t>
          </w:r>
        </w:sdtContent>
      </w:sdt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Ընդհանրացման համակարգման դաս</w:t>
          </w:r>
        </w:sdtContent>
      </w:sdt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Մեթոդները</w:t>
          </w:r>
        </w:sdtContent>
      </w:sdt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բանավոր հարցում, համառոտ դասախոսություն, խնդիրների լուծում</w:t>
          </w:r>
        </w:sdtContent>
      </w:sdt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Թեմայի արդիականացում</w:t>
          </w:r>
        </w:sdtContent>
      </w:sdt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արվում է` առօրյայում հանդիպող կիրառական խնդիրներում:</w:t>
          </w:r>
        </w:sdtContent>
      </w:sdt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Օգտագործվող նյութեր</w:t>
          </w:r>
        </w:sdtContent>
      </w:sdt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Գ.Գևորգյան, Ա.Սահակյան &lt;&lt;Հանրահաշիվ 11&gt;&gt; Էդիթ Պրինտ, 2010։ &lt;&lt;Մաթեմատիկան դպրոցում&gt;&gt; թիվ 3, 2011։ &lt;&lt;Մաթեմատիկան դպրոցում&gt;&gt; թիվ 2-3,2009, հարցաթերթիկներ։</w:t>
          </w:r>
        </w:sdtContent>
      </w:sdt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Ամբողջական պատկեր, դասի նպատակ</w:t>
          </w:r>
        </w:sdtContent>
      </w:sdt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Սովորողները գիտեն ինչ է տեքստային խնդիրը, ծանոթ են նրա լուծման թվաբանական և հանրահաշվական եղանակներին: Այս դասին կներկայացնեն Անանիա Շիրակացու կյանքի կարևոր դրվագները և կլուծեն մի քանի խնդիրներ: Դասի թեման կապված է կյանքի հետ, քանի որ յուրաքանչյուր քայլափոխին առնչվում ենք որևէ խնդրի հետ:</w:t>
          </w:r>
        </w:sdtContent>
      </w:sdt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Վերջնարդյունքները</w:t>
          </w:r>
        </w:sdtContent>
      </w:sdt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Աշակերտը կկարողանա տարբերել  խնդրի պայմանը, հարցը, լուծումը և պատասխանը: Կկարողանա կիրառական պարզագույն խնդիրների համար կազմել հավասարումներ, հավասարումների համակարգեր և լուծել դրանք:</w:t>
          </w:r>
        </w:sdtContent>
      </w:sdt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Դասի ընթացքը</w:t>
          </w:r>
        </w:sdtContent>
      </w:sdt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խթանման փուլ (5ր.) Ուսուցիչը համառոտ դասախոսության մեթոդով կարևորում է մաթեմատիկայի կիրառական ուղղվածությունը, այսինքն տարբեր իրավիճակներում, մաթեմատիկայի միջոցով ճիշտ  կողմնորոշվելն ու օպտիմալ լուծում գտնելը: Ի վերջո մաթեմատիկայի մեծ կոչումը հենց դրա մեջ է`    քաոսի մեջ կարգը գտնելը:</w:t>
          </w:r>
        </w:sdtContent>
      </w:sdt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Իմաստավորման փուլ -</w:t>
          </w:r>
        </w:sdtContent>
      </w:sdt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( 10ր.) Քանի որ մեծ գիտնական և մաթեմատիկոս Անանիա Շիրակացին հանդիսանում է Հայաստանում բնական գիտությունների           հիմնադիրը և ունի տեքստային խնդիրների ժողովածու, ոսուցչուհին հարկ է համարում, որ աշակերտները ներկայացնեն իրենց նախօրոք պատրաստած նյութը` Շիրակացու կյանքի և գործունեության կարևոր դրվագները.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339"/>
        </w:tabs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Միջնադարյան խոշորագույն գիտնականներից մեկն է եղել Անանիա Շիրակացին: Նա մեծ թվաբան էր, տոմարագետ, տիեզերագետ, օդերևութաբանական գիտելիքների հմուտ գիտակ և ուսուցիչ: Շիրակացին ծնվել է պատմական Շիրակի Անի Ավանում` 7-րդ դարի սկզբում: Նախնական կրթությունը ստացել է տեղի վանական դպրոցում: Յուրացնելով հայրենի դպրությունը և հրաշալի տիրապետելով մայրենի լեզվին նա իրեն պատրաստ զգաց նաև նվիրվելու թվաբանությանը, որը շատ էր սիրում: Բայց այն հեռավոր ժամանակներում</w:t>
          </w:r>
        </w:sdtContent>
      </w:sdt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&lt;&lt;Հայոց մեծ աշխարհում չկար այնպիսի մեկը, որ տիրապետեր իմաստությանը, և ոչ էլ նույնիսկ որևէ տեղ գիտակ գրքեր էին ճարվում&gt;&gt;,- գրել է Շիրակացին</w:t>
          </w:r>
        </w:sdtContent>
      </w:sdt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ինքնակենսագրությունում: Ինչ կարող էր անել պատանին, որը ոչ միայն սիրում էր թվերի մոգական աշխարհը, այլև համոզված էր, որ ամեն ինչի հիմքում թվերն են, իսկ մաթեմատիկան համարում էր իր բոլոր գիտությունների մայրը:</w:t>
          </w:r>
        </w:sdtContent>
      </w:sdt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Չմոռանանք, որ նա ապրում էր ավելի քան 1300 տարի առաջ, երբ ուսումը շարունակելու միակ միջոցը ճամփորդական գավազանը վերցնելն էր ու հեռավոր երկրներում ուսուցիչ գտնելը, իսկ դա այդքան էլ  դյուրին գործ չէր, որովհետև բանիմաց և լավ մաթեմատիկոս գտնելը նրա համար այնքան էլ հեշտ չեղավ: Մոտ  6 ամիս Քրիստոսատուրի մոտ անցկացնելուց հետո նա գալիս է այն եզրակացությանը, որ նա սպառիչ չի տիրապետում թվաբանությանը, ապա ուզում թ մեկնել Կոստանդնուպոլիս: Հանդիպում է այնտեղից եկող ծանոթների և լսում, թե Տյուքիկոս Բյուզանդացի անվամբ մի գիտուն է ապրում Տրապիզոնում, որը գտնվում է Պոնտոսի ծովեզրին: Շիրակացին 8 տարի սովորում է Տյուքիկոսի մոտ և այդ ընթացքում տիրապետում թվաբանությանը, ինչպես նաև ծանոթանում այլ գիտությունների ու բազմաթիվ գրքերի հետ: Ապա նա վերադառնում է Հայաստան ու փորձում ուսուցանել իր գիտությունը: Նա նաև   բացում է դպրոց և գրում դասագրքեր: Տասնամյակներ և հարյուրամյակներ շարունակ հայ երեխաներն ու պատանիները թվաբանությունը սովորել են Շիրակացու ստեղծած դասագրքերով և խնդրագրքերով, որտեղ եղած խնդիրները նաև հետաքրքիր տեղեկություններ էին պարունակում պատմությունից, աշխարհագրությունից  և ժամանակին բնորոշ առօրյայից: Որոշ խնդիրներ էլ ունեին զվարճալի բնույթ և կոչվում էին խրախճանականներ: Հետաքրքիր է նաև նրա խնդրանքը Աստծուց. &lt;&lt; Եթե շնորհես ինձ առողջ կյանք, այլևս անցավոր գանձ չեմ կուտակի, այլև հետամուտ կլինեմ գիտության գանձին&gt;&gt;: Ինչպես իմաստունն է ասում. &lt;&lt;Խրատ վերցրեք և ոչ թե արծաթ, սիրեցեք ավելի գիտությունը քան ընտիր ոսկին&gt;&gt;:</w:t>
          </w:r>
        </w:sdtContent>
      </w:sdt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 ժամանակների համար չափազանց համարձակ էին Շիրակացու կարծիքները տիեզերքի մասին: Նա համոզված էր, որ Երկիրը ոչ թե տափարակ մի հարթություն է, այլև գնդաձև մարմին, Լուսինն էլ ոչ թե իր սեփական լույսն ունի այլև ադրադարձնում է Արեգակի լույսը: Փաստորեն Անանիա Շիրակացին բնական գիտությունների հիմնադիրն է Հայաստանում: ( 2,էջ 41 ):</w:t>
          </w:r>
        </w:sdtContent>
      </w:sdt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Կշռադատման փուլ </w:t>
          </w:r>
        </w:sdtContent>
      </w:sdt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 ( 20ր ) Ուսուցիչը հանձնարարում է աշակերտներին ինքնուրույն լուծել հետևյալ խնդիրները (չստացված խնդիրը լուծում են գրատախտակին).</w:t>
          </w:r>
        </w:sdtContent>
      </w:sdt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0"/>
          <w:tab w:val="left" w:pos="701"/>
          <w:tab w:val="left" w:pos="968"/>
        </w:tabs>
        <w:spacing w:after="0" w:before="0" w:line="360" w:lineRule="auto"/>
        <w:ind w:left="45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Ապրանքի գինը երկու անգամ հաջորդաբար բարձրացրեցին 10 %-ով: Արդյունքում քանի՞ տոկոսով բարձրացավ ապրանքի գինը սկզբնականի  համեմատությամբ: (3, էջ 8 )։</w:t>
          </w:r>
        </w:sdtContent>
      </w:sdt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0"/>
          <w:tab w:val="left" w:pos="701"/>
          <w:tab w:val="left" w:pos="968"/>
        </w:tabs>
        <w:spacing w:after="0" w:before="0" w:line="360" w:lineRule="auto"/>
        <w:ind w:left="45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Ապացուցել, որ երկնիշ թվի և նույն թվանշաններով, բայց հակառակ կարգով գրված թվի գումարը բաժանվում է 11-ի: (3 էջ 33 )</w:t>
          </w:r>
        </w:sdtContent>
      </w:sdt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84"/>
          <w:tab w:val="left" w:pos="585"/>
        </w:tabs>
        <w:spacing w:after="0" w:before="0" w:line="360" w:lineRule="auto"/>
        <w:ind w:left="45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Երևանից Գավառ 120 կմ-անոց ճանապարհը ավտոմեքենան անցավ 40 կմ/ժ արագությամբ և վերադարձավ 60 կմ/ժ արագությամբ: Որքա՞ն կլինի ավտոմեքենայի միջին արագությունը: ( 4)</w:t>
          </w:r>
        </w:sdtContent>
      </w:sdt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4"/>
          <w:tab w:val="left" w:pos="705"/>
        </w:tabs>
        <w:spacing w:after="0" w:before="0" w:line="360" w:lineRule="auto"/>
        <w:ind w:left="45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Բանվորը պետք է աշխատեր 4 ժամ: Նա 2 ժամ աշխատելուց հետո ևս 3 ժամ աշխատեց, բայց 20% նվազ արտադրողականությամբ: Քանի՞ տոկոսով բանվորը կատարեց առաջադրանքը: ( 3 էջ 51 )</w:t>
          </w:r>
        </w:sdtContent>
      </w:sdt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Ամփոփում</w:t>
          </w:r>
        </w:sdtContent>
      </w:sdt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  (5ր.) Ուսուցիչն աշակերտներին բաժանում է հարցաթերթիկներ, որոնք նրանք լրացնում են ինքնուրույն (հարցման արդյունքները նշված են հավելվածում` առաջին դասապլանի  վերջում ):</w:t>
          </w:r>
        </w:sdtContent>
      </w:sdt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Գնահատում  և տնային աշխատանքի հանձնարարում</w:t>
          </w:r>
        </w:sdtContent>
      </w:sdt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( 5 ր ):</w:t>
          </w:r>
        </w:sdtContent>
      </w:sdt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1"/>
        <w:spacing w:line="360" w:lineRule="auto"/>
        <w:ind w:left="0" w:right="0" w:firstLine="567"/>
        <w:jc w:val="both"/>
        <w:rPr>
          <w:rFonts w:ascii="Arial" w:cs="Arial" w:eastAsia="Arial" w:hAnsi="Arial"/>
        </w:rPr>
      </w:pP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Երկրորդ դասապրոցես։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Դասի թեման</w:t>
          </w:r>
        </w:sdtContent>
      </w:sdt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&lt;&lt;Տեքստային խնդիրների լուծումը&gt;&gt; Դասարանը - 11</w:t>
          </w:r>
        </w:sdtContent>
      </w:sdt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Օգտագործվող նյութեր</w:t>
          </w:r>
        </w:sdtContent>
      </w:sdt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– &lt;&lt;Մաթեմատիկան դպրոցում&gt;&gt; թիվ 2-3, 2009, հարցաթերթիկներ։</w:t>
          </w:r>
        </w:sdtContent>
      </w:sdt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Ամբողջական պատկեր, դասի նպատակ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Սովորողները գիտեն, ինչ է տեքստային խնդիրը, ծանոթ են նրա լուծման թվաբանական և հանրահաշվական եղանակներին: Այս դասի նպատակն է մանրամասն ներկայացնել խնդրի լուծման փուլերը, վերլուծել դրանք պրոբլեմային ոսուցման մեթոդի կիրառությամբ լուծվող մի խնդրի օրինակով: Բացահայտել` դասապրոցեսներում պրոբլեմային ուսուցման մեթոդի կիրառման առավելությունը, ինչպես նաև զարգացնել աշակերտների համագործակցային, պատասխանատվության և առաջնորդության կարողունակությունները:</w:t>
          </w:r>
        </w:sdtContent>
      </w:sdt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Վերջնարդյունքները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07"/>
          <w:tab w:val="left" w:pos="1008"/>
          <w:tab w:val="left" w:pos="2462"/>
          <w:tab w:val="left" w:pos="4075"/>
          <w:tab w:val="left" w:pos="5684"/>
          <w:tab w:val="left" w:pos="7297"/>
          <w:tab w:val="left" w:pos="8771"/>
        </w:tabs>
        <w:spacing w:after="0" w:before="0" w:line="360" w:lineRule="auto"/>
        <w:ind w:left="1007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Աշակերտը</w:t>
            <w:tab/>
            <w:t xml:space="preserve">կկարողանա</w:t>
            <w:tab/>
            <w:t xml:space="preserve">կիրառական</w:t>
            <w:tab/>
            <w:t xml:space="preserve">պարզագույն</w:t>
            <w:tab/>
            <w:t xml:space="preserve">խնդիրների</w:t>
            <w:tab/>
            <w:t xml:space="preserve">համար կազմել հավասարումներ, հավասարումների համակարգեր և լուծել դրանք:</w:t>
          </w:r>
        </w:sdtContent>
      </w:sdt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07"/>
          <w:tab w:val="left" w:pos="1008"/>
          <w:tab w:val="left" w:pos="2730"/>
          <w:tab w:val="left" w:pos="4411"/>
          <w:tab w:val="left" w:pos="5751"/>
          <w:tab w:val="left" w:pos="7163"/>
        </w:tabs>
        <w:spacing w:after="0" w:before="0" w:line="360" w:lineRule="auto"/>
        <w:ind w:left="993" w:right="0" w:hanging="426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Կկարողանա</w:t>
            <w:tab/>
            <w:t xml:space="preserve">կիրառական</w:t>
            <w:tab/>
            <w:t xml:space="preserve">տարբեր</w:t>
            <w:tab/>
            <w:t xml:space="preserve">խնդիրներ</w:t>
            <w:tab/>
            <w:t xml:space="preserve">մոդելավորել, կազմել հավասարումներ, հավասարումների համակարգեր և լուծել դրանք:</w:t>
          </w:r>
        </w:sdtContent>
      </w:sdt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Դասի տիպը</w:t>
          </w:r>
        </w:sdtContent>
      </w:sdt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ընդհանրացման - համակարգման դաս</w:t>
          </w:r>
        </w:sdtContent>
      </w:sdt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Մեթոդները</w:t>
          </w:r>
        </w:sdtContent>
      </w:sdt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բանավոր հարցում, համառոտ դասախոսություն, էվրիստիկ զրույց, պրոբլեմային ուսուցում, խմբային աշխատանք:</w:t>
          </w:r>
        </w:sdtContent>
      </w:sdt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Թեմայի արդիականացում</w:t>
          </w:r>
        </w:sdtContent>
      </w:sdt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արվում է` առօրյայում հանդիպող կիրառական խնդիրներում:</w:t>
          </w:r>
        </w:sdtContent>
      </w:sdt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Ընթացքը - խթանման փուլ</w:t>
          </w:r>
        </w:sdtContent>
      </w:sdt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( 5ր. ) Ուուցչուհին համառոտ դասախոսության մեթոդով ներկայացնում է աշակերտներին հետևյալը.</w:t>
          </w:r>
        </w:sdtContent>
      </w:sdt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40"/>
        </w:tabs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</w:t>
            <w:tab/>
            <w:t xml:space="preserve">Առօրյայում անընդհատ առնչվում ենք տարբեր պրոբլեմների, իրավիճակների հետ, որոնցից դուրս գալը մեզ կանգնեցնում է այս կամ այն պրոբլեմի առջև, որը հանգեցնում է համապատասխան տեքստային խնդրի լուծմանը, ուստի շատ կարևոր է, որ սովորողն իմանա նրա լուծման այսպես ասած`&lt;&lt;այբուբենը&gt;&gt;:</w:t>
          </w:r>
        </w:sdtContent>
      </w:sdt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Իմաստավորման փուլ</w:t>
          </w:r>
        </w:sdtContent>
      </w:sdt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(10 ր. ) Ուսուցիչը ներկայացնում է խնդիրների լուծման մեթոդները.</w:t>
          </w:r>
        </w:sdtContent>
      </w:sdt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80"/>
        </w:tabs>
        <w:spacing w:after="0" w:before="0" w:line="360" w:lineRule="auto"/>
        <w:ind w:left="9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թվաբանական մեթոդ (խնդրի լուծումը գտնում են թվերի հետ թվաբանական գործողություններ գործողություններ կատարելով),</w:t>
          </w:r>
        </w:sdtContent>
      </w:sdt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40"/>
          <w:tab w:val="left" w:pos="941"/>
        </w:tabs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հանրահաշվական մեթոդ (անհայտի կամ անհայտների ներմուծմամբ կազմվում է խնդրի հանրահաշվական բանաձևը ),</w:t>
          </w:r>
        </w:sdtContent>
      </w:sdt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40"/>
          <w:tab w:val="left" w:pos="941"/>
        </w:tabs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տրամաբանական մեթոդ (այս դեպքում տրամաբանելով են գտնում խնդրի լուծումը ),</w:t>
          </w:r>
        </w:sdtContent>
      </w:sdt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02"/>
          <w:tab w:val="left" w:pos="1003"/>
        </w:tabs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  <w:t xml:space="preserve">պատկերային մեթոդ (հատվածների, շրջանների և այլ երկրաչափական պատկերների միջոցով) և այլն:</w:t>
          </w:r>
        </w:sdtContent>
      </w:sdt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Այնուհետև խոսվում է հետևյալի մասին.</w:t>
          </w:r>
        </w:sdtContent>
      </w:sdt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Խնդիրը հասկանալը, համառոտագրելը և հավասարում կազմելը հանդիսանում է նրա լուծման առանցքային փուլը, որտեղ խնդրում նկարագրված կենցաղային պայմանները թարգմանվում են մաթեմատիկական լեզվով: Սա լուրջ ստեղծագործական աշխատանք է: Հաջորդ փուլում լուծվում է  այդհավասարումը, որն արդեն զուտ մաթեմատիկական - մեխանիկական աշխատանք է:  Վերջին փուլում նորից անդրադառնում ենք խնդրի պահանջին, որպեսզի ճիշտ նշենք պատասխանը: Սա ևս շատ կարևոր է, որովհետև</w:t>
            <w:tab/>
            <w:t xml:space="preserve">աշակերտը պետք է սովորի ճիշտ նշել խնդրի պատասխանը, քանի որ քննություների ժամանակ ստուգվում է միայն ձևաթղթի նմուշը:</w:t>
          </w:r>
        </w:sdtContent>
      </w:sdt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Ստացվում է, որ խնդիրը հասկանալու, մոդելավորելու և հավասարում կազմելու համար պետք է անհամեմատ ավելի շատ ժամանակ ծախսել, քան բուն հավասարումը լուծելու համար:</w:t>
          </w:r>
        </w:sdtContent>
      </w:sdt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Կշռադատման փուլ</w:t>
          </w:r>
        </w:sdtContent>
      </w:sdt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(20 ր.) Այս բացատրություններից հետո դասարանը բաժանվում է երկու խմբերի, որոնց հանձնարարվում է լուծել հետևյալ խնդիրը.</w:t>
          </w:r>
        </w:sdtContent>
      </w:sdt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Խնդիր</w:t>
          </w:r>
        </w:sdtContent>
      </w:sdt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Ավազանին միացված են երկու ծորակներ: Միայն առաջին ծորակով դատարկ ավազանը լցվում է 10 ժ-ում, իսկ միայն երկրորդով` 15 ժ-ում: Քանի՞ ժամում կլցվի դատարկ ավազանը, եթե երկու ծորակները գործեն միաժամանակ: ( 4 էջ 68)</w:t>
          </w:r>
        </w:sdtContent>
      </w:sdt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Խմբերը սկսում են աշխատել և համագործակցության արդյունքում, լուծում են այն ստանդարտ եղանակով.</w:t>
          </w:r>
        </w:sdtContent>
      </w:sdt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Առաջին ծորակը 1 ժամում կլցնի ամբողջ ավազանի 1/10 մասը: Երկրորդ ծորակը 1 ժամում կլցնի ամբողջ ավազանի 1/15 մասը: Միասին 1 ժամում կլցնեն 1/10 + 1/15 = 1/6 մասը:</w:t>
          </w:r>
        </w:sdtContent>
      </w:sdt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562"/>
        </w:tabs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Ամբողջ ավազանը կլցվի 1 : 1/6 = 6 ժամում:</w:t>
            <w:tab/>
            <w:t xml:space="preserve">Պատասխան`6</w:t>
          </w:r>
        </w:sdtContent>
      </w:sdt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Խմբերի անդամները ուրախ էին և ոգևորված` խնդրի պատասխանը ստանալուց հետո: Նրանք, այդ թվում նաև թույլ սովորող աշակերտները չէին պատկերացնում, որ կկարողանան ինքնուրույն մտածել, վերլուծել և խնդրի լուծման քայլեր մշակել:</w:t>
          </w:r>
        </w:sdtContent>
      </w:sdt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 դիմում է խմբերին.</w:t>
          </w:r>
        </w:sdtContent>
      </w:sdt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40"/>
          <w:tab w:val="left" w:pos="941"/>
        </w:tabs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Հիմա ուշադրություն, հարցը փոխվում է` Դուք պետք է մտածեք և խնդիրը լուծեք այլ եղանակով, որպեսզի լուծումը հասկանալի լինի նույնիսկ 5 –րդ դասարանի աշակերտին ( հետաքրքրության առաջացման և պրոբլեմային հարցի ձևակերպման փուլեր ):</w:t>
          </w:r>
        </w:sdtContent>
      </w:sdt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40"/>
          <w:tab w:val="left" w:pos="941"/>
        </w:tabs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Ձեզ տրվում է 10 ր. Ժամանակ` ավելի պարզ լուծում գտնելու համար (պրոբլեմային իրավիճակի ստեղծման փուլ ):</w:t>
          </w:r>
        </w:sdtContent>
      </w:sdt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Խմբերի բոլոր անդամները մեծ հետաքրքրությամբ ներգրավվում են խնդրի լուծման մեջ, առաջարկություններ և լուծումներ են առաջ քաշվում ( պրոբլեմի որոնման և հետազոտական աշխատանքի փուլ ):</w:t>
          </w:r>
        </w:sdtContent>
      </w:sdt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 խմբին հաջողվում է լուծել  այն.</w:t>
          </w:r>
        </w:sdtContent>
      </w:sdt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Գտնենք 10 –ի և 15-ի ամենափոքր ընդհանուր բազմապատիկը`30-ը: Առաջին ծորակը 30 ժամում կլցնի 3 ավազան:</w:t>
          </w:r>
        </w:sdtContent>
      </w:sdt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Երկրորդ ծորակը 30 ժամում կլցնի 2 ավազան:</w:t>
          </w:r>
        </w:sdtContent>
      </w:sdt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Միասին ` 30 ժամում կլցնեն 5 ավազան, ուստի միասին 1 ավազանը կլցնեն</w:t>
          </w:r>
        </w:sdtContent>
      </w:sdt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30 : 5 = 6 ժամում։     Պատասխան` 6: </w:t>
          </w:r>
        </w:sdtContent>
      </w:sdt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( պրոբլեմի լուծման փուլ ):</w:t>
          </w:r>
        </w:sdtContent>
      </w:sdt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Խմբերի անդամները շատ  ոգևորված էին, բոլորի աչքերը փայլում էին:</w:t>
          </w:r>
        </w:sdtContent>
      </w:sdt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Ամփոփում-</w:t>
          </w:r>
        </w:sdtContent>
      </w:sdt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( 5 ր. ) Աշակերտները լրացնում են հարցաթերթիկները (հարցման արդյունքները նշված են հավելվածում`երկրորդ դասապլանի վերջում ):</w:t>
          </w:r>
        </w:sdtContent>
      </w:sdt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Գնահատում և տնային աշխատանքի  հանձնարարում</w:t>
          </w:r>
        </w:sdtContent>
      </w:sdt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(5ր. ):</w:t>
          </w:r>
        </w:sdtContent>
      </w:sdt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 դասից հետո աշակերտները մոտեցան ուսուցչին և հայտնեցին իրենց հրճվանքն ու գոհունակությունը դասի վերաբերյալ և խնդրեցին մյուս անգամ     նույնպես նման ձևով լուծել ուրիշ խնդիրներ: Նույնիսկ թույլ աշակերտներից մեկը խնդրեց ուսուցչին տալ իրեն երկու հեշտ խնդիր` որպես տնային առաջադրանք:</w:t>
          </w:r>
        </w:sdtContent>
      </w:sdt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787" w:right="1724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787" w:right="1724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787" w:right="1724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787" w:right="1724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787" w:right="1724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787" w:right="1724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787" w:right="1724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787" w:right="1724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787" w:right="1724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787" w:right="1724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ԱՄՓՈՓՈՒՄ</w:t>
          </w:r>
        </w:sdtContent>
      </w:sdt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781"/>
        </w:tabs>
        <w:spacing w:after="0" w:before="185" w:line="273" w:lineRule="auto"/>
        <w:ind w:left="0" w:right="171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Արդյունքները ամփոփում եմ երկու դասապրոցեսների վերջում աշակերտների լրացրած հարցաթերթիկներով`</w:t>
          </w:r>
        </w:sdtContent>
      </w:sdt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" w:line="240" w:lineRule="auto"/>
        <w:ind w:left="279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ԱՌԱՋԻՆ ԴԱՍԱՊՐՈՑԵՍԻ ԱՐԴՅՈՒՆՔՆԵՐԸ</w:t>
          </w:r>
        </w:sdtContent>
      </w:sdt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74.0" w:type="dxa"/>
        <w:jc w:val="left"/>
        <w:tblInd w:w="1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96"/>
        <w:gridCol w:w="2391"/>
        <w:gridCol w:w="2396"/>
        <w:gridCol w:w="2391"/>
        <w:tblGridChange w:id="0">
          <w:tblGrid>
            <w:gridCol w:w="2396"/>
            <w:gridCol w:w="2391"/>
            <w:gridCol w:w="2396"/>
            <w:gridCol w:w="2391"/>
          </w:tblGrid>
        </w:tblGridChange>
      </w:tblGrid>
      <w:tr>
        <w:trPr>
          <w:cantSplit w:val="0"/>
          <w:trHeight w:val="945" w:hRule="atLeast"/>
          <w:tblHeader w:val="0"/>
        </w:trPr>
        <w:tc>
          <w:tcPr/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4" w:lineRule="auto"/>
              <w:ind w:left="47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Աշակերտ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4" w:lineRule="auto"/>
              <w:ind w:left="11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Քանի՞ խնդիր</w:t>
                </w:r>
              </w:sdtContent>
            </w:sdt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3.00000000000006" w:lineRule="auto"/>
              <w:ind w:left="110" w:right="895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լուծեցիր ինքնուրույն: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4" w:lineRule="auto"/>
              <w:ind w:left="11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Հետաքրքի՞ր էր: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Կցանկանայի՞ր էլի խնդիր լուծել: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93.00000000000006" w:lineRule="auto"/>
              <w:ind w:left="0" w:right="237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Սովորող 1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93.00000000000006" w:lineRule="auto"/>
              <w:ind w:left="1013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93.00000000000006" w:lineRule="auto"/>
              <w:ind w:left="762" w:right="896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93.00000000000006" w:lineRule="auto"/>
              <w:ind w:left="762" w:right="896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0E1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2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1013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762" w:right="896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762" w:right="896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0E5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3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1013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762" w:right="896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762" w:right="896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</w:tr>
      <w:tr>
        <w:trPr>
          <w:cantSplit w:val="0"/>
          <w:trHeight w:val="317" w:hRule="atLeast"/>
          <w:tblHeader w:val="0"/>
        </w:trPr>
        <w:tc>
          <w:tcPr/>
          <w:p w:rsidR="00000000" w:rsidDel="00000000" w:rsidP="00000000" w:rsidRDefault="00000000" w:rsidRPr="00000000" w14:paraId="000000E9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4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1013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762" w:right="896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762" w:right="896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0ED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5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1013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78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78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0F1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6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1013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762" w:right="896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762" w:right="896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0F5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7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1013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78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78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0F9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8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1013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823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823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</w:tr>
      <w:tr>
        <w:trPr>
          <w:cantSplit w:val="0"/>
          <w:trHeight w:val="311" w:hRule="atLeast"/>
          <w:tblHeader w:val="0"/>
        </w:trPr>
        <w:tc>
          <w:tcPr/>
          <w:p w:rsidR="00000000" w:rsidDel="00000000" w:rsidP="00000000" w:rsidRDefault="00000000" w:rsidRPr="00000000" w14:paraId="000000FD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9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1013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814" w:right="823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814" w:right="823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01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10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1013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823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823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05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11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1013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655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655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09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12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1013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655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655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0D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13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1013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655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655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11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14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1013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655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655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</w:tr>
    </w:tbl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7" w:right="378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ԵՐԿՐՈՐԴ ԴԱՍԱՊՐՈՑԵՍԻ ԱՐԴՅՈՒՆՔՆԵՐԸ</w:t>
          </w:r>
        </w:sdtContent>
      </w:sdt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576.0" w:type="dxa"/>
        <w:jc w:val="left"/>
        <w:tblInd w:w="1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94"/>
        <w:gridCol w:w="3193"/>
        <w:gridCol w:w="3189"/>
        <w:tblGridChange w:id="0">
          <w:tblGrid>
            <w:gridCol w:w="3194"/>
            <w:gridCol w:w="3193"/>
            <w:gridCol w:w="3189"/>
          </w:tblGrid>
        </w:tblGridChange>
      </w:tblGrid>
      <w:tr>
        <w:trPr>
          <w:cantSplit w:val="0"/>
          <w:trHeight w:val="628" w:hRule="atLeast"/>
          <w:tblHeader w:val="0"/>
        </w:trPr>
        <w:tc>
          <w:tcPr/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4" w:lineRule="auto"/>
              <w:ind w:left="47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Աշակերտ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4" w:lineRule="auto"/>
              <w:ind w:left="11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Հետաքրքի՞ր էր: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Կցանկանայի՞ր էլի խնդիր լուծել: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93.00000000000006" w:lineRule="auto"/>
              <w:ind w:left="0" w:right="237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Սովորող 1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93.00000000000006" w:lineRule="auto"/>
              <w:ind w:left="762" w:right="896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93.00000000000006" w:lineRule="auto"/>
              <w:ind w:left="762" w:right="896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1F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2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762" w:right="896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762" w:right="896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2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3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762" w:right="896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762" w:right="896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25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4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762" w:right="896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762" w:right="896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28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5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78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78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2B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6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762" w:right="896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762" w:right="896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2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7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78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78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31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8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823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823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34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9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814" w:right="823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814" w:right="823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37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10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823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823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3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11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655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655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3D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12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655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655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ոչ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40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13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655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655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43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 14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655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93.00000000000006" w:lineRule="auto"/>
              <w:ind w:left="814" w:right="655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այո</w:t>
                </w:r>
              </w:sdtContent>
            </w:sdt>
          </w:p>
        </w:tc>
      </w:tr>
    </w:tbl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62" w:firstLine="56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62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Այսպիսով, պրոբլեմային ուսուցման կիրառության պարագայում, երկրորդ դասապրոցեսի ընթացքում աննախադեպ աճ գրանցվեց:</w:t>
          </w:r>
        </w:sdtContent>
      </w:sdt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62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Ներկայացնենք երկու դասապրոցեսների վերջնական արդյունքների համեմատական բնութագիրը` հետևյալ  սյունակային դիագրամի միջոցով.</w:t>
          </w:r>
        </w:sdtContent>
      </w:sdt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62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&lt;&lt;այո&gt;&gt; են պատասխանել</w:t>
          </w:r>
        </w:sdtContent>
      </w:sdt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215900</wp:posOffset>
                </wp:positionV>
                <wp:extent cx="5517515" cy="3107690"/>
                <wp:effectExtent b="0" l="0" r="0" t="0"/>
                <wp:wrapTopAndBottom distB="0" distT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7243" y="2226155"/>
                          <a:ext cx="5517515" cy="3107690"/>
                          <a:chOff x="2587243" y="2226155"/>
                          <a:chExt cx="5512435" cy="3102610"/>
                        </a:xfrm>
                      </wpg:grpSpPr>
                      <wpg:grpSp>
                        <wpg:cNvGrpSpPr/>
                        <wpg:grpSpPr>
                          <a:xfrm>
                            <a:off x="2587243" y="2226155"/>
                            <a:ext cx="5512435" cy="3102610"/>
                            <a:chOff x="2084" y="350"/>
                            <a:chExt cx="8681" cy="4886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2084" y="350"/>
                              <a:ext cx="8675" cy="4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579" y="627"/>
                              <a:ext cx="6045" cy="38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6" name="Shape 6"/>
                          <wps:spPr>
                            <a:xfrm>
                              <a:off x="2535" y="844"/>
                              <a:ext cx="5803" cy="3673"/>
                            </a:xfrm>
                            <a:custGeom>
                              <a:rect b="b" l="l" r="r" t="t"/>
                              <a:pathLst>
                                <a:path extrusionOk="0" h="3673" w="5803">
                                  <a:moveTo>
                                    <a:pt x="63" y="3608"/>
                                  </a:moveTo>
                                  <a:lnTo>
                                    <a:pt x="0" y="3608"/>
                                  </a:lnTo>
                                  <a:moveTo>
                                    <a:pt x="63" y="3159"/>
                                  </a:moveTo>
                                  <a:lnTo>
                                    <a:pt x="0" y="3159"/>
                                  </a:lnTo>
                                  <a:moveTo>
                                    <a:pt x="63" y="2708"/>
                                  </a:moveTo>
                                  <a:lnTo>
                                    <a:pt x="0" y="2708"/>
                                  </a:lnTo>
                                  <a:moveTo>
                                    <a:pt x="63" y="2257"/>
                                  </a:moveTo>
                                  <a:lnTo>
                                    <a:pt x="0" y="2257"/>
                                  </a:lnTo>
                                  <a:moveTo>
                                    <a:pt x="63" y="1806"/>
                                  </a:moveTo>
                                  <a:lnTo>
                                    <a:pt x="0" y="1806"/>
                                  </a:lnTo>
                                  <a:moveTo>
                                    <a:pt x="63" y="1355"/>
                                  </a:moveTo>
                                  <a:lnTo>
                                    <a:pt x="0" y="1355"/>
                                  </a:lnTo>
                                  <a:moveTo>
                                    <a:pt x="63" y="903"/>
                                  </a:moveTo>
                                  <a:lnTo>
                                    <a:pt x="0" y="903"/>
                                  </a:lnTo>
                                  <a:moveTo>
                                    <a:pt x="63" y="452"/>
                                  </a:moveTo>
                                  <a:lnTo>
                                    <a:pt x="0" y="452"/>
                                  </a:lnTo>
                                  <a:moveTo>
                                    <a:pt x="63" y="0"/>
                                  </a:moveTo>
                                  <a:lnTo>
                                    <a:pt x="0" y="0"/>
                                  </a:lnTo>
                                  <a:moveTo>
                                    <a:pt x="63" y="3609"/>
                                  </a:moveTo>
                                  <a:lnTo>
                                    <a:pt x="63" y="3673"/>
                                  </a:lnTo>
                                  <a:moveTo>
                                    <a:pt x="1497" y="3609"/>
                                  </a:moveTo>
                                  <a:lnTo>
                                    <a:pt x="1497" y="3673"/>
                                  </a:lnTo>
                                  <a:moveTo>
                                    <a:pt x="2932" y="3609"/>
                                  </a:moveTo>
                                  <a:lnTo>
                                    <a:pt x="2932" y="3673"/>
                                  </a:lnTo>
                                  <a:moveTo>
                                    <a:pt x="4367" y="3609"/>
                                  </a:moveTo>
                                  <a:lnTo>
                                    <a:pt x="4367" y="3673"/>
                                  </a:lnTo>
                                  <a:moveTo>
                                    <a:pt x="5803" y="3609"/>
                                  </a:moveTo>
                                  <a:lnTo>
                                    <a:pt x="5803" y="3673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858585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9049" y="2561"/>
                              <a:ext cx="110" cy="110"/>
                            </a:xfrm>
                            <a:prstGeom prst="rect">
                              <a:avLst/>
                            </a:pr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9049" y="2922"/>
                              <a:ext cx="110" cy="110"/>
                            </a:xfrm>
                            <a:prstGeom prst="rect">
                              <a:avLst/>
                            </a:pr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2091" y="357"/>
                              <a:ext cx="8674" cy="4879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858585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2311" y="765"/>
                              <a:ext cx="123" cy="2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04.9999904632568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8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.000000238418579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7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7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6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2.000000476837158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5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.000000238418579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4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7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3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9210" y="2494"/>
                              <a:ext cx="1382" cy="5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4.00000095367432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Առաջին հարց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35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Երկրորդ հարց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2311" y="3472"/>
                              <a:ext cx="123" cy="11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04.9999904632568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2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.000000238418579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1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7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0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2938" y="4593"/>
                              <a:ext cx="780" cy="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4.00000095367432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Առաջին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4345" y="4593"/>
                              <a:ext cx="834" cy="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4.00000095367432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Երկրորդ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2674" y="4837"/>
                              <a:ext cx="2743" cy="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5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դասապրոցես դասապրոցես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215900</wp:posOffset>
                </wp:positionV>
                <wp:extent cx="5517515" cy="3107690"/>
                <wp:effectExtent b="0" l="0" r="0" t="0"/>
                <wp:wrapTopAndBottom distB="0" distT="0"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7515" cy="3107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79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footerReference r:id="rId10" w:type="default"/>
          <w:type w:val="nextPage"/>
          <w:pgSz w:h="16840" w:w="11910" w:orient="portrait"/>
          <w:pgMar w:bottom="1660" w:top="1100" w:left="1480" w:right="620" w:header="0" w:footer="1461"/>
        </w:sectPr>
      </w:pP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Այսպիսով դասապրոցեսներում պրոբլեմային ուսուցումը ստեղծում է այնպիսի իրավիճակ, որն ապահովում է աշակերտների ակտիվությունը, խթանում է նրանց հետաքրքրասիրությունը, քանի որ հնարավորություն է տալիս ստեղծագործել, մտածել և ապրել փնտրածը գտնելու բերկրանքը:</w:t>
          </w:r>
        </w:sdtContent>
      </w:sdt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745" w:right="749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ԳՐԱԿԱՆՈՒԹՅԱՆ ՑԱՆԿ</w:t>
          </w:r>
        </w:sdtContent>
      </w:sdt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40"/>
          <w:tab w:val="left" w:pos="941"/>
        </w:tabs>
        <w:spacing w:after="0" w:before="0" w:line="321" w:lineRule="auto"/>
        <w:ind w:left="940" w:right="0" w:hanging="36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Զագվյազինսկի Վ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«Ուսուցիչը որպես հետազոտող», 1984թ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40"/>
          <w:tab w:val="left" w:pos="941"/>
        </w:tabs>
        <w:spacing w:after="0" w:before="0" w:line="321" w:lineRule="auto"/>
        <w:ind w:left="940" w:right="0" w:hanging="36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&lt;&lt;Մաթեմատիկան և ֆիզիկան դպրոցում&gt;&gt; թիվ 1, 1974թ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, էջ 15-16։</w:t>
          </w:r>
        </w:sdtContent>
      </w:sdt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40"/>
          <w:tab w:val="left" w:pos="941"/>
        </w:tabs>
        <w:spacing w:after="0" w:before="156" w:line="360" w:lineRule="auto"/>
        <w:ind w:left="940" w:right="478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Գ.Գևորգյան, Ա. Սահակյան &lt;&lt;Հանրահաշիվ և մաթեմատիկական անալիզի տարրեր-11&gt;&gt; Երևան Էդիթ Պրինտ 2010</w:t>
          </w:r>
        </w:sdtContent>
      </w:sdt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40"/>
          <w:tab w:val="left" w:pos="941"/>
        </w:tabs>
        <w:spacing w:after="0" w:before="0" w:line="317" w:lineRule="auto"/>
        <w:ind w:left="940" w:right="0" w:hanging="36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&lt;&lt;Մաթեմատիկան դպրոցում&gt;&gt; թիվ 2-3, (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2009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02"/>
          <w:tab w:val="left" w:pos="1003"/>
        </w:tabs>
        <w:spacing w:after="0" w:before="146" w:line="348" w:lineRule="auto"/>
        <w:ind w:left="940" w:right="123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1780" w:top="1100" w:left="1480" w:right="620" w:header="0" w:footer="1513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Միքայելյան Հ, (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2013 </w:t>
      </w: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) &lt;&lt;Մաթեմատիկայի ուսուցման մեթոդների գեղագիտական գրավչությունը&gt;&gt;, </w:t>
          </w:r>
        </w:sdtContent>
      </w:sdt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5"/>
              <w:szCs w:val="25"/>
              <w:u w:val="none"/>
              <w:shd w:fill="auto" w:val="clear"/>
              <w:vertAlign w:val="baseline"/>
              <w:rtl w:val="0"/>
            </w:rPr>
            <w:t xml:space="preserve">Մաթեմատիկան դպրոցում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5 ( 92 )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9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single"/>
              <w:shd w:fill="auto" w:val="clear"/>
              <w:vertAlign w:val="baseline"/>
              <w:rtl w:val="0"/>
            </w:rPr>
            <w:t xml:space="preserve">ՀԱՎԵԼՎԱԾ</w:t>
          </w:r>
        </w:sdtContent>
      </w:sdt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pStyle w:val="Heading1"/>
        <w:spacing w:line="360" w:lineRule="auto"/>
        <w:ind w:left="0" w:right="0" w:firstLine="567"/>
        <w:rPr>
          <w:rFonts w:ascii="Arial" w:cs="Arial" w:eastAsia="Arial" w:hAnsi="Arial"/>
          <w:b w:val="1"/>
          <w:sz w:val="28"/>
          <w:szCs w:val="28"/>
        </w:rPr>
      </w:pP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Առաջին դասապլան</w:t>
          </w:r>
        </w:sdtContent>
      </w:sdt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Առարկա</w:t>
          </w:r>
        </w:sdtContent>
      </w:sdt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–հանրահաշիվ </w:t>
          </w:r>
        </w:sdtContent>
      </w:sdt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Դասարան </w:t>
          </w:r>
        </w:sdtContent>
      </w:sdt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-11-րդ</w:t>
          </w:r>
        </w:sdtContent>
      </w:sdt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Թեմա</w:t>
          </w:r>
        </w:sdtContent>
      </w:sdt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&lt;&lt;Տեքստային խնդիրների լուծումը&gt;&gt; </w:t>
          </w:r>
        </w:sdtContent>
      </w:sdt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Օգտագործվող նյութեր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Գ.Գևորգյան, Ա.Սահակյան&lt;&lt;Հանրահաշիվ 11&gt;&gt;Էդիթ Պրինտ, 2010,</w:t>
          </w:r>
        </w:sdtContent>
      </w:sdt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&lt;&lt;Մաթեմատիկան դպրոցում&gt;&gt;թիվ 3, 2011, &lt;&lt;Մաթեմատիկան դպրոցում&gt;&gt; թիվ 2-</w:t>
          </w:r>
        </w:sdtContent>
      </w:sdt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3,2009, հարցաթերթիկներ</w:t>
          </w:r>
        </w:sdtContent>
      </w:sdt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Ամբողջական պատկեր, դասի նպատակ</w:t>
          </w:r>
        </w:sdtContent>
      </w:sdt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Սովորողները գիտեն ինչ է տեքստային խնդիրը, ծանոթ են նրա լուծման թվաբանական և հանրահաշվական եղանակներին: Այս դասին կներկայացնեն Անանիա Շիրակացու կյանքի կարևոր դրվագները և կլուծեն մի քանի խնդիրներ: Դասի թեման կապված է կյանքի հետ, քանի որ յուրաքանչյուր քայլափոխին առնչվում ենք որևէ խնդրի հետ:</w:t>
          </w:r>
        </w:sdtContent>
      </w:sdt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Դաստիրակել սեր մաթեմատիկայի նկատմամբ, հայ գիտնականների կյանքի և գործունեության անցած ուղիով։</w:t>
          </w:r>
        </w:sdtContent>
      </w:sdt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Վերջնարդյունքները</w:t>
          </w:r>
        </w:sdtContent>
      </w:sdt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Աշակերտը կկարողանա տարբերել  խնդրի պայմանը, հարցը, լուծումը և պատասխանը: Կկարողանա կիրառական պարզագույն խնդիրների համար կազմել հավասարումներ, հավասարումների համակարգեր և լուծել դրանք:</w:t>
          </w:r>
        </w:sdtContent>
      </w:sdt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Դասի ընթացք - </w:t>
          </w:r>
        </w:sdtContent>
      </w:sdt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Ներածություն - Մաթեմատիկայի մեծ կոչումը քաոսի մեջ կարգը գտնելն է:</w:t>
          </w:r>
        </w:sdtContent>
      </w:sdt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40"/>
          <w:tab w:val="left" w:pos="941"/>
        </w:tabs>
        <w:spacing w:after="0" w:before="0" w:line="360" w:lineRule="auto"/>
        <w:ind w:left="1287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Սկիզբ</w:t>
          </w:r>
        </w:sdtContent>
      </w:sdt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- 5ր Համառոտ դասախոսության մեթոդով ներկայացնել խնդրի լուծման փուլերը:</w:t>
          </w:r>
        </w:sdtContent>
      </w:sdt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40"/>
          <w:tab w:val="left" w:pos="941"/>
        </w:tabs>
        <w:spacing w:after="0" w:before="0" w:line="360" w:lineRule="auto"/>
        <w:ind w:left="1287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 մաս</w:t>
          </w:r>
        </w:sdtContent>
      </w:sdt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- 30 ր Անանիա Շիրակացու կենսագրության կարևոր փաստերը ներկայացնելուց հետո աշակերտներին առաջադրվում են լուծել չորս խնդիրներ:</w:t>
          </w:r>
        </w:sdtContent>
      </w:sdt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02"/>
          <w:tab w:val="left" w:pos="1003"/>
        </w:tabs>
        <w:spacing w:after="0" w:before="0" w:line="360" w:lineRule="auto"/>
        <w:ind w:left="1287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Ամփոփում</w:t>
          </w:r>
        </w:sdtContent>
      </w:sdt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- 5ր Ուսուցիչը ստուգում է խնդիրները, կատարում գնահատում և աշակերտները լրացնում են հարցաթերթիկները:</w:t>
          </w:r>
        </w:sdtContent>
      </w:sdt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40"/>
          <w:tab w:val="left" w:pos="941"/>
        </w:tabs>
        <w:spacing w:after="0" w:before="0" w:line="360" w:lineRule="auto"/>
        <w:ind w:left="1287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Տնային աշխատանքի հանձնարարում</w:t>
          </w:r>
        </w:sdtContent>
      </w:sdt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-5ր </w:t>
          </w:r>
        </w:sdtContent>
      </w:sdt>
    </w:p>
    <w:p w:rsidR="00000000" w:rsidDel="00000000" w:rsidP="00000000" w:rsidRDefault="00000000" w:rsidRPr="00000000" w14:paraId="0000016B">
      <w:pPr>
        <w:tabs>
          <w:tab w:val="left" w:pos="940"/>
          <w:tab w:val="left" w:pos="941"/>
        </w:tabs>
        <w:spacing w:line="360" w:lineRule="auto"/>
        <w:ind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Ընտրված մեթոդներ</w:t>
          </w:r>
        </w:sdtContent>
      </w:sdt>
      <w:sdt>
        <w:sdtPr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-համառոտ դասախոսություն, բանավոր հարցում, խնդիրների լուծում </w:t>
          </w:r>
        </w:sdtContent>
      </w:sdt>
    </w:p>
    <w:p w:rsidR="00000000" w:rsidDel="00000000" w:rsidP="00000000" w:rsidRDefault="00000000" w:rsidRPr="00000000" w14:paraId="0000016C">
      <w:pPr>
        <w:tabs>
          <w:tab w:val="left" w:pos="940"/>
          <w:tab w:val="left" w:pos="941"/>
        </w:tabs>
        <w:spacing w:line="360" w:lineRule="auto"/>
        <w:ind w:firstLine="567"/>
        <w:jc w:val="both"/>
        <w:rPr>
          <w:rFonts w:ascii="Arial" w:cs="Arial" w:eastAsia="Arial" w:hAnsi="Arial"/>
        </w:rPr>
      </w:pPr>
      <w:sdt>
        <w:sdtPr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Տերմիններ –</w:t>
          </w:r>
        </w:sdtContent>
      </w:sdt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Խնդրի լուծման փուլեր, քայլաշար </w:t>
          </w:r>
        </w:sdtContent>
      </w:sdt>
    </w:p>
    <w:p w:rsidR="00000000" w:rsidDel="00000000" w:rsidP="00000000" w:rsidRDefault="00000000" w:rsidRPr="00000000" w14:paraId="0000016D">
      <w:pPr>
        <w:tabs>
          <w:tab w:val="left" w:pos="940"/>
          <w:tab w:val="left" w:pos="941"/>
        </w:tabs>
        <w:spacing w:line="360" w:lineRule="auto"/>
        <w:ind w:firstLine="567"/>
        <w:jc w:val="both"/>
        <w:rPr>
          <w:rFonts w:ascii="Arial" w:cs="Arial" w:eastAsia="Arial" w:hAnsi="Arial"/>
        </w:rPr>
      </w:pPr>
      <w:sdt>
        <w:sdtPr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Տնային աշխատանք</w:t>
          </w:r>
        </w:sdtContent>
      </w:sdt>
      <w:sdt>
        <w:sdtPr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- Խնդիր 229, 230:</w:t>
          </w:r>
        </w:sdtContent>
      </w:sdt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Երկրորդ դասապլան</w:t>
          </w:r>
        </w:sdtContent>
      </w:sdt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Առարկա</w:t>
          </w:r>
        </w:sdtContent>
      </w:sdt>
      <w:sdt>
        <w:sdtPr>
          <w:tag w:val="goog_rdk_3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հանրահաշիվ </w:t>
          </w:r>
        </w:sdtContent>
      </w:sdt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Դասարան</w:t>
          </w:r>
        </w:sdtContent>
      </w:sdt>
      <w:sdt>
        <w:sdtPr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-11 –րդ</w:t>
          </w:r>
        </w:sdtContent>
      </w:sdt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Թեմա</w:t>
          </w:r>
        </w:sdtContent>
      </w:sdt>
      <w:sdt>
        <w:sdtPr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&lt;&lt;Տեքստային խնդիրների լուծումը&gt;&gt;</w:t>
          </w:r>
        </w:sdtContent>
      </w:sdt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Օգտագործվող նյութեր</w:t>
          </w:r>
        </w:sdtContent>
      </w:sdt>
      <w:sdt>
        <w:sdtPr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– &lt;&lt;Մաթեմատիկան դպրոցում&gt;&gt; թիվ 2-3, 2009, հարցաթերթիկներ</w:t>
          </w:r>
        </w:sdtContent>
      </w:sdt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Ամբողջական պատկեր, դասի նպատակ</w:t>
          </w:r>
        </w:sdtContent>
      </w:sdt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Սովորողները գիտեն, ինչ է տեքստային խնդիրը, ծանոթ են նրա լուծման թվաբանական և հանրահաշվական եղանակներին: Այս դասի նպատակն է մանրամասն ներկայացնել խնդրի լուծման փուլերը, վերլուծել դրանք պրոբլեմային ոսուցման մեթոդի կիրառությամբ լուծվող մի խնդրի օրինակով: Բացահայտել` դասապրոցեսներում պրոբլեմային ուսուցման մեթոդի կիրառման առավելությունը,</w:t>
          </w:r>
        </w:sdtContent>
      </w:sdt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28"/>
          <w:tab w:val="left" w:pos="3024"/>
          <w:tab w:val="left" w:pos="4992"/>
          <w:tab w:val="left" w:pos="7355"/>
        </w:tabs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</w:t>
            <w:tab/>
            <w:t xml:space="preserve">նաև</w:t>
            <w:tab/>
            <w:t xml:space="preserve">զարգացնել</w:t>
            <w:tab/>
            <w:t xml:space="preserve">աշակերտների</w:t>
            <w:tab/>
            <w:t xml:space="preserve">համագործակցային, պատասխանատվության և առաջնորդության կարողունակությունները:</w:t>
          </w:r>
        </w:sdtContent>
      </w:sdt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28"/>
          <w:tab w:val="left" w:pos="3024"/>
          <w:tab w:val="left" w:pos="4992"/>
          <w:tab w:val="left" w:pos="7355"/>
        </w:tabs>
        <w:spacing w:after="0" w:before="0" w:line="360" w:lineRule="auto"/>
        <w:ind w:left="709" w:right="0" w:hanging="142.00000000000003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Դաստիարակել վստահություն իր ուժերի նկատմամբ</w:t>
          </w:r>
        </w:sdtContent>
      </w:sdt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28"/>
          <w:tab w:val="left" w:pos="3024"/>
          <w:tab w:val="left" w:pos="4992"/>
          <w:tab w:val="left" w:pos="7355"/>
        </w:tabs>
        <w:spacing w:after="0" w:before="0" w:line="360" w:lineRule="auto"/>
        <w:ind w:left="709" w:right="0" w:hanging="142.00000000000003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Լինել հետևեղական և անկոտրում</w:t>
          </w:r>
        </w:sdtContent>
      </w:sdt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Վերջնարդյունքները</w:t>
          </w:r>
        </w:sdtContent>
      </w:sdt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07"/>
          <w:tab w:val="left" w:pos="1008"/>
          <w:tab w:val="left" w:pos="2462"/>
          <w:tab w:val="left" w:pos="4075"/>
          <w:tab w:val="left" w:pos="5684"/>
          <w:tab w:val="left" w:pos="7297"/>
          <w:tab w:val="left" w:pos="8771"/>
        </w:tabs>
        <w:spacing w:after="0" w:before="0" w:line="360" w:lineRule="auto"/>
        <w:ind w:left="709" w:right="0" w:hanging="142.0000000000000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Աշակերտը</w:t>
            <w:tab/>
            <w:t xml:space="preserve">կկարողանա</w:t>
            <w:tab/>
            <w:t xml:space="preserve">կիրառական</w:t>
            <w:tab/>
            <w:t xml:space="preserve">պարզագույն</w:t>
            <w:tab/>
            <w:t xml:space="preserve">խնդիրների</w:t>
            <w:tab/>
            <w:t xml:space="preserve">համար կազմել հավասարումներ, հավասարումների համակարգեր և լուծել դրանք:</w:t>
          </w:r>
        </w:sdtContent>
      </w:sdt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07"/>
          <w:tab w:val="left" w:pos="1008"/>
          <w:tab w:val="left" w:pos="2462"/>
          <w:tab w:val="left" w:pos="4075"/>
          <w:tab w:val="left" w:pos="5684"/>
          <w:tab w:val="left" w:pos="7297"/>
          <w:tab w:val="left" w:pos="8771"/>
        </w:tabs>
        <w:spacing w:after="0" w:before="0" w:line="360" w:lineRule="auto"/>
        <w:ind w:left="709" w:right="0" w:hanging="142.0000000000000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Կկարողանա</w:t>
            <w:tab/>
            <w:t xml:space="preserve">կիրառական</w:t>
            <w:tab/>
            <w:t xml:space="preserve">տարբեր</w:t>
            <w:tab/>
            <w:t xml:space="preserve">խնդիրներ</w:t>
            <w:tab/>
            <w:t xml:space="preserve">մոդելավորել, կազմել հավասարումներ, հավասարումների համակարգեր և լուծել դրանք:</w:t>
          </w:r>
        </w:sdtContent>
      </w:sdt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Դասի ընթացք- </w:t>
          </w:r>
        </w:sdtContent>
      </w:sdt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Սիրելի աշակերտներ, Առօրյա խնդիրները հեշտ լուծելու համար դուք պետք է կարողանաք լուծել տեքստային տարբեր տիպի խնդիրներ:</w:t>
          </w:r>
        </w:sdtContent>
      </w:sdt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hanging="142.00000000000003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Սկիզբ</w:t>
          </w:r>
        </w:sdtContent>
      </w:sdt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5ր – Ուսուցչուհին կարևորում է տեքստային խնդիրների դերն ու նշանակությունը աշակերտների մտածողության զարգացման գործում:</w:t>
          </w:r>
        </w:sdtContent>
      </w:sdt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hanging="142.00000000000003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 մաս</w:t>
          </w:r>
        </w:sdtContent>
      </w:sdt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- 30ր Ուսուցչուհին ներկայացնում է խնդիրների լուծման մեթոդները`թվաբանական, հանրահաշվական, տրամաբանական, պատկերային, որից հետո կարևորում է խնդիրը հասկանալը, համառոտագրելը և հավասարում կազմելը: Այնուհետև դասարանը բաժանում է երկու խմբերի, որոնց հանձնարարում է լուծել հետևյալ խնդիրը`</w:t>
          </w:r>
        </w:sdtContent>
      </w:sdt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Խնդիր - Ավազանին միացված են երկու ծորակներ: Միայն առաջին ծորակով դատարկ ավազանը լցվում է 10 ժամում, իսկ միայն երկրորդով`15 ժամում: Քանի ժամում կլցվի դատարկ ավազանը, եթե երկու ծորակները գործեն միաժամանակ:</w:t>
          </w:r>
        </w:sdtContent>
      </w:sdt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Խմբերը լուծում են խնդիրը `համագործակցությամբ: Այնուհետև ուսուցիչը անցնում է պրոբլեմային ուսուցման մեթոդին.</w:t>
          </w:r>
        </w:sdtContent>
      </w:sdt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Փոխում է պահանջը` լուծել խնդիրը այնպիսի եղանակով, որ պարզ ու  հասկանալի լինի նույնիսկ 5-րդ դասարանի աշակերտին: Խմբերը մեծ ոգևորությամբ սկսում են աշխատել, և մի խմբին հաջողվում է լուծել այն: Խմբի անդամները շատ ուրախ էին:</w:t>
          </w:r>
        </w:sdtContent>
      </w:sdt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07"/>
        </w:tabs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Ամփոփում</w:t>
          </w:r>
        </w:sdtContent>
      </w:sdt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- 5ր Աշակերտները լրացնում են հարցաթերթիկները, կատարվում է գնահատում:</w:t>
          </w:r>
        </w:sdtContent>
      </w:sdt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Տնային աշխատանքի հանձնարարում</w:t>
          </w:r>
        </w:sdtContent>
      </w:sdt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- 5ր </w:t>
          </w:r>
        </w:sdtContent>
      </w:sdt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Ընտրված մեթոդներ-</w:t>
          </w:r>
        </w:sdtContent>
      </w:sdt>
      <w:sdt>
        <w:sdtPr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բանավոր հարցում, համառոտ դասախոսություն, էվրիստիկ զրույց, պրոբլեմային ուսուցում, խմբային աշխատանք:</w:t>
          </w:r>
        </w:sdtContent>
      </w:sdt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Տերմիններ</w:t>
          </w:r>
        </w:sdtContent>
      </w:sdt>
      <w:sdt>
        <w:sdtPr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պրոբլեմատիկ իրավիճակ, խնդրի լուծման փուլեր </w:t>
          </w:r>
        </w:sdtContent>
      </w:sdt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Տնային աշխատանք</w:t>
          </w:r>
        </w:sdtContent>
      </w:sdt>
      <w:sdt>
        <w:sdtPr>
          <w:tag w:val="goog_rdk_3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խնդիր 323, 324:</w:t>
          </w:r>
        </w:sdtContent>
      </w:sdt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6840" w:w="11910" w:orient="portrait"/>
      <w:pgMar w:bottom="1134" w:top="1134" w:left="1134" w:right="849" w:header="708" w:footer="66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ambria Math">
    <w:embedRegular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5"/>
        <w:szCs w:val="5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3200400</wp:posOffset>
              </wp:positionH>
              <wp:positionV relativeFrom="paragraph">
                <wp:posOffset>9486900</wp:posOffset>
              </wp:positionV>
              <wp:extent cx="238125" cy="315595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231700" y="3626965"/>
                        <a:ext cx="228600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51.99999809265137" w:line="240"/>
                            <w:ind w:left="6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erriweather" w:cs="Merriweather" w:eastAsia="Merriweather" w:hAnsi="Merriweather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PAGE 12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3200400</wp:posOffset>
              </wp:positionH>
              <wp:positionV relativeFrom="paragraph">
                <wp:posOffset>9486900</wp:posOffset>
              </wp:positionV>
              <wp:extent cx="238125" cy="315595"/>
              <wp:effectExtent b="0" l="0" r="0" t="0"/>
              <wp:wrapNone/>
              <wp:docPr id="3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8125" cy="3155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298" w:hanging="359.9999999999999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1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3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5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7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9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1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3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58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1287" w:hanging="360.0000000000001"/>
      </w:pPr>
      <w:rPr/>
    </w:lvl>
    <w:lvl w:ilvl="1">
      <w:start w:val="1"/>
      <w:numFmt w:val="lowerLetter"/>
      <w:lvlText w:val="%2."/>
      <w:lvlJc w:val="left"/>
      <w:pPr>
        <w:ind w:left="2007" w:hanging="360"/>
      </w:pPr>
      <w:rPr/>
    </w:lvl>
    <w:lvl w:ilvl="2">
      <w:start w:val="1"/>
      <w:numFmt w:val="lowerRoman"/>
      <w:lvlText w:val="%3."/>
      <w:lvlJc w:val="right"/>
      <w:pPr>
        <w:ind w:left="2727" w:hanging="180"/>
      </w:pPr>
      <w:rPr/>
    </w:lvl>
    <w:lvl w:ilvl="3">
      <w:start w:val="1"/>
      <w:numFmt w:val="decimal"/>
      <w:lvlText w:val="%4."/>
      <w:lvlJc w:val="left"/>
      <w:pPr>
        <w:ind w:left="3447" w:hanging="360"/>
      </w:pPr>
      <w:rPr/>
    </w:lvl>
    <w:lvl w:ilvl="4">
      <w:start w:val="1"/>
      <w:numFmt w:val="lowerLetter"/>
      <w:lvlText w:val="%5."/>
      <w:lvlJc w:val="left"/>
      <w:pPr>
        <w:ind w:left="4167" w:hanging="360"/>
      </w:pPr>
      <w:rPr/>
    </w:lvl>
    <w:lvl w:ilvl="5">
      <w:start w:val="1"/>
      <w:numFmt w:val="lowerRoman"/>
      <w:lvlText w:val="%6."/>
      <w:lvlJc w:val="right"/>
      <w:pPr>
        <w:ind w:left="4887" w:hanging="180"/>
      </w:pPr>
      <w:rPr/>
    </w:lvl>
    <w:lvl w:ilvl="6">
      <w:start w:val="1"/>
      <w:numFmt w:val="decimal"/>
      <w:lvlText w:val="%7."/>
      <w:lvlJc w:val="left"/>
      <w:pPr>
        <w:ind w:left="5607" w:hanging="360"/>
      </w:pPr>
      <w:rPr/>
    </w:lvl>
    <w:lvl w:ilvl="7">
      <w:start w:val="1"/>
      <w:numFmt w:val="lowerLetter"/>
      <w:lvlText w:val="%8."/>
      <w:lvlJc w:val="left"/>
      <w:pPr>
        <w:ind w:left="6327" w:hanging="360"/>
      </w:pPr>
      <w:rPr/>
    </w:lvl>
    <w:lvl w:ilvl="8">
      <w:start w:val="1"/>
      <w:numFmt w:val="lowerRoman"/>
      <w:lvlText w:val="%9."/>
      <w:lvlJc w:val="right"/>
      <w:pPr>
        <w:ind w:left="7047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011" w:hanging="360"/>
      </w:pPr>
      <w:rPr/>
    </w:lvl>
    <w:lvl w:ilvl="1">
      <w:start w:val="1"/>
      <w:numFmt w:val="lowerLetter"/>
      <w:lvlText w:val="%2."/>
      <w:lvlJc w:val="left"/>
      <w:pPr>
        <w:ind w:left="1731" w:hanging="360"/>
      </w:pPr>
      <w:rPr/>
    </w:lvl>
    <w:lvl w:ilvl="2">
      <w:start w:val="1"/>
      <w:numFmt w:val="lowerRoman"/>
      <w:lvlText w:val="%3."/>
      <w:lvlJc w:val="right"/>
      <w:pPr>
        <w:ind w:left="2451" w:hanging="180"/>
      </w:pPr>
      <w:rPr/>
    </w:lvl>
    <w:lvl w:ilvl="3">
      <w:start w:val="1"/>
      <w:numFmt w:val="decimal"/>
      <w:lvlText w:val="%4."/>
      <w:lvlJc w:val="left"/>
      <w:pPr>
        <w:ind w:left="3171" w:hanging="360"/>
      </w:pPr>
      <w:rPr/>
    </w:lvl>
    <w:lvl w:ilvl="4">
      <w:start w:val="1"/>
      <w:numFmt w:val="lowerLetter"/>
      <w:lvlText w:val="%5."/>
      <w:lvlJc w:val="left"/>
      <w:pPr>
        <w:ind w:left="3891" w:hanging="360"/>
      </w:pPr>
      <w:rPr/>
    </w:lvl>
    <w:lvl w:ilvl="5">
      <w:start w:val="1"/>
      <w:numFmt w:val="lowerRoman"/>
      <w:lvlText w:val="%6."/>
      <w:lvlJc w:val="right"/>
      <w:pPr>
        <w:ind w:left="4611" w:hanging="180"/>
      </w:pPr>
      <w:rPr/>
    </w:lvl>
    <w:lvl w:ilvl="6">
      <w:start w:val="1"/>
      <w:numFmt w:val="decimal"/>
      <w:lvlText w:val="%7."/>
      <w:lvlJc w:val="left"/>
      <w:pPr>
        <w:ind w:left="5331" w:hanging="360"/>
      </w:pPr>
      <w:rPr/>
    </w:lvl>
    <w:lvl w:ilvl="7">
      <w:start w:val="1"/>
      <w:numFmt w:val="lowerLetter"/>
      <w:lvlText w:val="%8."/>
      <w:lvlJc w:val="left"/>
      <w:pPr>
        <w:ind w:left="6051" w:hanging="360"/>
      </w:pPr>
      <w:rPr/>
    </w:lvl>
    <w:lvl w:ilvl="8">
      <w:start w:val="1"/>
      <w:numFmt w:val="lowerRoman"/>
      <w:lvlText w:val="%9."/>
      <w:lvlJc w:val="right"/>
      <w:pPr>
        <w:ind w:left="6771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1287" w:hanging="360.0000000000001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2"/>
      <w:numFmt w:val="decimal"/>
      <w:lvlText w:val="%1"/>
      <w:lvlJc w:val="left"/>
      <w:pPr>
        <w:ind w:left="219" w:hanging="481"/>
      </w:pPr>
      <w:rPr>
        <w:rFonts w:ascii="Merriweather" w:cs="Merriweather" w:eastAsia="Merriweather" w:hAnsi="Merriweather"/>
        <w:sz w:val="24"/>
        <w:szCs w:val="24"/>
      </w:rPr>
    </w:lvl>
    <w:lvl w:ilvl="1">
      <w:start w:val="1"/>
      <w:numFmt w:val="decimal"/>
      <w:lvlText w:val="%2"/>
      <w:lvlJc w:val="left"/>
      <w:pPr>
        <w:ind w:left="1007" w:hanging="360"/>
      </w:pPr>
      <w:rPr>
        <w:rFonts w:ascii="Merriweather" w:cs="Merriweather" w:eastAsia="Merriweather" w:hAnsi="Merriweather"/>
        <w:sz w:val="24"/>
        <w:szCs w:val="24"/>
      </w:rPr>
    </w:lvl>
    <w:lvl w:ilvl="2">
      <w:start w:val="0"/>
      <w:numFmt w:val="bullet"/>
      <w:lvlText w:val="•"/>
      <w:lvlJc w:val="left"/>
      <w:pPr>
        <w:ind w:left="1978" w:hanging="360"/>
      </w:pPr>
      <w:rPr/>
    </w:lvl>
    <w:lvl w:ilvl="3">
      <w:start w:val="0"/>
      <w:numFmt w:val="bullet"/>
      <w:lvlText w:val="•"/>
      <w:lvlJc w:val="left"/>
      <w:pPr>
        <w:ind w:left="2956" w:hanging="360"/>
      </w:pPr>
      <w:rPr/>
    </w:lvl>
    <w:lvl w:ilvl="4">
      <w:start w:val="0"/>
      <w:numFmt w:val="bullet"/>
      <w:lvlText w:val="•"/>
      <w:lvlJc w:val="left"/>
      <w:pPr>
        <w:ind w:left="3934" w:hanging="360"/>
      </w:pPr>
      <w:rPr/>
    </w:lvl>
    <w:lvl w:ilvl="5">
      <w:start w:val="0"/>
      <w:numFmt w:val="bullet"/>
      <w:lvlText w:val="•"/>
      <w:lvlJc w:val="left"/>
      <w:pPr>
        <w:ind w:left="4912" w:hanging="360"/>
      </w:pPr>
      <w:rPr/>
    </w:lvl>
    <w:lvl w:ilvl="6">
      <w:start w:val="0"/>
      <w:numFmt w:val="bullet"/>
      <w:lvlText w:val="•"/>
      <w:lvlJc w:val="left"/>
      <w:pPr>
        <w:ind w:left="5891" w:hanging="360"/>
      </w:pPr>
      <w:rPr/>
    </w:lvl>
    <w:lvl w:ilvl="7">
      <w:start w:val="0"/>
      <w:numFmt w:val="bullet"/>
      <w:lvlText w:val="•"/>
      <w:lvlJc w:val="left"/>
      <w:pPr>
        <w:ind w:left="6869" w:hanging="360"/>
      </w:pPr>
      <w:rPr/>
    </w:lvl>
    <w:lvl w:ilvl="8">
      <w:start w:val="0"/>
      <w:numFmt w:val="bullet"/>
      <w:lvlText w:val="•"/>
      <w:lvlJc w:val="left"/>
      <w:pPr>
        <w:ind w:left="7847" w:hanging="360"/>
      </w:pPr>
      <w:rPr/>
    </w:lvl>
  </w:abstractNum>
  <w:abstractNum w:abstractNumId="6">
    <w:lvl w:ilvl="0">
      <w:start w:val="1"/>
      <w:numFmt w:val="decimal"/>
      <w:lvlText w:val="%1"/>
      <w:lvlJc w:val="left"/>
      <w:pPr>
        <w:ind w:left="940" w:hanging="360"/>
      </w:pPr>
      <w:rPr>
        <w:rFonts w:ascii="Merriweather" w:cs="Merriweather" w:eastAsia="Merriweather" w:hAnsi="Merriweather"/>
        <w:sz w:val="24"/>
        <w:szCs w:val="24"/>
      </w:rPr>
    </w:lvl>
    <w:lvl w:ilvl="1">
      <w:start w:val="0"/>
      <w:numFmt w:val="bullet"/>
      <w:lvlText w:val="•"/>
      <w:lvlJc w:val="left"/>
      <w:pPr>
        <w:ind w:left="4360" w:hanging="360"/>
      </w:pPr>
      <w:rPr/>
    </w:lvl>
    <w:lvl w:ilvl="2">
      <w:start w:val="0"/>
      <w:numFmt w:val="bullet"/>
      <w:lvlText w:val="•"/>
      <w:lvlJc w:val="left"/>
      <w:pPr>
        <w:ind w:left="4964" w:hanging="360"/>
      </w:pPr>
      <w:rPr/>
    </w:lvl>
    <w:lvl w:ilvl="3">
      <w:start w:val="0"/>
      <w:numFmt w:val="bullet"/>
      <w:lvlText w:val="•"/>
      <w:lvlJc w:val="left"/>
      <w:pPr>
        <w:ind w:left="5569" w:hanging="360"/>
      </w:pPr>
      <w:rPr/>
    </w:lvl>
    <w:lvl w:ilvl="4">
      <w:start w:val="0"/>
      <w:numFmt w:val="bullet"/>
      <w:lvlText w:val="•"/>
      <w:lvlJc w:val="left"/>
      <w:pPr>
        <w:ind w:left="6174" w:hanging="360"/>
      </w:pPr>
      <w:rPr/>
    </w:lvl>
    <w:lvl w:ilvl="5">
      <w:start w:val="0"/>
      <w:numFmt w:val="bullet"/>
      <w:lvlText w:val="•"/>
      <w:lvlJc w:val="left"/>
      <w:pPr>
        <w:ind w:left="6779" w:hanging="360"/>
      </w:pPr>
      <w:rPr/>
    </w:lvl>
    <w:lvl w:ilvl="6">
      <w:start w:val="0"/>
      <w:numFmt w:val="bullet"/>
      <w:lvlText w:val="•"/>
      <w:lvlJc w:val="left"/>
      <w:pPr>
        <w:ind w:left="7384" w:hanging="360"/>
      </w:pPr>
      <w:rPr/>
    </w:lvl>
    <w:lvl w:ilvl="7">
      <w:start w:val="0"/>
      <w:numFmt w:val="bullet"/>
      <w:lvlText w:val="•"/>
      <w:lvlJc w:val="left"/>
      <w:pPr>
        <w:ind w:left="7989" w:hanging="360"/>
      </w:pPr>
      <w:rPr/>
    </w:lvl>
    <w:lvl w:ilvl="8">
      <w:start w:val="0"/>
      <w:numFmt w:val="bullet"/>
      <w:lvlText w:val="•"/>
      <w:lvlJc w:val="left"/>
      <w:pPr>
        <w:ind w:left="8594" w:hanging="360"/>
      </w:pPr>
      <w:rPr/>
    </w:lvl>
  </w:abstractNum>
  <w:abstractNum w:abstractNumId="7">
    <w:lvl w:ilvl="0">
      <w:start w:val="0"/>
      <w:numFmt w:val="bullet"/>
      <w:lvlText w:val="-"/>
      <w:lvlJc w:val="left"/>
      <w:pPr>
        <w:ind w:left="940" w:hanging="360"/>
      </w:pPr>
      <w:rPr>
        <w:rFonts w:ascii="Merriweather" w:cs="Merriweather" w:eastAsia="Merriweather" w:hAnsi="Merriweather"/>
        <w:sz w:val="24"/>
        <w:szCs w:val="24"/>
      </w:rPr>
    </w:lvl>
    <w:lvl w:ilvl="1">
      <w:start w:val="0"/>
      <w:numFmt w:val="bullet"/>
      <w:lvlText w:val="•"/>
      <w:lvlJc w:val="left"/>
      <w:pPr>
        <w:ind w:left="1826" w:hanging="360"/>
      </w:pPr>
      <w:rPr/>
    </w:lvl>
    <w:lvl w:ilvl="2">
      <w:start w:val="0"/>
      <w:numFmt w:val="bullet"/>
      <w:lvlText w:val="•"/>
      <w:lvlJc w:val="left"/>
      <w:pPr>
        <w:ind w:left="2712" w:hanging="360"/>
      </w:pPr>
      <w:rPr/>
    </w:lvl>
    <w:lvl w:ilvl="3">
      <w:start w:val="0"/>
      <w:numFmt w:val="bullet"/>
      <w:lvlText w:val="•"/>
      <w:lvlJc w:val="left"/>
      <w:pPr>
        <w:ind w:left="3599" w:hanging="360"/>
      </w:pPr>
      <w:rPr/>
    </w:lvl>
    <w:lvl w:ilvl="4">
      <w:start w:val="0"/>
      <w:numFmt w:val="bullet"/>
      <w:lvlText w:val="•"/>
      <w:lvlJc w:val="left"/>
      <w:pPr>
        <w:ind w:left="4485" w:hanging="360"/>
      </w:pPr>
      <w:rPr/>
    </w:lvl>
    <w:lvl w:ilvl="5">
      <w:start w:val="0"/>
      <w:numFmt w:val="bullet"/>
      <w:lvlText w:val="•"/>
      <w:lvlJc w:val="left"/>
      <w:pPr>
        <w:ind w:left="5372" w:hanging="360"/>
      </w:pPr>
      <w:rPr/>
    </w:lvl>
    <w:lvl w:ilvl="6">
      <w:start w:val="0"/>
      <w:numFmt w:val="bullet"/>
      <w:lvlText w:val="•"/>
      <w:lvlJc w:val="left"/>
      <w:pPr>
        <w:ind w:left="6258" w:hanging="360"/>
      </w:pPr>
      <w:rPr/>
    </w:lvl>
    <w:lvl w:ilvl="7">
      <w:start w:val="0"/>
      <w:numFmt w:val="bullet"/>
      <w:lvlText w:val="•"/>
      <w:lvlJc w:val="left"/>
      <w:pPr>
        <w:ind w:left="7144" w:hanging="360"/>
      </w:pPr>
      <w:rPr/>
    </w:lvl>
    <w:lvl w:ilvl="8">
      <w:start w:val="0"/>
      <w:numFmt w:val="bullet"/>
      <w:lvlText w:val="•"/>
      <w:lvlJc w:val="left"/>
      <w:pPr>
        <w:ind w:left="8031" w:hanging="360"/>
      </w:pPr>
      <w:rPr/>
    </w:lvl>
  </w:abstractNum>
  <w:abstractNum w:abstractNumId="8">
    <w:lvl w:ilvl="0">
      <w:start w:val="1"/>
      <w:numFmt w:val="bullet"/>
      <w:lvlText w:val="●"/>
      <w:lvlJc w:val="left"/>
      <w:pPr>
        <w:ind w:left="45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17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9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1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3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5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7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9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18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decimal"/>
      <w:lvlText w:val="%1"/>
      <w:lvlJc w:val="left"/>
      <w:pPr>
        <w:ind w:left="940" w:hanging="360"/>
      </w:pPr>
      <w:rPr>
        <w:rFonts w:ascii="Merriweather" w:cs="Merriweather" w:eastAsia="Merriweather" w:hAnsi="Merriweather"/>
        <w:sz w:val="24"/>
        <w:szCs w:val="24"/>
      </w:rPr>
    </w:lvl>
    <w:lvl w:ilvl="1">
      <w:start w:val="0"/>
      <w:numFmt w:val="bullet"/>
      <w:lvlText w:val="•"/>
      <w:lvlJc w:val="left"/>
      <w:pPr>
        <w:ind w:left="1826" w:hanging="360"/>
      </w:pPr>
      <w:rPr/>
    </w:lvl>
    <w:lvl w:ilvl="2">
      <w:start w:val="0"/>
      <w:numFmt w:val="bullet"/>
      <w:lvlText w:val="•"/>
      <w:lvlJc w:val="left"/>
      <w:pPr>
        <w:ind w:left="2712" w:hanging="360"/>
      </w:pPr>
      <w:rPr/>
    </w:lvl>
    <w:lvl w:ilvl="3">
      <w:start w:val="0"/>
      <w:numFmt w:val="bullet"/>
      <w:lvlText w:val="•"/>
      <w:lvlJc w:val="left"/>
      <w:pPr>
        <w:ind w:left="3599" w:hanging="360"/>
      </w:pPr>
      <w:rPr/>
    </w:lvl>
    <w:lvl w:ilvl="4">
      <w:start w:val="0"/>
      <w:numFmt w:val="bullet"/>
      <w:lvlText w:val="•"/>
      <w:lvlJc w:val="left"/>
      <w:pPr>
        <w:ind w:left="4485" w:hanging="360"/>
      </w:pPr>
      <w:rPr/>
    </w:lvl>
    <w:lvl w:ilvl="5">
      <w:start w:val="0"/>
      <w:numFmt w:val="bullet"/>
      <w:lvlText w:val="•"/>
      <w:lvlJc w:val="left"/>
      <w:pPr>
        <w:ind w:left="5372" w:hanging="360"/>
      </w:pPr>
      <w:rPr/>
    </w:lvl>
    <w:lvl w:ilvl="6">
      <w:start w:val="0"/>
      <w:numFmt w:val="bullet"/>
      <w:lvlText w:val="•"/>
      <w:lvlJc w:val="left"/>
      <w:pPr>
        <w:ind w:left="6258" w:hanging="360"/>
      </w:pPr>
      <w:rPr/>
    </w:lvl>
    <w:lvl w:ilvl="7">
      <w:start w:val="0"/>
      <w:numFmt w:val="bullet"/>
      <w:lvlText w:val="•"/>
      <w:lvlJc w:val="left"/>
      <w:pPr>
        <w:ind w:left="7144" w:hanging="360"/>
      </w:pPr>
      <w:rPr/>
    </w:lvl>
    <w:lvl w:ilvl="8">
      <w:start w:val="0"/>
      <w:numFmt w:val="bullet"/>
      <w:lvlText w:val="•"/>
      <w:lvlJc w:val="left"/>
      <w:pPr>
        <w:ind w:left="8031" w:hanging="360"/>
      </w:pPr>
      <w:rPr/>
    </w:lvl>
  </w:abstractNum>
  <w:abstractNum w:abstractNumId="10">
    <w:lvl w:ilvl="0">
      <w:start w:val="1"/>
      <w:numFmt w:val="bullet"/>
      <w:lvlText w:val="●"/>
      <w:lvlJc w:val="left"/>
      <w:pPr>
        <w:ind w:left="100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2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44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16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8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0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2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04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761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1287" w:hanging="360.0000000000001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1287" w:hanging="360.0000000000001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erriweather" w:cs="Merriweather" w:eastAsia="Merriweather" w:hAnsi="Merriweather"/>
        <w:sz w:val="22"/>
        <w:szCs w:val="22"/>
        <w:lang w:val="hy-AM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787" w:right="788"/>
      <w:jc w:val="center"/>
    </w:pPr>
    <w:rPr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left="787" w:right="788"/>
      <w:jc w:val="center"/>
    </w:pPr>
    <w:rPr>
      <w:sz w:val="52"/>
      <w:szCs w:val="52"/>
    </w:rPr>
  </w:style>
  <w:style w:type="paragraph" w:styleId="a" w:default="1">
    <w:name w:val="Normal"/>
    <w:uiPriority w:val="1"/>
    <w:qFormat w:val="1"/>
    <w:rsid w:val="00413454"/>
    <w:pPr>
      <w:widowControl w:val="0"/>
      <w:autoSpaceDE w:val="0"/>
      <w:autoSpaceDN w:val="0"/>
      <w:spacing w:after="0" w:line="240" w:lineRule="auto"/>
    </w:pPr>
    <w:rPr>
      <w:rFonts w:ascii="Sylfaen" w:cs="Sylfaen" w:eastAsia="Sylfaen" w:hAnsi="Sylfaen"/>
    </w:rPr>
  </w:style>
  <w:style w:type="paragraph" w:styleId="1">
    <w:name w:val="heading 1"/>
    <w:basedOn w:val="a"/>
    <w:link w:val="10"/>
    <w:uiPriority w:val="1"/>
    <w:qFormat w:val="1"/>
    <w:rsid w:val="00413454"/>
    <w:pPr>
      <w:ind w:left="787" w:right="788"/>
      <w:jc w:val="center"/>
      <w:outlineLvl w:val="0"/>
    </w:pPr>
    <w:rPr>
      <w:sz w:val="32"/>
      <w:szCs w:val="3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Заголовок 1 Знак"/>
    <w:basedOn w:val="a0"/>
    <w:link w:val="1"/>
    <w:uiPriority w:val="1"/>
    <w:rsid w:val="00413454"/>
    <w:rPr>
      <w:rFonts w:ascii="Sylfaen" w:cs="Sylfaen" w:eastAsia="Sylfaen" w:hAnsi="Sylfaen"/>
      <w:sz w:val="32"/>
      <w:szCs w:val="32"/>
    </w:rPr>
  </w:style>
  <w:style w:type="paragraph" w:styleId="a3">
    <w:name w:val="Body Text"/>
    <w:basedOn w:val="a"/>
    <w:link w:val="a4"/>
    <w:uiPriority w:val="1"/>
    <w:qFormat w:val="1"/>
    <w:rsid w:val="00413454"/>
    <w:rPr>
      <w:sz w:val="24"/>
      <w:szCs w:val="24"/>
    </w:rPr>
  </w:style>
  <w:style w:type="character" w:styleId="a4" w:customStyle="1">
    <w:name w:val="Основной текст Знак"/>
    <w:basedOn w:val="a0"/>
    <w:link w:val="a3"/>
    <w:uiPriority w:val="1"/>
    <w:rsid w:val="00413454"/>
    <w:rPr>
      <w:rFonts w:ascii="Sylfaen" w:cs="Sylfaen" w:eastAsia="Sylfaen" w:hAnsi="Sylfaen"/>
      <w:sz w:val="24"/>
      <w:szCs w:val="24"/>
    </w:rPr>
  </w:style>
  <w:style w:type="paragraph" w:styleId="a5">
    <w:name w:val="Title"/>
    <w:basedOn w:val="a"/>
    <w:link w:val="a6"/>
    <w:uiPriority w:val="1"/>
    <w:qFormat w:val="1"/>
    <w:rsid w:val="00413454"/>
    <w:pPr>
      <w:ind w:left="787" w:right="788"/>
      <w:jc w:val="center"/>
    </w:pPr>
    <w:rPr>
      <w:sz w:val="52"/>
      <w:szCs w:val="52"/>
    </w:rPr>
  </w:style>
  <w:style w:type="character" w:styleId="a6" w:customStyle="1">
    <w:name w:val="Название Знак"/>
    <w:basedOn w:val="a0"/>
    <w:link w:val="a5"/>
    <w:uiPriority w:val="1"/>
    <w:rsid w:val="00413454"/>
    <w:rPr>
      <w:rFonts w:ascii="Sylfaen" w:cs="Sylfaen" w:eastAsia="Sylfaen" w:hAnsi="Sylfaen"/>
      <w:sz w:val="52"/>
      <w:szCs w:val="52"/>
    </w:rPr>
  </w:style>
  <w:style w:type="paragraph" w:styleId="a7">
    <w:name w:val="List Paragraph"/>
    <w:basedOn w:val="a"/>
    <w:uiPriority w:val="1"/>
    <w:qFormat w:val="1"/>
    <w:rsid w:val="00413454"/>
    <w:pPr>
      <w:ind w:left="940" w:hanging="360"/>
    </w:pPr>
  </w:style>
  <w:style w:type="paragraph" w:styleId="a8">
    <w:name w:val="header"/>
    <w:basedOn w:val="a"/>
    <w:link w:val="a9"/>
    <w:uiPriority w:val="99"/>
    <w:unhideWhenUsed w:val="1"/>
    <w:rsid w:val="00413454"/>
    <w:pPr>
      <w:tabs>
        <w:tab w:val="center" w:pos="4677"/>
        <w:tab w:val="right" w:pos="9355"/>
      </w:tabs>
    </w:pPr>
  </w:style>
  <w:style w:type="character" w:styleId="a9" w:customStyle="1">
    <w:name w:val="Верхний колонтитул Знак"/>
    <w:basedOn w:val="a0"/>
    <w:link w:val="a8"/>
    <w:uiPriority w:val="99"/>
    <w:rsid w:val="00413454"/>
    <w:rPr>
      <w:rFonts w:ascii="Sylfaen" w:cs="Sylfaen" w:eastAsia="Sylfaen" w:hAnsi="Sylfaen"/>
    </w:rPr>
  </w:style>
  <w:style w:type="paragraph" w:styleId="aa">
    <w:name w:val="footer"/>
    <w:basedOn w:val="a"/>
    <w:link w:val="ab"/>
    <w:uiPriority w:val="99"/>
    <w:unhideWhenUsed w:val="1"/>
    <w:rsid w:val="00413454"/>
    <w:pPr>
      <w:tabs>
        <w:tab w:val="center" w:pos="4677"/>
        <w:tab w:val="right" w:pos="9355"/>
      </w:tabs>
    </w:pPr>
  </w:style>
  <w:style w:type="character" w:styleId="ab" w:customStyle="1">
    <w:name w:val="Нижний колонтитул Знак"/>
    <w:basedOn w:val="a0"/>
    <w:link w:val="aa"/>
    <w:uiPriority w:val="99"/>
    <w:rsid w:val="00413454"/>
    <w:rPr>
      <w:rFonts w:ascii="Sylfaen" w:cs="Sylfaen" w:eastAsia="Sylfaen" w:hAnsi="Sylfaen"/>
    </w:rPr>
  </w:style>
  <w:style w:type="table" w:styleId="TableNormal" w:customStyle="1">
    <w:name w:val="Table Normal"/>
    <w:uiPriority w:val="2"/>
    <w:semiHidden w:val="1"/>
    <w:unhideWhenUsed w:val="1"/>
    <w:qFormat w:val="1"/>
    <w:rsid w:val="002C14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ableParagraph" w:customStyle="1">
    <w:name w:val="Table Paragraph"/>
    <w:basedOn w:val="a"/>
    <w:uiPriority w:val="1"/>
    <w:qFormat w:val="1"/>
    <w:rsid w:val="002C14C3"/>
    <w:pPr>
      <w:spacing w:before="3" w:line="293" w:lineRule="exact"/>
      <w:jc w:val="center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2.xm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CambriaMath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m5cJHCdLOtvhYAz2vtfienii0w==">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2022-08-30T13:17:00Z</dcterms:created>
  <dc:creator>Tatev</dc:creator>
</cp:coreProperties>
</file>