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E6" w:rsidRPr="00B13FE6" w:rsidRDefault="00B13FE6" w:rsidP="00D53CFD">
      <w:pPr>
        <w:jc w:val="center"/>
        <w:rPr>
          <w:rFonts w:ascii="Sylfaen" w:hAnsi="Sylfaen"/>
          <w:sz w:val="36"/>
          <w:szCs w:val="36"/>
          <w:lang w:val="hy-AM"/>
        </w:rPr>
      </w:pPr>
      <w:r w:rsidRPr="00B13FE6">
        <w:rPr>
          <w:rFonts w:ascii="Sylfaen" w:hAnsi="Sylfaen"/>
          <w:sz w:val="36"/>
          <w:szCs w:val="36"/>
          <w:lang w:val="hy-AM"/>
        </w:rPr>
        <w:t>ՎԵՐԱՊԱՏՐԱՍՏՈՂ ԿԱԶՄԱԿԵՐՊՈՒԹՅՈՒՆ</w:t>
      </w:r>
    </w:p>
    <w:p w:rsidR="008074C4" w:rsidRPr="00D53CFD" w:rsidRDefault="00D53CFD" w:rsidP="00D53CFD">
      <w:pPr>
        <w:jc w:val="center"/>
        <w:rPr>
          <w:rFonts w:ascii="Sylfaen" w:hAnsi="Sylfaen"/>
          <w:sz w:val="36"/>
          <w:szCs w:val="36"/>
          <w:u w:val="single"/>
          <w:lang w:val="hy-AM"/>
        </w:rPr>
      </w:pPr>
      <w:r w:rsidRPr="00D53CFD">
        <w:rPr>
          <w:rFonts w:ascii="Sylfaen" w:hAnsi="Sylfaen"/>
          <w:sz w:val="36"/>
          <w:szCs w:val="36"/>
          <w:lang w:val="hy-AM"/>
        </w:rPr>
        <w:t>&lt;&lt;</w:t>
      </w:r>
      <w:r w:rsidR="00B13FE6" w:rsidRPr="00B13FE6">
        <w:rPr>
          <w:rFonts w:ascii="Sylfaen" w:hAnsi="Sylfaen"/>
          <w:sz w:val="36"/>
          <w:szCs w:val="36"/>
          <w:lang w:val="hy-AM"/>
        </w:rPr>
        <w:t xml:space="preserve">ՇԻՐԱԿԻ Մ․ՆԱԼԲԱՆԴՅԱՆԻ ԱՆՎԱՆ ՊԵՏԱԿԱՆ </w:t>
      </w:r>
      <w:r w:rsidR="00B13FE6" w:rsidRPr="00D53CFD">
        <w:rPr>
          <w:rFonts w:ascii="Sylfaen" w:hAnsi="Sylfaen"/>
          <w:sz w:val="36"/>
          <w:szCs w:val="36"/>
          <w:u w:val="single"/>
          <w:lang w:val="hy-AM"/>
        </w:rPr>
        <w:t>ՀԱՄԱԼՍԱՐԱՆ</w:t>
      </w:r>
      <w:r w:rsidRPr="00D53CFD">
        <w:rPr>
          <w:rFonts w:ascii="Sylfaen" w:hAnsi="Sylfaen"/>
          <w:sz w:val="36"/>
          <w:szCs w:val="36"/>
          <w:u w:val="single"/>
          <w:lang w:val="hy-AM"/>
        </w:rPr>
        <w:t>&gt;&gt;</w:t>
      </w:r>
      <w:r w:rsidR="00B13FE6" w:rsidRPr="00D53CFD">
        <w:rPr>
          <w:rFonts w:ascii="Sylfaen" w:hAnsi="Sylfaen"/>
          <w:sz w:val="36"/>
          <w:szCs w:val="36"/>
          <w:u w:val="single"/>
          <w:lang w:val="hy-AM"/>
        </w:rPr>
        <w:t xml:space="preserve"> ՀԻՄՆԱԴՐԱՄ</w:t>
      </w:r>
    </w:p>
    <w:p w:rsidR="008074C4" w:rsidRPr="00B13FE6" w:rsidRDefault="008074C4" w:rsidP="00D53CFD">
      <w:pPr>
        <w:jc w:val="center"/>
        <w:rPr>
          <w:rFonts w:ascii="Sylfaen" w:hAnsi="Sylfaen"/>
          <w:sz w:val="24"/>
          <w:szCs w:val="24"/>
          <w:lang w:val="hy-AM"/>
        </w:rPr>
      </w:pPr>
    </w:p>
    <w:p w:rsidR="008074C4" w:rsidRPr="00D53CFD" w:rsidRDefault="00B13FE6" w:rsidP="00D53CFD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proofErr w:type="gramStart"/>
      <w:r>
        <w:rPr>
          <w:rFonts w:ascii="Sylfaen" w:hAnsi="Sylfaen"/>
          <w:b/>
          <w:sz w:val="28"/>
          <w:szCs w:val="28"/>
          <w:lang w:val="en-US"/>
        </w:rPr>
        <w:t xml:space="preserve">Հետազոտական  </w:t>
      </w:r>
      <w:r w:rsidR="00D53CFD">
        <w:rPr>
          <w:rFonts w:ascii="Sylfaen" w:hAnsi="Sylfaen"/>
          <w:b/>
          <w:sz w:val="28"/>
          <w:szCs w:val="28"/>
          <w:lang w:val="en-US"/>
        </w:rPr>
        <w:t>աշխատ</w:t>
      </w:r>
      <w:r w:rsidR="00D53CFD">
        <w:rPr>
          <w:rFonts w:ascii="Sylfaen" w:hAnsi="Sylfaen"/>
          <w:b/>
          <w:sz w:val="28"/>
          <w:szCs w:val="28"/>
          <w:lang w:val="hy-AM"/>
        </w:rPr>
        <w:t>անք</w:t>
      </w:r>
      <w:proofErr w:type="gramEnd"/>
    </w:p>
    <w:p w:rsidR="008074C4" w:rsidRDefault="008074C4" w:rsidP="00D53CFD">
      <w:pPr>
        <w:spacing w:after="0" w:line="240" w:lineRule="auto"/>
        <w:jc w:val="center"/>
        <w:rPr>
          <w:rFonts w:ascii="Sylfaen" w:hAnsi="Sylfaen"/>
          <w:b/>
          <w:sz w:val="32"/>
          <w:szCs w:val="28"/>
          <w:lang w:val="en-US"/>
        </w:rPr>
      </w:pPr>
    </w:p>
    <w:p w:rsidR="008074C4" w:rsidRDefault="008074C4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8074C4" w:rsidRDefault="008074C4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Թեմա`   ԳՈՐԾՆԱԿԱՆ   </w:t>
      </w:r>
      <w:proofErr w:type="gramStart"/>
      <w:r>
        <w:rPr>
          <w:rFonts w:ascii="Sylfaen" w:hAnsi="Sylfaen"/>
          <w:sz w:val="28"/>
          <w:szCs w:val="28"/>
          <w:lang w:val="en-US"/>
        </w:rPr>
        <w:t>ԱՇԽԱՏԱՆՔՆԵՐԻ  ԱՆՑԿԱՑՈՒՄԸ</w:t>
      </w:r>
      <w:proofErr w:type="gramEnd"/>
      <w:r>
        <w:rPr>
          <w:rFonts w:ascii="Sylfaen" w:hAnsi="Sylfaen"/>
          <w:sz w:val="28"/>
          <w:szCs w:val="28"/>
          <w:lang w:val="en-US"/>
        </w:rPr>
        <w:t>,</w:t>
      </w:r>
    </w:p>
    <w:p w:rsidR="008074C4" w:rsidRDefault="008074C4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8074C4" w:rsidRDefault="008074C4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ԳՆԱՀԱՏՈՒՄԸ, ՁԵՎԵՐՆ ՈՒ ՄԵԹՈԴՆԵՐԸ</w:t>
      </w:r>
    </w:p>
    <w:p w:rsid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8074C4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Կատարող՝Անահիտ Մարկոսյան</w:t>
      </w:r>
    </w:p>
    <w:p w:rsid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Աշոցքի միջնակարգ դպրոց</w:t>
      </w: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8074C4" w:rsidRPr="00D53CFD" w:rsidRDefault="008074C4" w:rsidP="00D53CFD">
      <w:pPr>
        <w:spacing w:after="0" w:line="240" w:lineRule="auto"/>
        <w:jc w:val="center"/>
        <w:rPr>
          <w:rFonts w:ascii="Sylfaen" w:hAnsi="Sylfaen"/>
          <w:i/>
          <w:sz w:val="28"/>
          <w:szCs w:val="28"/>
          <w:u w:val="single"/>
          <w:lang w:val="hy-AM"/>
        </w:rPr>
      </w:pPr>
    </w:p>
    <w:p w:rsidR="008074C4" w:rsidRPr="00D53CFD" w:rsidRDefault="008074C4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  <w:r w:rsidRPr="00D53CFD">
        <w:rPr>
          <w:rFonts w:ascii="Sylfaen" w:hAnsi="Sylfaen"/>
          <w:sz w:val="28"/>
          <w:szCs w:val="28"/>
          <w:lang w:val="hy-AM"/>
        </w:rPr>
        <w:t>Ղեկավար</w:t>
      </w:r>
      <w:r w:rsidR="00D53CFD" w:rsidRPr="00D53CFD">
        <w:rPr>
          <w:rFonts w:ascii="Sylfaen" w:hAnsi="Sylfaen"/>
          <w:sz w:val="28"/>
          <w:szCs w:val="28"/>
          <w:lang w:val="hy-AM"/>
        </w:rPr>
        <w:t xml:space="preserve">`     </w:t>
      </w:r>
      <w:r w:rsidR="00D53CFD">
        <w:rPr>
          <w:rFonts w:ascii="Sylfaen" w:hAnsi="Sylfaen"/>
          <w:sz w:val="28"/>
          <w:szCs w:val="28"/>
          <w:lang w:val="hy-AM"/>
        </w:rPr>
        <w:t>Ալվարդ Սարուխանյան</w:t>
      </w: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53CFD" w:rsidRPr="00D53CFD" w:rsidRDefault="00D53CFD" w:rsidP="00D53CFD">
      <w:pPr>
        <w:spacing w:after="0" w:line="240" w:lineRule="auto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Գյումրի- 2022</w:t>
      </w: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D53CFD" w:rsidRDefault="00D53CFD" w:rsidP="00D53CFD">
      <w:pPr>
        <w:spacing w:after="0" w:line="240" w:lineRule="auto"/>
        <w:rPr>
          <w:rFonts w:ascii="Sylfaen" w:hAnsi="Sylfaen"/>
          <w:sz w:val="28"/>
          <w:szCs w:val="28"/>
          <w:lang w:val="en-US"/>
        </w:rPr>
      </w:pPr>
    </w:p>
    <w:p w:rsidR="008074C4" w:rsidRDefault="008074C4" w:rsidP="008074C4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>
        <w:rPr>
          <w:rFonts w:ascii="Sylfaen" w:hAnsi="Sylfaen"/>
          <w:b/>
          <w:sz w:val="24"/>
          <w:szCs w:val="24"/>
          <w:lang w:val="en-US"/>
        </w:rPr>
        <w:t>ԲՈՎԱՆԴԱԿՈՒԹՅՈՒՆ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Բովանդկություն  -------------------------------------------------------------------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2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Ներածություն-----------------------------------------------------------------------   3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Մաթեմատիկայի  դասի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ընթացքը------------------------------------------------  5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Գործնական  աշխատանքները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մաթեմատիկայի  դասին---------------------   7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Գործնական  աշխատանքների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հիմնական  նպատակներն  ու  խնդիրները -10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Ամփոփում-----------------------------------------------------------------------------15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Օգտագործված  գրականության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ցանկ--------------------------------------------16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Pr="009712F8" w:rsidRDefault="009712F8" w:rsidP="009712F8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-2-</w:t>
      </w:r>
      <w:bookmarkStart w:id="0" w:name="_GoBack"/>
      <w:bookmarkEnd w:id="0"/>
    </w:p>
    <w:p w:rsidR="008074C4" w:rsidRDefault="008074C4" w:rsidP="008074C4">
      <w:pPr>
        <w:spacing w:after="0"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lastRenderedPageBreak/>
        <w:t xml:space="preserve">                                       &lt;&lt;Նա,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ով  չգիտե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մաթեմատիկա, չի կարող  իմանալ  որևէ այլ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գիտություն  և</w:t>
      </w:r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չի կարող բացահայտել իր տգիտությունը&gt;&gt;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proofErr w:type="gramStart"/>
      <w:r>
        <w:rPr>
          <w:rFonts w:ascii="Sylfaen" w:hAnsi="Sylfaen"/>
          <w:b/>
          <w:i/>
          <w:sz w:val="24"/>
          <w:szCs w:val="24"/>
          <w:lang w:val="en-US"/>
        </w:rPr>
        <w:t>Ռոջեր  Բեքոն</w:t>
      </w:r>
      <w:proofErr w:type="gramEnd"/>
    </w:p>
    <w:p w:rsidR="008074C4" w:rsidRDefault="008074C4" w:rsidP="008074C4">
      <w:pPr>
        <w:spacing w:after="0" w:line="360" w:lineRule="auto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                                      Ներածություն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&lt;&lt;</w:t>
      </w:r>
      <w:proofErr w:type="gramStart"/>
      <w:r>
        <w:rPr>
          <w:rFonts w:ascii="Sylfaen" w:hAnsi="Sylfaen"/>
          <w:sz w:val="24"/>
          <w:szCs w:val="24"/>
          <w:lang w:val="en-US"/>
        </w:rPr>
        <w:t>Մաթեմատիկական  կրթությունը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բարիք է, որի իրավունքն ունի յուրաքանչյուր մարդկային էակ, անկախ ազգությունից, սեռից, վիճակից և զբաղմունքից:&gt;&gt;  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Sylfaen" w:hAnsi="Sylfaen"/>
          <w:sz w:val="24"/>
          <w:szCs w:val="24"/>
          <w:lang w:val="en-US"/>
        </w:rPr>
        <w:t>Վ.Տիխամիրով</w:t>
      </w:r>
      <w:proofErr w:type="gramEnd"/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Մաթեմատիկան ընդհանուր կրթության մի մասն է:  Նշենք   կրթության երեք գործառույթներ, այն կոչված է նպաստելու անձի ներդաշնակ զարգացմանը, ձևավորելու նրա ինտելեկտը և հիմք ստեղծելու ապագա մասնագիտական գործունեության համար:Անկասկած, անձի ներդաշնակ զարգացման կարևորագույն բաղադրիչներն են մայրենի  լեզուն և հումանիտար  մշակույթը և այդ պատճառով հիմնական հանրակրթական առարկաների ցանկում պետք է լինեն մայրենի  լեզուն , գրականությունը  և պատմությունը:Ինտելեկտը ձևավորող առարկաների մեջ առաջին տեղում , անկասկած, գտնվում է մաթեմատիկան: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</w:t>
      </w:r>
      <w:proofErr w:type="gramStart"/>
      <w:r>
        <w:rPr>
          <w:rFonts w:ascii="Sylfaen" w:hAnsi="Sylfaen"/>
          <w:sz w:val="24"/>
          <w:szCs w:val="24"/>
          <w:lang w:val="en-US"/>
        </w:rPr>
        <w:t>Մաթեմատիկական  կրթությունը</w:t>
      </w:r>
      <w:proofErr w:type="gramEnd"/>
      <w:r>
        <w:rPr>
          <w:rFonts w:ascii="Sylfaen" w:hAnsi="Sylfaen"/>
          <w:sz w:val="24"/>
          <w:szCs w:val="24"/>
          <w:lang w:val="en-US"/>
        </w:rPr>
        <w:t>, ինչպես և ցանկացած այլ  կրթությունբաղկացած է երեք բաղադրիչներից` ուսուցում, դաստիարակություն և զարգացում և պետք է իր մեջ ներառի բավանդակային, գեղագիտական, հոգեբանական, աշխարհայացքային և գործնական ասպեկտներ: Այն պետք է նպաստի , որպեսզի յուրաքանչյուր  մարդ .</w:t>
      </w:r>
    </w:p>
    <w:p w:rsidR="008074C4" w:rsidRDefault="008074C4" w:rsidP="008074C4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Յուրացնի տրամաբանական և ալգորիթմական մտածողության տարրերը, ինչպես նաև զարգացնի երևակայությունը և ինտուիցիան</w:t>
      </w:r>
    </w:p>
    <w:p w:rsidR="008074C4" w:rsidRDefault="008074C4" w:rsidP="008074C4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Տիրապետի բազմաթիվ կոնկրետ մաթեմատիկական գիտելիքների, </w:t>
      </w:r>
      <w:proofErr w:type="gramStart"/>
      <w:r>
        <w:rPr>
          <w:rFonts w:ascii="Sylfaen" w:hAnsi="Sylfaen"/>
          <w:sz w:val="24"/>
          <w:szCs w:val="24"/>
          <w:lang w:val="en-US"/>
        </w:rPr>
        <w:t>որոնք  անհրաժեշտ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են  շրջակա  աշխարհում կողմնորոշվելու և ապագա մասնագիտական գործունեության նախապատրաստվելու  համար</w:t>
      </w:r>
    </w:p>
    <w:p w:rsidR="008074C4" w:rsidRDefault="008074C4" w:rsidP="008074C4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Գիտակցի </w:t>
      </w:r>
      <w:proofErr w:type="gramStart"/>
      <w:r>
        <w:rPr>
          <w:rFonts w:ascii="Sylfaen" w:hAnsi="Sylfaen"/>
          <w:sz w:val="24"/>
          <w:szCs w:val="24"/>
          <w:lang w:val="en-US"/>
        </w:rPr>
        <w:t>մարդկային  համակեցության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բարոյական սկզբունքները, որոնք ներդրվում են նաև մարդկային այլ  առարկաների մեջ, սակայն դրանց  </w:t>
      </w:r>
    </w:p>
    <w:p w:rsidR="008074C4" w:rsidRDefault="008074C4" w:rsidP="008074C4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գիտակցության  գործում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մաթեմատիկայի դերը  շատ մեծ է և չի կարող փոխարինվել ուրիշներով:</w:t>
      </w:r>
    </w:p>
    <w:p w:rsidR="008074C4" w:rsidRDefault="008074C4" w:rsidP="008074C4">
      <w:pPr>
        <w:pStyle w:val="a3"/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-3-</w:t>
      </w:r>
    </w:p>
    <w:p w:rsidR="008074C4" w:rsidRDefault="008074C4" w:rsidP="008074C4">
      <w:pPr>
        <w:pStyle w:val="a3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Մաթեմատիկական </w:t>
      </w:r>
      <w:proofErr w:type="gramStart"/>
      <w:r>
        <w:rPr>
          <w:rFonts w:ascii="Sylfaen" w:hAnsi="Sylfaen"/>
          <w:sz w:val="24"/>
          <w:szCs w:val="24"/>
          <w:lang w:val="en-US"/>
        </w:rPr>
        <w:t>կրթությունը  մեծ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ավանդ  ունի ինտելեկտի  վարժեցման գործում, նույնքան կարևոր ուղեղի զարգացման համար, որքան ֆիզիկական կուլտուրան ֆիզիկական առողջության  համար, և կոչված է նպաստելու գիտական  աշխարհայացքի  ձևավորմանը: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</w:t>
      </w: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-4-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 xml:space="preserve">                     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Մաթեմատիկայի  դասի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 xml:space="preserve">  ընթացքը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</w:t>
      </w:r>
      <w:r>
        <w:rPr>
          <w:rFonts w:ascii="Sylfaen" w:hAnsi="Sylfaen"/>
          <w:sz w:val="24"/>
          <w:szCs w:val="24"/>
          <w:lang w:val="en-US"/>
        </w:rPr>
        <w:t>Մաթեմատիկայի  ուսուցումն  ունի առանցքային  դեր և դրա նպատակն է` սովորողների մեջ ձևավորել ու զարգացնել տրամաբանական, լեզվական և քայլաշարային / ալգորիթմական/ մտածողություն:Այսօրինակ խնդիրների իրագործմանն է  միտված զարգացնող ուսուցման կիրարկման գործընթացը, որը կրտսեր դպրոցականի  իմացական, ֆիզիկական, հոգեբանական ոլորտներում անգնահատելի որակական տեղաշարժեր է ենթադրում, զարգանում է սովորողի մտածողությունը, նա  կարողանում է ոչ ստանդարտ իրավիճակում իր գիտելիքը կիրառել, յուրաքանչյուր խնդրի լուծման համար հանդես է բերում ինքնուրույնություն և նախաձեռնողականություն: Սրանք ծրագրային պահանջներ են, որոնց անտեսումը իջեցնում է դասի արդյունավետությունը և կասեցնում  աշակերտակենտրոն մոդելի զարգացումը:  Պակաս  հրատապ  խնդիր չէ նաև մաթեմատիկայի ուսուցման ժամանակ հասկանալով կարդալու գործընթացի կարևորումը:  Հայտնի  իրողություն է, որ դպրոցում  դասավանդվող  առարկաների շարքում  մաթեմատիկան իրեն հավասարը  չունի մտածել  սովորեցնելու  գործում:Իսկ  մաթեմատիկայի ուսումնասիրմն` մասնավորապես խնդիրների լուծման առաջին և անհրաժեշտ պայմանը կարդացածի բովանդակությունը հասկանալն է ու դրա մեջ խորամուխ լինելը: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Ժամանակակից կրթական համակարգը նպատակաուղղված է նաև այդ համակարգում կենտրոնական տեղ զբաղեցնող անձի ճանաչողական կարողությունների և ինքնուրույնության զարգացմանը:   Այս պահանջը    </w:t>
      </w:r>
      <w:proofErr w:type="gramStart"/>
      <w:r>
        <w:rPr>
          <w:rFonts w:ascii="Sylfaen" w:hAnsi="Sylfaen"/>
          <w:sz w:val="24"/>
          <w:szCs w:val="24"/>
          <w:lang w:val="en-US"/>
        </w:rPr>
        <w:t>ենթադրում  է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այնպիսի կրթական գործընթացի  կազմակերպում, որի  ժամանակ  հաշվի  են  առնվում  յուրաքանչյուր աշակերտի անհատական  կարիքները: Այսպիսի ուսումնական միջավայրում աշակերտը հնարավորություն է ունենում իրեն լիարժեք դրսևորելու և ուսման   նկատմամբ հետաքրքրություն  ցուցաբերելու: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Գիտենք, որ </w:t>
      </w:r>
      <w:proofErr w:type="gramStart"/>
      <w:r>
        <w:rPr>
          <w:rFonts w:ascii="Sylfaen" w:hAnsi="Sylfaen"/>
          <w:sz w:val="24"/>
          <w:szCs w:val="24"/>
          <w:lang w:val="en-US"/>
        </w:rPr>
        <w:t>ցանկացած  դասարան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կազմավորվում է ըստ  աշակերտների տարիքի /  5.8-6 տ./ և սեռի:Սակայն այդ երեխաների` միևնույն տարիքային  խմբում լինենը, դեռևս չի ենթադրում զարգացման ու պատրաստականության միևնույն մակարդակը:Նրանք  ուսումնական  գործընթացում  ցուցաբերում են գիտելիքների </w:t>
      </w: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-5-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յուրացման տարբեր աստիճաններ և </w:t>
      </w:r>
      <w:proofErr w:type="gramStart"/>
      <w:r>
        <w:rPr>
          <w:rFonts w:ascii="Sylfaen" w:hAnsi="Sylfaen"/>
          <w:sz w:val="24"/>
          <w:szCs w:val="24"/>
          <w:lang w:val="en-US"/>
        </w:rPr>
        <w:t>առաջ  են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շարժվում զարգացման տարբեր տեմպերով: Այս դեպքում ուսուցիչը հիմնականում ուսուցումն իրականացնում է` հենվելով միջին կարողություններ  ունեցող աշակերտի  վրա:Սա արհեստականորեն &lt;&lt;կանգնեցնում  է&gt;&gt;  ուժեղ աշակերտների զարգացումը. Նրանք  կորցնում են ուսման նկատմամբ հետաքրքրությունը, իսկ թույլ աշակերտները &lt;&lt;դատապարտված են&gt;&gt; մյուսներից հետ  մնալու  կարգավիճակին: Նույնիսկ միջին կարողությամբ աշակերտներն իրարից տարբերվում են իրենց միջինությամբ:Նրանք ունեն տարբեր հակումներ ու ճանաչողական  հետաքրքրություններ, տարբեր  դժվարություններ, հոգեկան գործընթացների զարգացման տարբեր մակարդակներ և այլն: Այս  խնդրի իրագործման համար  ուսուցիչը պատք է յուրաքանչյուր  աշակերտի հնարավորություն տա  ծրագրային նյութը  յուրացնել իր կարողությունների  սհմաններում, որպեսզի  ուսուցումը հարմարեցվի սովորողի  զարգացման  տեմպերին, և վերջինս դառնա  առավել ինքնավստահ ու վայելի  ուսման բերկրանքը: Կարևոր է, որ ուսուցիչն իր ձեռքի տակ ունենա բազմաբնույթ ու բազմաշերտ առաջադրանքներ, որոնք  կօգնեն  նրան  իրականացնելու  շերտավորված ուսուցում:  Այս  նպատակին են  ծառայում  ստեղված   ուսումնաօժանդակ  նյութերը, որոնց միջոցով ուսուցիչը հնարավորություն կունենա բացահայտելու  իր սովորողների  ներուժը և հետաքրքրություն կառաջացնի մաթեմատիկայի  նկատմամբ: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</w:t>
      </w: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-6-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 xml:space="preserve">          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Գործնական  աշխատանքները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 xml:space="preserve">  մաթեմատիկայի  դասին  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</w:t>
      </w:r>
      <w:proofErr w:type="gramStart"/>
      <w:r>
        <w:rPr>
          <w:rFonts w:ascii="Sylfaen" w:hAnsi="Sylfaen"/>
          <w:sz w:val="24"/>
          <w:szCs w:val="24"/>
          <w:lang w:val="en-US"/>
        </w:rPr>
        <w:t>Մեզ  արդեն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քաջ  հայտնի է, որ  ճանաչողության հիմքը  պրակտիկան  է: Հետևաբար աշակերտներին պետք է հասկանալի  դարձնել այն, որ  տեսական հետազոտությունները կատարվում  են  ոչ միայն  հանուն  գիտության, այլև հանուն պրակտիկ գործունեության զարգացման, անուն մարդկանց կենսապայմանների ապահովման և բարելավման: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>
        <w:rPr>
          <w:rFonts w:ascii="Sylfaen" w:hAnsi="Sylfaen"/>
          <w:sz w:val="24"/>
          <w:szCs w:val="24"/>
          <w:lang w:val="en-US"/>
        </w:rPr>
        <w:t>Պրակտիկայում  առաջադրված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խնդիրներն են, որ լուծվում են տարբեր գիտությունների  միջոցով:Ավելին` այդ խնդիրների  գիտական  լուծումները  փորձարկվում են պրակտիկայում: Աշակերտին պետք է հասկանալի  դարձնել մաթեմատիկական տեսական հասկացությունների իմացության կարևորությունն ու  նշանակությունը  մարդու  պրակտիկ գործունեության մեջ:Նա պետք է հասկանա, թե որքան ձեռք բերած տեսական  գիտելիքները   կյանքում  հանդիպող առօրյա իրադրություններում  կիրառել  կարողանալը: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Աշակերտների մեջ  նման  կարողություն / գործնական կարողության /  առկայությունը նրանց իսկ կրթվածության / ուսումնառության/  որակի հիմնական և գլխավոր ցուցանիշն է  լինելու ողջ  կյանքում: Այդ պատճառով  շատ  կարևոր է ,որ ուսուցիչը ուսումնական գործընթացը  կազմակերպելիս  և իրականացնելիս հիմնական  շեշտը դնի նաև աշակերտների մեջ գործնական կարողությունների ձևավորման և զարգացման հարցերի  վրա:  Հենց այս տեսանկյունից է, որ արժևորվում է գործնական  աշխատանբի  դերը` ոչ միայն որպես տեսական նյութի ամրապնդման միջոցի, այլև որպես սովորածը գործնականում կիրառելու հնարավորության: Կոնկրետ խնդիրներով ու բովանդակությամբ պայմանավորված, գործնական աշխատանքները կարող են իրականացվել ինչպես դասերի ժամանակ, այնպես էլ դասերից  դուրս: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>
        <w:rPr>
          <w:rFonts w:ascii="Sylfaen" w:hAnsi="Sylfaen"/>
          <w:sz w:val="24"/>
          <w:szCs w:val="24"/>
          <w:lang w:val="en-US"/>
        </w:rPr>
        <w:t>Ուսումնական  առարկայի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բովանդակության առանձնահատկություններով են պայմանավորվում տեսության  և  պրակտիկայի կապերի ձևերը:Այդ կապերը բացահայտելու տրադիցիոն միջոց են  էքսկուրսիաները, զանազան լաբորատոր աշխատանքները, որոշակի պրակտիկ գործողությունների իրականացում պահանջող հանձնարարություններն ու  առաջադրանքները / իրերի և նրանց մոդելների </w:t>
      </w: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-7-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պատրաստում, կենցաղային իրավիճակներում հաշվարկների կատարում, բնական որևէ երևույթի դիտում </w:t>
      </w:r>
      <w:proofErr w:type="gramStart"/>
      <w:r>
        <w:rPr>
          <w:rFonts w:ascii="Sylfaen" w:hAnsi="Sylfaen"/>
          <w:sz w:val="24"/>
          <w:szCs w:val="24"/>
          <w:lang w:val="en-US"/>
        </w:rPr>
        <w:t>ու  մեկնաբանում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և այլն/ :  Գործնական աշխատանքները կազմակերպելիս չպետք է անտեսել նաև աշակերտների ունեցած անձնական  փորձը:    Գործնական   աշխատանքներն    արդյունավետ   իրականացնելուհամար  ուսուցիչը պետք է` </w:t>
      </w:r>
    </w:p>
    <w:p w:rsidR="008074C4" w:rsidRDefault="008074C4" w:rsidP="008074C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Նախապատրաստական աշխատանք տանի </w:t>
      </w:r>
      <w:proofErr w:type="gramStart"/>
      <w:r>
        <w:rPr>
          <w:rFonts w:ascii="Sylfaen" w:hAnsi="Sylfaen"/>
          <w:sz w:val="24"/>
          <w:szCs w:val="24"/>
          <w:lang w:val="en-US"/>
        </w:rPr>
        <w:t>աշակերտների  հետ</w:t>
      </w:r>
      <w:proofErr w:type="gramEnd"/>
      <w:r>
        <w:rPr>
          <w:rFonts w:ascii="Sylfaen" w:hAnsi="Sylfaen"/>
          <w:sz w:val="24"/>
          <w:szCs w:val="24"/>
          <w:lang w:val="en-US"/>
        </w:rPr>
        <w:t>, որպեսզի նրանք ոչ միայն իմանան տեսական այն նյութը, որի հիման վրա պետք է կատարեն գործնական աշխատանքը, այլև ծանոթ լինեն այն իրականացնելու հնարներին ու միջոցներին</w:t>
      </w:r>
    </w:p>
    <w:p w:rsidR="008074C4" w:rsidRDefault="008074C4" w:rsidP="008074C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Ապահովի աշակերտներին գործնական </w:t>
      </w:r>
      <w:proofErr w:type="gramStart"/>
      <w:r>
        <w:rPr>
          <w:rFonts w:ascii="Sylfaen" w:hAnsi="Sylfaen"/>
          <w:sz w:val="24"/>
          <w:szCs w:val="24"/>
          <w:lang w:val="en-US"/>
        </w:rPr>
        <w:t>աշխատանքն  իրականացնելու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համար  անհրաժեշտ միջոցներով / ուսումնական օժանդակ նյութ, մոդելներ, գործիքներ, սարքեր և այլն/</w:t>
      </w:r>
    </w:p>
    <w:p w:rsidR="008074C4" w:rsidRDefault="008074C4" w:rsidP="008074C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Վերահսկի աշխատանքի կատարման ընթացքը, անհրաժեշտության դեպքում ինքը ևս ներգրավվի այդ աշխատանքում</w:t>
      </w:r>
    </w:p>
    <w:p w:rsidR="008074C4" w:rsidRDefault="008074C4" w:rsidP="008074C4">
      <w:pPr>
        <w:pStyle w:val="a3"/>
        <w:numPr>
          <w:ilvl w:val="0"/>
          <w:numId w:val="4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Վերլուծի և գնահատի կատարված աշխատանքը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Սկզբնական փուլում </w:t>
      </w:r>
      <w:proofErr w:type="gramStart"/>
      <w:r>
        <w:rPr>
          <w:rFonts w:ascii="Sylfaen" w:hAnsi="Sylfaen"/>
          <w:sz w:val="24"/>
          <w:szCs w:val="24"/>
          <w:lang w:val="en-US"/>
        </w:rPr>
        <w:t>ցանկալի  չէ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փորձել իրականացնել գործնական աշխատանքների բարդ տեսակներ, պետք է պարզ աշխատանքների իրականացումից աստիճանական անցում կատարել  դեպի  բարդերը: Նման մոտեցումը կօժանդակի աշակերտների մեջ պարզագույն այնպիսի հմտությունների ձևավորմանը, որոնք անհրաժեշտ են լինելու առավել առաջադրանքներ կատարելիս` ընդհուպ ինքնուրույն որոշակի հետազոտական աշխատանքների ժամանակ: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>
        <w:rPr>
          <w:rFonts w:ascii="Sylfaen" w:hAnsi="Sylfaen"/>
          <w:sz w:val="24"/>
          <w:szCs w:val="24"/>
          <w:lang w:val="en-US"/>
        </w:rPr>
        <w:t>Մաթեմատիկայի  գործնական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աշխատանքներն  իրենց  բնույթով  և  նպատակով մոտ են ուսումնական  մյուս  առարկաների  լաբորատոր աշխատանքներին: Մաթեմատիկայի գործնական առաջադրանքները կարելի  է  հանձնարարել ինչպես թեմայի  ուսուցումը  սկսելուց առաջ, այնպես էլ  թեմայի  / տեսական  նյութի/  ուսուցումն  ավարտելուց  հետո: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>
        <w:rPr>
          <w:rFonts w:ascii="Sylfaen" w:hAnsi="Sylfaen"/>
          <w:sz w:val="24"/>
          <w:szCs w:val="24"/>
          <w:lang w:val="en-US"/>
        </w:rPr>
        <w:t>Գործնական  աշխատանքները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կարևոր  նշանակություն  ունեն մաթեմատիկայի ուսուցման կիրառական ուղղվածությունն ապահովելու համար: Նմանատիպ աշխատանքի հնարավորություններ է  ստեղծում  հանրակրթական դպրոցի երկրաչափության  դասընթաց, որի նպատակն է զարգացնել սովորողների </w:t>
      </w: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-8-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տրամաբանական ու պատկերային </w:t>
      </w:r>
      <w:proofErr w:type="gramStart"/>
      <w:r>
        <w:rPr>
          <w:rFonts w:ascii="Sylfaen" w:hAnsi="Sylfaen"/>
          <w:sz w:val="24"/>
          <w:szCs w:val="24"/>
          <w:lang w:val="en-US"/>
        </w:rPr>
        <w:t>մտածողությունը:Գործնական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աշխատանքների շնորհիվ է ամրապնդվում դասի  ուսումնական  նյութը, որոնցում հստակ ու  պարզ շարադրված  միտքը հեշտացնում է աշակերտների մտածողությունը, որի շնորհիվ էլ ճիշտ քայլեր են կատարում: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Գործնական աշխատանքները սովորողների կողմից կատարվող այն </w:t>
      </w:r>
      <w:proofErr w:type="gramStart"/>
      <w:r>
        <w:rPr>
          <w:rFonts w:ascii="Sylfaen" w:hAnsi="Sylfaen"/>
          <w:sz w:val="24"/>
          <w:szCs w:val="24"/>
          <w:lang w:val="en-US"/>
        </w:rPr>
        <w:t>աշխատանքների  տեսակներն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են, որոնք վերաբերում  են  սովորողի կողմից ձեռք բերված գիտելիքների ու  հմտությունների  պրակտիկ  կիրառությանը:  Մաթեմատիկայի ուսուցման նպատակներից մեկն է`  սովորեցնել աշակերտներին ձեռք բերած  գիտելիքներն ու կարողությունները կիրառել տարբեր գործնական խնդիրներ լուծլիս:   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-9-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 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</w:t>
      </w:r>
      <w:r>
        <w:rPr>
          <w:rFonts w:ascii="Sylfaen" w:hAnsi="Sylfaen"/>
          <w:b/>
          <w:sz w:val="32"/>
          <w:szCs w:val="32"/>
          <w:lang w:val="en-US"/>
        </w:rPr>
        <w:t xml:space="preserve">Գործնական    աշխատանքների    հիմնական  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                     նպատակներն   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ու  խնդիրները</w:t>
      </w:r>
      <w:proofErr w:type="gramEnd"/>
    </w:p>
    <w:p w:rsidR="008074C4" w:rsidRDefault="008074C4" w:rsidP="008074C4">
      <w:pPr>
        <w:spacing w:after="0" w:line="360" w:lineRule="auto"/>
        <w:rPr>
          <w:rFonts w:ascii="Sylfaen" w:hAnsi="Sylfaen"/>
          <w:b/>
          <w:sz w:val="32"/>
          <w:szCs w:val="32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Գործնական  աշխատանքների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հիմնական  նպատակներն  ու  խնդիրներն են`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pStyle w:val="a3"/>
        <w:numPr>
          <w:ilvl w:val="0"/>
          <w:numId w:val="6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Ձևավորել և զարգացնել սոցիալական հմտություններ սովորողների շրջանում</w:t>
      </w:r>
    </w:p>
    <w:p w:rsidR="008074C4" w:rsidRDefault="008074C4" w:rsidP="008074C4">
      <w:pPr>
        <w:pStyle w:val="a3"/>
        <w:numPr>
          <w:ilvl w:val="0"/>
          <w:numId w:val="6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Մատուցել </w:t>
      </w:r>
      <w:proofErr w:type="gramStart"/>
      <w:r>
        <w:rPr>
          <w:rFonts w:ascii="Sylfaen" w:hAnsi="Sylfaen"/>
          <w:sz w:val="24"/>
          <w:szCs w:val="24"/>
          <w:lang w:val="en-US"/>
        </w:rPr>
        <w:t>գործնականում  կիրառման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համար  անհրաժեշտ տեսական  և գործնական  նյութ</w:t>
      </w:r>
    </w:p>
    <w:p w:rsidR="008074C4" w:rsidRDefault="008074C4" w:rsidP="008074C4">
      <w:pPr>
        <w:pStyle w:val="a3"/>
        <w:numPr>
          <w:ilvl w:val="0"/>
          <w:numId w:val="6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Նպաստել անհատի ինքնադրսևորմանը, գոյատևմանը և կրթության շարունակականության ապահովմանն ուղղված հմտությունների զարգացմանը: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&lt;&lt;Մաթեմատիկա&gt;&gt; և &lt;&lt;Երկրաչափություն&gt;&gt; առարկաներից սովորողներին </w:t>
      </w:r>
      <w:proofErr w:type="gramStart"/>
      <w:r>
        <w:rPr>
          <w:rFonts w:ascii="Sylfaen" w:hAnsi="Sylfaen"/>
          <w:sz w:val="24"/>
          <w:szCs w:val="24"/>
          <w:lang w:val="en-US"/>
        </w:rPr>
        <w:t>ըստ  ներկայացվող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չափորոշչային և ծրագրային պահանջների` նախատեսվում են տարբեր տիպի ու բնույթի գործնական  աշխատանքներ</w:t>
      </w:r>
    </w:p>
    <w:p w:rsidR="008074C4" w:rsidRDefault="008074C4" w:rsidP="008074C4">
      <w:pPr>
        <w:pStyle w:val="a3"/>
        <w:numPr>
          <w:ilvl w:val="0"/>
          <w:numId w:val="8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Ուսուցողական  բնույթի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առաջադրանքներ  </w:t>
      </w:r>
    </w:p>
    <w:p w:rsidR="008074C4" w:rsidRDefault="008074C4" w:rsidP="008074C4">
      <w:pPr>
        <w:pStyle w:val="a3"/>
        <w:numPr>
          <w:ilvl w:val="0"/>
          <w:numId w:val="8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Հետազոտական   բնույթի առաջադրանքներ</w:t>
      </w:r>
    </w:p>
    <w:p w:rsidR="008074C4" w:rsidRDefault="008074C4" w:rsidP="008074C4">
      <w:pPr>
        <w:pStyle w:val="a3"/>
        <w:numPr>
          <w:ilvl w:val="0"/>
          <w:numId w:val="8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Կառուցողական բնույթի առաջադրանքներ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Ուսուցողական  բնույթի  գործնական  առաջադրանքներ կոչված  են  նպաստելու հենց դասի  ընթացքում տեսական նյութի յուրացմանը և կարող են օժանդակել աշակերտին ինքնուրույն հանգել տեսական այն հետևություններին, որոնց մասին խոսք է գնում ուսումնական թեմայում: Որպես կանոն, դրանք առաջադրվում են դասարանի բոլոր աշակերտներին և ուսուցչի կողմից պարտադիր ուղղորդման կարիք են զգում: Դրանք գնահատման  ենթական չեն: Տեսական գիտելիքը  հիմնավորող և ամրապնդող գործնական առաջադրանքներ:Այս  խմբի մեջ կարելի է դասել բոլոր այն առաջադրանքները, որոնք կարող են նպաստել այս կամ այն տեսակի հմտության ձևավորմանը/ թվաբանական գործողությունների կատարում, հանրահաշվական արտահայտությունների ձևափոխում և պարզեցում, տրված </w:t>
      </w:r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-10-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նախնական պայմաններին բավարարող մոդելների պատրաստում, երկրաչափական պարզագույն կառուցումների վրա հենված խնդիրներ, շրջապատող առարկաների բնութագրիչների չափում և </w:t>
      </w:r>
      <w:proofErr w:type="gramStart"/>
      <w:r>
        <w:rPr>
          <w:rFonts w:ascii="Sylfaen" w:hAnsi="Sylfaen"/>
          <w:sz w:val="24"/>
          <w:szCs w:val="24"/>
          <w:lang w:val="en-US"/>
        </w:rPr>
        <w:t>դրանցով  պայմանավորված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հաշվարկներ  և  այլն/: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</w:t>
      </w:r>
      <w:proofErr w:type="gramStart"/>
      <w:r>
        <w:rPr>
          <w:rFonts w:ascii="Sylfaen" w:hAnsi="Sylfaen"/>
          <w:sz w:val="28"/>
          <w:szCs w:val="28"/>
          <w:lang w:val="en-US"/>
        </w:rPr>
        <w:t>Հետազոտական  բնույթի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 գործնական  առաջադրանքներ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Այս խմբի նմեջ կարելի է դասել այն առաջադրանքները, որոնց կատարումը պահանջում է ինքնուրույն հետազոտության  իրականացում, երևույթների կամ  օբյեկտների հատկությունների, օրինաչափությունների, փոխադարձ   կապերի բացահայտում և մաթեմատիկական հիմնավորում:  Նման   առաջադրանք  հանձնարարելիս որպես հուշում  կարելի է տալ  երևույթի կամ օբյեկտի  զգացական  ընդհանուր մեկնաբանությունը, նրանում նկատվող որոշակի օրինաչափությունները: Գործնական առաջադրանքի   տեսակը հիմնականում պայմանավորվում է նրա  ձևակերպմամբ, ձևակերպման մեջ առկա  տվյալներով և դրանցով պայմանավորված  պահանջով: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>
        <w:rPr>
          <w:rFonts w:ascii="Sylfaen" w:hAnsi="Sylfaen"/>
          <w:sz w:val="28"/>
          <w:szCs w:val="28"/>
          <w:lang w:val="en-US"/>
        </w:rPr>
        <w:t>Կառուցողական  բնույթի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 գործնական  առաջադրանքներ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Այս խմբի </w:t>
      </w:r>
      <w:proofErr w:type="gramStart"/>
      <w:r>
        <w:rPr>
          <w:rFonts w:ascii="Sylfaen" w:hAnsi="Sylfaen"/>
          <w:sz w:val="24"/>
          <w:szCs w:val="24"/>
          <w:lang w:val="en-US"/>
        </w:rPr>
        <w:t>մեջ  կարելի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է դասել հետևյալ առաջադրանքները.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Երկրաչափական  պատկերների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կառուցումներ / ուղիղ, հատված, ճառագայթ, անկյուն, բազմանկյունների տեսակներ, շրջան  և  այլն/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Չափման  գործիքների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/ քանոն, մետր, փոխադրիչ, կարկին, անկյունաքանոն և այլ տեխնիկական  սարքեր/ օգտագործում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Մեծությունների չափում` երկարություն, մակերես, ծավալ, ժամանակ, զանգված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Տրված երկրաչափական պատկերներից նոր պատկերների ստացում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Դիտարկումների միջոցավ </w:t>
      </w:r>
      <w:proofErr w:type="gramStart"/>
      <w:r>
        <w:rPr>
          <w:rFonts w:ascii="Sylfaen" w:hAnsi="Sylfaen"/>
          <w:sz w:val="24"/>
          <w:szCs w:val="24"/>
          <w:lang w:val="en-US"/>
        </w:rPr>
        <w:t>տվյալների  հավաքագրում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և օգտագործում աղյուսակների և դիագրամների տեսքով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Քարտեզագրում </w:t>
      </w:r>
      <w:proofErr w:type="gramStart"/>
      <w:r>
        <w:rPr>
          <w:rFonts w:ascii="Sylfaen" w:hAnsi="Sylfaen"/>
          <w:sz w:val="24"/>
          <w:szCs w:val="24"/>
          <w:lang w:val="en-US"/>
        </w:rPr>
        <w:t>և  հատակագծում</w:t>
      </w:r>
      <w:proofErr w:type="gramEnd"/>
    </w:p>
    <w:p w:rsidR="008074C4" w:rsidRDefault="008074C4" w:rsidP="008074C4">
      <w:pPr>
        <w:spacing w:after="0" w:line="36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-11-</w:t>
      </w:r>
    </w:p>
    <w:p w:rsidR="008074C4" w:rsidRDefault="008074C4" w:rsidP="008074C4">
      <w:pPr>
        <w:pStyle w:val="a3"/>
        <w:numPr>
          <w:ilvl w:val="0"/>
          <w:numId w:val="10"/>
        </w:numPr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lastRenderedPageBreak/>
        <w:t>Մոդելների</w:t>
      </w:r>
      <w:r>
        <w:rPr>
          <w:rFonts w:ascii="Sylfaen" w:hAnsi="Sylfaen"/>
          <w:sz w:val="24"/>
          <w:szCs w:val="24"/>
        </w:rPr>
        <w:t xml:space="preserve"> ,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ձևանմուշների և մակերեսների պատրաստում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gramStart"/>
      <w:r>
        <w:rPr>
          <w:rFonts w:ascii="Sylfaen" w:hAnsi="Sylfaen"/>
          <w:sz w:val="24"/>
          <w:szCs w:val="24"/>
          <w:lang w:val="en-US"/>
        </w:rPr>
        <w:t>Գործնական  աշխատանք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1</w:t>
      </w:r>
    </w:p>
    <w:p w:rsidR="008074C4" w:rsidRDefault="008074C4" w:rsidP="008074C4">
      <w:pPr>
        <w:spacing w:after="0" w:line="360" w:lineRule="auto"/>
        <w:rPr>
          <w:rFonts w:ascii="Sylfaen" w:hAnsi="Sylfaen"/>
          <w:b/>
          <w:i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i/>
          <w:sz w:val="24"/>
          <w:szCs w:val="24"/>
          <w:lang w:val="en-US"/>
        </w:rPr>
        <w:t>Քառանկյան  մակերեսի</w:t>
      </w:r>
      <w:proofErr w:type="gramEnd"/>
      <w:r>
        <w:rPr>
          <w:rFonts w:ascii="Sylfaen" w:hAnsi="Sylfaen"/>
          <w:b/>
          <w:i/>
          <w:sz w:val="24"/>
          <w:szCs w:val="24"/>
          <w:lang w:val="en-US"/>
        </w:rPr>
        <w:t xml:space="preserve">  հաշվում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Գծագրում  1:500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մասշտաբով   պատկերված է ինչ որ հողամասի հատակագիծ</w:t>
      </w: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661035</wp:posOffset>
                </wp:positionV>
                <wp:extent cx="1866900" cy="295275"/>
                <wp:effectExtent l="5715" t="13335" r="1333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19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6.95pt;margin-top:52.05pt;width:147pt;height:23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137160</wp:posOffset>
                </wp:positionV>
                <wp:extent cx="390525" cy="523875"/>
                <wp:effectExtent l="5715" t="13335" r="1333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FDB5" id="Прямая со стрелкой 9" o:spid="_x0000_s1026" type="#_x0000_t32" style="position:absolute;margin-left:133.2pt;margin-top:10.8pt;width:30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7WcTgIAAFg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137160</wp:posOffset>
                </wp:positionV>
                <wp:extent cx="1228725" cy="0"/>
                <wp:effectExtent l="5715" t="13335" r="1333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B471" id="Прямая со стрелкой 8" o:spid="_x0000_s1026" type="#_x0000_t32" style="position:absolute;margin-left:36.45pt;margin-top:10.8pt;width: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137160</wp:posOffset>
                </wp:positionV>
                <wp:extent cx="247650" cy="819150"/>
                <wp:effectExtent l="5715" t="13335" r="1333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A147" id="Прямая со стрелкой 7" o:spid="_x0000_s1026" type="#_x0000_t32" style="position:absolute;margin-left:16.95pt;margin-top:10.8pt;width:19.5pt;height:6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"/>
            </w:pict>
          </mc:Fallback>
        </mc:AlternateContent>
      </w:r>
      <w:r>
        <w:rPr>
          <w:rFonts w:ascii="Sylfaen" w:hAnsi="Sylfaen"/>
          <w:sz w:val="24"/>
          <w:szCs w:val="24"/>
          <w:lang w:val="en-US"/>
        </w:rPr>
        <w:tab/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ա/ ունենալով չափաքանոն, անկյունաչափ </w:t>
      </w:r>
      <w:proofErr w:type="gramStart"/>
      <w:r>
        <w:rPr>
          <w:rFonts w:ascii="Sylfaen" w:hAnsi="Sylfaen"/>
          <w:sz w:val="24"/>
          <w:szCs w:val="24"/>
          <w:lang w:val="en-US"/>
        </w:rPr>
        <w:t>և  անկյունների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sin  -ը հաշվող միկրոհաշվիչ կամ դրանց արժեքների աղյուսակ` բացատրել, թե ինչպես կարելի է հաշվել հողամասի  իրական  մակերեսը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բ/ բացատրել, թե ինչպես կարելի է հաշվել հողամասի իրական մակերեսը` ունենալով միայն չափաքանոն: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Գործնական   աշխատանք   2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b/>
          <w:i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i/>
          <w:sz w:val="24"/>
          <w:szCs w:val="24"/>
          <w:lang w:val="en-US"/>
        </w:rPr>
        <w:t>Շրջանագծին  ներգծված</w:t>
      </w:r>
      <w:proofErr w:type="gramEnd"/>
      <w:r>
        <w:rPr>
          <w:rFonts w:ascii="Sylfaen" w:hAnsi="Sylfaen"/>
          <w:b/>
          <w:i/>
          <w:sz w:val="24"/>
          <w:szCs w:val="24"/>
          <w:lang w:val="en-US"/>
        </w:rPr>
        <w:t xml:space="preserve">  է կանոնավոր  քառանկյուն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b/>
          <w:i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220345</wp:posOffset>
                </wp:positionV>
                <wp:extent cx="1933575" cy="1885950"/>
                <wp:effectExtent l="5715" t="10795" r="13335" b="825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85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7BDDF" id="Овал 6" o:spid="_x0000_s1026" style="position:absolute;margin-left:41.7pt;margin-top:17.35pt;width:152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483235</wp:posOffset>
                </wp:positionV>
                <wp:extent cx="1228725" cy="1352550"/>
                <wp:effectExtent l="5715" t="6985" r="1333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D60D" id="Прямоугольник 5" o:spid="_x0000_s1026" style="position:absolute;margin-left:67.2pt;margin-top:38.05pt;width:96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"/>
            </w:pict>
          </mc:Fallback>
        </mc:AlternateConten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ա/ Բացատրել թե ինչպես կարելի է միայն </w:t>
      </w:r>
      <w:proofErr w:type="gramStart"/>
      <w:r>
        <w:rPr>
          <w:rFonts w:ascii="Sylfaen" w:hAnsi="Sylfaen"/>
          <w:sz w:val="24"/>
          <w:szCs w:val="24"/>
          <w:lang w:val="en-US"/>
        </w:rPr>
        <w:t>քանոնի  օգնությամբ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կառուցել շրջանագծի կենտրոնը` օգտվելով գծագրից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</w:p>
    <w:p w:rsidR="008074C4" w:rsidRDefault="008074C4" w:rsidP="008074C4">
      <w:pPr>
        <w:tabs>
          <w:tab w:val="center" w:pos="4677"/>
        </w:tabs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-12-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բ/ Բացատրել թե ինչպես կարելի է այդ շրջանագծին ներգծել կանոնավոր ութանկյուն` օգտվելով գծագրից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Գործնական    աշխատանք   3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Գլանի տեսք ունեցող շինության մակերեսի հաշվումը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Գլանի տեսք ունեցող շինության մակերեսը հաշվելու  նպատակով նախ չափել նրա  հիմքի շրջանագծի երկարությունը, ապա կիրառելով շրջանագծի երկարության  բանաձևը   C  =</w:t>
      </w:r>
      <m:oMath>
        <m:r>
          <w:rPr>
            <w:rFonts w:ascii="Cambria Math" w:hAnsi="Cambria Math"/>
            <w:sz w:val="24"/>
            <w:szCs w:val="24"/>
            <w:lang w:val="en-US"/>
          </w:rPr>
          <m:t>2</m:t>
        </m:r>
        <m:r>
          <w:rPr>
            <w:rFonts w:ascii="Cambria Math" w:hAnsi="Cambria Math"/>
            <w:sz w:val="24"/>
            <w:szCs w:val="24"/>
          </w:rPr>
          <m:t>πr</m:t>
        </m:r>
      </m:oMath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գտնել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շառավիղը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մակերեսը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Հաշվել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շինության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մակերեսը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շրջանագծի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երկարությունը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հավասար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7,5 </w:t>
      </w:r>
      <w:r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681355</wp:posOffset>
                </wp:positionV>
                <wp:extent cx="914400" cy="1257300"/>
                <wp:effectExtent l="5715" t="5080" r="13335" b="13970"/>
                <wp:wrapNone/>
                <wp:docPr id="4" name="Блок-схема: магнитный дис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3655E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4" o:spid="_x0000_s1026" type="#_x0000_t132" style="position:absolute;margin-left:45.45pt;margin-top:53.65pt;width:1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"/>
            </w:pict>
          </mc:Fallback>
        </mc:AlternateContent>
      </w:r>
      <w:r>
        <w:rPr>
          <w:rFonts w:ascii="Cambria Math" w:hAnsi="Cambria Math"/>
          <w:sz w:val="24"/>
          <w:szCs w:val="24"/>
          <w:lang w:val="en-US"/>
        </w:rPr>
        <w:br/>
      </w:r>
      <w:r>
        <w:rPr>
          <w:rFonts w:ascii="Cambria Math" w:hAnsi="Cambria Math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br/>
        <w:t xml:space="preserve">                                                     </w:t>
      </w:r>
      <w:proofErr w:type="gramStart"/>
      <w:r>
        <w:rPr>
          <w:rFonts w:ascii="Sylfaen" w:hAnsi="Sylfaen"/>
          <w:sz w:val="24"/>
          <w:szCs w:val="24"/>
        </w:rPr>
        <w:t>Ենթադրենք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շինությանը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կպած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շինություններ</w:t>
      </w:r>
      <w:r>
        <w:rPr>
          <w:rFonts w:ascii="Sylfaen" w:hAnsi="Sylfaen"/>
          <w:sz w:val="24"/>
          <w:szCs w:val="24"/>
          <w:lang w:val="en-US"/>
        </w:rPr>
        <w:t xml:space="preserve">    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Sylfaen" w:hAnsi="Sylfaen"/>
          <w:sz w:val="24"/>
          <w:szCs w:val="24"/>
        </w:rPr>
        <w:t>հնարավորություն</w:t>
      </w: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>
        <w:rPr>
          <w:rFonts w:ascii="Sylfaen" w:hAnsi="Sylfaen"/>
          <w:sz w:val="24"/>
          <w:szCs w:val="24"/>
        </w:rPr>
        <w:t>չեն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տալիս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չափումը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181610</wp:posOffset>
                </wp:positionV>
                <wp:extent cx="912495" cy="914400"/>
                <wp:effectExtent l="7620" t="10160" r="133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914400"/>
                        </a:xfrm>
                        <a:custGeom>
                          <a:avLst/>
                          <a:gdLst>
                            <a:gd name="G0" fmla="+- 10251 0 0"/>
                            <a:gd name="G1" fmla="+- 21600 0 0"/>
                            <a:gd name="G2" fmla="+- 21600 0 0"/>
                            <a:gd name="T0" fmla="*/ 0 w 21544"/>
                            <a:gd name="T1" fmla="*/ 2588 h 21600"/>
                            <a:gd name="T2" fmla="*/ 21544 w 21544"/>
                            <a:gd name="T3" fmla="*/ 3187 h 21600"/>
                            <a:gd name="T4" fmla="*/ 10251 w 2154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44" h="21600" fill="none" extrusionOk="0">
                              <a:moveTo>
                                <a:pt x="-1" y="2587"/>
                              </a:moveTo>
                              <a:cubicBezTo>
                                <a:pt x="3149" y="889"/>
                                <a:pt x="6672" y="0"/>
                                <a:pt x="10251" y="0"/>
                              </a:cubicBezTo>
                              <a:cubicBezTo>
                                <a:pt x="14237" y="0"/>
                                <a:pt x="18145" y="1103"/>
                                <a:pt x="21543" y="3187"/>
                              </a:cubicBezTo>
                            </a:path>
                            <a:path w="21544" h="21600" stroke="0" extrusionOk="0">
                              <a:moveTo>
                                <a:pt x="-1" y="2587"/>
                              </a:moveTo>
                              <a:cubicBezTo>
                                <a:pt x="3149" y="889"/>
                                <a:pt x="6672" y="0"/>
                                <a:pt x="10251" y="0"/>
                              </a:cubicBezTo>
                              <a:cubicBezTo>
                                <a:pt x="14237" y="0"/>
                                <a:pt x="18145" y="1103"/>
                                <a:pt x="21543" y="3187"/>
                              </a:cubicBezTo>
                              <a:lnTo>
                                <a:pt x="1025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CAEA" id="Полилиния 3" o:spid="_x0000_s1026" style="position:absolute;margin-left:45.6pt;margin-top:14.3pt;width:7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4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" path="m-1,2587nfc3149,889,6672,,10251,v3986,,7894,1103,11292,3187em-1,2587nsc3149,889,6672,,10251,v3986,,7894,1103,11292,3187l10251,21600,-1,2587xe" filled="f">
                <v:path arrowok="t" o:extrusionok="f" o:connecttype="custom" o:connectlocs="0,109559;912495,134916;434181,914400" o:connectangles="0,0,0"/>
              </v:shape>
            </w:pict>
          </mc:Fallback>
        </mc:AlternateConten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</w:t>
      </w:r>
      <w:r>
        <w:rPr>
          <w:rFonts w:ascii="Sylfaen" w:hAnsi="Sylfaen"/>
          <w:sz w:val="24"/>
          <w:szCs w:val="24"/>
        </w:rPr>
        <w:t>Նման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դեպքում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կիրառելով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շրջանագծից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դուրս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վերցված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74930</wp:posOffset>
                </wp:positionV>
                <wp:extent cx="771525" cy="57785"/>
                <wp:effectExtent l="5715" t="8255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856C" id="Прямая со стрелкой 2" o:spid="_x0000_s1026" type="#_x0000_t32" style="position:absolute;margin-left:-3.3pt;margin-top:5.9pt;width:60.75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27305</wp:posOffset>
                </wp:positionV>
                <wp:extent cx="1528445" cy="47625"/>
                <wp:effectExtent l="5715" t="8255" r="889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844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B006" id="Прямая со стрелкой 1" o:spid="_x0000_s1026" type="#_x0000_t32" style="position:absolute;margin-left:-3.3pt;margin-top:2.15pt;width:120.3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"/>
            </w:pict>
          </mc:Fallback>
        </mc:AlternateConten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</w:t>
      </w:r>
      <w:r>
        <w:rPr>
          <w:rFonts w:ascii="Sylfaen" w:hAnsi="Sylfaen"/>
          <w:sz w:val="24"/>
          <w:szCs w:val="24"/>
        </w:rPr>
        <w:t>Կետից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շրջանագծին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շոշափողի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հատողի</w:t>
      </w:r>
      <w:r>
        <w:rPr>
          <w:rFonts w:ascii="Sylfaen" w:hAnsi="Sylfaen"/>
          <w:sz w:val="24"/>
          <w:szCs w:val="24"/>
          <w:lang w:val="en-US"/>
        </w:rPr>
        <w:t xml:space="preserve">  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</w:t>
      </w:r>
      <w:proofErr w:type="gramStart"/>
      <w:r>
        <w:rPr>
          <w:rFonts w:ascii="Sylfaen" w:hAnsi="Sylfaen"/>
          <w:sz w:val="24"/>
          <w:szCs w:val="24"/>
        </w:rPr>
        <w:t>վերաբերյալ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թեորեմը</w:t>
      </w:r>
      <w:proofErr w:type="gramEnd"/>
      <w:r>
        <w:rPr>
          <w:rFonts w:ascii="Sylfaen" w:hAnsi="Sylfaen"/>
          <w:sz w:val="24"/>
          <w:szCs w:val="24"/>
          <w:lang w:val="en-US"/>
        </w:rPr>
        <w:t>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</w:t>
      </w:r>
      <w:proofErr w:type="gramStart"/>
      <w:r>
        <w:rPr>
          <w:rFonts w:ascii="Sylfaen" w:hAnsi="Sylfaen"/>
          <w:sz w:val="28"/>
          <w:szCs w:val="28"/>
        </w:rPr>
        <w:t>Գործնական</w:t>
      </w:r>
      <w:r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</w:rPr>
        <w:t>առաջադրանքի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</w:rPr>
        <w:t>գնահատումը</w:t>
      </w:r>
      <w:r>
        <w:rPr>
          <w:rFonts w:ascii="Sylfaen" w:hAnsi="Sylfaen"/>
          <w:sz w:val="28"/>
          <w:szCs w:val="28"/>
          <w:lang w:val="en-US"/>
        </w:rPr>
        <w:t xml:space="preserve">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Գործնական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գնահատելիս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առնվում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8074C4" w:rsidRDefault="008074C4" w:rsidP="008074C4">
      <w:pPr>
        <w:pStyle w:val="a3"/>
        <w:numPr>
          <w:ilvl w:val="0"/>
          <w:numId w:val="12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Տրված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առաջադրանքին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բնորոշ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ընդհանրացումների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գաղափարների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ըմբռնման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աստիճանը</w:t>
      </w:r>
    </w:p>
    <w:p w:rsidR="008074C4" w:rsidRDefault="008074C4" w:rsidP="008074C4">
      <w:pPr>
        <w:pStyle w:val="a3"/>
        <w:numPr>
          <w:ilvl w:val="0"/>
          <w:numId w:val="12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Ստեղծագործական մոտեցումը</w:t>
      </w:r>
    </w:p>
    <w:p w:rsidR="008074C4" w:rsidRDefault="008074C4" w:rsidP="008074C4">
      <w:pPr>
        <w:pStyle w:val="a3"/>
        <w:numPr>
          <w:ilvl w:val="0"/>
          <w:numId w:val="12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Անհրաժեշտ </w:t>
      </w:r>
      <w:proofErr w:type="gramStart"/>
      <w:r>
        <w:rPr>
          <w:rFonts w:ascii="Sylfaen" w:hAnsi="Sylfaen"/>
          <w:sz w:val="24"/>
          <w:szCs w:val="24"/>
        </w:rPr>
        <w:t>հաշվարկներ  կատարելու</w:t>
      </w:r>
      <w:proofErr w:type="gramEnd"/>
      <w:r>
        <w:rPr>
          <w:rFonts w:ascii="Sylfaen" w:hAnsi="Sylfaen"/>
          <w:sz w:val="24"/>
          <w:szCs w:val="24"/>
        </w:rPr>
        <w:t xml:space="preserve"> կարողությունները</w:t>
      </w:r>
    </w:p>
    <w:p w:rsidR="008074C4" w:rsidRDefault="008074C4" w:rsidP="008074C4">
      <w:pPr>
        <w:pStyle w:val="a3"/>
        <w:numPr>
          <w:ilvl w:val="0"/>
          <w:numId w:val="12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Ճիշտ </w:t>
      </w:r>
      <w:proofErr w:type="gramStart"/>
      <w:r>
        <w:rPr>
          <w:rFonts w:ascii="Sylfaen" w:hAnsi="Sylfaen"/>
          <w:sz w:val="24"/>
          <w:szCs w:val="24"/>
        </w:rPr>
        <w:t>հաշվարկներ  կատարելու</w:t>
      </w:r>
      <w:proofErr w:type="gramEnd"/>
      <w:r>
        <w:rPr>
          <w:rFonts w:ascii="Sylfaen" w:hAnsi="Sylfaen"/>
          <w:sz w:val="24"/>
          <w:szCs w:val="24"/>
        </w:rPr>
        <w:t xml:space="preserve">  կարողությունը</w:t>
      </w:r>
    </w:p>
    <w:p w:rsidR="008074C4" w:rsidRDefault="008074C4" w:rsidP="008074C4">
      <w:pPr>
        <w:pStyle w:val="a3"/>
        <w:numPr>
          <w:ilvl w:val="0"/>
          <w:numId w:val="12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Գործողությունների արդյունքները հաղորդելու կարողությունը</w:t>
      </w:r>
    </w:p>
    <w:p w:rsidR="008074C4" w:rsidRDefault="008074C4" w:rsidP="008074C4">
      <w:pPr>
        <w:tabs>
          <w:tab w:val="center" w:pos="4677"/>
        </w:tabs>
        <w:spacing w:after="0" w:line="36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-13-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lastRenderedPageBreak/>
        <w:t>Գիտելիքների  ստուգումը</w:t>
      </w:r>
      <w:proofErr w:type="gramEnd"/>
      <w:r>
        <w:rPr>
          <w:rFonts w:ascii="Sylfaen" w:hAnsi="Sylfaen"/>
          <w:sz w:val="24"/>
          <w:szCs w:val="24"/>
        </w:rPr>
        <w:t xml:space="preserve"> կարելի է իրականացնել տարբեր ձևևերով` հարցարանով, որը կանվանվի ուսուցանող թեսթ, ինքնուրույն աշխատանքներով, ուսուցչի կողմից կազմված քարտերի միջոցով: Սրանք կարող են նախատեսված լինել ինչպես անհատական, այնպես էլ զույգերով կամ խմբային աշխատանքների համար: Ուսուցանող ստուգման համար  կարելի  է  կիրառել տարբեր  աշխատանքներ: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-14-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                                     </w:t>
      </w:r>
      <w:r>
        <w:rPr>
          <w:rFonts w:ascii="Sylfaen" w:hAnsi="Sylfaen"/>
          <w:b/>
          <w:sz w:val="32"/>
          <w:szCs w:val="32"/>
        </w:rPr>
        <w:t>Ամփոփում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&lt;&lt;Բնության մե</w:t>
      </w:r>
      <w:r>
        <w:rPr>
          <w:rFonts w:ascii="Sylfaen" w:hAnsi="Sylfaen"/>
          <w:sz w:val="24"/>
          <w:szCs w:val="24"/>
          <w:lang w:val="en-US"/>
        </w:rPr>
        <w:t>ծ</w:t>
      </w:r>
      <w:r w:rsidRPr="008074C4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գիրքը  գրված</w:t>
      </w:r>
      <w:proofErr w:type="gramEnd"/>
      <w:r>
        <w:rPr>
          <w:rFonts w:ascii="Sylfaen" w:hAnsi="Sylfaen"/>
          <w:sz w:val="24"/>
          <w:szCs w:val="24"/>
        </w:rPr>
        <w:t xml:space="preserve"> է մաթեմատիկայի  լեզվով&gt;&gt;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Գալիլեյո Գալիլեյ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Մաթեմատիկան  դպրոցում դասավանդվող մյուս  գիտություններից տարբերվում է իր մտածելակերպով , մտածելու  ոճով:Չնայած այդ ոճը թեև դարերի ընթացքում բավական զգալի փոփոխություններ է կրում, բայց ունի ուրիշ գիտություններում  ընդունված ոճերից զգալիորեն տարբերվող և բոլոր դարաշրջանների համար ընդհանուր որոշակի  գծեր: Մաթեմատիկայի համար բնորոշ է դատողությունների տրամաբանական սխեմայի ծայրահեղության հասնող գերակայությունը: Մաթեմատիկական մտածելակերպի այս ինքնատիպ, ուրիշ ոչ մի գիտության մեջ այդպես ամբողջական չհանդիպող գիծը շատ թանկարժեք բան է պարունակում: Ակնհայտ է, որ այն թույլ է տալիս առավելագույնս հետևել մտքի ընթացքին և ապահովում է սխալներից, մյուս կողմից` մտածողին ստիպում է յուրաքանչյուր տրոհման ժամանակ աչքի  առաջ   ունենալ  բոլոր հնարավորությունների ամբողջությունը և ստիպում է հաշվի առնել դրանցից յուրաքանչյուրը` բաց չթողելով ոչ մեկը:Այդ պատճառով նշված հարցի հետ կապված, մաթեմատիկայի դասերին ձեռք բերվող  ոճական ունակությունները կարևոր նշանակություն  ունեն սովորողների մտածողության  ընդհանուր կուլտուրայի  բարձրացման  համար: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Եթե մեր երկիրը ուզում է արժանի տեղ ունենալ մեզ շրջապատող աշխարհում, ապա պետք է հոգ տանի, որպեսզի </w:t>
      </w:r>
      <w:proofErr w:type="gramStart"/>
      <w:r>
        <w:rPr>
          <w:rFonts w:ascii="Sylfaen" w:hAnsi="Sylfaen"/>
          <w:sz w:val="24"/>
          <w:szCs w:val="24"/>
        </w:rPr>
        <w:t>ապագայի  նախագծման</w:t>
      </w:r>
      <w:proofErr w:type="gramEnd"/>
      <w:r>
        <w:rPr>
          <w:rFonts w:ascii="Sylfaen" w:hAnsi="Sylfaen"/>
          <w:sz w:val="24"/>
          <w:szCs w:val="24"/>
        </w:rPr>
        <w:t>, նորի,մասնավորապես նոր  տեխնոլոգիաների ստեղծման գործում մասնակցեն առավելագույն թվով ինժեներներ, տնտեսագետներ, բնահետախույզներ, մասնագետներ, որոնք սակայն, տվյալ  մասնագիտությունների մեջ չեն կարող  խորանալ առանց մաթեմատիկայի իմացության: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</w:t>
      </w:r>
    </w:p>
    <w:p w:rsidR="008074C4" w:rsidRDefault="008074C4" w:rsidP="008074C4">
      <w:pPr>
        <w:tabs>
          <w:tab w:val="center" w:pos="4677"/>
        </w:tabs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-15-</w:t>
      </w:r>
    </w:p>
    <w:p w:rsidR="008074C4" w:rsidRDefault="008074C4" w:rsidP="008074C4">
      <w:pPr>
        <w:tabs>
          <w:tab w:val="center" w:pos="4677"/>
        </w:tabs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sz w:val="24"/>
          <w:szCs w:val="24"/>
        </w:rPr>
        <w:lastRenderedPageBreak/>
        <w:t xml:space="preserve">     </w:t>
      </w:r>
      <w:r>
        <w:rPr>
          <w:rFonts w:ascii="Sylfaen" w:hAnsi="Sylfaen"/>
          <w:sz w:val="32"/>
          <w:szCs w:val="32"/>
        </w:rPr>
        <w:t xml:space="preserve">          </w:t>
      </w:r>
      <w:proofErr w:type="gramStart"/>
      <w:r>
        <w:rPr>
          <w:rFonts w:ascii="Sylfaen" w:hAnsi="Sylfaen"/>
          <w:b/>
          <w:sz w:val="32"/>
          <w:szCs w:val="32"/>
        </w:rPr>
        <w:t>Օգտագործված  գրականության</w:t>
      </w:r>
      <w:proofErr w:type="gramEnd"/>
      <w:r>
        <w:rPr>
          <w:rFonts w:ascii="Sylfaen" w:hAnsi="Sylfaen"/>
          <w:b/>
          <w:sz w:val="32"/>
          <w:szCs w:val="32"/>
        </w:rPr>
        <w:t xml:space="preserve">  ցանկ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Հանրակրթության  պետական</w:t>
      </w:r>
      <w:proofErr w:type="gramEnd"/>
      <w:r>
        <w:rPr>
          <w:rFonts w:ascii="Sylfaen" w:hAnsi="Sylfaen"/>
          <w:sz w:val="24"/>
          <w:szCs w:val="24"/>
        </w:rPr>
        <w:t xml:space="preserve">  կրթակարգ:Միջնակարգ կրթության  պետական  չափորոշիչ.- Եր.,&lt;&lt;Անտարես&gt;&gt;,2004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Հանրակրթական  հիմնական</w:t>
      </w:r>
      <w:proofErr w:type="gramEnd"/>
      <w:r>
        <w:rPr>
          <w:rFonts w:ascii="Sylfaen" w:hAnsi="Sylfaen"/>
          <w:sz w:val="24"/>
          <w:szCs w:val="24"/>
        </w:rPr>
        <w:t xml:space="preserve"> և ավագ դպրոցների չափորոշիչներ և ծրագրեր/ Մաթեմատիկա – Եր.,&lt;&lt;ԿԾԿ&gt;&gt; ԾԻԳ 2007,2009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Այվազյան Է., Հանրահաշիվ և մաթեմատիկական </w:t>
      </w:r>
      <w:proofErr w:type="gramStart"/>
      <w:r>
        <w:rPr>
          <w:rFonts w:ascii="Sylfaen" w:hAnsi="Sylfaen"/>
          <w:sz w:val="24"/>
          <w:szCs w:val="24"/>
        </w:rPr>
        <w:t>անալիզի  տարրեր</w:t>
      </w:r>
      <w:proofErr w:type="gramEnd"/>
      <w:r>
        <w:rPr>
          <w:rFonts w:ascii="Sylfaen" w:hAnsi="Sylfaen"/>
          <w:sz w:val="24"/>
          <w:szCs w:val="24"/>
        </w:rPr>
        <w:t xml:space="preserve"> 10-12 ուսուցչի  ձեռնարկ – Եր., &lt;&lt;Տիգրան Մեծ&gt;&gt;2009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Միքայելյան Հ.Ս.Հանրահաշվի </w:t>
      </w:r>
      <w:proofErr w:type="gramStart"/>
      <w:r>
        <w:rPr>
          <w:rFonts w:ascii="Sylfaen" w:hAnsi="Sylfaen"/>
          <w:sz w:val="24"/>
          <w:szCs w:val="24"/>
        </w:rPr>
        <w:t>ուսուցման  հիմնահարցեր</w:t>
      </w:r>
      <w:proofErr w:type="gramEnd"/>
      <w:r>
        <w:rPr>
          <w:rFonts w:ascii="Sylfaen" w:hAnsi="Sylfaen"/>
          <w:sz w:val="24"/>
          <w:szCs w:val="24"/>
        </w:rPr>
        <w:t>,- Եր.,,,Էդիթ պրինտ&gt;&gt;2004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Հակոբյան Ս.Է. Երկրաչափություն 10-</w:t>
      </w:r>
      <w:proofErr w:type="gramStart"/>
      <w:r>
        <w:rPr>
          <w:rFonts w:ascii="Sylfaen" w:hAnsi="Sylfaen"/>
          <w:sz w:val="24"/>
          <w:szCs w:val="24"/>
        </w:rPr>
        <w:t>12  ուսուցչի</w:t>
      </w:r>
      <w:proofErr w:type="gramEnd"/>
      <w:r>
        <w:rPr>
          <w:rFonts w:ascii="Sylfaen" w:hAnsi="Sylfaen"/>
          <w:sz w:val="24"/>
          <w:szCs w:val="24"/>
        </w:rPr>
        <w:t xml:space="preserve"> ձեռնարկ, Եր. &lt;&lt;Տիգրան Մեծ&gt;&gt;2009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Մաթեմատիկայի վերապատրաստման եռօրյա դասընթացների ժողովածու, &lt;&lt;Տիգրան Մեծ&gt;&gt;2007 Երևան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Ոսկանյան Վ</w:t>
      </w:r>
      <w:proofErr w:type="gramStart"/>
      <w:r>
        <w:rPr>
          <w:rFonts w:ascii="Sylfaen" w:hAnsi="Sylfaen"/>
          <w:sz w:val="24"/>
          <w:szCs w:val="24"/>
        </w:rPr>
        <w:t>.,Շահինյան</w:t>
      </w:r>
      <w:proofErr w:type="gramEnd"/>
      <w:r>
        <w:rPr>
          <w:rFonts w:ascii="Sylfaen" w:hAnsi="Sylfaen"/>
          <w:sz w:val="24"/>
          <w:szCs w:val="24"/>
        </w:rPr>
        <w:t xml:space="preserve">  Ս.,Գասպարյան Մ.,Մալխասյան Ռ., Բաղդասարյան Ա. &lt;&lt;Ընթացիկ </w:t>
      </w:r>
      <w:proofErr w:type="gramStart"/>
      <w:r>
        <w:rPr>
          <w:rFonts w:ascii="Sylfaen" w:hAnsi="Sylfaen"/>
          <w:sz w:val="24"/>
          <w:szCs w:val="24"/>
        </w:rPr>
        <w:t>գնահատումների  մաթեմատիկայի</w:t>
      </w:r>
      <w:proofErr w:type="gramEnd"/>
      <w:r>
        <w:rPr>
          <w:rFonts w:ascii="Sylfaen" w:hAnsi="Sylfaen"/>
          <w:sz w:val="24"/>
          <w:szCs w:val="24"/>
        </w:rPr>
        <w:t xml:space="preserve"> հարցաշարերի նմուշների ժողովածու&gt;&gt;, Կրթական  ծրագրերի կենտրոն, Կրթության ազգային ինստիտուտ, &lt;&lt;Տիգրան Մեծ&gt;&gt;2000,Երևան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Саранцев Г И Методика обучения математике </w:t>
      </w:r>
      <w:proofErr w:type="gramStart"/>
      <w:r>
        <w:rPr>
          <w:rFonts w:ascii="Sylfaen" w:hAnsi="Sylfaen"/>
          <w:sz w:val="24"/>
          <w:szCs w:val="24"/>
        </w:rPr>
        <w:t>в  среднеи</w:t>
      </w:r>
      <w:proofErr w:type="gramEnd"/>
      <w:r>
        <w:rPr>
          <w:rFonts w:ascii="Sylfaen" w:hAnsi="Sylfaen"/>
          <w:sz w:val="24"/>
          <w:szCs w:val="24"/>
        </w:rPr>
        <w:t xml:space="preserve"> школе – М 2002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Britannika   հանրագիտարան 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Webster`s Onjine Dictionary</w:t>
      </w:r>
    </w:p>
    <w:p w:rsidR="008074C4" w:rsidRDefault="008074C4" w:rsidP="008074C4">
      <w:pPr>
        <w:pStyle w:val="a3"/>
        <w:numPr>
          <w:ilvl w:val="0"/>
          <w:numId w:val="14"/>
        </w:num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&lt;&lt;Մաթեմատիկա վ </w:t>
      </w:r>
      <w:proofErr w:type="gramStart"/>
      <w:r>
        <w:rPr>
          <w:rFonts w:ascii="Sylfaen" w:hAnsi="Sylfaen"/>
          <w:sz w:val="24"/>
          <w:szCs w:val="24"/>
        </w:rPr>
        <w:t>շկոլե &gt;</w:t>
      </w:r>
      <w:proofErr w:type="gramEnd"/>
      <w:r>
        <w:rPr>
          <w:rFonts w:ascii="Sylfaen" w:hAnsi="Sylfaen"/>
          <w:sz w:val="24"/>
          <w:szCs w:val="24"/>
        </w:rPr>
        <w:t>&gt; թիվ 4, 2007</w:t>
      </w:r>
      <w:r>
        <w:rPr>
          <w:rFonts w:ascii="Sylfaen" w:hAnsi="Sylfaen"/>
          <w:sz w:val="24"/>
          <w:szCs w:val="24"/>
          <w:lang w:val="en-US"/>
        </w:rPr>
        <w:t>թ</w:t>
      </w:r>
      <w:r>
        <w:rPr>
          <w:rFonts w:ascii="Sylfaen" w:hAnsi="Sylfaen"/>
          <w:sz w:val="24"/>
          <w:szCs w:val="24"/>
        </w:rPr>
        <w:t>. թարգմանությունը` Հ.Մ.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rPr>
          <w:rFonts w:ascii="Sylfaen" w:hAnsi="Sylfaen"/>
          <w:sz w:val="24"/>
          <w:szCs w:val="24"/>
        </w:rPr>
      </w:pPr>
    </w:p>
    <w:p w:rsidR="008074C4" w:rsidRDefault="008074C4" w:rsidP="008074C4">
      <w:pPr>
        <w:tabs>
          <w:tab w:val="center" w:pos="4677"/>
        </w:tabs>
        <w:spacing w:after="0" w:line="36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-16-</w:t>
      </w:r>
    </w:p>
    <w:p w:rsidR="00A334EA" w:rsidRDefault="00A334EA"/>
    <w:sectPr w:rsidR="00A3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563"/>
    <w:multiLevelType w:val="hybridMultilevel"/>
    <w:tmpl w:val="6D4A4CB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6F4CAF"/>
    <w:multiLevelType w:val="hybridMultilevel"/>
    <w:tmpl w:val="45B4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5C4B"/>
    <w:multiLevelType w:val="hybridMultilevel"/>
    <w:tmpl w:val="F7AC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8A4"/>
    <w:multiLevelType w:val="hybridMultilevel"/>
    <w:tmpl w:val="6876F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2288"/>
    <w:multiLevelType w:val="hybridMultilevel"/>
    <w:tmpl w:val="F77271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6181"/>
    <w:multiLevelType w:val="hybridMultilevel"/>
    <w:tmpl w:val="C2862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44FD"/>
    <w:multiLevelType w:val="hybridMultilevel"/>
    <w:tmpl w:val="C4D0D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C4"/>
    <w:rsid w:val="000D620B"/>
    <w:rsid w:val="008074C4"/>
    <w:rsid w:val="009712F8"/>
    <w:rsid w:val="00A334EA"/>
    <w:rsid w:val="00B13FE6"/>
    <w:rsid w:val="00D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9C3"/>
  <w15:chartTrackingRefBased/>
  <w15:docId w15:val="{2DEC7926-245B-4BFA-BF91-3F5DDB9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Ogannisyan</dc:creator>
  <cp:keywords/>
  <dc:description/>
  <cp:lastModifiedBy>Maria Ogannisyan</cp:lastModifiedBy>
  <cp:revision>3</cp:revision>
  <dcterms:created xsi:type="dcterms:W3CDTF">2022-08-15T18:53:00Z</dcterms:created>
  <dcterms:modified xsi:type="dcterms:W3CDTF">2022-08-15T18:58:00Z</dcterms:modified>
</cp:coreProperties>
</file>