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2FD6CE" w14:textId="77777777" w:rsidR="00B126F9" w:rsidRPr="00E24457" w:rsidRDefault="00FF6820" w:rsidP="00201A6F">
      <w:pPr>
        <w:spacing w:line="360" w:lineRule="auto"/>
        <w:jc w:val="center"/>
        <w:rPr>
          <w:rFonts w:ascii="Sylfaen" w:eastAsia="Microsoft JhengHei UI" w:hAnsi="Sylfaen" w:cs="Sylfaen"/>
          <w:b/>
          <w:bCs/>
          <w:sz w:val="32"/>
          <w:szCs w:val="32"/>
          <w:lang w:val="hy-AM"/>
        </w:rPr>
      </w:pP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ՀՀ</w:t>
      </w:r>
      <w:r w:rsidRPr="00E24457">
        <w:rPr>
          <w:rFonts w:ascii="Sylfaen" w:eastAsia="Microsoft JhengHei UI" w:hAnsi="Sylfaen" w:cs="Sylfaen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ԿՐԹՈւԹՅԱՆ</w:t>
      </w:r>
      <w:r w:rsidRPr="00E24457">
        <w:rPr>
          <w:rFonts w:ascii="Sylfaen" w:eastAsia="Microsoft JhengHei UI" w:hAnsi="Sylfaen" w:cs="Sylfaen"/>
          <w:b/>
          <w:bCs/>
          <w:sz w:val="32"/>
          <w:szCs w:val="32"/>
          <w:lang w:val="hy-AM"/>
        </w:rPr>
        <w:t xml:space="preserve">, </w:t>
      </w: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ԳԻՏՈւԹՅԱՆ</w:t>
      </w:r>
      <w:r w:rsidRPr="00E24457">
        <w:rPr>
          <w:rFonts w:ascii="Sylfaen" w:eastAsia="Microsoft JhengHei UI" w:hAnsi="Sylfaen" w:cs="Sylfaen"/>
          <w:b/>
          <w:bCs/>
          <w:sz w:val="32"/>
          <w:szCs w:val="32"/>
          <w:lang w:val="hy-AM"/>
        </w:rPr>
        <w:t xml:space="preserve">, </w:t>
      </w: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ՄՇԱԿՈւՅԹԻ</w:t>
      </w:r>
      <w:r w:rsidRPr="00E24457">
        <w:rPr>
          <w:rFonts w:ascii="Sylfaen" w:eastAsia="Microsoft JhengHei UI" w:hAnsi="Sylfaen" w:cs="Sylfaen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ԵՎ</w:t>
      </w:r>
      <w:r w:rsidRPr="00E24457">
        <w:rPr>
          <w:rFonts w:ascii="Sylfaen" w:eastAsia="Microsoft JhengHei UI" w:hAnsi="Sylfaen" w:cs="Sylfaen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ՍՊՈՐՏԻ</w:t>
      </w:r>
      <w:r w:rsidRPr="00E24457">
        <w:rPr>
          <w:rFonts w:ascii="Sylfaen" w:eastAsia="Microsoft JhengHei UI" w:hAnsi="Sylfaen" w:cs="Sylfaen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ՆԱԽԱՐԱՐՈւԹՅՈւՆ</w:t>
      </w:r>
      <w:bookmarkStart w:id="0" w:name="_Hlk111582527"/>
    </w:p>
    <w:p w14:paraId="19507F85" w14:textId="77777777" w:rsidR="00B126F9" w:rsidRPr="00E24457" w:rsidRDefault="00FF6820">
      <w:pPr>
        <w:spacing w:line="360" w:lineRule="auto"/>
        <w:jc w:val="center"/>
        <w:rPr>
          <w:rFonts w:ascii="Sylfaen" w:eastAsia="Microsoft JhengHei UI" w:hAnsi="Sylfaen" w:cs="Sylfaen"/>
          <w:b/>
          <w:bCs/>
          <w:sz w:val="32"/>
          <w:szCs w:val="32"/>
          <w:lang w:val="hy-AM"/>
        </w:rPr>
      </w:pP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ՎԵՐԱՊԱՏՐԱՍՏՈՂ</w:t>
      </w:r>
      <w:r w:rsidRPr="00E24457">
        <w:rPr>
          <w:rFonts w:ascii="Sylfaen" w:eastAsia="Microsoft JhengHei UI" w:hAnsi="Sylfaen" w:cs="Sylfaen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eastAsia="Microsoft JhengHei UI" w:hAnsi="Sylfaen" w:cs="Arial"/>
          <w:b/>
          <w:bCs/>
          <w:sz w:val="32"/>
          <w:szCs w:val="32"/>
          <w:lang w:val="hy-AM"/>
        </w:rPr>
        <w:t>ԿԱԶՄԱԿԵՐՊՈՒԹՅՈՒՆ</w:t>
      </w:r>
    </w:p>
    <w:bookmarkEnd w:id="0"/>
    <w:p w14:paraId="4038CD56" w14:textId="77777777" w:rsidR="00B126F9" w:rsidRPr="00E24457" w:rsidRDefault="00FF6820">
      <w:pPr>
        <w:spacing w:line="360" w:lineRule="auto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E24457">
        <w:rPr>
          <w:rFonts w:ascii="Sylfaen" w:hAnsi="Sylfaen"/>
          <w:b/>
          <w:bCs/>
          <w:sz w:val="32"/>
          <w:szCs w:val="32"/>
          <w:lang w:val="hy-AM"/>
        </w:rPr>
        <w:t>«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>ՇԻՐԱԿԻ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 xml:space="preserve">  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>Մ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 xml:space="preserve">. 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>ՆԱԼԲԱՆԴՅԱՆԻ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>ԱՆՎԱՆ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>ՊԵՏԱԿԱՆ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>ՀԱՄԱԼՍԱՐԱՆ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>»</w:t>
      </w:r>
    </w:p>
    <w:p w14:paraId="5E2A22AC" w14:textId="77777777" w:rsidR="00B126F9" w:rsidRPr="00E24457" w:rsidRDefault="00B126F9">
      <w:pPr>
        <w:spacing w:line="360" w:lineRule="auto"/>
        <w:jc w:val="center"/>
        <w:rPr>
          <w:rFonts w:ascii="Sylfaen" w:eastAsia="Microsoft JhengHei UI" w:hAnsi="Sylfaen" w:cs="Sylfaen"/>
          <w:sz w:val="28"/>
          <w:lang w:val="hy-AM"/>
        </w:rPr>
      </w:pPr>
    </w:p>
    <w:p w14:paraId="118116CD" w14:textId="77777777" w:rsidR="00B126F9" w:rsidRPr="00E24457" w:rsidRDefault="00FF6820">
      <w:pPr>
        <w:tabs>
          <w:tab w:val="left" w:pos="2610"/>
        </w:tabs>
        <w:spacing w:line="360" w:lineRule="auto"/>
        <w:ind w:firstLineChars="600" w:firstLine="2160"/>
        <w:jc w:val="both"/>
        <w:rPr>
          <w:rFonts w:ascii="Sylfaen" w:eastAsia="Microsoft JhengHei UI" w:hAnsi="Sylfaen" w:cs="Sylfaen"/>
          <w:sz w:val="36"/>
          <w:szCs w:val="36"/>
          <w:lang w:val="hy-AM"/>
        </w:rPr>
      </w:pPr>
      <w:bookmarkStart w:id="1" w:name="_Hlk111582316"/>
      <w:r w:rsidRPr="00E24457">
        <w:rPr>
          <w:rFonts w:ascii="Sylfaen" w:eastAsia="Microsoft JhengHei UI" w:hAnsi="Sylfaen" w:cs="Sylfaen"/>
          <w:sz w:val="36"/>
          <w:szCs w:val="36"/>
          <w:lang w:val="hy-AM"/>
        </w:rPr>
        <w:t xml:space="preserve"> </w:t>
      </w:r>
      <w:r w:rsidRPr="00E24457">
        <w:rPr>
          <w:rFonts w:ascii="Sylfaen" w:eastAsia="Microsoft JhengHei UI" w:hAnsi="Sylfaen" w:cs="Arial"/>
          <w:sz w:val="36"/>
          <w:szCs w:val="36"/>
          <w:lang w:val="hy-AM"/>
        </w:rPr>
        <w:t>ՀԵՏԱԶՈՏԱԿԱՆ</w:t>
      </w:r>
      <w:r w:rsidRPr="00E24457">
        <w:rPr>
          <w:rFonts w:ascii="Sylfaen" w:eastAsia="Microsoft JhengHei UI" w:hAnsi="Sylfaen" w:cs="Sylfaen"/>
          <w:sz w:val="36"/>
          <w:szCs w:val="36"/>
          <w:lang w:val="hy-AM"/>
        </w:rPr>
        <w:t xml:space="preserve"> </w:t>
      </w:r>
      <w:r w:rsidRPr="00E24457">
        <w:rPr>
          <w:rFonts w:ascii="Sylfaen" w:eastAsia="Microsoft JhengHei UI" w:hAnsi="Sylfaen" w:cs="Arial"/>
          <w:sz w:val="36"/>
          <w:szCs w:val="36"/>
          <w:lang w:val="hy-AM"/>
        </w:rPr>
        <w:t>ԱՇԽԱՏԱՆՔ</w:t>
      </w:r>
    </w:p>
    <w:bookmarkEnd w:id="1"/>
    <w:p w14:paraId="205462AF" w14:textId="77777777" w:rsidR="00B126F9" w:rsidRPr="00E24457" w:rsidRDefault="00B126F9">
      <w:pPr>
        <w:rPr>
          <w:rFonts w:ascii="Sylfaen" w:eastAsia="Microsoft JhengHei UI" w:hAnsi="Sylfaen" w:cs="Sylfaen"/>
          <w:sz w:val="28"/>
          <w:lang w:val="hy-AM"/>
        </w:rPr>
      </w:pPr>
    </w:p>
    <w:p w14:paraId="605A8D7E" w14:textId="0012E792" w:rsidR="00B126F9" w:rsidRPr="00201A6F" w:rsidRDefault="00FF6820" w:rsidP="00201A6F">
      <w:pPr>
        <w:rPr>
          <w:rFonts w:ascii="Sylfaen" w:hAnsi="Sylfaen" w:cs="Sylfaen"/>
          <w:b/>
          <w:bCs/>
          <w:sz w:val="28"/>
          <w:szCs w:val="28"/>
          <w:lang w:val="hy-AM"/>
        </w:rPr>
      </w:pP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Թեմա՝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    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Լեզվական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զուգահեռ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ձևերի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ուսուցումը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գործնական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մեթոդներով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Վահան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Տերյանի</w:t>
      </w:r>
      <w:r w:rsidR="00E24457"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&lt;&lt;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Մթնշաղի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 xml:space="preserve"> 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անուրջներ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&gt;&gt;-</w:t>
      </w:r>
      <w:r w:rsidRPr="00201A6F">
        <w:rPr>
          <w:rFonts w:ascii="Sylfaen" w:hAnsi="Sylfaen"/>
          <w:b/>
          <w:bCs/>
          <w:w w:val="80"/>
          <w:sz w:val="28"/>
          <w:szCs w:val="28"/>
          <w:lang w:val="hy-AM"/>
        </w:rPr>
        <w:t>ում</w:t>
      </w:r>
    </w:p>
    <w:p w14:paraId="0CF30447" w14:textId="51B0006F" w:rsidR="00B126F9" w:rsidRPr="00E24457" w:rsidRDefault="00E24457">
      <w:pPr>
        <w:spacing w:line="360" w:lineRule="auto"/>
        <w:jc w:val="both"/>
        <w:rPr>
          <w:rFonts w:ascii="Sylfaen" w:eastAsia="Microsoft JhengHei UI" w:hAnsi="Sylfaen" w:cs="Arial"/>
          <w:color w:val="000009"/>
          <w:sz w:val="28"/>
          <w:szCs w:val="28"/>
          <w:lang w:val="hy-AM"/>
        </w:rPr>
      </w:pPr>
      <w:r w:rsidRPr="00E24457">
        <w:rPr>
          <w:rFonts w:ascii="Sylfaen" w:hAnsi="Sylfaen" w:cs="Arial"/>
          <w:bCs/>
          <w:sz w:val="28"/>
          <w:szCs w:val="28"/>
          <w:lang w:val="hy-AM"/>
        </w:rPr>
        <w:t xml:space="preserve">Առարկա՝ </w:t>
      </w:r>
      <w:r>
        <w:rPr>
          <w:rFonts w:ascii="Sylfaen" w:hAnsi="Sylfaen" w:cs="Arial"/>
          <w:bCs/>
          <w:sz w:val="28"/>
          <w:szCs w:val="28"/>
          <w:lang w:val="hy-AM"/>
        </w:rPr>
        <w:t xml:space="preserve"> Հայոց լեզու և գ</w:t>
      </w:r>
      <w:r w:rsidRPr="00E24457">
        <w:rPr>
          <w:rFonts w:ascii="Sylfaen" w:hAnsi="Sylfaen" w:cs="Arial"/>
          <w:bCs/>
          <w:sz w:val="28"/>
          <w:szCs w:val="28"/>
          <w:lang w:val="hy-AM"/>
        </w:rPr>
        <w:t>րականություն</w:t>
      </w:r>
      <w:r w:rsidRPr="00E24457">
        <w:rPr>
          <w:rFonts w:ascii="Sylfaen" w:eastAsia="Microsoft JhengHei UI" w:hAnsi="Sylfaen" w:cs="Arial"/>
          <w:color w:val="000009"/>
          <w:sz w:val="28"/>
          <w:szCs w:val="28"/>
          <w:lang w:val="hy-AM"/>
        </w:rPr>
        <w:t xml:space="preserve"> </w:t>
      </w:r>
    </w:p>
    <w:p w14:paraId="61F7C1AD" w14:textId="77777777" w:rsidR="00B126F9" w:rsidRPr="00E24457" w:rsidRDefault="00FF6820">
      <w:pPr>
        <w:pStyle w:val="BodyText"/>
        <w:tabs>
          <w:tab w:val="left" w:pos="3304"/>
        </w:tabs>
        <w:spacing w:before="91"/>
        <w:rPr>
          <w:rFonts w:eastAsia="Microsoft JhengHei UI" w:cs="Times New Roman"/>
          <w:sz w:val="28"/>
          <w:szCs w:val="28"/>
          <w:u w:val="single"/>
          <w:lang w:val="hy-AM"/>
        </w:rPr>
      </w:pPr>
      <w:r w:rsidRPr="00E24457">
        <w:rPr>
          <w:rFonts w:eastAsia="Microsoft JhengHei UI" w:cs="Arial"/>
          <w:color w:val="000009"/>
          <w:sz w:val="28"/>
          <w:szCs w:val="28"/>
          <w:lang w:val="hy-AM"/>
        </w:rPr>
        <w:t>Կատարող՝</w:t>
      </w:r>
      <w:r w:rsidRPr="00E24457">
        <w:rPr>
          <w:rFonts w:eastAsia="Microsoft JhengHei UI"/>
          <w:color w:val="000009"/>
          <w:sz w:val="28"/>
          <w:szCs w:val="28"/>
          <w:lang w:val="hy-AM"/>
        </w:rPr>
        <w:t xml:space="preserve">  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 xml:space="preserve"> 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>Աղեկյան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 xml:space="preserve"> 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>Արմենուհի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 xml:space="preserve"> 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>Ռոբերտի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ab/>
        <w:t xml:space="preserve">          </w:t>
      </w:r>
      <w:r w:rsidRPr="00E24457">
        <w:rPr>
          <w:rFonts w:eastAsia="Microsoft JhengHei UI" w:cs="Times New Roman"/>
          <w:color w:val="000009"/>
          <w:sz w:val="28"/>
          <w:szCs w:val="28"/>
          <w:lang w:val="hy-AM"/>
        </w:rPr>
        <w:t xml:space="preserve">  </w:t>
      </w:r>
    </w:p>
    <w:p w14:paraId="78CDF84A" w14:textId="77777777" w:rsidR="00B126F9" w:rsidRPr="00E24457" w:rsidRDefault="00FF6820">
      <w:pPr>
        <w:spacing w:before="33"/>
        <w:ind w:left="1615"/>
        <w:rPr>
          <w:rFonts w:ascii="Sylfaen" w:eastAsia="Microsoft JhengHei UI" w:hAnsi="Sylfaen" w:cs="DejaVu Sans"/>
          <w:sz w:val="28"/>
          <w:szCs w:val="28"/>
          <w:lang w:val="hy-AM"/>
        </w:rPr>
      </w:pPr>
      <w:r w:rsidRPr="00E24457">
        <w:rPr>
          <w:rFonts w:ascii="Sylfaen" w:eastAsia="Microsoft JhengHei UI" w:hAnsi="Sylfaen"/>
          <w:color w:val="000009"/>
          <w:w w:val="95"/>
          <w:sz w:val="28"/>
          <w:szCs w:val="28"/>
          <w:lang w:val="hy-AM"/>
        </w:rPr>
        <w:t xml:space="preserve">             </w:t>
      </w:r>
      <w:r w:rsidRPr="00E24457">
        <w:rPr>
          <w:rFonts w:ascii="Sylfaen" w:eastAsia="Microsoft JhengHei UI" w:hAnsi="Sylfaen" w:cs="Arial"/>
          <w:color w:val="000009"/>
          <w:w w:val="95"/>
          <w:sz w:val="28"/>
          <w:szCs w:val="28"/>
          <w:lang w:val="hy-AM"/>
        </w:rPr>
        <w:t>անուն</w:t>
      </w:r>
      <w:r w:rsidRPr="00E24457">
        <w:rPr>
          <w:rFonts w:ascii="Sylfaen" w:eastAsia="Microsoft JhengHei UI" w:hAnsi="Sylfaen"/>
          <w:color w:val="000009"/>
          <w:w w:val="95"/>
          <w:sz w:val="28"/>
          <w:szCs w:val="28"/>
          <w:lang w:val="hy-AM"/>
        </w:rPr>
        <w:t xml:space="preserve"> </w:t>
      </w:r>
      <w:r w:rsidRPr="00E24457">
        <w:rPr>
          <w:rFonts w:ascii="Sylfaen" w:eastAsia="Microsoft JhengHei UI" w:hAnsi="Sylfaen" w:cs="Arial"/>
          <w:color w:val="000009"/>
          <w:w w:val="95"/>
          <w:sz w:val="28"/>
          <w:szCs w:val="28"/>
          <w:lang w:val="hy-AM"/>
        </w:rPr>
        <w:t>ազգանուն</w:t>
      </w:r>
      <w:r w:rsidRPr="00E24457">
        <w:rPr>
          <w:rFonts w:ascii="Sylfaen" w:eastAsia="Microsoft JhengHei UI" w:hAnsi="Sylfaen"/>
          <w:color w:val="000009"/>
          <w:w w:val="95"/>
          <w:sz w:val="28"/>
          <w:szCs w:val="28"/>
          <w:lang w:val="hy-AM"/>
        </w:rPr>
        <w:t xml:space="preserve">, </w:t>
      </w:r>
      <w:r w:rsidRPr="00E24457">
        <w:rPr>
          <w:rFonts w:ascii="Sylfaen" w:eastAsia="Microsoft JhengHei UI" w:hAnsi="Sylfaen" w:cs="Arial"/>
          <w:color w:val="000009"/>
          <w:w w:val="95"/>
          <w:sz w:val="28"/>
          <w:szCs w:val="28"/>
          <w:lang w:val="hy-AM"/>
        </w:rPr>
        <w:t>հայրանուն</w:t>
      </w:r>
    </w:p>
    <w:p w14:paraId="10BB250C" w14:textId="77777777" w:rsidR="00B126F9" w:rsidRPr="00E24457" w:rsidRDefault="00FF6820">
      <w:pPr>
        <w:pStyle w:val="BodyText"/>
        <w:tabs>
          <w:tab w:val="left" w:pos="3304"/>
        </w:tabs>
        <w:spacing w:before="91"/>
        <w:rPr>
          <w:rFonts w:eastAsia="Microsoft JhengHei UI" w:cs="Times New Roman"/>
          <w:sz w:val="28"/>
          <w:szCs w:val="28"/>
          <w:lang w:val="hy-AM"/>
        </w:rPr>
      </w:pPr>
      <w:r w:rsidRPr="00E24457">
        <w:rPr>
          <w:rFonts w:eastAsia="Microsoft JhengHei UI" w:cs="Times New Roman"/>
          <w:sz w:val="28"/>
          <w:szCs w:val="28"/>
          <w:lang w:val="hy-AM"/>
        </w:rPr>
        <w:t xml:space="preserve"> </w:t>
      </w:r>
    </w:p>
    <w:p w14:paraId="76890211" w14:textId="3362413C" w:rsidR="00B126F9" w:rsidRPr="00E24457" w:rsidRDefault="00FF6820">
      <w:pPr>
        <w:pStyle w:val="BodyText"/>
        <w:tabs>
          <w:tab w:val="left" w:pos="3304"/>
        </w:tabs>
        <w:spacing w:before="91"/>
        <w:rPr>
          <w:rFonts w:eastAsia="Microsoft JhengHei UI" w:cs="Times New Roman"/>
          <w:color w:val="000009"/>
          <w:sz w:val="28"/>
          <w:szCs w:val="28"/>
          <w:lang w:val="hy-AM"/>
        </w:rPr>
      </w:pPr>
      <w:r w:rsidRPr="00E24457">
        <w:rPr>
          <w:rFonts w:eastAsia="Microsoft JhengHei UI" w:cs="Arial"/>
          <w:sz w:val="28"/>
          <w:szCs w:val="28"/>
          <w:lang w:val="hy-AM"/>
        </w:rPr>
        <w:t>Ղեկավար</w:t>
      </w:r>
      <w:r w:rsidRPr="00E24457">
        <w:rPr>
          <w:rFonts w:eastAsia="Microsoft JhengHei UI"/>
          <w:sz w:val="28"/>
          <w:szCs w:val="28"/>
          <w:lang w:val="hy-AM"/>
        </w:rPr>
        <w:t xml:space="preserve"> </w:t>
      </w:r>
      <w:r w:rsidRPr="00E24457">
        <w:rPr>
          <w:rFonts w:eastAsia="Microsoft JhengHei UI" w:cs="Arial"/>
          <w:sz w:val="28"/>
          <w:szCs w:val="28"/>
          <w:lang w:val="hy-AM"/>
        </w:rPr>
        <w:t>՝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 xml:space="preserve">     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>Խաչատրյան</w:t>
      </w:r>
      <w:r w:rsid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 xml:space="preserve"> Ս</w:t>
      </w:r>
      <w:r w:rsidR="00E24457">
        <w:rPr>
          <w:rFonts w:ascii="Times New Roman" w:eastAsia="Microsoft JhengHei UI" w:hAnsi="Times New Roman" w:cs="Times New Roman"/>
          <w:color w:val="000009"/>
          <w:sz w:val="28"/>
          <w:szCs w:val="28"/>
          <w:u w:val="single" w:color="000008"/>
          <w:lang w:val="hy-AM"/>
        </w:rPr>
        <w:t>․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 xml:space="preserve">,   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>Հայրապետյան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 xml:space="preserve"> 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>Ա</w:t>
      </w:r>
      <w:r w:rsidR="00E24457">
        <w:rPr>
          <w:rFonts w:ascii="Times New Roman" w:eastAsia="Microsoft JhengHei UI" w:hAnsi="Times New Roman" w:cs="Times New Roman"/>
          <w:color w:val="000009"/>
          <w:sz w:val="28"/>
          <w:szCs w:val="28"/>
          <w:u w:val="single" w:color="000008"/>
          <w:lang w:val="hy-AM"/>
        </w:rPr>
        <w:t>․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ab/>
        <w:t xml:space="preserve">          </w:t>
      </w:r>
      <w:r w:rsidRPr="00E24457">
        <w:rPr>
          <w:rFonts w:eastAsia="Microsoft JhengHei UI" w:cs="Times New Roman"/>
          <w:color w:val="000009"/>
          <w:sz w:val="28"/>
          <w:szCs w:val="28"/>
          <w:lang w:val="hy-AM"/>
        </w:rPr>
        <w:t xml:space="preserve">  </w:t>
      </w:r>
      <w:r w:rsidRPr="00E24457">
        <w:rPr>
          <w:rFonts w:eastAsia="Microsoft JhengHei UI" w:cs="Times New Roman"/>
          <w:color w:val="000009"/>
          <w:sz w:val="28"/>
          <w:szCs w:val="28"/>
          <w:u w:val="single" w:color="000008"/>
          <w:lang w:val="hy-AM"/>
        </w:rPr>
        <w:t xml:space="preserve">    </w:t>
      </w:r>
      <w:r w:rsidRPr="00E24457">
        <w:rPr>
          <w:rFonts w:eastAsia="Microsoft JhengHei UI" w:cs="Times New Roman"/>
          <w:color w:val="000009"/>
          <w:sz w:val="28"/>
          <w:szCs w:val="28"/>
          <w:lang w:val="hy-AM"/>
        </w:rPr>
        <w:t xml:space="preserve">             </w:t>
      </w:r>
    </w:p>
    <w:p w14:paraId="012135AC" w14:textId="77777777" w:rsidR="00B126F9" w:rsidRPr="00E24457" w:rsidRDefault="00FF6820">
      <w:pPr>
        <w:spacing w:before="33"/>
        <w:rPr>
          <w:rFonts w:ascii="Sylfaen" w:eastAsia="Microsoft JhengHei UI" w:hAnsi="Sylfaen" w:cs="DejaVu Sans"/>
          <w:sz w:val="28"/>
          <w:szCs w:val="28"/>
          <w:lang w:val="hy-AM"/>
        </w:rPr>
      </w:pPr>
      <w:r w:rsidRPr="00E24457">
        <w:rPr>
          <w:rFonts w:ascii="Sylfaen" w:eastAsia="Microsoft JhengHei UI" w:hAnsi="Sylfaen"/>
          <w:sz w:val="28"/>
          <w:szCs w:val="28"/>
          <w:lang w:val="hy-AM"/>
        </w:rPr>
        <w:t xml:space="preserve">                                </w:t>
      </w:r>
      <w:r w:rsidRPr="00E24457">
        <w:rPr>
          <w:rFonts w:ascii="Sylfaen" w:eastAsia="Microsoft JhengHei UI" w:hAnsi="Sylfaen"/>
          <w:color w:val="000009"/>
          <w:w w:val="95"/>
          <w:sz w:val="28"/>
          <w:szCs w:val="28"/>
          <w:lang w:val="hy-AM"/>
        </w:rPr>
        <w:t xml:space="preserve">   </w:t>
      </w:r>
      <w:r w:rsidRPr="00E24457">
        <w:rPr>
          <w:rFonts w:ascii="Sylfaen" w:eastAsia="Microsoft JhengHei UI" w:hAnsi="Sylfaen" w:cs="Arial"/>
          <w:color w:val="000009"/>
          <w:w w:val="95"/>
          <w:sz w:val="28"/>
          <w:szCs w:val="28"/>
          <w:lang w:val="hy-AM"/>
        </w:rPr>
        <w:t>անուն</w:t>
      </w:r>
      <w:r w:rsidRPr="00E24457">
        <w:rPr>
          <w:rFonts w:ascii="Sylfaen" w:eastAsia="Microsoft JhengHei UI" w:hAnsi="Sylfaen"/>
          <w:color w:val="000009"/>
          <w:w w:val="95"/>
          <w:sz w:val="28"/>
          <w:szCs w:val="28"/>
          <w:lang w:val="hy-AM"/>
        </w:rPr>
        <w:t xml:space="preserve"> </w:t>
      </w:r>
      <w:r w:rsidRPr="00E24457">
        <w:rPr>
          <w:rFonts w:ascii="Sylfaen" w:eastAsia="Microsoft JhengHei UI" w:hAnsi="Sylfaen" w:cs="Arial"/>
          <w:color w:val="000009"/>
          <w:w w:val="95"/>
          <w:sz w:val="28"/>
          <w:szCs w:val="28"/>
          <w:lang w:val="hy-AM"/>
        </w:rPr>
        <w:t>ազգանուն</w:t>
      </w:r>
      <w:r w:rsidRPr="00E24457">
        <w:rPr>
          <w:rFonts w:ascii="Sylfaen" w:eastAsia="Microsoft JhengHei UI" w:hAnsi="Sylfaen"/>
          <w:color w:val="000009"/>
          <w:w w:val="95"/>
          <w:sz w:val="28"/>
          <w:szCs w:val="28"/>
          <w:lang w:val="hy-AM"/>
        </w:rPr>
        <w:t xml:space="preserve">                    </w:t>
      </w:r>
    </w:p>
    <w:p w14:paraId="7214C5BF" w14:textId="77777777" w:rsidR="00B126F9" w:rsidRPr="00E24457" w:rsidRDefault="00B126F9">
      <w:pPr>
        <w:ind w:left="-567"/>
        <w:jc w:val="both"/>
        <w:rPr>
          <w:rFonts w:ascii="Sylfaen" w:eastAsia="Microsoft JhengHei UI" w:hAnsi="Sylfaen" w:cs="Sylfaen"/>
          <w:sz w:val="18"/>
          <w:lang w:val="hy-AM"/>
        </w:rPr>
      </w:pPr>
    </w:p>
    <w:p w14:paraId="21F32E6B" w14:textId="77777777" w:rsidR="00B126F9" w:rsidRPr="00E24457" w:rsidRDefault="00B126F9">
      <w:pPr>
        <w:ind w:firstLineChars="1550" w:firstLine="3720"/>
        <w:rPr>
          <w:rFonts w:ascii="Sylfaen" w:hAnsi="Sylfaen"/>
          <w:sz w:val="24"/>
          <w:szCs w:val="24"/>
          <w:lang w:val="hy-AM"/>
        </w:rPr>
      </w:pPr>
    </w:p>
    <w:p w14:paraId="094891D2" w14:textId="77777777" w:rsidR="00B126F9" w:rsidRPr="00E24457" w:rsidRDefault="00B126F9">
      <w:pPr>
        <w:ind w:firstLineChars="1550" w:firstLine="3720"/>
        <w:rPr>
          <w:rFonts w:ascii="Sylfaen" w:hAnsi="Sylfaen"/>
          <w:sz w:val="24"/>
          <w:szCs w:val="24"/>
          <w:lang w:val="hy-AM"/>
        </w:rPr>
      </w:pPr>
    </w:p>
    <w:p w14:paraId="79083F53" w14:textId="77777777" w:rsidR="00E24457" w:rsidRDefault="00E24457">
      <w:pPr>
        <w:ind w:firstLineChars="1550" w:firstLine="3720"/>
        <w:rPr>
          <w:rFonts w:ascii="Sylfaen" w:hAnsi="Sylfaen"/>
          <w:sz w:val="24"/>
          <w:szCs w:val="24"/>
          <w:lang w:val="hy-AM"/>
        </w:rPr>
      </w:pPr>
    </w:p>
    <w:p w14:paraId="400EDBB0" w14:textId="4C72596C" w:rsidR="00B126F9" w:rsidRPr="00E24457" w:rsidRDefault="00FF6820">
      <w:pPr>
        <w:ind w:firstLineChars="1550" w:firstLine="3720"/>
        <w:rPr>
          <w:rFonts w:ascii="Sylfaen" w:hAnsi="Sylfaen"/>
          <w:sz w:val="24"/>
          <w:szCs w:val="24"/>
          <w:lang w:val="hy-AM"/>
        </w:rPr>
      </w:pPr>
      <w:r w:rsidRPr="00E24457">
        <w:rPr>
          <w:rFonts w:ascii="Sylfaen" w:hAnsi="Sylfaen"/>
          <w:sz w:val="24"/>
          <w:szCs w:val="24"/>
          <w:lang w:val="hy-AM"/>
        </w:rPr>
        <w:t>ԳՅՈՒՄՐԻ</w:t>
      </w:r>
      <w:r w:rsidRPr="00E24457">
        <w:rPr>
          <w:rFonts w:ascii="Sylfaen" w:hAnsi="Sylfaen"/>
          <w:sz w:val="24"/>
          <w:szCs w:val="24"/>
          <w:lang w:val="hy-AM"/>
        </w:rPr>
        <w:t xml:space="preserve"> 2022</w:t>
      </w:r>
    </w:p>
    <w:p w14:paraId="150EC3D6" w14:textId="77777777" w:rsidR="00B126F9" w:rsidRPr="00E24457" w:rsidRDefault="00B126F9">
      <w:pPr>
        <w:spacing w:after="0" w:line="360" w:lineRule="auto"/>
        <w:ind w:firstLineChars="900" w:firstLine="2880"/>
        <w:jc w:val="both"/>
        <w:rPr>
          <w:rFonts w:ascii="Sylfaen" w:hAnsi="Sylfaen"/>
          <w:sz w:val="32"/>
          <w:szCs w:val="32"/>
          <w:lang w:val="hy-AM"/>
        </w:rPr>
      </w:pPr>
    </w:p>
    <w:p w14:paraId="727B947F" w14:textId="77777777" w:rsidR="00B126F9" w:rsidRPr="00E24457" w:rsidRDefault="00FF6820">
      <w:pPr>
        <w:spacing w:after="0" w:line="360" w:lineRule="auto"/>
        <w:ind w:firstLineChars="900" w:firstLine="2880"/>
        <w:jc w:val="both"/>
        <w:rPr>
          <w:rFonts w:ascii="Sylfaen" w:hAnsi="Sylfaen"/>
          <w:sz w:val="32"/>
          <w:szCs w:val="32"/>
          <w:lang w:val="hy-AM"/>
        </w:rPr>
      </w:pPr>
      <w:r w:rsidRPr="00E24457">
        <w:rPr>
          <w:rFonts w:ascii="Sylfaen" w:hAnsi="Sylfaen"/>
          <w:sz w:val="32"/>
          <w:szCs w:val="32"/>
          <w:lang w:val="hy-AM"/>
        </w:rPr>
        <w:lastRenderedPageBreak/>
        <w:t>ԲՈՎԱՆԴԱԿՈՒԹՅՈՒՆ</w:t>
      </w:r>
    </w:p>
    <w:p w14:paraId="09FCCF57" w14:textId="77777777" w:rsidR="00B126F9" w:rsidRPr="00E24457" w:rsidRDefault="00B126F9">
      <w:pPr>
        <w:spacing w:after="0" w:line="360" w:lineRule="auto"/>
        <w:jc w:val="center"/>
        <w:rPr>
          <w:rFonts w:ascii="Sylfaen" w:hAnsi="Sylfaen"/>
          <w:sz w:val="32"/>
          <w:szCs w:val="32"/>
          <w:lang w:val="hy-AM"/>
        </w:rPr>
      </w:pPr>
    </w:p>
    <w:p w14:paraId="42AAF22E" w14:textId="54F37AF6" w:rsidR="00B126F9" w:rsidRPr="00E24457" w:rsidRDefault="00FF6820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4457">
        <w:rPr>
          <w:rFonts w:ascii="Sylfaen" w:hAnsi="Sylfaen"/>
          <w:sz w:val="24"/>
          <w:szCs w:val="24"/>
          <w:lang w:val="hy-AM"/>
        </w:rPr>
        <w:t>Ներածություն</w:t>
      </w:r>
      <w:r w:rsidR="00EA1D46">
        <w:rPr>
          <w:rFonts w:ascii="Sylfaen" w:hAnsi="Sylfaen" w:cs="Times New Roman"/>
          <w:sz w:val="24"/>
          <w:szCs w:val="24"/>
          <w:lang w:val="hy-AM"/>
        </w:rPr>
        <w:t>------------------------------------------------------------------------------</w:t>
      </w:r>
      <w:r w:rsidR="00201A6F">
        <w:rPr>
          <w:rFonts w:ascii="Sylfaen" w:hAnsi="Sylfaen" w:cs="Times New Roman"/>
          <w:sz w:val="24"/>
          <w:szCs w:val="24"/>
          <w:lang w:val="hy-AM"/>
        </w:rPr>
        <w:t>--</w:t>
      </w:r>
      <w:r w:rsidR="00EA1D46">
        <w:rPr>
          <w:rFonts w:ascii="Sylfaen" w:hAnsi="Sylfaen" w:cs="Times New Roman"/>
          <w:sz w:val="24"/>
          <w:szCs w:val="24"/>
          <w:lang w:val="hy-AM"/>
        </w:rPr>
        <w:t>--------</w:t>
      </w:r>
      <w:r w:rsidR="00201A6F">
        <w:rPr>
          <w:rFonts w:ascii="Sylfaen" w:hAnsi="Sylfaen" w:cs="Times New Roman"/>
          <w:sz w:val="24"/>
          <w:szCs w:val="24"/>
          <w:lang w:val="hy-AM"/>
        </w:rPr>
        <w:t>3</w:t>
      </w:r>
    </w:p>
    <w:p w14:paraId="3319A3AE" w14:textId="13D9DF4D" w:rsidR="00B126F9" w:rsidRPr="00E24457" w:rsidRDefault="00201A6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Գլուխ 1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>Վ</w:t>
      </w:r>
      <w:r w:rsidR="00FF6820" w:rsidRPr="00E244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F6820" w:rsidRPr="00E24457">
        <w:rPr>
          <w:rFonts w:ascii="Sylfaen" w:hAnsi="Sylfaen"/>
          <w:sz w:val="24"/>
          <w:szCs w:val="24"/>
          <w:lang w:val="hy-AM"/>
        </w:rPr>
        <w:t>Տերյանի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 &lt;&lt;</w:t>
      </w:r>
      <w:r w:rsidR="00FF6820" w:rsidRPr="00E24457">
        <w:rPr>
          <w:rFonts w:ascii="Sylfaen" w:hAnsi="Sylfaen"/>
          <w:sz w:val="24"/>
          <w:szCs w:val="24"/>
          <w:lang w:val="hy-AM"/>
        </w:rPr>
        <w:t>Մթնշաղի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>անուրջներ</w:t>
      </w:r>
      <w:r w:rsidR="00FF6820" w:rsidRPr="00E24457">
        <w:rPr>
          <w:rFonts w:ascii="Sylfaen" w:hAnsi="Sylfaen"/>
          <w:sz w:val="24"/>
          <w:szCs w:val="24"/>
          <w:lang w:val="hy-AM"/>
        </w:rPr>
        <w:t>&gt;&gt;</w:t>
      </w:r>
      <w:r>
        <w:rPr>
          <w:rFonts w:ascii="Sylfaen" w:hAnsi="Sylfae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>ժողովածուն</w:t>
      </w:r>
      <w:r w:rsidR="00FF6820" w:rsidRPr="00E24457">
        <w:rPr>
          <w:rFonts w:ascii="Sylfaen" w:hAnsi="Sylfaen"/>
          <w:sz w:val="24"/>
          <w:szCs w:val="24"/>
          <w:lang w:val="hy-AM"/>
        </w:rPr>
        <w:t>--</w:t>
      </w:r>
      <w:r w:rsidR="00FF6820" w:rsidRPr="00E24457">
        <w:rPr>
          <w:rFonts w:ascii="Sylfaen" w:hAnsi="Sylfaen"/>
          <w:sz w:val="24"/>
          <w:szCs w:val="24"/>
          <w:lang w:val="hy-AM"/>
        </w:rPr>
        <w:t>--------</w:t>
      </w:r>
      <w:r w:rsidR="00FF6820" w:rsidRPr="00E24457">
        <w:rPr>
          <w:rFonts w:ascii="Sylfaen" w:hAnsi="Sylfaen"/>
          <w:sz w:val="24"/>
          <w:szCs w:val="24"/>
          <w:lang w:val="hy-AM"/>
        </w:rPr>
        <w:t>--------</w:t>
      </w:r>
      <w:r>
        <w:rPr>
          <w:rFonts w:ascii="Sylfaen" w:hAnsi="Sylfaen"/>
          <w:sz w:val="24"/>
          <w:szCs w:val="24"/>
          <w:lang w:val="hy-AM"/>
        </w:rPr>
        <w:t>----------------5</w:t>
      </w:r>
    </w:p>
    <w:p w14:paraId="79A9234C" w14:textId="5B6D9B2D" w:rsidR="00B126F9" w:rsidRPr="00E24457" w:rsidRDefault="00201A6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Գլուխ 2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>Բառային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>զուգահեռ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/>
          <w:sz w:val="24"/>
          <w:szCs w:val="24"/>
          <w:lang w:val="hy-AM"/>
        </w:rPr>
        <w:t>ձևերի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/>
          <w:sz w:val="24"/>
          <w:szCs w:val="24"/>
          <w:lang w:val="hy-AM"/>
        </w:rPr>
        <w:t>կիրառումը</w:t>
      </w:r>
      <w:r w:rsidR="00FF6820" w:rsidRPr="00E24457">
        <w:rPr>
          <w:rFonts w:ascii="Sylfaen" w:hAnsi="Sylfaen"/>
          <w:sz w:val="24"/>
          <w:szCs w:val="24"/>
          <w:lang w:val="hy-AM"/>
        </w:rPr>
        <w:t>------</w:t>
      </w:r>
      <w:r w:rsidR="00FF6820" w:rsidRPr="00E24457">
        <w:rPr>
          <w:rFonts w:ascii="Sylfaen" w:hAnsi="Sylfaen"/>
          <w:sz w:val="24"/>
          <w:szCs w:val="24"/>
          <w:lang w:val="hy-AM"/>
        </w:rPr>
        <w:t>-----------------------------</w:t>
      </w:r>
      <w:r>
        <w:rPr>
          <w:rFonts w:ascii="Sylfaen" w:hAnsi="Sylfaen"/>
          <w:sz w:val="24"/>
          <w:szCs w:val="24"/>
          <w:lang w:val="hy-AM"/>
        </w:rPr>
        <w:t>------------7</w:t>
      </w:r>
    </w:p>
    <w:p w14:paraId="68BC19B0" w14:textId="1C2AA8CB" w:rsidR="00B126F9" w:rsidRPr="00E24457" w:rsidRDefault="00201A6F">
      <w:pPr>
        <w:rPr>
          <w:rFonts w:ascii="Sylfaen" w:hAnsi="Sylfaen"/>
          <w:sz w:val="24"/>
          <w:szCs w:val="24"/>
          <w:lang w:val="hy-AM"/>
        </w:rPr>
      </w:pPr>
      <w:r>
        <w:rPr>
          <w:rFonts w:ascii="Sylfaen" w:hAnsi="Sylfaen"/>
          <w:sz w:val="24"/>
          <w:szCs w:val="24"/>
          <w:lang w:val="hy-AM"/>
        </w:rPr>
        <w:t>Գլուխ 3</w:t>
      </w:r>
      <w:r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/>
          <w:sz w:val="24"/>
          <w:szCs w:val="24"/>
          <w:lang w:val="hy-AM"/>
        </w:rPr>
        <w:t>Քերականական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>զուգահեռ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/>
          <w:sz w:val="24"/>
          <w:szCs w:val="24"/>
          <w:lang w:val="hy-AM"/>
        </w:rPr>
        <w:t>ձևերի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>ուսուցման</w:t>
      </w:r>
      <w:r w:rsidR="00FF6820" w:rsidRPr="00E24457">
        <w:rPr>
          <w:rFonts w:ascii="Sylfaen" w:hAnsi="Sylfae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/>
          <w:sz w:val="24"/>
          <w:szCs w:val="24"/>
          <w:lang w:val="hy-AM"/>
        </w:rPr>
        <w:t>մեթոդները</w:t>
      </w:r>
      <w:r w:rsidR="00FF6820" w:rsidRPr="00E24457">
        <w:rPr>
          <w:rFonts w:ascii="Sylfaen" w:hAnsi="Sylfaen"/>
          <w:sz w:val="24"/>
          <w:szCs w:val="24"/>
          <w:lang w:val="hy-AM"/>
        </w:rPr>
        <w:t>------</w:t>
      </w:r>
      <w:r>
        <w:rPr>
          <w:rFonts w:ascii="Sylfaen" w:hAnsi="Sylfaen"/>
          <w:sz w:val="24"/>
          <w:szCs w:val="24"/>
          <w:lang w:val="hy-AM"/>
        </w:rPr>
        <w:t>-----------------</w:t>
      </w:r>
      <w:r w:rsidR="00FF6820" w:rsidRPr="00E24457">
        <w:rPr>
          <w:rFonts w:ascii="Sylfaen" w:hAnsi="Sylfaen"/>
          <w:sz w:val="24"/>
          <w:szCs w:val="24"/>
          <w:lang w:val="hy-AM"/>
        </w:rPr>
        <w:t>-</w:t>
      </w:r>
      <w:r>
        <w:rPr>
          <w:rFonts w:ascii="Sylfaen" w:hAnsi="Sylfaen"/>
          <w:sz w:val="24"/>
          <w:szCs w:val="24"/>
          <w:lang w:val="hy-AM"/>
        </w:rPr>
        <w:t>14</w:t>
      </w:r>
    </w:p>
    <w:p w14:paraId="1332512D" w14:textId="22243BA4" w:rsidR="00B126F9" w:rsidRPr="00E24457" w:rsidRDefault="00FF6820">
      <w:pPr>
        <w:rPr>
          <w:rFonts w:ascii="Sylfaen" w:hAnsi="Sylfaen" w:cs="Times New Roman"/>
          <w:sz w:val="24"/>
          <w:szCs w:val="24"/>
          <w:lang w:val="hy-AM"/>
        </w:rPr>
      </w:pPr>
      <w:r w:rsidRPr="00E24457">
        <w:rPr>
          <w:rFonts w:ascii="Sylfaen" w:hAnsi="Sylfaen" w:cs="Times New Roman"/>
          <w:sz w:val="24"/>
          <w:szCs w:val="24"/>
          <w:lang w:val="hy-AM"/>
        </w:rPr>
        <w:t>Եզրակացություն</w:t>
      </w:r>
      <w:r w:rsidR="00201A6F">
        <w:rPr>
          <w:rFonts w:ascii="Sylfaen" w:hAnsi="Sylfaen" w:cs="Times New Roman"/>
          <w:sz w:val="24"/>
          <w:szCs w:val="24"/>
          <w:lang w:val="hy-AM"/>
        </w:rPr>
        <w:t>-----------------------------------------------------------------------------------19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0C60F5D4" w14:textId="6310D4B3" w:rsidR="00B126F9" w:rsidRPr="00E24457" w:rsidRDefault="00FF6820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4457">
        <w:rPr>
          <w:rFonts w:ascii="Sylfaen" w:hAnsi="Sylfaen" w:cs="Times New Roman"/>
          <w:sz w:val="24"/>
          <w:szCs w:val="24"/>
          <w:lang w:val="hy-AM"/>
        </w:rPr>
        <w:t>Օգտագործված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գրականության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ցանկ</w:t>
      </w:r>
      <w:r w:rsidR="00201A6F">
        <w:rPr>
          <w:rFonts w:ascii="Sylfaen" w:hAnsi="Sylfaen" w:cs="Times New Roman"/>
          <w:sz w:val="24"/>
          <w:szCs w:val="24"/>
          <w:lang w:val="hy-AM"/>
        </w:rPr>
        <w:t>-----------------------------------------------------------21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7EC38E9E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F4343FA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2939BF8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3D3643E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FB96E9F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7D5AA46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7AF1F11B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EBB830F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A9F9FCD" w14:textId="77777777" w:rsidR="00B126F9" w:rsidRPr="00E24457" w:rsidRDefault="00B126F9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08C27503" w14:textId="77777777" w:rsidR="00B126F9" w:rsidRPr="00E24457" w:rsidRDefault="00B126F9">
      <w:pPr>
        <w:spacing w:after="0" w:line="360" w:lineRule="auto"/>
        <w:jc w:val="both"/>
        <w:rPr>
          <w:rFonts w:ascii="Sylfaen" w:hAnsi="Sylfaen"/>
          <w:sz w:val="32"/>
          <w:szCs w:val="32"/>
          <w:lang w:val="hy-AM"/>
        </w:rPr>
      </w:pPr>
    </w:p>
    <w:p w14:paraId="270F9908" w14:textId="77777777" w:rsidR="00B126F9" w:rsidRPr="00E24457" w:rsidRDefault="00B126F9">
      <w:pPr>
        <w:spacing w:after="0" w:line="360" w:lineRule="auto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1C6E9070" w14:textId="17BCB3DE" w:rsidR="00B126F9" w:rsidRDefault="00B126F9">
      <w:pPr>
        <w:spacing w:after="0" w:line="360" w:lineRule="auto"/>
        <w:ind w:firstLineChars="850" w:firstLine="273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3D4D0126" w14:textId="77777777" w:rsidR="00201A6F" w:rsidRPr="00E24457" w:rsidRDefault="00201A6F">
      <w:pPr>
        <w:spacing w:after="0" w:line="360" w:lineRule="auto"/>
        <w:ind w:firstLineChars="850" w:firstLine="273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58A7EBEF" w14:textId="77777777" w:rsidR="00B126F9" w:rsidRPr="00E24457" w:rsidRDefault="00B126F9">
      <w:pPr>
        <w:spacing w:after="0" w:line="360" w:lineRule="auto"/>
        <w:ind w:firstLineChars="850" w:firstLine="273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3D130219" w14:textId="77777777" w:rsidR="00B126F9" w:rsidRPr="00E24457" w:rsidRDefault="00B126F9">
      <w:pPr>
        <w:spacing w:after="0" w:line="360" w:lineRule="auto"/>
        <w:ind w:firstLineChars="850" w:firstLine="273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1D443D7E" w14:textId="77777777" w:rsidR="00B126F9" w:rsidRPr="00E24457" w:rsidRDefault="00B126F9">
      <w:pPr>
        <w:spacing w:after="0" w:line="360" w:lineRule="auto"/>
        <w:ind w:firstLineChars="850" w:firstLine="2731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091B9772" w14:textId="77777777" w:rsidR="00B126F9" w:rsidRPr="00E24457" w:rsidRDefault="00B126F9">
      <w:pPr>
        <w:spacing w:after="0" w:line="360" w:lineRule="auto"/>
        <w:jc w:val="both"/>
        <w:rPr>
          <w:rFonts w:ascii="Sylfaen" w:hAnsi="Sylfaen"/>
          <w:b/>
          <w:bCs/>
          <w:sz w:val="32"/>
          <w:szCs w:val="32"/>
          <w:lang w:val="hy-AM"/>
        </w:rPr>
      </w:pPr>
    </w:p>
    <w:p w14:paraId="028DA039" w14:textId="77777777" w:rsidR="00B126F9" w:rsidRPr="00E24457" w:rsidRDefault="00FF6820">
      <w:pPr>
        <w:spacing w:after="0" w:line="360" w:lineRule="auto"/>
        <w:jc w:val="center"/>
        <w:rPr>
          <w:rFonts w:ascii="Sylfaen" w:hAnsi="Sylfaen"/>
          <w:b/>
          <w:bCs/>
          <w:sz w:val="32"/>
          <w:szCs w:val="32"/>
          <w:lang w:val="hy-AM"/>
        </w:rPr>
      </w:pPr>
      <w:r w:rsidRPr="00E24457">
        <w:rPr>
          <w:rFonts w:ascii="Sylfaen" w:hAnsi="Sylfaen"/>
          <w:b/>
          <w:bCs/>
          <w:sz w:val="32"/>
          <w:szCs w:val="32"/>
          <w:lang w:val="hy-AM"/>
        </w:rPr>
        <w:lastRenderedPageBreak/>
        <w:t>ՆԵՐԱԾՈՒԹՅՈՒՆ</w:t>
      </w:r>
    </w:p>
    <w:p w14:paraId="0E4859D7" w14:textId="77777777" w:rsidR="00B126F9" w:rsidRPr="00E24457" w:rsidRDefault="00FF6820">
      <w:pPr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E24457">
        <w:rPr>
          <w:rFonts w:ascii="Sylfaen" w:hAnsi="Sylfaen" w:cs="Arial"/>
          <w:b/>
          <w:sz w:val="24"/>
          <w:szCs w:val="24"/>
          <w:lang w:val="hy-AM"/>
        </w:rPr>
        <w:t>Թեմայի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>արդիականությունը։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 xml:space="preserve"> </w:t>
      </w:r>
    </w:p>
    <w:p w14:paraId="08AB4A41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Երեխայի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զարգացումը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մանկավարժության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կարևորագույն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խնդիրներից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մեկն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է։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զարգացման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շնորհիվ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տեղի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ունենում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դպրոցականի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սոցիալականացումը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Arial"/>
          <w:sz w:val="24"/>
          <w:szCs w:val="24"/>
          <w:lang w:val="hy-AM"/>
        </w:rPr>
        <w:t>հոգեկան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զարգացումը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Arial"/>
          <w:sz w:val="24"/>
          <w:szCs w:val="24"/>
          <w:lang w:val="hy-AM"/>
        </w:rPr>
        <w:t>մտածողության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զարգացումը։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</w:p>
    <w:p w14:paraId="2E4C4C1F" w14:textId="77777777" w:rsidR="00B126F9" w:rsidRPr="00E24457" w:rsidRDefault="00FF6820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ab/>
      </w:r>
      <w:r w:rsidRPr="00E24457">
        <w:rPr>
          <w:rFonts w:ascii="Sylfaen" w:hAnsi="Sylfaen" w:cs="Arial"/>
          <w:sz w:val="24"/>
          <w:szCs w:val="24"/>
          <w:lang w:val="hy-AM"/>
        </w:rPr>
        <w:t>Արդի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տեղեկատվական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տեխնոլոգիաների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զարգացմանը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զուգընթաց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երեխաների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առօրյայի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անբաժան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մասն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կազմում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համակարգիչները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Arial"/>
          <w:sz w:val="24"/>
          <w:szCs w:val="24"/>
          <w:lang w:val="hy-AM"/>
        </w:rPr>
        <w:t>համակարգչային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խաղերը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Arial"/>
          <w:sz w:val="24"/>
          <w:szCs w:val="24"/>
          <w:lang w:val="hy-AM"/>
        </w:rPr>
        <w:t>որոնք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չեն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ուղեկցվում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խոսքային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հաղորդակցմամբ։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Երեխաները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մեծ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դժվարություններ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ունենում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շփման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Arial"/>
          <w:sz w:val="24"/>
          <w:szCs w:val="24"/>
          <w:lang w:val="hy-AM"/>
        </w:rPr>
        <w:t>հաղորդակցման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գործընթացում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Arial"/>
          <w:sz w:val="24"/>
          <w:szCs w:val="24"/>
          <w:lang w:val="hy-AM"/>
        </w:rPr>
        <w:t>նրան</w:t>
      </w:r>
      <w:r w:rsidRPr="00E24457">
        <w:rPr>
          <w:rFonts w:ascii="Sylfaen" w:hAnsi="Sylfaen" w:cs="Arial"/>
          <w:sz w:val="24"/>
          <w:szCs w:val="24"/>
          <w:lang w:val="hy-AM"/>
        </w:rPr>
        <w:t>ք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հաճախ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առանց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զգացմունքայնության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Arial"/>
          <w:sz w:val="24"/>
          <w:szCs w:val="24"/>
          <w:lang w:val="hy-AM"/>
        </w:rPr>
        <w:t>նրանց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մոտ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գրեթե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բացակայում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գիտական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մշակույթի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նորմերին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օրինաչափություններին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համապատասխան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խոսքը։</w:t>
      </w:r>
    </w:p>
    <w:p w14:paraId="4011170E" w14:textId="77777777" w:rsidR="00B126F9" w:rsidRPr="00E24457" w:rsidRDefault="00FF6820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ab/>
      </w:r>
      <w:r w:rsidRPr="00E24457">
        <w:rPr>
          <w:rFonts w:ascii="Sylfaen" w:hAnsi="Sylfaen" w:cs="Arial"/>
          <w:sz w:val="24"/>
          <w:szCs w:val="24"/>
          <w:lang w:val="hy-AM"/>
        </w:rPr>
        <w:t>Մեր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օրերում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դժվար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հանդիպել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երեխայի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Arial"/>
          <w:sz w:val="24"/>
          <w:szCs w:val="24"/>
          <w:lang w:val="hy-AM"/>
        </w:rPr>
        <w:t>որը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լիարժեք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զարգացած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լինելու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համար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գրքեր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կարդում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կամ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պոեզիայով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տարված։Մեր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գերխնդիրն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երեխայի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բառապաշարը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հարստացնել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նոր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բառերով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որ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նրա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լինի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անկաշկանդ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գրագետ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ճկուն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սահուն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։</w:t>
      </w:r>
    </w:p>
    <w:p w14:paraId="6AAE4D19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Վերը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նշված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հարցերի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լուծման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անհրաժեշտութունից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բխում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խնդրի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արդիականությունը։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Քանի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սա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կարևորագույն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պահանջ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այդ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իսկ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պատճառով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մեր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նպատակն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լեզվական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զուգահեռ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ձևերի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ուսուցումը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որն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նպաստում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աշակերտի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զարգացմանը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խոսքի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բարեհնչյունությանը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բառերի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ձևաիմաստային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խմբերի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յուրացմանը։</w:t>
      </w:r>
    </w:p>
    <w:p w14:paraId="3BD0B031" w14:textId="77777777" w:rsidR="00B126F9" w:rsidRPr="00E24457" w:rsidRDefault="00FF6820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Հայտնի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որ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գրողի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խոսքարվեստի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կատարելությունը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հիմնականում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պայմանավորված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նրա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կերտած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կերպարների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պա</w:t>
      </w:r>
      <w:r w:rsidRPr="00E24457">
        <w:rPr>
          <w:rFonts w:ascii="Sylfaen" w:hAnsi="Sylfaen" w:cs="Arial"/>
          <w:sz w:val="24"/>
          <w:szCs w:val="24"/>
          <w:lang w:val="hy-AM"/>
        </w:rPr>
        <w:t>տկերների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հաջողված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լինելով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լեզվական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ձևերի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ճիշտ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գործածությամբ։</w:t>
      </w:r>
    </w:p>
    <w:p w14:paraId="50042828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Հաճախ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լեզվաոճական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ուսումնասիրություններում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նախապատվությունը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տրվում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տվյալ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ստեղծագործության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մեջ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առանձին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արտահայտչամիջոցների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զուտ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քերականական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բառակազմական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վերլուծություններին։</w:t>
      </w:r>
    </w:p>
    <w:p w14:paraId="4A857700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lastRenderedPageBreak/>
        <w:t>Բայց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այնպե</w:t>
      </w:r>
      <w:r w:rsidRPr="00E24457">
        <w:rPr>
          <w:rFonts w:ascii="Sylfaen" w:hAnsi="Sylfaen" w:cs="Arial"/>
          <w:sz w:val="24"/>
          <w:szCs w:val="24"/>
          <w:lang w:val="hy-AM"/>
        </w:rPr>
        <w:t>ս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առանց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տվյալ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երկի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լեզվական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ոճական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առանձնահատկությունների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լուսաբանմանը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պարզապես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հնարավոր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չէ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այդ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ստեղծագործությունը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ենթարկել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ամբողջական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վերլուծության։</w:t>
      </w:r>
    </w:p>
    <w:p w14:paraId="7D330720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Այս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առումով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տվյալ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ստեղծագործության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արվեստի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ուսումնասիրթյունը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սերտորեն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առնչվում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հեղինակի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անհատակ</w:t>
      </w:r>
      <w:r w:rsidRPr="00E24457">
        <w:rPr>
          <w:rFonts w:ascii="Sylfaen" w:hAnsi="Sylfaen" w:cs="Arial"/>
          <w:sz w:val="24"/>
          <w:szCs w:val="24"/>
          <w:lang w:val="hy-AM"/>
        </w:rPr>
        <w:t>անությանը։</w:t>
      </w:r>
    </w:p>
    <w:p w14:paraId="29A54572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Այս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բոլոր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ատրիբուտները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բերելով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մենք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առանձնացնում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ենք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ուրբանիտ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գրող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Վահան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Տերյանի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&lt;&lt;</w:t>
      </w:r>
      <w:r w:rsidRPr="00E24457">
        <w:rPr>
          <w:rFonts w:ascii="Sylfaen" w:hAnsi="Sylfaen" w:cs="Arial"/>
          <w:sz w:val="24"/>
          <w:szCs w:val="24"/>
          <w:lang w:val="hy-AM"/>
        </w:rPr>
        <w:t>Մթնշաղի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անուրջներ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&gt;&gt; </w:t>
      </w:r>
      <w:r w:rsidRPr="00E24457">
        <w:rPr>
          <w:rFonts w:ascii="Sylfaen" w:hAnsi="Sylfaen" w:cs="Arial"/>
          <w:sz w:val="24"/>
          <w:szCs w:val="24"/>
          <w:lang w:val="hy-AM"/>
        </w:rPr>
        <w:t>ժողովածուն։</w:t>
      </w:r>
    </w:p>
    <w:p w14:paraId="4465F2C4" w14:textId="77777777" w:rsidR="00B126F9" w:rsidRPr="00E24457" w:rsidRDefault="00FF6820">
      <w:pPr>
        <w:spacing w:line="360" w:lineRule="auto"/>
        <w:ind w:firstLine="708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Տերյանը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շատ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ինքնօրինակ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ակնհայտ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Arial"/>
          <w:sz w:val="24"/>
          <w:szCs w:val="24"/>
          <w:lang w:val="hy-AM"/>
        </w:rPr>
        <w:t>որ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Տերյանի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տրամադրությունների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զգացմունքների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Arial"/>
          <w:sz w:val="24"/>
          <w:szCs w:val="24"/>
          <w:lang w:val="hy-AM"/>
        </w:rPr>
        <w:t>բանաստեղծական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ընկալումների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մտածողության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մեջ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ինքնուրույնությունը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բացառիկ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է։Այս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առումով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տվյալ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ստեղծագործության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խոսքի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արվեստի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ուսումնասիրթյունը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սերտորեն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առնչվում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հեղինակի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անհատականությունը։</w:t>
      </w:r>
    </w:p>
    <w:p w14:paraId="161F2691" w14:textId="77777777" w:rsidR="00B126F9" w:rsidRPr="00E24457" w:rsidRDefault="00FF6820">
      <w:pPr>
        <w:spacing w:after="0" w:line="360" w:lineRule="auto"/>
        <w:jc w:val="both"/>
        <w:rPr>
          <w:rFonts w:ascii="Sylfaen" w:hAnsi="Sylfaen" w:cs="Arial"/>
          <w:b/>
          <w:sz w:val="24"/>
          <w:szCs w:val="24"/>
          <w:lang w:val="hy-AM"/>
        </w:rPr>
      </w:pPr>
      <w:r w:rsidRPr="00E24457">
        <w:rPr>
          <w:rFonts w:ascii="Sylfaen" w:hAnsi="Sylfaen" w:cs="Arial"/>
          <w:b/>
          <w:sz w:val="24"/>
          <w:szCs w:val="24"/>
          <w:lang w:val="hy-AM"/>
        </w:rPr>
        <w:t>Աշխատանքի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>նպատակն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>ու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>խնդիրները։</w:t>
      </w:r>
      <w:r w:rsidRPr="00E24457">
        <w:rPr>
          <w:rFonts w:ascii="Sylfaen" w:hAnsi="Sylfaen" w:cs="Arial"/>
          <w:b/>
          <w:sz w:val="24"/>
          <w:szCs w:val="24"/>
          <w:lang w:val="hy-AM"/>
        </w:rPr>
        <w:t xml:space="preserve">   </w:t>
      </w:r>
    </w:p>
    <w:p w14:paraId="44174897" w14:textId="77777777" w:rsidR="00B126F9" w:rsidRPr="00E24457" w:rsidRDefault="00FF6820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b/>
          <w:sz w:val="24"/>
          <w:szCs w:val="24"/>
          <w:lang w:val="hy-AM"/>
        </w:rPr>
        <w:t xml:space="preserve">    </w:t>
      </w:r>
      <w:r w:rsidRPr="00E24457">
        <w:rPr>
          <w:rFonts w:ascii="Sylfaen" w:hAnsi="Sylfaen" w:cs="Arial"/>
          <w:sz w:val="24"/>
          <w:szCs w:val="24"/>
          <w:lang w:val="hy-AM"/>
        </w:rPr>
        <w:t>Հետազատության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նպատակն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է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ab/>
      </w:r>
    </w:p>
    <w:p w14:paraId="4C48A05F" w14:textId="77777777" w:rsidR="00B126F9" w:rsidRPr="00E24457" w:rsidRDefault="00FF68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Ուսումնասիրել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Վ</w:t>
      </w:r>
      <w:r w:rsidRPr="00E244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4457">
        <w:rPr>
          <w:rFonts w:ascii="Sylfaen" w:hAnsi="Sylfaen" w:cs="Arial"/>
          <w:sz w:val="24"/>
          <w:szCs w:val="24"/>
          <w:lang w:val="hy-AM"/>
        </w:rPr>
        <w:t>Տերյանի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&lt;&lt;</w:t>
      </w:r>
      <w:r w:rsidRPr="00E24457">
        <w:rPr>
          <w:rFonts w:ascii="Sylfaen" w:hAnsi="Sylfaen" w:cs="Arial"/>
          <w:sz w:val="24"/>
          <w:szCs w:val="24"/>
          <w:lang w:val="hy-AM"/>
        </w:rPr>
        <w:t>Մթնշաղի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անուր</w:t>
      </w:r>
      <w:r w:rsidRPr="00E24457">
        <w:rPr>
          <w:rFonts w:ascii="Sylfaen" w:hAnsi="Sylfaen" w:cs="Arial"/>
          <w:sz w:val="24"/>
          <w:szCs w:val="24"/>
          <w:lang w:val="hy-AM"/>
        </w:rPr>
        <w:t>ջներ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&gt;&gt; </w:t>
      </w:r>
      <w:r w:rsidRPr="00E24457">
        <w:rPr>
          <w:rFonts w:ascii="Sylfaen" w:hAnsi="Sylfaen" w:cs="Arial"/>
          <w:sz w:val="24"/>
          <w:szCs w:val="24"/>
          <w:lang w:val="hy-AM"/>
        </w:rPr>
        <w:t>ժողովածուի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մեջ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առկա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բանաստեղծություններում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հանդիպող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քերականական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զուգահեռ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ձևերը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,  </w:t>
      </w:r>
      <w:r w:rsidRPr="00E24457">
        <w:rPr>
          <w:rFonts w:ascii="Sylfaen" w:hAnsi="Sylfaen" w:cs="Arial"/>
          <w:sz w:val="24"/>
          <w:szCs w:val="24"/>
          <w:lang w:val="hy-AM"/>
        </w:rPr>
        <w:t>և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դրանց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ուսուցման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 </w:t>
      </w:r>
      <w:r w:rsidRPr="00E24457">
        <w:rPr>
          <w:rFonts w:ascii="Sylfaen" w:hAnsi="Sylfaen" w:cs="Arial"/>
          <w:sz w:val="24"/>
          <w:szCs w:val="24"/>
          <w:lang w:val="hy-AM"/>
        </w:rPr>
        <w:t>եղանակները</w:t>
      </w:r>
    </w:p>
    <w:p w14:paraId="193D3C59" w14:textId="77777777" w:rsidR="00B126F9" w:rsidRPr="00E24457" w:rsidRDefault="00FF6820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Բանաստեղծություններում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գործածված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բառային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զուգահեռ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ձևերի՝հոմանիշներ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հականիշների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օքսիմորոնների</w:t>
      </w:r>
      <w:r w:rsidRPr="00E24457">
        <w:rPr>
          <w:rFonts w:ascii="Sylfaen" w:hAnsi="Sylfaen" w:cs="Arial"/>
          <w:sz w:val="24"/>
          <w:szCs w:val="24"/>
          <w:lang w:val="hy-AM"/>
        </w:rPr>
        <w:t>,</w:t>
      </w:r>
      <w:r w:rsidRPr="00E24457">
        <w:rPr>
          <w:rFonts w:ascii="Sylfaen" w:hAnsi="Sylfaen" w:cs="Arial"/>
          <w:sz w:val="24"/>
          <w:szCs w:val="24"/>
          <w:lang w:val="hy-AM"/>
        </w:rPr>
        <w:t>նորաբանությունների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ուսուցումը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sz w:val="24"/>
          <w:szCs w:val="24"/>
          <w:lang w:val="hy-AM"/>
        </w:rPr>
        <w:t>գործնական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մ</w:t>
      </w:r>
      <w:r w:rsidRPr="00E24457">
        <w:rPr>
          <w:rFonts w:ascii="Sylfaen" w:hAnsi="Sylfaen" w:cs="Arial"/>
          <w:sz w:val="24"/>
          <w:szCs w:val="24"/>
          <w:lang w:val="hy-AM"/>
        </w:rPr>
        <w:t>եթոդներով</w:t>
      </w:r>
    </w:p>
    <w:p w14:paraId="5D40E205" w14:textId="77777777" w:rsidR="00B126F9" w:rsidRPr="00E24457" w:rsidRDefault="00B126F9">
      <w:pPr>
        <w:spacing w:line="360" w:lineRule="auto"/>
        <w:ind w:firstLineChars="1550" w:firstLine="3720"/>
        <w:rPr>
          <w:rFonts w:ascii="Sylfaen" w:hAnsi="Sylfaen" w:cs="Arial"/>
          <w:sz w:val="24"/>
          <w:szCs w:val="24"/>
          <w:lang w:val="hy-AM"/>
        </w:rPr>
      </w:pPr>
    </w:p>
    <w:p w14:paraId="1D2BC2CB" w14:textId="77777777" w:rsidR="00B126F9" w:rsidRPr="00E24457" w:rsidRDefault="00B126F9">
      <w:pPr>
        <w:spacing w:line="360" w:lineRule="auto"/>
        <w:ind w:firstLineChars="1550" w:firstLine="3720"/>
        <w:rPr>
          <w:rFonts w:ascii="Sylfaen" w:hAnsi="Sylfaen"/>
          <w:sz w:val="24"/>
          <w:szCs w:val="24"/>
          <w:lang w:val="hy-AM"/>
        </w:rPr>
      </w:pPr>
    </w:p>
    <w:p w14:paraId="32DCAB95" w14:textId="77777777" w:rsidR="00B126F9" w:rsidRPr="00E24457" w:rsidRDefault="00B126F9">
      <w:pPr>
        <w:spacing w:line="360" w:lineRule="auto"/>
        <w:ind w:firstLineChars="1550" w:firstLine="3720"/>
        <w:rPr>
          <w:rFonts w:ascii="Sylfaen" w:hAnsi="Sylfaen"/>
          <w:sz w:val="24"/>
          <w:szCs w:val="24"/>
          <w:lang w:val="hy-AM"/>
        </w:rPr>
      </w:pPr>
    </w:p>
    <w:p w14:paraId="56AF31B1" w14:textId="77777777" w:rsidR="00B126F9" w:rsidRPr="00E24457" w:rsidRDefault="00B126F9">
      <w:pPr>
        <w:spacing w:line="360" w:lineRule="auto"/>
        <w:ind w:firstLineChars="1550" w:firstLine="3720"/>
        <w:rPr>
          <w:rFonts w:ascii="Sylfaen" w:hAnsi="Sylfaen"/>
          <w:sz w:val="24"/>
          <w:szCs w:val="24"/>
          <w:lang w:val="hy-AM"/>
        </w:rPr>
      </w:pPr>
    </w:p>
    <w:p w14:paraId="1A1246D8" w14:textId="77777777" w:rsidR="00B126F9" w:rsidRPr="00E24457" w:rsidRDefault="00B126F9">
      <w:p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</w:p>
    <w:p w14:paraId="4A348364" w14:textId="77777777" w:rsidR="00B126F9" w:rsidRPr="00E24457" w:rsidRDefault="00FF6820">
      <w:pPr>
        <w:spacing w:line="360" w:lineRule="auto"/>
        <w:rPr>
          <w:rFonts w:ascii="Sylfaen" w:eastAsia="SimSun" w:hAnsi="Sylfaen" w:cs="SimSun"/>
          <w:sz w:val="24"/>
          <w:szCs w:val="24"/>
          <w:lang w:val="hy-AM"/>
        </w:rPr>
      </w:pP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              </w:t>
      </w:r>
    </w:p>
    <w:p w14:paraId="5BA172A3" w14:textId="77777777" w:rsidR="00B126F9" w:rsidRPr="00E24457" w:rsidRDefault="00FF6820">
      <w:pPr>
        <w:spacing w:line="360" w:lineRule="auto"/>
        <w:jc w:val="center"/>
        <w:rPr>
          <w:rFonts w:ascii="Sylfaen" w:eastAsia="SimSun" w:hAnsi="Sylfaen" w:cs="SimSun"/>
          <w:sz w:val="24"/>
          <w:szCs w:val="24"/>
          <w:lang w:val="hy-AM"/>
        </w:rPr>
      </w:pP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lastRenderedPageBreak/>
        <w:t>ԳԼՈՒԽ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  1</w:t>
      </w:r>
    </w:p>
    <w:p w14:paraId="5BB7B2DA" w14:textId="5B6D759C" w:rsidR="00B126F9" w:rsidRPr="00E24457" w:rsidRDefault="00FF6820">
      <w:pPr>
        <w:spacing w:line="360" w:lineRule="auto"/>
        <w:ind w:firstLineChars="300" w:firstLine="960"/>
        <w:jc w:val="both"/>
        <w:rPr>
          <w:rFonts w:ascii="Sylfaen" w:hAnsi="Sylfaen"/>
          <w:sz w:val="32"/>
          <w:szCs w:val="32"/>
          <w:lang w:val="hy-AM"/>
        </w:rPr>
      </w:pPr>
      <w:r w:rsidRPr="00E24457">
        <w:rPr>
          <w:rFonts w:ascii="Sylfaen" w:hAnsi="Sylfaen"/>
          <w:sz w:val="32"/>
          <w:szCs w:val="32"/>
          <w:lang w:val="hy-AM"/>
        </w:rPr>
        <w:t>Վ</w:t>
      </w:r>
      <w:r w:rsidRPr="00E24457">
        <w:rPr>
          <w:rFonts w:ascii="Times New Roman" w:hAnsi="Times New Roman" w:cs="Times New Roman"/>
          <w:sz w:val="32"/>
          <w:szCs w:val="32"/>
          <w:lang w:val="hy-AM"/>
        </w:rPr>
        <w:t>․</w:t>
      </w:r>
      <w:r w:rsidRPr="00E24457">
        <w:rPr>
          <w:rFonts w:ascii="Sylfaen" w:hAnsi="Sylfaen"/>
          <w:sz w:val="32"/>
          <w:szCs w:val="32"/>
          <w:lang w:val="hy-AM"/>
        </w:rPr>
        <w:t>Տերյանի</w:t>
      </w:r>
      <w:r w:rsidRPr="00E24457">
        <w:rPr>
          <w:rFonts w:ascii="Sylfaen" w:hAnsi="Sylfaen"/>
          <w:sz w:val="32"/>
          <w:szCs w:val="32"/>
          <w:lang w:val="hy-AM"/>
        </w:rPr>
        <w:t xml:space="preserve">  &lt;&lt;</w:t>
      </w:r>
      <w:r w:rsidRPr="00E24457">
        <w:rPr>
          <w:rFonts w:ascii="Sylfaen" w:hAnsi="Sylfaen"/>
          <w:sz w:val="32"/>
          <w:szCs w:val="32"/>
          <w:lang w:val="hy-AM"/>
        </w:rPr>
        <w:t>Մթնշաղի</w:t>
      </w:r>
      <w:r w:rsidRPr="00E24457">
        <w:rPr>
          <w:rFonts w:ascii="Sylfaen" w:hAnsi="Sylfaen"/>
          <w:sz w:val="32"/>
          <w:szCs w:val="32"/>
          <w:lang w:val="hy-AM"/>
        </w:rPr>
        <w:t xml:space="preserve"> </w:t>
      </w:r>
      <w:r w:rsidRPr="00E24457">
        <w:rPr>
          <w:rFonts w:ascii="Sylfaen" w:hAnsi="Sylfaen"/>
          <w:sz w:val="32"/>
          <w:szCs w:val="32"/>
          <w:lang w:val="hy-AM"/>
        </w:rPr>
        <w:t>անուրջներ</w:t>
      </w:r>
      <w:r w:rsidRPr="00E24457">
        <w:rPr>
          <w:rFonts w:ascii="Sylfaen" w:hAnsi="Sylfaen"/>
          <w:sz w:val="32"/>
          <w:szCs w:val="32"/>
          <w:lang w:val="hy-AM"/>
        </w:rPr>
        <w:t>&gt;&gt;</w:t>
      </w:r>
      <w:r w:rsidR="00E24457">
        <w:rPr>
          <w:rFonts w:ascii="Sylfaen" w:hAnsi="Sylfaen"/>
          <w:sz w:val="32"/>
          <w:szCs w:val="32"/>
          <w:lang w:val="hy-AM"/>
        </w:rPr>
        <w:t xml:space="preserve"> </w:t>
      </w:r>
      <w:r w:rsidRPr="00E24457">
        <w:rPr>
          <w:rFonts w:ascii="Sylfaen" w:hAnsi="Sylfaen"/>
          <w:sz w:val="32"/>
          <w:szCs w:val="32"/>
          <w:lang w:val="hy-AM"/>
        </w:rPr>
        <w:t>ժողովածուն</w:t>
      </w:r>
    </w:p>
    <w:p w14:paraId="315534A8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Ցանկացած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նյութի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արդյունավետ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յուրացման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համար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կարևոր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նախապայման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տալ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ճիշտ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մատչելի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ուսուցանվելիք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թեմայի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մասին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որը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իրականացնում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դասախոսության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E24457">
        <w:rPr>
          <w:rFonts w:ascii="Sylfaen" w:hAnsi="Sylfaen" w:cs="Sylfaen"/>
          <w:sz w:val="24"/>
          <w:szCs w:val="24"/>
          <w:lang w:val="hy-AM"/>
        </w:rPr>
        <w:t>մեթոդի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միջոցով։</w:t>
      </w:r>
    </w:p>
    <w:p w14:paraId="2CD1D43E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Տերանը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բացառիկ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դեմք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քսաներորդ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դարի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հայ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պոեզիայի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պատմության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նրա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մուտքը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շռնդալից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էր։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Նա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հեղաշրջեց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գեղարվեստական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մտածողությունը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՝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բերելով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աշխարհայացք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պատկերային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համակարգ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լեզու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չափածո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խոսքի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ներդաշնակության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միանգամայն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արվեստ։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անսահման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նրբություն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երաժշտականություն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հաղորդե</w:t>
      </w:r>
      <w:r w:rsidRPr="00E24457">
        <w:rPr>
          <w:rFonts w:ascii="Sylfaen" w:hAnsi="Sylfaen" w:cs="Sylfaen"/>
          <w:sz w:val="24"/>
          <w:szCs w:val="24"/>
          <w:lang w:val="hy-AM"/>
        </w:rPr>
        <w:t>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բանաստեղծությանը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միանգամայն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կյանք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պարգևեց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գրականությանը։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08C825BE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հայտնությունը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նման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հորիզոնին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իջած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մենավոր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աստղի։Դա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1908-</w:t>
      </w:r>
      <w:r w:rsidRPr="00E24457">
        <w:rPr>
          <w:rFonts w:ascii="Sylfaen" w:hAnsi="Sylfaen" w:cs="Sylfaen"/>
          <w:sz w:val="24"/>
          <w:szCs w:val="24"/>
          <w:lang w:val="hy-AM"/>
        </w:rPr>
        <w:t>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էր։</w:t>
      </w:r>
      <w:r w:rsidRPr="00E24457">
        <w:rPr>
          <w:rFonts w:ascii="Sylfaen" w:hAnsi="Sylfaen" w:cs="Sylfaen"/>
          <w:sz w:val="24"/>
          <w:szCs w:val="24"/>
          <w:lang w:val="hy-AM"/>
        </w:rPr>
        <w:t>&lt;&lt;</w:t>
      </w:r>
      <w:r w:rsidRPr="00E24457">
        <w:rPr>
          <w:rFonts w:ascii="Sylfaen" w:hAnsi="Sylfaen" w:cs="Sylfaen"/>
          <w:sz w:val="24"/>
          <w:szCs w:val="24"/>
          <w:lang w:val="hy-AM"/>
        </w:rPr>
        <w:t>Մթնշաղի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անուրջներ</w:t>
      </w:r>
      <w:r w:rsidRPr="00E24457">
        <w:rPr>
          <w:rFonts w:ascii="Sylfaen" w:hAnsi="Sylfaen" w:cs="Sylfaen"/>
          <w:sz w:val="24"/>
          <w:szCs w:val="24"/>
          <w:lang w:val="hy-AM"/>
        </w:rPr>
        <w:t>&gt;&gt; -</w:t>
      </w:r>
      <w:r w:rsidRPr="00E24457">
        <w:rPr>
          <w:rFonts w:ascii="Sylfaen" w:hAnsi="Sylfaen" w:cs="Sylfaen"/>
          <w:sz w:val="24"/>
          <w:szCs w:val="24"/>
          <w:lang w:val="hy-AM"/>
        </w:rPr>
        <w:t>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։Կյանքի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միգում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հայտնված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աներևույթ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ցավի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դրան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հաջորդած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մարմնական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հյուծա</w:t>
      </w:r>
      <w:r w:rsidRPr="00E24457">
        <w:rPr>
          <w:rFonts w:ascii="Sylfaen" w:hAnsi="Sylfaen" w:cs="Sylfaen"/>
          <w:sz w:val="24"/>
          <w:szCs w:val="24"/>
          <w:lang w:val="hy-AM"/>
        </w:rPr>
        <w:t>խտի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սահմանագծում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լույս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մաղում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ինքնայրումով։Ընդհատելով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ստեղծագործ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կյանքի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ժամանակը՝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մահվան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նախախնամությունն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ասես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նրան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շռայլում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չապրելիք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տարիների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հոգևոր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հունդը։Ներանձնականում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խորապես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տարաբախտ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անանձնականում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կրկնակի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դժբախտ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Տերյանն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ապրեց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ստեղծագործա</w:t>
      </w:r>
      <w:r w:rsidRPr="00E24457">
        <w:rPr>
          <w:rFonts w:ascii="Sylfaen" w:hAnsi="Sylfaen" w:cs="Sylfaen"/>
          <w:sz w:val="24"/>
          <w:szCs w:val="24"/>
          <w:lang w:val="hy-AM"/>
        </w:rPr>
        <w:t>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արգասաբեր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կյանք՝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հոգևոր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դրաման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վերածելով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անեզրական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ցավի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անհատնելի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լույսի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բանաստեղծության։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&lt;&lt;</w:t>
      </w:r>
      <w:r w:rsidRPr="00E24457">
        <w:rPr>
          <w:rFonts w:ascii="Sylfaen" w:hAnsi="Sylfaen" w:cs="Sylfaen"/>
          <w:sz w:val="24"/>
          <w:szCs w:val="24"/>
          <w:lang w:val="hy-AM"/>
        </w:rPr>
        <w:t>Մթնշաղի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անուրջներ</w:t>
      </w:r>
      <w:r w:rsidRPr="00E24457">
        <w:rPr>
          <w:rFonts w:ascii="Sylfaen" w:hAnsi="Sylfaen" w:cs="Sylfaen"/>
          <w:sz w:val="24"/>
          <w:szCs w:val="24"/>
          <w:lang w:val="hy-AM"/>
        </w:rPr>
        <w:t>&gt;&gt;</w:t>
      </w:r>
      <w:r w:rsidRPr="00E24457">
        <w:rPr>
          <w:rFonts w:ascii="Sylfaen" w:hAnsi="Sylfaen" w:cs="Sylfaen"/>
          <w:sz w:val="24"/>
          <w:szCs w:val="24"/>
          <w:lang w:val="hy-AM"/>
        </w:rPr>
        <w:t>ժողովածուն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լույս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տեսել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1908  </w:t>
      </w:r>
      <w:r w:rsidRPr="00E24457">
        <w:rPr>
          <w:rFonts w:ascii="Sylfaen" w:hAnsi="Sylfaen" w:cs="Sylfaen"/>
          <w:sz w:val="24"/>
          <w:szCs w:val="24"/>
          <w:lang w:val="hy-AM"/>
        </w:rPr>
        <w:t>թվականին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դրանով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դարագլուխ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բացում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հայ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գրականության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։Գրքում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զետեղված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72 </w:t>
      </w:r>
      <w:r w:rsidRPr="00E24457">
        <w:rPr>
          <w:rFonts w:ascii="Sylfaen" w:hAnsi="Sylfaen" w:cs="Sylfaen"/>
          <w:sz w:val="24"/>
          <w:szCs w:val="24"/>
          <w:lang w:val="hy-AM"/>
        </w:rPr>
        <w:t>բանաստեղծու</w:t>
      </w:r>
      <w:r w:rsidRPr="00E24457">
        <w:rPr>
          <w:rFonts w:ascii="Sylfaen" w:hAnsi="Sylfaen" w:cs="Sylfaen"/>
          <w:sz w:val="24"/>
          <w:szCs w:val="24"/>
          <w:lang w:val="hy-AM"/>
        </w:rPr>
        <w:t>թյուն։Տերյանը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ժամանակների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առաջին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բանաստեղծներից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մեկն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որը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բերեց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քնարական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հերոս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լեզու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հոգեվիճակներ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գեղագիտական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մտածողության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միանգամայն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համակարգ։Նա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ասես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գրականություն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եկավ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ուրիշ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աշխարհից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իրենով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Վ</w:t>
      </w:r>
      <w:r w:rsidRPr="00E244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4457">
        <w:rPr>
          <w:rFonts w:ascii="Sylfae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&lt;&lt;</w:t>
      </w:r>
      <w:r w:rsidRPr="00E24457">
        <w:rPr>
          <w:rFonts w:ascii="Sylfaen" w:hAnsi="Sylfaen" w:cs="Sylfaen"/>
          <w:sz w:val="24"/>
          <w:szCs w:val="24"/>
          <w:lang w:val="hy-AM"/>
        </w:rPr>
        <w:t>Մթնշաղի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անուրջ</w:t>
      </w:r>
      <w:r w:rsidRPr="00E24457">
        <w:rPr>
          <w:rFonts w:ascii="Sylfaen" w:hAnsi="Sylfaen" w:cs="Sylfaen"/>
          <w:sz w:val="24"/>
          <w:szCs w:val="24"/>
          <w:lang w:val="hy-AM"/>
        </w:rPr>
        <w:t>ներ</w:t>
      </w:r>
      <w:r w:rsidRPr="00E24457">
        <w:rPr>
          <w:rFonts w:ascii="Sylfaen" w:hAnsi="Sylfaen" w:cs="Sylfaen"/>
          <w:sz w:val="24"/>
          <w:szCs w:val="24"/>
          <w:lang w:val="hy-AM"/>
        </w:rPr>
        <w:t>&gt;&gt;</w:t>
      </w:r>
      <w:r w:rsidRPr="00E24457">
        <w:rPr>
          <w:rFonts w:ascii="Sylfaen" w:hAnsi="Sylfaen" w:cs="Sylfaen"/>
          <w:sz w:val="24"/>
          <w:szCs w:val="24"/>
          <w:lang w:val="hy-AM"/>
        </w:rPr>
        <w:t>բանաստեղծական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շարքը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նուրբ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քնքուշ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վերնագիր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կրում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՝մթնշաղ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անուրջ։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Մթնշաղը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այստեղ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իրիկնաժամն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sz w:val="24"/>
          <w:szCs w:val="24"/>
          <w:lang w:val="hy-AM"/>
        </w:rPr>
        <w:t>իրիկնամուտի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թեթև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աղջամուղջը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ավարտվող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լույսի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սկսվող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մութի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պահը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երբ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երազներով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տարված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հաճելի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lastRenderedPageBreak/>
        <w:t>զբոսնել</w:t>
      </w:r>
      <w:r w:rsidRPr="00E24457">
        <w:rPr>
          <w:rFonts w:ascii="Sylfaen" w:hAnsi="Sylfaen" w:cs="Sylfaen"/>
          <w:sz w:val="24"/>
          <w:szCs w:val="24"/>
          <w:lang w:val="hy-AM"/>
        </w:rPr>
        <w:t>;</w:t>
      </w:r>
      <w:r w:rsidRPr="00E24457">
        <w:rPr>
          <w:rFonts w:ascii="Sylfaen" w:hAnsi="Sylfaen" w:cs="Sylfaen"/>
          <w:sz w:val="24"/>
          <w:szCs w:val="24"/>
          <w:lang w:val="hy-AM"/>
        </w:rPr>
        <w:t>Ի</w:t>
      </w:r>
      <w:r w:rsidRPr="00E24457">
        <w:rPr>
          <w:rFonts w:ascii="Sylfaen" w:hAnsi="Sylfaen" w:cs="Sylfaen"/>
          <w:sz w:val="24"/>
          <w:szCs w:val="24"/>
          <w:lang w:val="hy-AM"/>
        </w:rPr>
        <w:t>ս</w:t>
      </w:r>
      <w:r w:rsidRPr="00E24457">
        <w:rPr>
          <w:rFonts w:ascii="Sylfaen" w:hAnsi="Sylfaen" w:cs="Sylfaen"/>
          <w:sz w:val="24"/>
          <w:szCs w:val="24"/>
          <w:lang w:val="hy-AM"/>
        </w:rPr>
        <w:t>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անուրջը՝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երազանքն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տեսիլքը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երևակայության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ընկնելու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պահը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երանելի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փափագելի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զգացողությունների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շուրջ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լուռ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մտորելը։Այս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պահը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հետ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բերում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նաև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համապատասխան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ապրումներով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տարված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հերոս։Այս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ժողովածուի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հերոսը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կերպար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է։Տերյանը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քաղաքի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երգիչ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նրա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բանաստեղծությունները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հագեցած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քաղաքային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բնապատկերնե</w:t>
      </w:r>
      <w:r w:rsidRPr="00E24457">
        <w:rPr>
          <w:rFonts w:ascii="Sylfaen" w:hAnsi="Sylfaen" w:cs="Sylfaen"/>
          <w:sz w:val="24"/>
          <w:szCs w:val="24"/>
          <w:lang w:val="hy-AM"/>
        </w:rPr>
        <w:t>րով։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Նրա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հերոսը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մտավորական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անհատնէ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խրված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գրքերի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քաղքային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կենցաղի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մեջ։Քաղաքային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կյանքի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միշտ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հիշել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հայրենի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բնաշխարհը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կենսական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ծանր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ապրումների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պահերին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երազել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վերադառնալ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հայրենի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եզերք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հոգեպես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ամոքվել։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&lt;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Ուրբանիստ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գրող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հերոսը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բնա</w:t>
      </w:r>
      <w:r w:rsidRPr="00E24457">
        <w:rPr>
          <w:rFonts w:ascii="Sylfaen" w:hAnsi="Sylfaen" w:cs="Sylfaen"/>
          <w:sz w:val="24"/>
          <w:szCs w:val="24"/>
          <w:lang w:val="hy-AM"/>
        </w:rPr>
        <w:t>շխարհից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E24457">
        <w:rPr>
          <w:rFonts w:ascii="Sylfaen" w:hAnsi="Sylfaen" w:cs="Sylfaen"/>
          <w:sz w:val="24"/>
          <w:szCs w:val="24"/>
          <w:lang w:val="hy-AM"/>
        </w:rPr>
        <w:t>մեծ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քաղաքներն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ընկած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մտավորական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գրքերի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գիրքը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ձեռքին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նրա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համար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մտքի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ստեղծած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երկրորդ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աշխարհը՝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անուրջների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աշխարհը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որտեղ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երազների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զնորք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աղջիկն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համար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ցնորք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աղջիկ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sz w:val="24"/>
          <w:szCs w:val="24"/>
          <w:lang w:val="hy-AM"/>
        </w:rPr>
        <w:t>հրաշք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աղջիկ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երազների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թագուհի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զուգաձևությ</w:t>
      </w:r>
      <w:r w:rsidRPr="00E24457">
        <w:rPr>
          <w:rFonts w:ascii="Sylfaen" w:hAnsi="Sylfaen" w:cs="Sylfaen"/>
          <w:sz w:val="24"/>
          <w:szCs w:val="24"/>
          <w:lang w:val="hy-AM"/>
        </w:rPr>
        <w:t>ունները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ամբողջ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ժողովածուի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մեջ։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                </w:t>
      </w:r>
    </w:p>
    <w:p w14:paraId="015CADFD" w14:textId="5617CD20" w:rsidR="00B126F9" w:rsidRPr="00FD41F9" w:rsidRDefault="00FF6820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FD41F9">
        <w:rPr>
          <w:rFonts w:ascii="Sylfaen" w:hAnsi="Sylfaen" w:cs="Sylfaen"/>
          <w:sz w:val="24"/>
          <w:szCs w:val="24"/>
          <w:lang w:val="hy-AM"/>
        </w:rPr>
        <w:t>&lt;&lt;</w:t>
      </w:r>
      <w:r w:rsidRPr="00FD41F9">
        <w:rPr>
          <w:rFonts w:ascii="Sylfaen" w:hAnsi="Sylfaen" w:cs="Sylfaen"/>
          <w:sz w:val="24"/>
          <w:szCs w:val="24"/>
          <w:lang w:val="hy-AM"/>
        </w:rPr>
        <w:t>Մթնշաղի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անուրջներ</w:t>
      </w:r>
      <w:r w:rsidRPr="00FD41F9">
        <w:rPr>
          <w:rFonts w:ascii="Sylfaen" w:hAnsi="Sylfaen" w:cs="Sylfaen"/>
          <w:sz w:val="24"/>
          <w:szCs w:val="24"/>
          <w:lang w:val="hy-AM"/>
        </w:rPr>
        <w:t>&gt;&gt;</w:t>
      </w:r>
      <w:r w:rsidR="00FD41F9"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ժողովածուն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բացվում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է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&lt;&lt;</w:t>
      </w:r>
      <w:r w:rsidRPr="00FD41F9">
        <w:rPr>
          <w:rFonts w:ascii="Sylfaen" w:hAnsi="Sylfaen" w:cs="Sylfaen"/>
          <w:sz w:val="24"/>
          <w:szCs w:val="24"/>
          <w:lang w:val="hy-AM"/>
        </w:rPr>
        <w:t>Տխրություն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&gt;&gt;  </w:t>
      </w:r>
      <w:r w:rsidRPr="00FD41F9">
        <w:rPr>
          <w:rFonts w:ascii="Sylfaen" w:hAnsi="Sylfaen" w:cs="Sylfaen"/>
          <w:sz w:val="24"/>
          <w:szCs w:val="24"/>
          <w:lang w:val="hy-AM"/>
        </w:rPr>
        <w:t>բանաստեղծությամբ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FD41F9">
        <w:rPr>
          <w:rFonts w:ascii="Sylfaen" w:hAnsi="Sylfaen" w:cs="Sylfaen"/>
          <w:sz w:val="24"/>
          <w:szCs w:val="24"/>
          <w:lang w:val="hy-AM"/>
        </w:rPr>
        <w:t>հեղինակը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շատ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կարևորում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է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FD41F9">
        <w:rPr>
          <w:rFonts w:ascii="Sylfaen" w:hAnsi="Sylfaen" w:cs="Sylfaen"/>
          <w:sz w:val="24"/>
          <w:szCs w:val="24"/>
          <w:lang w:val="hy-AM"/>
        </w:rPr>
        <w:t>այս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խոհրդանշական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FD41F9">
        <w:rPr>
          <w:rFonts w:ascii="Sylfaen" w:hAnsi="Sylfaen" w:cs="Sylfaen"/>
          <w:sz w:val="24"/>
          <w:szCs w:val="24"/>
          <w:lang w:val="hy-AM"/>
        </w:rPr>
        <w:t>վերնագրով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բանաստեղծության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մուտքը</w:t>
      </w:r>
      <w:r w:rsidRPr="00FD41F9">
        <w:rPr>
          <w:rFonts w:ascii="Sylfaen" w:hAnsi="Sylfaen" w:cs="Sylfaen"/>
          <w:sz w:val="24"/>
          <w:szCs w:val="24"/>
          <w:lang w:val="hy-AM"/>
        </w:rPr>
        <w:t>,</w:t>
      </w:r>
      <w:r w:rsidRPr="00FD41F9">
        <w:rPr>
          <w:rFonts w:ascii="Sylfaen" w:hAnsi="Sylfaen" w:cs="Sylfaen"/>
          <w:sz w:val="24"/>
          <w:szCs w:val="24"/>
          <w:lang w:val="hy-AM"/>
        </w:rPr>
        <w:t>քանի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որ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թախծի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FD41F9">
        <w:rPr>
          <w:rFonts w:ascii="Sylfaen" w:hAnsi="Sylfaen" w:cs="Sylfaen"/>
          <w:sz w:val="24"/>
          <w:szCs w:val="24"/>
          <w:lang w:val="hy-AM"/>
        </w:rPr>
        <w:t>մենության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FD41F9">
        <w:rPr>
          <w:rFonts w:ascii="Sylfaen" w:hAnsi="Sylfaen" w:cs="Sylfaen"/>
          <w:sz w:val="24"/>
          <w:szCs w:val="24"/>
          <w:lang w:val="hy-AM"/>
        </w:rPr>
        <w:t>օտարվածության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FD41F9">
        <w:rPr>
          <w:rFonts w:ascii="Sylfaen" w:hAnsi="Sylfaen" w:cs="Sylfaen"/>
          <w:sz w:val="24"/>
          <w:szCs w:val="24"/>
          <w:lang w:val="hy-AM"/>
        </w:rPr>
        <w:t>անհուսությ</w:t>
      </w:r>
      <w:r w:rsidRPr="00FD41F9">
        <w:rPr>
          <w:rFonts w:ascii="Sylfaen" w:hAnsi="Sylfaen" w:cs="Sylfaen"/>
          <w:sz w:val="24"/>
          <w:szCs w:val="24"/>
          <w:lang w:val="hy-AM"/>
        </w:rPr>
        <w:t>ան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FD41F9">
        <w:rPr>
          <w:rFonts w:ascii="Sylfaen" w:hAnsi="Sylfaen" w:cs="Sylfaen"/>
          <w:sz w:val="24"/>
          <w:szCs w:val="24"/>
          <w:lang w:val="hy-AM"/>
        </w:rPr>
        <w:t>ապրումներով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FD41F9">
        <w:rPr>
          <w:rFonts w:ascii="Sylfaen" w:hAnsi="Sylfaen" w:cs="Sylfaen"/>
          <w:sz w:val="24"/>
          <w:szCs w:val="24"/>
          <w:lang w:val="hy-AM"/>
        </w:rPr>
        <w:t>տխրությունը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առկա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է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գրեթե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բոլոր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բանաստեծժությունների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FD41F9">
        <w:rPr>
          <w:rFonts w:ascii="Sylfaen" w:hAnsi="Sylfaen" w:cs="Sylfaen"/>
          <w:sz w:val="24"/>
          <w:szCs w:val="24"/>
          <w:lang w:val="hy-AM"/>
        </w:rPr>
        <w:t>մեջ։Այդ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վիճակի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FD41F9">
        <w:rPr>
          <w:rFonts w:ascii="Sylfaen" w:hAnsi="Sylfaen" w:cs="Sylfaen"/>
          <w:sz w:val="24"/>
          <w:szCs w:val="24"/>
          <w:lang w:val="hy-AM"/>
        </w:rPr>
        <w:t>ազդեցությամբ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են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պայմանավորված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FD41F9">
        <w:rPr>
          <w:rFonts w:ascii="Sylfaen" w:hAnsi="Sylfaen" w:cs="Sylfaen"/>
          <w:sz w:val="24"/>
          <w:szCs w:val="24"/>
          <w:lang w:val="hy-AM"/>
        </w:rPr>
        <w:t>նրա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զգացմունքային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բոլոր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դրսևորումնները՝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սեր</w:t>
      </w:r>
      <w:r w:rsidRPr="00FD41F9">
        <w:rPr>
          <w:rFonts w:ascii="Sylfaen" w:hAnsi="Sylfaen" w:cs="Sylfaen"/>
          <w:sz w:val="24"/>
          <w:szCs w:val="24"/>
          <w:lang w:val="hy-AM"/>
        </w:rPr>
        <w:t>,</w:t>
      </w:r>
      <w:r w:rsidRPr="00FD41F9">
        <w:rPr>
          <w:rFonts w:ascii="Sylfaen" w:hAnsi="Sylfaen" w:cs="Sylfaen"/>
          <w:sz w:val="24"/>
          <w:szCs w:val="24"/>
          <w:lang w:val="hy-AM"/>
        </w:rPr>
        <w:t>բնություն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FD41F9">
        <w:rPr>
          <w:rFonts w:ascii="Sylfaen" w:hAnsi="Sylfaen" w:cs="Sylfaen"/>
          <w:sz w:val="24"/>
          <w:szCs w:val="24"/>
          <w:lang w:val="hy-AM"/>
        </w:rPr>
        <w:t>ինքնաարտահայտուն</w:t>
      </w:r>
      <w:r w:rsidRPr="00FD41F9">
        <w:rPr>
          <w:rFonts w:ascii="Sylfaen" w:hAnsi="Sylfaen" w:cs="Sylfaen"/>
          <w:sz w:val="24"/>
          <w:szCs w:val="24"/>
          <w:lang w:val="hy-AM"/>
        </w:rPr>
        <w:t>,</w:t>
      </w:r>
      <w:r w:rsidRPr="00FD41F9">
        <w:rPr>
          <w:rFonts w:ascii="Sylfaen" w:hAnsi="Sylfaen" w:cs="Sylfaen"/>
          <w:sz w:val="24"/>
          <w:szCs w:val="24"/>
          <w:lang w:val="hy-AM"/>
        </w:rPr>
        <w:t>հուշ</w:t>
      </w:r>
      <w:r w:rsidRPr="00FD41F9">
        <w:rPr>
          <w:rFonts w:ascii="Sylfaen" w:hAnsi="Sylfaen" w:cs="Sylfaen"/>
          <w:sz w:val="24"/>
          <w:szCs w:val="24"/>
          <w:lang w:val="hy-AM"/>
        </w:rPr>
        <w:t>,</w:t>
      </w:r>
      <w:r w:rsidRPr="00FD41F9">
        <w:rPr>
          <w:rFonts w:ascii="Sylfaen" w:hAnsi="Sylfaen" w:cs="Sylfaen"/>
          <w:sz w:val="24"/>
          <w:szCs w:val="24"/>
          <w:lang w:val="hy-AM"/>
        </w:rPr>
        <w:t>որոնք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նկարագրելու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համար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հեղինակը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չի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խնայում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բազմազան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հոմանիշնե</w:t>
      </w:r>
      <w:r w:rsidRPr="00FD41F9">
        <w:rPr>
          <w:rFonts w:ascii="Sylfaen" w:hAnsi="Sylfaen" w:cs="Sylfaen"/>
          <w:sz w:val="24"/>
          <w:szCs w:val="24"/>
          <w:lang w:val="hy-AM"/>
        </w:rPr>
        <w:t>ր</w:t>
      </w:r>
      <w:r w:rsidRPr="00FD41F9">
        <w:rPr>
          <w:rFonts w:ascii="Sylfaen" w:hAnsi="Sylfaen" w:cs="Sylfaen"/>
          <w:sz w:val="24"/>
          <w:szCs w:val="24"/>
          <w:lang w:val="hy-AM"/>
        </w:rPr>
        <w:t>,</w:t>
      </w:r>
      <w:r w:rsidRPr="00FD41F9">
        <w:rPr>
          <w:rFonts w:ascii="Sylfaen" w:hAnsi="Sylfaen" w:cs="Sylfaen"/>
          <w:sz w:val="24"/>
          <w:szCs w:val="24"/>
          <w:lang w:val="hy-AM"/>
        </w:rPr>
        <w:t>լեզվական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տարբեր</w:t>
      </w:r>
      <w:r w:rsidRPr="00FD41F9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hAnsi="Sylfaen" w:cs="Sylfaen"/>
          <w:sz w:val="24"/>
          <w:szCs w:val="24"/>
          <w:lang w:val="hy-AM"/>
        </w:rPr>
        <w:t>զուգաձևություններ։</w:t>
      </w:r>
    </w:p>
    <w:p w14:paraId="5B8B6CB8" w14:textId="77777777" w:rsidR="00B126F9" w:rsidRPr="00E24457" w:rsidRDefault="00FF6820">
      <w:pPr>
        <w:spacing w:after="0" w:line="360" w:lineRule="auto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 xml:space="preserve">    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թե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մեկը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կախարդական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գավազանով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թեթև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դիպել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ջահել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մարդկանց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ներաշխարհին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աննախընթաց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քնքշությամբ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շարժման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դրել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նրանց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պոետիկ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ունակությունները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։Մթնոլորտը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գրաված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տերյանականությունն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ընդգրկում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և՛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Մթնշաղ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անուրջների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»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տրամադրությունները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և՛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դրանք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արտահայտող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լեզվաարտահայտչամիջոցները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`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նորաբնույթ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փոխաբերություններ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օքսիմորոնային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ինքնատիպ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կապակցությունների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համեմատությունների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բառակրկնությունների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բանաստեղծականություն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հաղորդող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միակազմ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նախադասությունների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քանակ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սովորական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շարադասությունը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շրջուն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դարձնելու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հակում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հնչյունների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յուրօրինակ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ոճավորում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այլն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  </w:t>
      </w:r>
    </w:p>
    <w:p w14:paraId="0ED6B653" w14:textId="77777777" w:rsidR="00B126F9" w:rsidRPr="00E24457" w:rsidRDefault="00FF6820">
      <w:pPr>
        <w:spacing w:after="0" w:line="360" w:lineRule="auto"/>
        <w:ind w:firstLineChars="1600" w:firstLine="3855"/>
        <w:jc w:val="both"/>
        <w:rPr>
          <w:rFonts w:ascii="Sylfaen" w:eastAsia="SimSun" w:hAnsi="Sylfaen" w:cs="SimSun"/>
          <w:sz w:val="32"/>
          <w:szCs w:val="32"/>
          <w:lang w:val="hy-AM"/>
        </w:rPr>
      </w:pP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lastRenderedPageBreak/>
        <w:t>ԳԼՈՒԽ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imSun"/>
          <w:sz w:val="32"/>
          <w:szCs w:val="32"/>
          <w:lang w:val="hy-AM"/>
        </w:rPr>
        <w:t>2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 </w:t>
      </w:r>
    </w:p>
    <w:p w14:paraId="5E1D472C" w14:textId="77777777" w:rsidR="00B126F9" w:rsidRPr="00E24457" w:rsidRDefault="00FF6820">
      <w:pPr>
        <w:spacing w:line="360" w:lineRule="auto"/>
        <w:jc w:val="center"/>
        <w:rPr>
          <w:rFonts w:ascii="Sylfaen" w:hAnsi="Sylfaen"/>
          <w:sz w:val="36"/>
          <w:szCs w:val="36"/>
          <w:lang w:val="hy-AM"/>
        </w:rPr>
      </w:pPr>
      <w:r w:rsidRPr="00E24457">
        <w:rPr>
          <w:rFonts w:ascii="Sylfaen" w:hAnsi="Sylfaen"/>
          <w:sz w:val="36"/>
          <w:szCs w:val="36"/>
          <w:lang w:val="hy-AM"/>
        </w:rPr>
        <w:t>Բառային</w:t>
      </w:r>
      <w:r w:rsidRPr="00E24457">
        <w:rPr>
          <w:rFonts w:ascii="Sylfaen" w:hAnsi="Sylfaen"/>
          <w:sz w:val="36"/>
          <w:szCs w:val="36"/>
          <w:lang w:val="hy-AM"/>
        </w:rPr>
        <w:t xml:space="preserve"> </w:t>
      </w:r>
      <w:r w:rsidRPr="00E24457">
        <w:rPr>
          <w:rFonts w:ascii="Sylfaen" w:hAnsi="Sylfaen"/>
          <w:sz w:val="36"/>
          <w:szCs w:val="36"/>
          <w:lang w:val="hy-AM"/>
        </w:rPr>
        <w:t>զուգահեռ</w:t>
      </w:r>
      <w:r w:rsidRPr="00E24457">
        <w:rPr>
          <w:rFonts w:ascii="Sylfaen" w:hAnsi="Sylfaen"/>
          <w:sz w:val="36"/>
          <w:szCs w:val="36"/>
          <w:lang w:val="hy-AM"/>
        </w:rPr>
        <w:t xml:space="preserve">  </w:t>
      </w:r>
      <w:r w:rsidRPr="00E24457">
        <w:rPr>
          <w:rFonts w:ascii="Sylfaen" w:hAnsi="Sylfaen"/>
          <w:sz w:val="36"/>
          <w:szCs w:val="36"/>
          <w:lang w:val="hy-AM"/>
        </w:rPr>
        <w:t>ձևերի</w:t>
      </w:r>
      <w:r w:rsidRPr="00E24457">
        <w:rPr>
          <w:rFonts w:ascii="Sylfaen" w:hAnsi="Sylfaen"/>
          <w:sz w:val="36"/>
          <w:szCs w:val="36"/>
          <w:lang w:val="hy-AM"/>
        </w:rPr>
        <w:t xml:space="preserve">  </w:t>
      </w:r>
      <w:r w:rsidRPr="00E24457">
        <w:rPr>
          <w:rFonts w:ascii="Sylfaen" w:hAnsi="Sylfaen"/>
          <w:sz w:val="36"/>
          <w:szCs w:val="36"/>
          <w:lang w:val="hy-AM"/>
        </w:rPr>
        <w:t>կիրառումը</w:t>
      </w:r>
      <w:r w:rsidRPr="00E24457">
        <w:rPr>
          <w:rFonts w:ascii="Sylfaen" w:hAnsi="Sylfaen"/>
          <w:sz w:val="36"/>
          <w:szCs w:val="36"/>
          <w:lang w:val="hy-AM"/>
        </w:rPr>
        <w:t xml:space="preserve">  </w:t>
      </w:r>
      <w:r w:rsidRPr="00E24457">
        <w:rPr>
          <w:rFonts w:ascii="Sylfaen" w:hAnsi="Sylfaen"/>
          <w:sz w:val="36"/>
          <w:szCs w:val="36"/>
          <w:lang w:val="hy-AM"/>
        </w:rPr>
        <w:t>և</w:t>
      </w:r>
      <w:r w:rsidRPr="00E24457">
        <w:rPr>
          <w:rFonts w:ascii="Sylfaen" w:hAnsi="Sylfaen"/>
          <w:sz w:val="36"/>
          <w:szCs w:val="36"/>
          <w:lang w:val="hy-AM"/>
        </w:rPr>
        <w:t xml:space="preserve">  </w:t>
      </w:r>
      <w:r w:rsidRPr="00E24457">
        <w:rPr>
          <w:rFonts w:ascii="Sylfaen" w:hAnsi="Sylfaen"/>
          <w:sz w:val="36"/>
          <w:szCs w:val="36"/>
          <w:lang w:val="hy-AM"/>
        </w:rPr>
        <w:t>դրանց</w:t>
      </w:r>
      <w:r w:rsidRPr="00E24457">
        <w:rPr>
          <w:rFonts w:ascii="Sylfaen" w:hAnsi="Sylfaen"/>
          <w:sz w:val="36"/>
          <w:szCs w:val="36"/>
          <w:lang w:val="hy-AM"/>
        </w:rPr>
        <w:t xml:space="preserve"> </w:t>
      </w:r>
      <w:r w:rsidRPr="00E24457">
        <w:rPr>
          <w:rFonts w:ascii="Sylfaen" w:hAnsi="Sylfaen"/>
          <w:sz w:val="36"/>
          <w:szCs w:val="36"/>
          <w:lang w:val="hy-AM"/>
        </w:rPr>
        <w:t>ուսուցման</w:t>
      </w:r>
      <w:r w:rsidRPr="00E24457">
        <w:rPr>
          <w:rFonts w:ascii="Sylfaen" w:hAnsi="Sylfaen"/>
          <w:sz w:val="36"/>
          <w:szCs w:val="36"/>
          <w:lang w:val="hy-AM"/>
        </w:rPr>
        <w:t xml:space="preserve"> </w:t>
      </w:r>
      <w:r w:rsidRPr="00E24457">
        <w:rPr>
          <w:rFonts w:ascii="Sylfaen" w:hAnsi="Sylfaen"/>
          <w:sz w:val="36"/>
          <w:szCs w:val="36"/>
          <w:lang w:val="hy-AM"/>
        </w:rPr>
        <w:t>գործնական</w:t>
      </w:r>
      <w:r w:rsidRPr="00E24457">
        <w:rPr>
          <w:rFonts w:ascii="Sylfaen" w:hAnsi="Sylfaen"/>
          <w:sz w:val="36"/>
          <w:szCs w:val="36"/>
          <w:lang w:val="hy-AM"/>
        </w:rPr>
        <w:t xml:space="preserve"> </w:t>
      </w:r>
      <w:r w:rsidRPr="00E24457">
        <w:rPr>
          <w:rFonts w:ascii="Sylfaen" w:hAnsi="Sylfaen"/>
          <w:sz w:val="36"/>
          <w:szCs w:val="36"/>
          <w:lang w:val="hy-AM"/>
        </w:rPr>
        <w:t>մեթոդները</w:t>
      </w:r>
    </w:p>
    <w:p w14:paraId="24404598" w14:textId="77777777" w:rsidR="00B126F9" w:rsidRPr="00E24457" w:rsidRDefault="00FF6820" w:rsidP="00E24457">
      <w:pPr>
        <w:spacing w:after="0" w:line="360" w:lineRule="auto"/>
        <w:ind w:firstLine="480"/>
        <w:jc w:val="both"/>
        <w:rPr>
          <w:rFonts w:ascii="Sylfaen" w:eastAsia="SimSun" w:hAnsi="Sylfaen" w:cs="Sylfaen"/>
          <w:b/>
          <w:bCs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Բառային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զուգահեռ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ձևերի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մասին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պետք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մանրամասն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տեղեկատվություն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տալ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որպեսզի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դրանք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ուսումնասիրելն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յուրացնելը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ավելի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դյուրին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լինի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։Կրկին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օգտագործում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 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դասախոսության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մեթոդը</w:t>
      </w:r>
    </w:p>
    <w:p w14:paraId="50BA8D31" w14:textId="7370D250" w:rsidR="00B126F9" w:rsidRPr="00E24457" w:rsidRDefault="00FF6820">
      <w:pPr>
        <w:spacing w:after="0" w:line="360" w:lineRule="auto"/>
        <w:ind w:firstLineChars="200" w:firstLine="480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ըմբռնման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սերտորեն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առնչվում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հասկացությունը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իմացությունն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այսօր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թե՛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տեսական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թե՛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գործնական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նշանակություն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իմաստով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նույն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ձևով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քերականական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ձևեր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պատմականորեն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&lt;&lt;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առաջանում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հեղաշրջման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հետևանք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մյուս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գործո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ազդեցության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արդյունք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ներլեզվական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իրողությունների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բազմաբնույթ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փոխհարաբերությունների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հետևանք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&gt;&gt; 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հատուկ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նորմավորված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լեզուներին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իրենց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գոյության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բոլոր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շրջաններում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համակարգում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առաջացող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որևէ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զուգահեռ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ձև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սկզբից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դիտվում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նորույթ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հանձնարարելի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Ժամանակի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ընթացքում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եթե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արմատավորվում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տարածվում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ձեռք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բերում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հավասար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իրավունք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արդեն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գոյություն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ունեցողի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կողքին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Որոշ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ժամանակ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անց՝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դրանք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չունենալով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լեզվաարտահայտչական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իմաստային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որևէ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տարբերությ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դառնում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համազոր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փոխարինում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Այնուհետև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հավասարակշռությունը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խախտվում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հաճախանում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տարբերակի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:</w:t>
      </w:r>
      <w:r w:rsidR="00FD41F9">
        <w:rPr>
          <w:rStyle w:val="FootnoteReference"/>
          <w:rFonts w:ascii="Sylfaen" w:eastAsia="SimSun" w:hAnsi="Sylfaen" w:cs="Sylfaen"/>
          <w:sz w:val="24"/>
          <w:szCs w:val="24"/>
          <w:lang w:val="hy-AM"/>
        </w:rPr>
        <w:footnoteReference w:id="1"/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ժամանա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կավոր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հարաբերակցության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շրջանում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տարբերակների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հարաբերակցությունը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կարող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նույնը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լինել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ուստի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այդ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հարաբերակցությամբ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պայմանավորված՝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լինում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կանոնական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կանոնական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Կանոնական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զուգաձևություններում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տարբերակները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կարող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լինել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համազոր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համազոր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Համազոր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տարբերակները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իմաստային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ոճական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լեզվաարտահայտչական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զգալի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տարբերություններ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սովորաբար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կարող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lastRenderedPageBreak/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ազատ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փոխարինել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կիրառվել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բոլոր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ոլորտներում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համազոր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զուգաձևություններն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իմաստային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ոճական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կիրառական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տարածական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որոշակի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տարբերություններ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գտնվում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լրացուցիչ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բաշխման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Չնայած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կանոնական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զուգաձևությունները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սովորաբար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հակասում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նորմին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սակայն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բացառում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այնպիսի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անկանոն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տարբերակների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գոյությունը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որոշակի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նպատակով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որոշակի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միջավայրում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համարվում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թույլատրելի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տեսակետից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:</w:t>
      </w:r>
    </w:p>
    <w:p w14:paraId="1FC77AC0" w14:textId="77777777" w:rsidR="00B126F9" w:rsidRPr="00E24457" w:rsidRDefault="00FF6820">
      <w:pPr>
        <w:spacing w:after="0" w:line="360" w:lineRule="auto"/>
        <w:ind w:firstLineChars="200" w:firstLine="480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Բառային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զոըգահեռ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ձևերի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կիրառումը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հայերենի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բառակազմության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գեղարվեստական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բյուրեղացան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Վահան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պոեզիայի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շնորհիվ։</w:t>
      </w:r>
    </w:p>
    <w:p w14:paraId="42BCEB72" w14:textId="77777777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Նյութր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յուրացումը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ստուգում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   </w:t>
      </w:r>
      <w:r w:rsidRPr="00E24457">
        <w:rPr>
          <w:rFonts w:ascii="Sylfaen" w:hAnsi="Sylfaen" w:cs="Sylfaen"/>
          <w:sz w:val="24"/>
          <w:szCs w:val="24"/>
          <w:lang w:val="hy-AM"/>
        </w:rPr>
        <w:t>բանավեճի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միջոցով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սեղանները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զույգ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-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զույգ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միացնելով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ստանում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ենք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կլոր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սեղանների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տպավորություն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կարողանում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կատարել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խմբային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աշխատանքներ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մեկը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մյուսին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օգնելով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այստեղ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բացառվում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որևէ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մեկի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առաջնությունը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Տեղի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ունենում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գիտելիքների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ու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մտքերի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փոխանակում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իրար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որը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կատրվում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բարիացակամորեն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Դա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նպաստում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ոչ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միայն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նոր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գիտելիքներ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ստանալուն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այլև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զարգացնում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իմացական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գործընթացը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այն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բերելով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ավելի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բարձր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մակարդակի՝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համագործակցային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ձևի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: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Փոխներգործուն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մեթոդը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դառնում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արդյունավետ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երբ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ցանկացած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աշակերտ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զգում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մասնա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կցության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անձի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կարևորության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դերը</w:t>
      </w:r>
      <w:r w:rsidRPr="00E24457">
        <w:rPr>
          <w:rFonts w:ascii="Sylfaen" w:eastAsia="sans-serif" w:hAnsi="Sylfaen" w:cs="sans-serif"/>
          <w:color w:val="000000"/>
          <w:sz w:val="14"/>
          <w:szCs w:val="14"/>
          <w:shd w:val="clear" w:color="auto" w:fill="FFFFFF"/>
          <w:lang w:val="hy-AM"/>
        </w:rPr>
        <w:t>:</w:t>
      </w:r>
      <w:r w:rsidRPr="00E24457">
        <w:rPr>
          <w:rFonts w:ascii="Sylfaen" w:eastAsia="sans-serif" w:hAnsi="Sylfaen" w:cs="sans-serif"/>
          <w:b/>
          <w:bCs/>
          <w:color w:val="000000"/>
          <w:sz w:val="14"/>
          <w:szCs w:val="14"/>
          <w:shd w:val="clear" w:color="auto" w:fill="FFFFFF"/>
          <w:lang w:val="hy-AM"/>
        </w:rPr>
        <w:t> </w:t>
      </w:r>
      <w:r w:rsidRPr="00E24457">
        <w:rPr>
          <w:rFonts w:ascii="Sylfaen" w:hAnsi="Sylfaen" w:cs="Sylfaen"/>
          <w:sz w:val="24"/>
          <w:szCs w:val="24"/>
          <w:lang w:val="hy-AM"/>
        </w:rPr>
        <w:t>լսում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աշակերտներին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փորձում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սխալ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յուրացվածը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կրկին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բացատրել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դառնա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սեփական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աշակերտի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համար։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ստացած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գիտելիքների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ամրապնդումը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ստուգելուց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հետո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կատարում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այլ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աշխատանք։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</w:p>
    <w:p w14:paraId="64A14A21" w14:textId="77777777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Սովորողների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խոսքի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զարգացման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բազմաթիվ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հնարներ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կան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որոնք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հայտնի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մանկավարժության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մեջ։Լեզվական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զուգահեռ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ձևերի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ուսուցման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գործնական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մեթոդներից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բառային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աշխատանքները։</w:t>
      </w:r>
    </w:p>
    <w:p w14:paraId="1AA5CC67" w14:textId="77777777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Բառային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աշխատանքներ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կատարելիս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լուծում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երեք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խնդիր</w:t>
      </w:r>
    </w:p>
    <w:p w14:paraId="659F3AEC" w14:textId="77777777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ա</w:t>
      </w:r>
      <w:r w:rsidRPr="00E24457">
        <w:rPr>
          <w:rFonts w:ascii="Sylfaen" w:hAnsi="Sylfaen" w:cs="Sylfaen"/>
          <w:sz w:val="24"/>
          <w:szCs w:val="24"/>
          <w:lang w:val="hy-AM"/>
        </w:rPr>
        <w:t>/</w:t>
      </w:r>
      <w:r w:rsidRPr="00E24457">
        <w:rPr>
          <w:rFonts w:ascii="Sylfaen" w:hAnsi="Sylfaen" w:cs="Sylfaen"/>
          <w:sz w:val="24"/>
          <w:szCs w:val="24"/>
          <w:lang w:val="hy-AM"/>
        </w:rPr>
        <w:t>ուսումնասիրում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գտնում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օգտագործված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բառային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զուգահեռ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ձևերը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բացատրում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</w:t>
      </w:r>
      <w:r w:rsidRPr="00E24457">
        <w:rPr>
          <w:rFonts w:ascii="Sylfaen" w:hAnsi="Sylfaen" w:cs="Sylfaen"/>
          <w:sz w:val="24"/>
          <w:szCs w:val="24"/>
          <w:lang w:val="hy-AM"/>
        </w:rPr>
        <w:t>/</w:t>
      </w:r>
      <w:r w:rsidRPr="00E24457">
        <w:rPr>
          <w:rFonts w:ascii="Sylfaen" w:hAnsi="Sylfaen" w:cs="Sylfaen"/>
          <w:sz w:val="24"/>
          <w:szCs w:val="24"/>
          <w:lang w:val="hy-AM"/>
        </w:rPr>
        <w:t>դասակարգում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ուսումնասիրված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բառերը՝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հոմանիշ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sz w:val="24"/>
          <w:szCs w:val="24"/>
          <w:lang w:val="hy-AM"/>
        </w:rPr>
        <w:t>հականիշ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օքսիմորոն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օգտագործված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այլ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լեզվական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ցուգորրդումներ</w:t>
      </w:r>
    </w:p>
    <w:p w14:paraId="28A44FB8" w14:textId="37F83264" w:rsidR="00B126F9" w:rsidRPr="00E24457" w:rsidRDefault="00FF6820">
      <w:pPr>
        <w:spacing w:after="0" w:line="360" w:lineRule="auto"/>
        <w:jc w:val="both"/>
        <w:rPr>
          <w:rFonts w:ascii="Sylfaen" w:hAnsi="Sylfaen" w:cs="Sylfaen"/>
          <w:b/>
          <w:bCs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lastRenderedPageBreak/>
        <w:t>Գ</w:t>
      </w:r>
      <w:r w:rsidRPr="00E24457">
        <w:rPr>
          <w:rFonts w:ascii="Sylfaen" w:hAnsi="Sylfaen" w:cs="Sylfaen"/>
          <w:sz w:val="24"/>
          <w:szCs w:val="24"/>
          <w:lang w:val="hy-AM"/>
        </w:rPr>
        <w:t>/</w:t>
      </w:r>
      <w:r w:rsidRPr="00E24457">
        <w:rPr>
          <w:rFonts w:ascii="Sylfaen" w:hAnsi="Sylfaen" w:cs="Sylfaen"/>
          <w:sz w:val="24"/>
          <w:szCs w:val="24"/>
          <w:lang w:val="hy-AM"/>
        </w:rPr>
        <w:t>սովորում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դրանք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օգտագործելը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սեփական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խոսքում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գործնական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յուրացումը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="00FD41F9">
        <w:rPr>
          <w:rFonts w:ascii="Sylfaen" w:hAnsi="Sylfaen" w:cs="Sylfaen"/>
          <w:sz w:val="24"/>
          <w:szCs w:val="24"/>
          <w:lang w:val="hy-AM"/>
        </w:rPr>
        <w:t>։</w:t>
      </w:r>
      <w:r w:rsidR="00FD41F9">
        <w:rPr>
          <w:rStyle w:val="FootnoteReference"/>
          <w:rFonts w:ascii="Sylfaen" w:hAnsi="Sylfaen" w:cs="Sylfaen"/>
          <w:sz w:val="24"/>
          <w:szCs w:val="24"/>
          <w:lang w:val="hy-AM"/>
        </w:rPr>
        <w:footnoteReference w:id="2"/>
      </w:r>
    </w:p>
    <w:p w14:paraId="42931378" w14:textId="77777777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Առաջին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փուլի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աշխատանքի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ժամանակ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հանձնարարվում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դուրս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ձևային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նմանություններ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ունեցող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E24457">
        <w:rPr>
          <w:rFonts w:ascii="Sylfaen" w:hAnsi="Sylfaen" w:cs="Sylfaen"/>
          <w:sz w:val="24"/>
          <w:szCs w:val="24"/>
          <w:lang w:val="hy-AM"/>
        </w:rPr>
        <w:t>բառեր</w:t>
      </w:r>
      <w:r w:rsidRPr="00E24457">
        <w:rPr>
          <w:rFonts w:ascii="Times New Roman" w:hAnsi="Times New Roman" w:cs="Times New Roman"/>
          <w:sz w:val="24"/>
          <w:szCs w:val="24"/>
          <w:lang w:val="hy-AM"/>
        </w:rPr>
        <w:t>․</w:t>
      </w:r>
    </w:p>
    <w:p w14:paraId="1F5EC354" w14:textId="77777777" w:rsidR="00B126F9" w:rsidRPr="00E24457" w:rsidRDefault="00FF6820">
      <w:pPr>
        <w:spacing w:after="0" w:line="360" w:lineRule="auto"/>
        <w:ind w:firstLine="480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Խումբ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ա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/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Խումբը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դուրս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բազիմաստ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իրենց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գործածությամբ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</w:p>
    <w:p w14:paraId="1178341A" w14:textId="77777777" w:rsidR="00B126F9" w:rsidRPr="00E24457" w:rsidRDefault="00FF6820">
      <w:pPr>
        <w:spacing w:after="0" w:line="360" w:lineRule="auto"/>
        <w:ind w:firstLine="480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հմտորեն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օգտագործում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բառերի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բազմիմաստության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ոճական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արտահայտչական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բոլոր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հնարավ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որությունները՝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ամենասովորական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օժտելով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միանգամայն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թարմ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զուգորդություններով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ինչպես՝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Քնքուշ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երգերից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հյուսում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մանյակ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…,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Մութը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հյուսում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տրտմության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ժանյակ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…»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/«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կըգամ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մոռացված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երգ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Հյուսված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աղոթքից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սիրուց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ծաղկից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…»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`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իջնել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շարք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իմաստներով՝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բարձր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տեղից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ցած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գնալ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»,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վար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գալ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Քո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պայծառ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գահից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մեղմորեն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իջիր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…»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)</w:t>
      </w:r>
    </w:p>
    <w:p w14:paraId="4B7380F8" w14:textId="77777777" w:rsidR="00B126F9" w:rsidRPr="00E24457" w:rsidRDefault="00FF6820">
      <w:pPr>
        <w:spacing w:after="0" w:line="360" w:lineRule="auto"/>
        <w:ind w:firstLine="480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Փոխաբերությունը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պատկերավորման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ամենաներգործուն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միջոցն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է։Տերյանի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խոսքարվեստում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կապակցությունները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փոխելով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միջավայրը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Ահա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օրինակներ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`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Գիշերվա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հովն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լալիս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դաշտերում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…»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,),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Խաղաղ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դաշտերը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մութն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համբուրում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…»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),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Մութը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հյուսում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տրտմության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ժանյակ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…»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</w:t>
      </w:r>
    </w:p>
    <w:p w14:paraId="2927746D" w14:textId="77777777" w:rsidR="00B126F9" w:rsidRPr="00E24457" w:rsidRDefault="00FF6820">
      <w:pPr>
        <w:spacing w:after="0" w:line="360" w:lineRule="auto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Տխուր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փոխարեն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անարև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անուրախ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ճշմարիտ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փոխարեն՝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անսուտ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խավար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փոխարեն՝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անշող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</w:t>
      </w:r>
    </w:p>
    <w:p w14:paraId="69AA3444" w14:textId="77777777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&lt;&lt;</w:t>
      </w:r>
      <w:r w:rsidRPr="00E24457">
        <w:rPr>
          <w:rFonts w:ascii="Sylfaen" w:hAnsi="Sylfaen" w:cs="Sylfaen"/>
          <w:sz w:val="24"/>
          <w:szCs w:val="24"/>
          <w:lang w:val="hy-AM"/>
        </w:rPr>
        <w:t>Տխրություն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&gt;&gt; </w:t>
      </w:r>
      <w:r w:rsidRPr="00E24457">
        <w:rPr>
          <w:rFonts w:ascii="Sylfaen" w:hAnsi="Sylfaen" w:cs="Sylfaen"/>
          <w:sz w:val="24"/>
          <w:szCs w:val="24"/>
          <w:lang w:val="hy-AM"/>
        </w:rPr>
        <w:t>բանաստեղծության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օգտագործված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բոլոր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արտահայտությունները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sz w:val="24"/>
          <w:szCs w:val="24"/>
          <w:lang w:val="hy-AM"/>
        </w:rPr>
        <w:t>ճերմակ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աղջկան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բնորոշ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հատկանիշները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մեղմ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տխրության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տերյանական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թախիծի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խորհրդանիշներ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են՝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աննշմար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ինչպես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քնքուշ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մութի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թև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մեղմիվ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շոյելով</w:t>
      </w:r>
      <w:r w:rsidRPr="00E24457">
        <w:rPr>
          <w:rFonts w:ascii="Times New Roman" w:hAnsi="Times New Roman" w:cs="Times New Roman"/>
          <w:b/>
          <w:bCs/>
          <w:sz w:val="24"/>
          <w:szCs w:val="24"/>
          <w:lang w:val="hy-AM"/>
        </w:rPr>
        <w:t>․</w:t>
      </w:r>
      <w:r w:rsidRPr="00E24457">
        <w:rPr>
          <w:rFonts w:ascii="Sylfaen" w:hAnsi="Sylfaen" w:cs="Sylfaen"/>
          <w:sz w:val="24"/>
          <w:szCs w:val="24"/>
          <w:lang w:val="hy-AM"/>
        </w:rPr>
        <w:t>ճ</w:t>
      </w:r>
      <w:r w:rsidRPr="00E24457">
        <w:rPr>
          <w:rFonts w:ascii="Sylfaen" w:hAnsi="Sylfaen" w:cs="Sylfaen"/>
          <w:sz w:val="24"/>
          <w:szCs w:val="24"/>
          <w:lang w:val="hy-AM"/>
        </w:rPr>
        <w:t>երմակ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շորերով</w:t>
      </w:r>
      <w:r w:rsidRPr="00E244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4457">
        <w:rPr>
          <w:rFonts w:ascii="Sylfaen" w:hAnsi="Sylfaen" w:cs="Times New Roman"/>
          <w:sz w:val="24"/>
          <w:szCs w:val="24"/>
          <w:lang w:val="hy-AM"/>
        </w:rPr>
        <w:t>մ</w:t>
      </w:r>
      <w:r w:rsidRPr="00E24457">
        <w:rPr>
          <w:rFonts w:ascii="Sylfaen" w:hAnsi="Sylfaen" w:cs="Sylfaen"/>
          <w:sz w:val="24"/>
          <w:szCs w:val="24"/>
          <w:lang w:val="hy-AM"/>
        </w:rPr>
        <w:t>եղմ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շշնջաց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4457">
        <w:rPr>
          <w:rFonts w:ascii="Sylfaen" w:hAnsi="Sylfaen" w:cs="Sylfaen"/>
          <w:sz w:val="24"/>
          <w:szCs w:val="24"/>
          <w:lang w:val="hy-AM"/>
        </w:rPr>
        <w:t>սիրո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քնքուշ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խոսք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ասաց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նիրհող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դաշտերին</w:t>
      </w:r>
      <w:r w:rsidRPr="00E244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շշուկը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մնաց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շշուկով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իմ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ս</w:t>
      </w:r>
      <w:r w:rsidRPr="00E24457">
        <w:rPr>
          <w:rFonts w:ascii="Sylfaen" w:hAnsi="Sylfaen" w:cs="Sylfaen"/>
          <w:sz w:val="24"/>
          <w:szCs w:val="24"/>
          <w:lang w:val="hy-AM"/>
        </w:rPr>
        <w:t>իրտը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լցրին</w:t>
      </w:r>
    </w:p>
    <w:p w14:paraId="41A3F729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Այստեղ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ամեն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ինչ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ներկայազված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նուրբ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երանգներով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մեղմ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անցումներով</w:t>
      </w:r>
      <w:r w:rsidRPr="00E24457">
        <w:rPr>
          <w:rFonts w:ascii="Sylfaen" w:hAnsi="Sylfaen" w:cs="Sylfaen"/>
          <w:sz w:val="24"/>
          <w:szCs w:val="24"/>
          <w:lang w:val="hy-AM"/>
        </w:rPr>
        <w:t>, &lt;&lt;</w:t>
      </w:r>
      <w:r w:rsidRPr="00E24457">
        <w:rPr>
          <w:rFonts w:ascii="Sylfaen" w:hAnsi="Sylfaen" w:cs="Sylfaen"/>
          <w:sz w:val="24"/>
          <w:szCs w:val="24"/>
          <w:lang w:val="hy-AM"/>
        </w:rPr>
        <w:t>շշուկ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&gt;&gt; </w:t>
      </w:r>
      <w:r w:rsidRPr="00E24457">
        <w:rPr>
          <w:rFonts w:ascii="Sylfaen" w:hAnsi="Sylfaen" w:cs="Sylfaen"/>
          <w:sz w:val="24"/>
          <w:szCs w:val="24"/>
          <w:lang w:val="hy-AM"/>
        </w:rPr>
        <w:t>բառի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երեք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անգամ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օգտագործումը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պիտի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հիմք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դներ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հետագա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&lt;&lt; </w:t>
      </w:r>
      <w:r w:rsidRPr="00E24457">
        <w:rPr>
          <w:rFonts w:ascii="Sylfaen" w:hAnsi="Sylfaen" w:cs="Sylfaen"/>
          <w:sz w:val="24"/>
          <w:szCs w:val="24"/>
          <w:lang w:val="hy-AM"/>
        </w:rPr>
        <w:t>Շշուկ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շրշյուն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&gt;&gt; </w:t>
      </w:r>
      <w:r w:rsidRPr="00E24457">
        <w:rPr>
          <w:rFonts w:ascii="Sylfaen" w:hAnsi="Sylfaen" w:cs="Sylfaen"/>
          <w:sz w:val="24"/>
          <w:szCs w:val="24"/>
          <w:lang w:val="hy-AM"/>
        </w:rPr>
        <w:t>բանաստեղծության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լեզվական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զուգահեռ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ձևերի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ավելի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հաճախակի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կիրառմանը։</w:t>
      </w:r>
    </w:p>
    <w:p w14:paraId="4A4DAD4C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lastRenderedPageBreak/>
        <w:t>Տերյանը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անվանական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բարդություններ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կերտել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նաև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միևնույն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մասի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պատկանող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օրինակ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ուրվական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նուռ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թովիչ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խուսափող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այլն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իսկ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գոյական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+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գոյական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ապարով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կազմված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բառաձույլերը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մեգ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մշուշ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զոհ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սիրտ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խոհեր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այլն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մակդրային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կապակցություններ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որոնցում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առաջին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բաղադրիչ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գոյականին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վերագրվել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հատկանշային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ինքնատիպ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արժեք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</w:p>
    <w:p w14:paraId="20FE0870" w14:textId="6A253743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Բանաստեղծի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խոսքարվեստում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յուրահատուկ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արտահայտչականությամբ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առանձնանում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դարձվածք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որոնց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ոճական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գործառույթն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ակնհայտ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։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Դարձվածքները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միայն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արտահայտչական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երանգ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հաղորդում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բանատողերին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այլև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ոճավորում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հնարավորություններ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ընձեռում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արտահայտելու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խոսողի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անմիջական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ապրումներն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առավելապես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ընդգծելու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տվյալ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պահի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ª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նրա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տրա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մադրությունները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»: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Օրինակ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քնարական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հերոսի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թախծոտ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հոգեվիճակի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արտացոլման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դիպուկ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արտահայտչաձևեր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աչքերից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արցունք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մաղել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արցունքը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աչքերիցս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մաղում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…»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սրտից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արցունք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քամել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դարձվածքները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Իսկ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սրտից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այդ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հիշատակները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Որքա՜ն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արցու</w:t>
      </w:r>
      <w:r w:rsidR="00FD41F9">
        <w:rPr>
          <w:rFonts w:ascii="Sylfaen" w:eastAsia="SimSun" w:hAnsi="Sylfaen" w:cs="Sylfaen"/>
          <w:sz w:val="24"/>
          <w:szCs w:val="24"/>
          <w:lang w:val="hy-AM"/>
        </w:rPr>
        <w:tab/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դեռ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պիտի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քամեն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…» : </w:t>
      </w:r>
    </w:p>
    <w:p w14:paraId="4C9683A2" w14:textId="77777777" w:rsidR="00B126F9" w:rsidRPr="00E24457" w:rsidRDefault="00FF6820">
      <w:pPr>
        <w:spacing w:after="0" w:line="360" w:lineRule="auto"/>
        <w:jc w:val="both"/>
        <w:rPr>
          <w:rFonts w:ascii="Sylfaen" w:eastAsia="SimSun" w:hAnsi="Sylfaen" w:cs="Sylfaen"/>
          <w:b/>
          <w:bCs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Խումբ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բ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/</w:t>
      </w:r>
    </w:p>
    <w:p w14:paraId="4544BA9D" w14:textId="77777777" w:rsidR="00B126F9" w:rsidRPr="00E24457" w:rsidRDefault="00FF6820">
      <w:pPr>
        <w:spacing w:after="0" w:line="360" w:lineRule="auto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&lt;&lt;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Մթնշաղի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անուրջներ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&gt;&gt;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ժողովածուից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գտնում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դուրս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հոմանիշ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հականիշ</w:t>
      </w:r>
    </w:p>
    <w:p w14:paraId="78B7EDED" w14:textId="77777777" w:rsidR="00B126F9" w:rsidRPr="00E24457" w:rsidRDefault="00FF6820">
      <w:pPr>
        <w:spacing w:after="0" w:line="360" w:lineRule="auto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նորաբանությունները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զուգահեռ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ձևերն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իրենց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կիրառության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զուգընթաց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տալիս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դրանց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մասին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տեղեկատվություն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։</w:t>
      </w:r>
    </w:p>
    <w:p w14:paraId="432F9595" w14:textId="77777777" w:rsidR="00B126F9" w:rsidRPr="00E24457" w:rsidRDefault="00FF6820">
      <w:pPr>
        <w:spacing w:after="0" w:line="360" w:lineRule="auto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չափածոյում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ունեցած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հուզաարտահայտչական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տարբե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ր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նրբերանգների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մասին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կարելի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անվերջ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Բանաստեղծի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պատկերավորման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համակարգում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երեկոն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խորհրդանշում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քնարական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հերոսի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երազած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հանգրվանը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բերում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երազների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տեսիլների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դյութական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աշխարհ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Ուշագրավ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հոմանշային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շարքերը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ինչպես՝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արեգ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արեգ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առավոտ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արշալույս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ցանկություն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)-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տենչանք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անուրջ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անրջանք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փափագ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տեսիլ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) , -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թագուհի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իշխանուհի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դիցուհի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թովիչ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),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դյութական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։</w:t>
      </w:r>
    </w:p>
    <w:p w14:paraId="138A51F8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չափածոյի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խոսքարվեստում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զգալի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նույնարմատ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հոման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իշների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օրինակ՝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մեղմ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մեղմիկ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մեղմորեն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մեղմաբար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</w:p>
    <w:p w14:paraId="3C774C98" w14:textId="77777777" w:rsidR="00B126F9" w:rsidRPr="00E24457" w:rsidRDefault="00FF6820">
      <w:pPr>
        <w:spacing w:after="0" w:line="360" w:lineRule="auto"/>
        <w:jc w:val="both"/>
        <w:rPr>
          <w:rFonts w:ascii="Sylfaen" w:eastAsia="SimSun" w:hAnsi="Sylfaen" w:cs="Sylfaen"/>
          <w:sz w:val="24"/>
          <w:szCs w:val="24"/>
        </w:rPr>
      </w:pP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Հականիշների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միայն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հակոտնյա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իրողությունները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գնահատելու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այլև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միևնույն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երևույթի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իրողության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նկատմամբ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հակասական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վերաբերմունք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lastRenderedPageBreak/>
        <w:t>արտահայտելու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քնարական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հերոսի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ապրումների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երկվությունը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ներկայացնելու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:  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Քո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շարժումները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աղոթք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շարժում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Քո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շարժումները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և՛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և՛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չըկան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…» </w:t>
      </w:r>
      <w:r w:rsidRPr="00E24457">
        <w:rPr>
          <w:rFonts w:ascii="Sylfaen" w:eastAsia="SimSun" w:hAnsi="Sylfaen" w:cs="Sylfaen"/>
          <w:sz w:val="24"/>
          <w:szCs w:val="24"/>
        </w:rPr>
        <w:t>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>,)</w:t>
      </w:r>
    </w:p>
    <w:p w14:paraId="47C23138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</w:rPr>
      </w:pPr>
      <w:proofErr w:type="spellStart"/>
      <w:r w:rsidRPr="00E24457">
        <w:rPr>
          <w:rFonts w:ascii="Sylfaen" w:eastAsia="SimSun" w:hAnsi="Sylfaen" w:cs="Sylfaen"/>
          <w:sz w:val="24"/>
          <w:szCs w:val="24"/>
        </w:rPr>
        <w:t>Տերյանի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ոճի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ինքնատիպ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հնարներից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մեկը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պայմանավորված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b/>
          <w:bCs/>
          <w:sz w:val="24"/>
          <w:szCs w:val="24"/>
        </w:rPr>
        <w:t>հականիշների</w:t>
      </w:r>
      <w:proofErr w:type="spellEnd"/>
      <w:r w:rsidRPr="00E24457">
        <w:rPr>
          <w:rFonts w:ascii="Sylfaen" w:eastAsia="SimSun" w:hAnsi="Sylfaen" w:cs="Sylfae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b/>
          <w:bCs/>
          <w:sz w:val="24"/>
          <w:szCs w:val="24"/>
        </w:rPr>
        <w:t>համադրումով</w:t>
      </w:r>
      <w:proofErr w:type="spellEnd"/>
      <w:r w:rsidRPr="00E24457">
        <w:rPr>
          <w:rFonts w:ascii="Sylfaen" w:eastAsia="SimSun" w:hAnsi="Sylfaen" w:cs="Sylfaen"/>
          <w:b/>
          <w:bCs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Գրողը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հաճախ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հականիշները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շարահյուսում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կապակցում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իրար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անսովոր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եղանակով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`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ստեղծելով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յուրօրինակ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արտահայտչամիջոցներ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ինչպես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օրինակ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` «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Ապրելուց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քաղցր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մեռնել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քեզ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համար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Զգալ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դու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կաս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և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լինել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հեռու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…»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>), «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քաղցր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լինել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քո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կամքի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գերին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Քո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չարությունը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բարիք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համարել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…»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</w:rPr>
        <w:t xml:space="preserve"> «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Միշտ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իրար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հետ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բայց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միշտ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բաժան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և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հեռու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Աստղերի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պես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և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հարազատ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և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օտար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…»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>):</w:t>
      </w:r>
    </w:p>
    <w:p w14:paraId="7FE70E8D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</w:rPr>
      </w:pPr>
      <w:proofErr w:type="spellStart"/>
      <w:r w:rsidRPr="00E24457">
        <w:rPr>
          <w:rFonts w:ascii="Sylfaen" w:eastAsia="SimSun" w:hAnsi="Sylfaen" w:cs="Sylfaen"/>
          <w:sz w:val="24"/>
          <w:szCs w:val="24"/>
        </w:rPr>
        <w:t>Տերյանական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b/>
          <w:bCs/>
          <w:sz w:val="24"/>
          <w:szCs w:val="24"/>
        </w:rPr>
        <w:t>համեմատությունների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ներգործուն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ուժը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դրանց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ինքն</w:t>
      </w:r>
      <w:r w:rsidRPr="00E24457">
        <w:rPr>
          <w:rFonts w:ascii="Sylfaen" w:eastAsia="SimSun" w:hAnsi="Sylfaen" w:cs="Sylfaen"/>
          <w:sz w:val="24"/>
          <w:szCs w:val="24"/>
        </w:rPr>
        <w:t>ատիպության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մեջ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Հաճախ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երկու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առարկաների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կամ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երևույթների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համեմատության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հիմքում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ընկած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հատկանիշը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նոր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անսպասելի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լինում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ընթերցողի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համար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միջոցով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էլ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ոճական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հնարանքը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ինքնատիպ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արժեք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ձեռք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բերում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բանաստեղծական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խոսքաշարում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ինչպես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՝</w:t>
      </w:r>
      <w:r w:rsidRPr="00E24457">
        <w:rPr>
          <w:rFonts w:ascii="Sylfaen" w:eastAsia="SimSun" w:hAnsi="Sylfaen" w:cs="Sylfaen"/>
          <w:sz w:val="24"/>
          <w:szCs w:val="24"/>
        </w:rPr>
        <w:t xml:space="preserve"> «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Կեղեքում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և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գգվում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Խի</w:t>
      </w:r>
      <w:r w:rsidRPr="00E24457">
        <w:rPr>
          <w:rFonts w:ascii="Sylfaen" w:eastAsia="SimSun" w:hAnsi="Sylfaen" w:cs="Sylfaen"/>
          <w:sz w:val="24"/>
          <w:szCs w:val="24"/>
        </w:rPr>
        <w:t>նդով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քաղցըր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մահու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պես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…»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>), «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քո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համբույրը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որպես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քաղցր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սուտ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–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Բախտ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խոստանում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իզո՛ւր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և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իզո՛ւր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…»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>):</w:t>
      </w:r>
    </w:p>
    <w:p w14:paraId="5E2635ED" w14:textId="77777777" w:rsidR="00B126F9" w:rsidRPr="00E24457" w:rsidRDefault="00FF6820" w:rsidP="00FD41F9">
      <w:pPr>
        <w:spacing w:after="0" w:line="360" w:lineRule="auto"/>
        <w:ind w:firstLine="361"/>
        <w:jc w:val="both"/>
        <w:rPr>
          <w:rFonts w:ascii="Sylfaen" w:eastAsia="SimSun" w:hAnsi="Sylfaen" w:cs="Sylfaen"/>
          <w:sz w:val="24"/>
          <w:szCs w:val="24"/>
          <w:lang w:val="hy-AM"/>
        </w:rPr>
      </w:pP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Հականիշների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արտահայտչականությունը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բանաստեղծի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խոսքարվեստում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դրսևորվում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նաև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b/>
          <w:bCs/>
          <w:sz w:val="24"/>
          <w:szCs w:val="24"/>
        </w:rPr>
        <w:t>օքսիմորոնների</w:t>
      </w:r>
      <w:proofErr w:type="spellEnd"/>
      <w:r w:rsidRPr="00E24457">
        <w:rPr>
          <w:rFonts w:ascii="Sylfaen" w:eastAsia="SimSun" w:hAnsi="Sylfaen" w:cs="Sylfae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միջոցով</w:t>
      </w:r>
      <w:r w:rsidRPr="00E24457">
        <w:rPr>
          <w:rFonts w:ascii="Sylfaen" w:eastAsia="SimSun" w:hAnsi="Sylfaen" w:cs="Sylfaen"/>
          <w:sz w:val="24"/>
          <w:szCs w:val="24"/>
        </w:rPr>
        <w:t>:</w:t>
      </w:r>
      <w:r w:rsidRPr="00E24457">
        <w:rPr>
          <w:rFonts w:ascii="Sylfaen" w:eastAsia="SimSun" w:hAnsi="Sylfaen" w:cs="Sylfaen"/>
          <w:sz w:val="24"/>
          <w:szCs w:val="24"/>
        </w:rPr>
        <w:t>Այսպես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`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քաղցր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դող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, ),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տանջանքի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եդեմ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խնդ</w:t>
      </w:r>
      <w:r w:rsidRPr="00E24457">
        <w:rPr>
          <w:rFonts w:ascii="Sylfaen" w:eastAsia="SimSun" w:hAnsi="Sylfaen" w:cs="Sylfaen"/>
          <w:sz w:val="24"/>
          <w:szCs w:val="24"/>
        </w:rPr>
        <w:t>ության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ցավ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երջանկության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սարսուռներ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>),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քաղցր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ցավ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խնդության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ցավ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քնքուշ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սուտ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քաղցր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սուտ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անուշ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սուտ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տխուր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ժպտալ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ունենալով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բնաշխարհի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ուժեղ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զգացողություն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հաճախ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թափանցում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քնարական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հերոսի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ներաշխարհ՝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միաժամանա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ստեղծելով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դիմառնության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հրաշալի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օրինակներ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օրինակ՝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ծաղիկն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անխոս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գունատվում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Ցուրտ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շվաքի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արևից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եռի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Այնպես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մեռնի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սրտում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քաղցր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կյանքիդ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տխրանք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չըբերի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… </w:t>
      </w:r>
    </w:p>
    <w:p w14:paraId="7AEFA4ED" w14:textId="77777777" w:rsidR="00B126F9" w:rsidRPr="00E24457" w:rsidRDefault="00FF6820">
      <w:pPr>
        <w:spacing w:after="0" w:line="360" w:lineRule="auto"/>
        <w:ind w:firstLineChars="150" w:firstLine="361"/>
        <w:jc w:val="both"/>
        <w:rPr>
          <w:rFonts w:ascii="Sylfaen" w:eastAsia="SimSun" w:hAnsi="Sylfaen" w:cs="Sylfaen"/>
          <w:sz w:val="24"/>
          <w:szCs w:val="24"/>
        </w:rPr>
      </w:pP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Գեղարվեստական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պատկերներ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ստեղծելու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երբեմ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պետք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երկրորդական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նշանակությունները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Ոճական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օրինակ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բանաստեղծի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խոսքարվեստում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հաճախակի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մութ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ածականի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շարք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կիրառություններ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ինչպես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`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Քո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մութ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հայացքում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քնքուշ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սուտ՝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Քեզ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միշտ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թաքցնող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նուրբ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վարագույր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…» </w:t>
      </w:r>
      <w:r w:rsidRPr="00E24457">
        <w:rPr>
          <w:rFonts w:ascii="Sylfaen" w:eastAsia="SimSun" w:hAnsi="Sylfaen" w:cs="Sylfaen"/>
          <w:sz w:val="24"/>
          <w:szCs w:val="24"/>
        </w:rPr>
        <w:t>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>), «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Սրտիս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մութ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ցավը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անխոս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կիմանաս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…»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 </w:t>
      </w:r>
      <w:r w:rsidRPr="00E24457">
        <w:rPr>
          <w:rFonts w:ascii="Sylfaen" w:eastAsia="SimSun" w:hAnsi="Sylfaen" w:cs="Sylfaen"/>
          <w:sz w:val="24"/>
          <w:szCs w:val="24"/>
        </w:rPr>
        <w:t>և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այլն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:</w:t>
      </w:r>
    </w:p>
    <w:p w14:paraId="56972483" w14:textId="6C330F34" w:rsidR="00B126F9" w:rsidRPr="00E24457" w:rsidRDefault="00FF6820">
      <w:pPr>
        <w:spacing w:after="0" w:line="360" w:lineRule="auto"/>
        <w:jc w:val="both"/>
        <w:rPr>
          <w:rFonts w:ascii="Sylfaen" w:eastAsia="SimSun" w:hAnsi="Sylfaen" w:cs="Sylfaen"/>
          <w:sz w:val="24"/>
          <w:szCs w:val="24"/>
        </w:rPr>
      </w:pPr>
      <w:r w:rsidRPr="00E24457">
        <w:rPr>
          <w:rFonts w:ascii="Sylfaen" w:eastAsia="SimSun" w:hAnsi="Sylfaen" w:cs="Sylfaen"/>
          <w:sz w:val="24"/>
          <w:szCs w:val="24"/>
        </w:rPr>
        <w:lastRenderedPageBreak/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Խոսքին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առանձնահատուկ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երանգ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հաղորդում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հատկապես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դերանունների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մակբայների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եղանակավորող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բառերի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տողասկզբի</w:t>
      </w:r>
      <w:proofErr w:type="spellEnd"/>
      <w:r w:rsidRPr="00E24457">
        <w:rPr>
          <w:rFonts w:ascii="Sylfaen" w:eastAsia="SimSun" w:hAnsi="Sylfaen" w:cs="Sylfae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b/>
          <w:bCs/>
          <w:sz w:val="24"/>
          <w:szCs w:val="24"/>
        </w:rPr>
        <w:t>կրկնությունները</w:t>
      </w:r>
      <w:proofErr w:type="spellEnd"/>
      <w:r w:rsidRPr="00E24457">
        <w:rPr>
          <w:rFonts w:ascii="Sylfaen" w:eastAsia="SimSun" w:hAnsi="Sylfaen" w:cs="Sylfaen"/>
          <w:b/>
          <w:bCs/>
          <w:sz w:val="24"/>
          <w:szCs w:val="24"/>
        </w:rPr>
        <w:t>,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ինչպես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օրինակ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`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ենակությո՜ւն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… </w:t>
      </w:r>
    </w:p>
    <w:p w14:paraId="7F609EB6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</w:rPr>
      </w:pPr>
      <w:proofErr w:type="spellStart"/>
      <w:r w:rsidRPr="00E24457">
        <w:rPr>
          <w:rFonts w:ascii="Sylfaen" w:eastAsia="SimSun" w:hAnsi="Sylfaen" w:cs="Sylfaen"/>
          <w:sz w:val="24"/>
          <w:szCs w:val="24"/>
        </w:rPr>
        <w:t>Ինձ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թաղեք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երբ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կարմիր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վերջալույսն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մարում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Երբ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տխուր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գգվանքով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արեգակը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մեռնող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Սարերի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արծաթե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կատարներն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վառում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Երբ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մթնում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կորչում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ծով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հող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…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Ինձ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թաղեք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երբ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տխուր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մթնշաղն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իջնում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Երբ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լռում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օրվա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աղմուկները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զվարթ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…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>, I, 37)</w:t>
      </w:r>
    </w:p>
    <w:p w14:paraId="38B5A640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</w:rPr>
      </w:pPr>
      <w:proofErr w:type="spellStart"/>
      <w:r w:rsidRPr="00E24457">
        <w:rPr>
          <w:rFonts w:ascii="Sylfaen" w:eastAsia="SimSun" w:hAnsi="Sylfaen" w:cs="Sylfaen"/>
          <w:sz w:val="24"/>
          <w:szCs w:val="24"/>
        </w:rPr>
        <w:t>Տերյանի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ստեղծագործություններում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b/>
          <w:bCs/>
          <w:sz w:val="24"/>
          <w:szCs w:val="24"/>
        </w:rPr>
        <w:t>աստիճանավորու</w:t>
      </w:r>
      <w:r w:rsidRPr="00E24457">
        <w:rPr>
          <w:rFonts w:ascii="Sylfaen" w:eastAsia="SimSun" w:hAnsi="Sylfaen" w:cs="Sylfaen"/>
          <w:b/>
          <w:bCs/>
          <w:sz w:val="24"/>
          <w:szCs w:val="24"/>
        </w:rPr>
        <w:t>մը</w:t>
      </w:r>
      <w:proofErr w:type="spellEnd"/>
      <w:r w:rsidRPr="00E24457">
        <w:rPr>
          <w:rFonts w:ascii="Sylfaen" w:eastAsia="SimSun" w:hAnsi="Sylfaen" w:cs="Sylfae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լայն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կիրառություն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ունի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և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նպաստում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</w:rPr>
        <w:t>է</w:t>
      </w:r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քնարական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հերոսի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հույզերի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ապրումների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արտացոլման</w:t>
      </w:r>
      <w:proofErr w:type="spellEnd"/>
    </w:p>
    <w:p w14:paraId="768A30C7" w14:textId="77777777" w:rsidR="00FD41F9" w:rsidRDefault="00FF6820" w:rsidP="00FD41F9">
      <w:pPr>
        <w:spacing w:after="0" w:line="360" w:lineRule="auto"/>
        <w:jc w:val="both"/>
        <w:rPr>
          <w:rFonts w:ascii="Sylfaen" w:eastAsia="SimSun" w:hAnsi="Sylfaen" w:cs="Sylfaen"/>
          <w:sz w:val="24"/>
          <w:szCs w:val="24"/>
          <w:lang w:val="hy-AM"/>
        </w:rPr>
      </w:pPr>
      <w:proofErr w:type="spellStart"/>
      <w:r w:rsidRPr="00E24457">
        <w:rPr>
          <w:rFonts w:ascii="Sylfaen" w:eastAsia="SimSun" w:hAnsi="Sylfaen" w:cs="Sylfaen"/>
          <w:sz w:val="24"/>
          <w:szCs w:val="24"/>
        </w:rPr>
        <w:t>Մոռանա՛լ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մոռանա՛լ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ամեն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ինչ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Ամենին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մոռանալ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Չըսիրել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չըխորհել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չափսոսալ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–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Հեռանա՛լ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…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Իմաստուն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խոսքեր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սովորեցի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Որ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հրապուրեմ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զորությամբ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մթին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Հոգիդ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կախարդեմ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հմայեմ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քեզ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Ինձ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այրող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հուրը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նետեմ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քո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ylfaen"/>
          <w:sz w:val="24"/>
          <w:szCs w:val="24"/>
        </w:rPr>
        <w:t>սրտին</w:t>
      </w:r>
      <w:proofErr w:type="spellEnd"/>
      <w:r w:rsidRPr="00E24457">
        <w:rPr>
          <w:rFonts w:ascii="Sylfaen" w:eastAsia="SimSun" w:hAnsi="Sylfaen" w:cs="Sylfaen"/>
          <w:sz w:val="24"/>
          <w:szCs w:val="24"/>
        </w:rPr>
        <w:t>: (</w:t>
      </w:r>
      <w:r w:rsidRPr="00E24457">
        <w:rPr>
          <w:rFonts w:ascii="Sylfaen" w:eastAsia="SimSun" w:hAnsi="Sylfaen" w:cs="Sylfaen"/>
          <w:sz w:val="24"/>
          <w:szCs w:val="24"/>
        </w:rPr>
        <w:t>ՄԱ</w:t>
      </w:r>
      <w:r w:rsidRPr="00E24457">
        <w:rPr>
          <w:rFonts w:ascii="Sylfaen" w:eastAsia="SimSun" w:hAnsi="Sylfaen" w:cs="Sylfaen"/>
          <w:sz w:val="24"/>
          <w:szCs w:val="24"/>
        </w:rPr>
        <w:t xml:space="preserve">) </w:t>
      </w:r>
      <w:r w:rsidR="00FD41F9">
        <w:rPr>
          <w:rFonts w:ascii="Sylfaen" w:eastAsia="SimSun" w:hAnsi="Sylfaen" w:cs="Sylfaen"/>
          <w:sz w:val="24"/>
          <w:szCs w:val="24"/>
          <w:lang w:val="hy-AM"/>
        </w:rPr>
        <w:t xml:space="preserve">    </w:t>
      </w:r>
    </w:p>
    <w:p w14:paraId="439DA1DB" w14:textId="39511472" w:rsidR="00B126F9" w:rsidRPr="00FD41F9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Քերականության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սովորական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իրողության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հայտնաբերում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գեղագիտական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արժեք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շրջադասությունը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դարձնում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բանաստեղծական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պատկերավորությունն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գաղափարի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ուժգնությունը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ընդգծող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արտահայտչամիջոց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օժանդակ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բայի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շրջադասված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կրկնությունները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օրինակ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`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Անտես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զանգերի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կարկաչն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լսում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բացված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սրտում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հնչում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երգ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.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Կարծես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թե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մեկը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ինձ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երազում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Կարծես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կանչում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ինձ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քնքուշ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ձեռք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 I, 88</w:t>
      </w:r>
    </w:p>
    <w:p w14:paraId="11571C90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ամբողջ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ժողովածուի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տխրությունը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</w:t>
      </w:r>
      <w:r w:rsidRPr="00E24457">
        <w:rPr>
          <w:rFonts w:ascii="Sylfaen" w:hAnsi="Sylfaen" w:cs="Sylfaen"/>
          <w:sz w:val="24"/>
          <w:szCs w:val="24"/>
          <w:lang w:val="hy-AM"/>
        </w:rPr>
        <w:t>առնում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գերիշխող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հոգեվիճակ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sz w:val="24"/>
          <w:szCs w:val="24"/>
          <w:lang w:val="hy-AM"/>
        </w:rPr>
        <w:t>աստիճանաբար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սաստկանում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տխրությունը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խորհրդանշող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առանձին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պատկերներով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՝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աշուն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անձրև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sz w:val="24"/>
          <w:szCs w:val="24"/>
          <w:lang w:val="hy-AM"/>
        </w:rPr>
        <w:t>թափվող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տերևներ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sz w:val="24"/>
          <w:szCs w:val="24"/>
          <w:lang w:val="hy-AM"/>
        </w:rPr>
        <w:t>միայնություն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անհուսություն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օտարվա՛ություն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սիրո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անհասանելիություն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տևական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մթնշաղ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երեկո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իրիկուն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իրիկնամուտ</w:t>
      </w:r>
      <w:r w:rsidRPr="00E24457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24457">
        <w:rPr>
          <w:rFonts w:ascii="Sylfaen" w:hAnsi="Sylfaen" w:cs="Sylfaen"/>
          <w:sz w:val="24"/>
          <w:szCs w:val="24"/>
          <w:lang w:val="hy-AM"/>
        </w:rPr>
        <w:t>վերջալույս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բառերն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օրինակ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՝Նա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ուներ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խորունկ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երկնագույն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աչքեր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 </w:t>
      </w:r>
      <w:r w:rsidRPr="00E24457">
        <w:rPr>
          <w:rFonts w:ascii="Sylfaen" w:hAnsi="Sylfaen" w:cs="Sylfaen"/>
          <w:sz w:val="24"/>
          <w:szCs w:val="24"/>
          <w:lang w:val="hy-AM"/>
        </w:rPr>
        <w:t>Քնքույշ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տրտում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որպես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իրիկուն</w:t>
      </w:r>
    </w:p>
    <w:p w14:paraId="5EBB383C" w14:textId="7CAA8D0C" w:rsidR="00B126F9" w:rsidRPr="00FD41F9" w:rsidRDefault="00FF6820" w:rsidP="00FD41F9">
      <w:pPr>
        <w:spacing w:after="0" w:line="360" w:lineRule="auto"/>
        <w:jc w:val="both"/>
        <w:rPr>
          <w:rFonts w:ascii="Sylfaen" w:hAnsi="Sylfaen" w:cs="Sylfaen"/>
          <w:b/>
          <w:bCs/>
          <w:sz w:val="24"/>
          <w:szCs w:val="24"/>
          <w:lang w:val="hy-AM"/>
        </w:rPr>
      </w:pPr>
      <w:r w:rsidRPr="00E24457">
        <w:rPr>
          <w:rFonts w:ascii="Sylfaen" w:hAnsi="Sylfaen" w:cs="Sylfaen"/>
          <w:sz w:val="24"/>
          <w:szCs w:val="24"/>
          <w:lang w:val="hy-AM"/>
        </w:rPr>
        <w:t xml:space="preserve"> &lt;&lt;</w:t>
      </w:r>
      <w:r w:rsidRPr="00E24457">
        <w:rPr>
          <w:rFonts w:ascii="Sylfaen" w:hAnsi="Sylfaen" w:cs="Sylfaen"/>
          <w:sz w:val="24"/>
          <w:szCs w:val="24"/>
          <w:lang w:val="hy-AM"/>
        </w:rPr>
        <w:t>Խաղաղ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գիշերով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կգաս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իմ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մոտ</w:t>
      </w:r>
      <w:r w:rsidRPr="00E24457">
        <w:rPr>
          <w:rFonts w:ascii="Times New Roman" w:hAnsi="Times New Roman" w:cs="Times New Roman"/>
          <w:sz w:val="24"/>
          <w:szCs w:val="24"/>
          <w:lang w:val="hy-AM"/>
        </w:rPr>
        <w:t>․․․</w:t>
      </w:r>
      <w:r w:rsidRPr="00E24457">
        <w:rPr>
          <w:rFonts w:ascii="Sylfaen" w:hAnsi="Sylfaen" w:cs="Sylfaen"/>
          <w:sz w:val="24"/>
          <w:szCs w:val="24"/>
          <w:lang w:val="hy-AM"/>
        </w:rPr>
        <w:t>&gt;&gt;</w:t>
      </w:r>
      <w:r w:rsidRPr="00E24457">
        <w:rPr>
          <w:rFonts w:ascii="Sylfaen" w:hAnsi="Sylfaen" w:cs="Sylfaen"/>
          <w:sz w:val="24"/>
          <w:szCs w:val="24"/>
          <w:lang w:val="hy-AM"/>
        </w:rPr>
        <w:t>։Գործածության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քանակով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առաջին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տեղում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ես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դու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հոգի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կյանք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մեռնել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լույս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տխուր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քնքույշ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պայծառ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երազ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երկինք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ցավ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բառերը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իրենց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զուգահեռ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ձևերը</w:t>
      </w:r>
      <w:r w:rsidR="00FD41F9">
        <w:rPr>
          <w:rFonts w:ascii="Sylfaen" w:hAnsi="Sylfaen" w:cs="Sylfaen"/>
          <w:b/>
          <w:bCs/>
          <w:sz w:val="24"/>
          <w:szCs w:val="24"/>
          <w:lang w:val="hy-AM"/>
        </w:rPr>
        <w:t>։</w:t>
      </w:r>
      <w:r w:rsidRPr="00E24457">
        <w:rPr>
          <w:rFonts w:ascii="Sylfaen" w:hAnsi="Sylfaen" w:cs="Sylfaen"/>
          <w:sz w:val="24"/>
          <w:szCs w:val="24"/>
          <w:lang w:val="hy-AM"/>
        </w:rPr>
        <w:t>Ուշագր</w:t>
      </w:r>
      <w:r w:rsidRPr="00E24457">
        <w:rPr>
          <w:rFonts w:ascii="Sylfaen" w:hAnsi="Sylfaen" w:cs="Sylfaen"/>
          <w:sz w:val="24"/>
          <w:szCs w:val="24"/>
          <w:lang w:val="hy-AM"/>
        </w:rPr>
        <w:t>ավ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երեկո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արտահայտող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բառերի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բազմազանությունը՝երեկո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վերջալոըյս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hAnsi="Sylfaen" w:cs="Sylfaen"/>
          <w:sz w:val="24"/>
          <w:szCs w:val="24"/>
          <w:lang w:val="hy-AM"/>
        </w:rPr>
        <w:t>իրիկնաժամ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իրիկնամուտ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իրիկնապահ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մթնշաղ։</w:t>
      </w:r>
    </w:p>
    <w:p w14:paraId="123867AC" w14:textId="2E7E3A8E" w:rsidR="00B126F9" w:rsidRPr="00FD41F9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ստեղծած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նորաբանությունների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հիմքում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սովորական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երևույթի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բանաստեղծական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ընկալումն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Նույնիսկ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արդեն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առկա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նոր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lastRenderedPageBreak/>
        <w:t>ինքնատիպ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կիրառությունն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երով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կերտել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բառիմաստներ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փոխաբերական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գործածությունների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շնորհիվ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ոճական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արժեքով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օժտել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արդեն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առկա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դրանք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ինքնատիպ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է։Բանաստեղծի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ստեղծած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հիմնականում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համապատասխանում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լեզվի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կենսունակ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կաղապարներին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գեղարվեստական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արժեք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դրանք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չկան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ոչ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բառարանում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օրինակներ՝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«…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Քո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ժպիտը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թունոտ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ծաղկանց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բույրի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նըման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Որ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տիրաբար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արբեցնելով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մահ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բերում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…»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Տխուր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մեռան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կ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ապուտաչյա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Երազները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երկնաշող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նրբակապույտ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կապուտաչյա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FD41F9">
        <w:rPr>
          <w:rFonts w:ascii="Sylfaen" w:eastAsia="SimSun" w:hAnsi="Sylfaen" w:cs="Sylfaen"/>
          <w:sz w:val="24"/>
          <w:szCs w:val="24"/>
          <w:lang w:val="hy-AM"/>
        </w:rPr>
        <w:t>բառերը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նրբագին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աղմկահեր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աղմկահյուս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ամենօրոր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միգասքող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նրբահյուս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տխրաբոց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տխրադալուկ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տխուրաչյա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քնքշաբույր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անօրոր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քնքշաշրշուն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աղմկահեր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լուսաշունչ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համրաքայլ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հրդեհավառ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տրտմաշուք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այլն։</w:t>
      </w:r>
    </w:p>
    <w:p w14:paraId="18EDF838" w14:textId="77777777" w:rsidR="00B126F9" w:rsidRPr="00E24457" w:rsidRDefault="00FF6820" w:rsidP="00FD41F9">
      <w:pPr>
        <w:spacing w:after="0" w:line="360" w:lineRule="auto"/>
        <w:ind w:firstLine="708"/>
        <w:jc w:val="both"/>
        <w:rPr>
          <w:rFonts w:ascii="Sylfaen" w:eastAsia="SimSun" w:hAnsi="Sylfaen" w:cs="Sylfaen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Տխրադալու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տխուր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+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դեմքը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քո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տխրադալուկ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…»: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Քնքուշաբույր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 –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քնքուշ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+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+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բույր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+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գոյական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)ª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քնքուշ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բույր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ունեցող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»: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Քնքուշաբույր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ծաղիկների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թերթերում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Լույս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դաշտերի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նիրհող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օվկիանում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…»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+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դալուկ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+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)ª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տխրության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դալուկով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պատած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ª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տխրություն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արտահայտող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»: </w:t>
      </w:r>
    </w:p>
    <w:p w14:paraId="7C5841CD" w14:textId="77777777" w:rsidR="00B126F9" w:rsidRPr="00E24457" w:rsidRDefault="00FF6820">
      <w:pPr>
        <w:spacing w:after="0" w:line="360" w:lineRule="auto"/>
        <w:jc w:val="both"/>
        <w:rPr>
          <w:rFonts w:ascii="Sylfaen" w:hAnsi="Sylfaen" w:cs="Arial"/>
          <w:sz w:val="24"/>
          <w:szCs w:val="24"/>
          <w:lang w:val="hy-AM"/>
        </w:rPr>
      </w:pPr>
      <w:r w:rsidRPr="00E24457">
        <w:rPr>
          <w:rFonts w:ascii="Sylfaen" w:eastAsia="SimSun" w:hAnsi="Sylfaen" w:cs="Sylfaen"/>
          <w:sz w:val="24"/>
          <w:szCs w:val="24"/>
          <w:lang w:val="hy-AM"/>
        </w:rPr>
        <w:t>Բանաստեղծի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խոսքարվեստում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նաև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b/>
          <w:bCs/>
          <w:sz w:val="24"/>
          <w:szCs w:val="24"/>
          <w:lang w:val="hy-AM"/>
        </w:rPr>
        <w:t>հնաբառեր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: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Տերյանի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խոսքարվեստում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հնաբառերի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գործածությունը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հաճախ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պայմանավորված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նաև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սեղմության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բարեհնչության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հանգավորման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պահանջներով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Այսպես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մահվան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բառաձևի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գործածության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չենք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հանդիպում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անաստեղծի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խոսքարվեստում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.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փոխարենը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գործածված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մահու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գրաբարյան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բառաձևը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(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միայն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դեպքում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ª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մահին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),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ինչպես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ª 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մարել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լույս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արեգակ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Մահու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գիշերն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մթնել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հոգում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…»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այլն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 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               </w:t>
      </w:r>
    </w:p>
    <w:p w14:paraId="03D3ABAD" w14:textId="35F1F47B" w:rsidR="00E24457" w:rsidRPr="00FD41F9" w:rsidRDefault="00FF6820" w:rsidP="00FD41F9">
      <w:pPr>
        <w:spacing w:after="0" w:line="360" w:lineRule="auto"/>
        <w:ind w:firstLine="708"/>
        <w:jc w:val="both"/>
        <w:rPr>
          <w:rFonts w:ascii="Sylfaen" w:hAnsi="Sylfaen" w:cs="Sylfaen"/>
          <w:b/>
          <w:bCs/>
          <w:sz w:val="24"/>
          <w:szCs w:val="24"/>
          <w:lang w:val="hy-AM"/>
        </w:rPr>
      </w:pPr>
      <w:r w:rsidRPr="00E24457">
        <w:rPr>
          <w:rFonts w:ascii="Sylfaen" w:hAnsi="Sylfaen" w:cs="Arial"/>
          <w:sz w:val="24"/>
          <w:szCs w:val="24"/>
          <w:lang w:val="hy-AM"/>
        </w:rPr>
        <w:t>Աշխատանքր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վերջացնելուց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հետո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սկսել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ամրապնդել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ուսումնասիրած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Arial"/>
          <w:sz w:val="24"/>
          <w:szCs w:val="24"/>
          <w:lang w:val="hy-AM"/>
        </w:rPr>
        <w:t>նյութը</w:t>
      </w:r>
      <w:r w:rsidRPr="00E24457">
        <w:rPr>
          <w:rFonts w:ascii="Sylfaen" w:hAnsi="Sylfaen" w:cs="Arial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Arial"/>
          <w:b/>
          <w:bCs/>
          <w:sz w:val="24"/>
          <w:szCs w:val="24"/>
          <w:lang w:val="hy-AM"/>
        </w:rPr>
        <w:t>փ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ոխներգործուն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մեթոդով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,,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որի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հիմքում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ընկած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երկխոսությունը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,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ուսուցչի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այնպես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էլ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`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միջև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Երկխոսության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զարգանում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հաղորդակցման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հմտություննե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խնդիրները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միասին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լուծելու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կարողությունները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և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ամենակարևորը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զարգանում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խոսքը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: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Այս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մեթոդների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կիրառման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նպատակն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աշակերտներին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ներգրավել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ինքնուրույն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իմացական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ստեղծել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անձնական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շահագրգռվածություն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ցանկացած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ճանաչողական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խնդիրներ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լուծելու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համար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սովորեցնել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կիրառել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ուսանողների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կողմից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ձեռք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բերված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գիտելիքները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:</w:t>
      </w:r>
    </w:p>
    <w:p w14:paraId="7751CC5F" w14:textId="6FED75F8" w:rsidR="00B126F9" w:rsidRPr="00E24457" w:rsidRDefault="00FF6820" w:rsidP="00E24457">
      <w:pPr>
        <w:spacing w:after="0" w:line="360" w:lineRule="auto"/>
        <w:ind w:firstLineChars="1750" w:firstLine="4216"/>
        <w:jc w:val="both"/>
        <w:rPr>
          <w:rFonts w:ascii="Sylfaen" w:eastAsia="SimSun" w:hAnsi="Sylfaen" w:cs="SimSun"/>
          <w:sz w:val="24"/>
          <w:szCs w:val="24"/>
          <w:lang w:val="hy-AM"/>
        </w:rPr>
      </w:pPr>
      <w:r w:rsidRPr="00E24457">
        <w:rPr>
          <w:rFonts w:ascii="Sylfaen" w:hAnsi="Sylfaen" w:cs="Arial"/>
          <w:b/>
          <w:bCs/>
          <w:sz w:val="24"/>
          <w:szCs w:val="24"/>
          <w:lang w:val="hy-AM"/>
        </w:rPr>
        <w:lastRenderedPageBreak/>
        <w:t>ԳԼՈՒԽ</w:t>
      </w:r>
      <w:r w:rsidRPr="00E24457">
        <w:rPr>
          <w:rFonts w:ascii="Sylfaen" w:hAnsi="Sylfaen" w:cs="Arial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3</w:t>
      </w:r>
    </w:p>
    <w:p w14:paraId="181A3E91" w14:textId="77777777" w:rsidR="00B126F9" w:rsidRPr="00E24457" w:rsidRDefault="00FF6820">
      <w:pPr>
        <w:spacing w:after="0" w:line="360" w:lineRule="auto"/>
        <w:jc w:val="center"/>
        <w:rPr>
          <w:rFonts w:ascii="Sylfaen" w:hAnsi="Sylfaen" w:cs="Arial"/>
          <w:b/>
          <w:bCs/>
          <w:sz w:val="32"/>
          <w:szCs w:val="32"/>
          <w:lang w:val="hy-AM"/>
        </w:rPr>
      </w:pP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>Քերականական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>զուգահեռ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>ձևերը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 xml:space="preserve">,  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>և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>դրանց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 xml:space="preserve"> 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>ուսուցման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 xml:space="preserve">   </w:t>
      </w:r>
      <w:r w:rsidRPr="00E24457">
        <w:rPr>
          <w:rFonts w:ascii="Sylfaen" w:hAnsi="Sylfaen" w:cs="Arial"/>
          <w:b/>
          <w:bCs/>
          <w:sz w:val="32"/>
          <w:szCs w:val="32"/>
          <w:lang w:val="hy-AM"/>
        </w:rPr>
        <w:t>եղանակները</w:t>
      </w:r>
    </w:p>
    <w:p w14:paraId="41DF0370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eastAsia="SimSun" w:hAnsi="Sylfaen" w:cs="SimSun"/>
          <w:sz w:val="24"/>
          <w:szCs w:val="24"/>
          <w:lang w:val="hy-AM"/>
        </w:rPr>
      </w:pPr>
      <w:r w:rsidRPr="00E24457">
        <w:rPr>
          <w:rFonts w:ascii="Sylfaen" w:eastAsia="SimSun" w:hAnsi="Sylfaen" w:cs="SimSun"/>
          <w:sz w:val="24"/>
          <w:szCs w:val="24"/>
          <w:lang w:val="hy-AM"/>
        </w:rPr>
        <w:t>Ժամանակակից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հայերենը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լինելով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համակարգված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նորմավորված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լեզու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չի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բացառում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զուգաձևությունների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գոյությունը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ներկա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փուլում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նրա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բոլոր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մակարդակներում՝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հնչյունական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բառային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քերականական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զուգաձևությունները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հասել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մեծ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չափերի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Քանի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նրանցում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զուգահեռ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տարբերակները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կարող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լինել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և՛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նորմատիվ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և՛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նորմատիվ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ուստի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անճշտություններից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խուսափելու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համար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անհրաժեշտ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նենալ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ստույգ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գիտելիքներ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լեզվական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նորմի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մեջ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ընդունված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զուգաձևությունների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նրանց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առաջացման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գոյության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ինչպես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գործածության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ոլորտների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տեղին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ճիշտ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օգտագործման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նրբությունների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մասին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: 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Սույն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աշխատանքի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սահմաններում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մեզ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հետաքրքրում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ժամանակակից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գրական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հայերե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գոյականի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հոլովման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համակարգում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առկա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նորմատիվ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քերականություններում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ընդունված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զուգաձևությունները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որոնց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քննությանն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կանդրադառնանք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ստորև՝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ներկայացնելով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դրանք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ըստ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իրենց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ունեցած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կիրառական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իմաստային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կառուցվածքային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ոճական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առանձնահատկությունների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: </w:t>
      </w:r>
    </w:p>
    <w:p w14:paraId="74586C30" w14:textId="52A90C91" w:rsidR="00B126F9" w:rsidRPr="00E24457" w:rsidRDefault="00FF6820" w:rsidP="00E24457">
      <w:pPr>
        <w:spacing w:after="0" w:line="360" w:lineRule="auto"/>
        <w:ind w:firstLine="708"/>
        <w:jc w:val="both"/>
        <w:rPr>
          <w:rFonts w:ascii="Sylfaen" w:eastAsia="SimSun" w:hAnsi="Sylfaen" w:cs="SimSun"/>
          <w:sz w:val="24"/>
          <w:szCs w:val="24"/>
          <w:lang w:val="hy-AM"/>
        </w:rPr>
      </w:pPr>
      <w:r w:rsidRPr="00E24457">
        <w:rPr>
          <w:rFonts w:ascii="Sylfaen" w:eastAsia="SimSun" w:hAnsi="Sylfaen" w:cs="SimSun"/>
          <w:sz w:val="24"/>
          <w:szCs w:val="24"/>
          <w:lang w:val="hy-AM"/>
        </w:rPr>
        <w:t>Զուգահեռ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տարբերակները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կարող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առաջ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գալ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հոլովումների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փոխանցման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հետևանքով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Այս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կարգի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տարբեր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հոլովաձևերը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համարվում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միևնույն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ենթահոլովաձևի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կամ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հոլովաձևի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տարբերակներ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Այդպիսիք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առկա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բացառական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գործիական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հոլովներում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որոնք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հիմնականում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հիմքափոխության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արդյունք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:</w:t>
      </w:r>
    </w:p>
    <w:p w14:paraId="7F3B61B9" w14:textId="7DCF5BCB" w:rsidR="00B126F9" w:rsidRPr="00E24457" w:rsidRDefault="00FF6820" w:rsidP="00FD41F9">
      <w:pPr>
        <w:spacing w:after="0" w:line="360" w:lineRule="auto"/>
        <w:jc w:val="both"/>
        <w:rPr>
          <w:rFonts w:ascii="Sylfaen" w:eastAsia="SimSun" w:hAnsi="Sylfaen" w:cs="SimSun"/>
          <w:sz w:val="24"/>
          <w:szCs w:val="24"/>
          <w:lang w:val="hy-AM"/>
        </w:rPr>
      </w:pPr>
      <w:r w:rsidRPr="00E24457">
        <w:rPr>
          <w:rFonts w:ascii="Sylfaen" w:eastAsia="SimSun" w:hAnsi="Sylfaen" w:cs="SimSun"/>
          <w:sz w:val="24"/>
          <w:szCs w:val="24"/>
          <w:lang w:val="hy-AM"/>
        </w:rPr>
        <w:t>Հայտնի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է՝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խոսքի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արտահայտչականության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երաժշտականության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համար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բանաստեղծները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սովորաբար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դիմում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նույնահունչ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բաղաձայնների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ոճավորմանը։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Տերյանը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նորություն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բերում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բաղաձայնների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ոճավորման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եղանակների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առումով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.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համադրում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նույնիս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որոշակի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առումով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անհամատեղելի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թվացող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հնչյունները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`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բաղաձայնների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անհամաչափ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կուտակմամբ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ստեղծելով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զգացմունքի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ապրումի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շոշափելիության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տպավորություն։</w:t>
      </w:r>
      <w:r w:rsidR="00E24457">
        <w:rPr>
          <w:rStyle w:val="FootnoteReference"/>
          <w:rFonts w:ascii="Sylfaen" w:eastAsia="SimSun" w:hAnsi="Sylfaen" w:cs="SimSun"/>
          <w:sz w:val="24"/>
          <w:szCs w:val="24"/>
          <w:lang w:val="hy-AM"/>
        </w:rPr>
        <w:footnoteReference w:id="3"/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Ահա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ձայնորդների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հ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ձ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հնչյունների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զուգորդմ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ան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օրինակ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.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Շուրթերում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Ձեր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մաքուր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բուրյան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Ձեր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պարում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`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հեզանազ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ճըկուն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lastRenderedPageBreak/>
        <w:t>Հաշտորեն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խոնարհված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Ձեր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հոգում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Նաիրյանն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երգում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հնօրյան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…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Տերյանը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մեղմ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հանդարտ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տրամադրություններ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արտացոլող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բանաստեղծ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Նրա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թախծոտ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հոգեվիճակն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սրտի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խորքից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լսվող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հառաչանքը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ցայտ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դրսևորող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արտահայտչամիջոց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շ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հնչյունի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բաղաձայնույթը՝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զուգորդված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ջ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ձ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բաղաձայնների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հնչյունական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ոճավորմամբ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: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Բանաստեղծը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խոսքի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վարպետի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հմուտ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վրձնահարվածներով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ստեղծում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աշնանային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գեղեցիկ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խոսուն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պատկերներ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:</w:t>
      </w:r>
      <w:r w:rsidR="00FD41F9">
        <w:rPr>
          <w:rStyle w:val="FootnoteReference"/>
          <w:rFonts w:ascii="Sylfaen" w:eastAsia="SimSun" w:hAnsi="Sylfaen" w:cs="SimSun"/>
          <w:sz w:val="24"/>
          <w:szCs w:val="24"/>
          <w:lang w:val="hy-AM"/>
        </w:rPr>
        <w:footnoteReference w:id="4"/>
      </w:r>
    </w:p>
    <w:p w14:paraId="2420F2D1" w14:textId="49BD4A11" w:rsidR="00B126F9" w:rsidRPr="00E24457" w:rsidRDefault="00FF6820" w:rsidP="00BE0D40">
      <w:pPr>
        <w:spacing w:after="0" w:line="360" w:lineRule="auto"/>
        <w:ind w:firstLine="708"/>
        <w:jc w:val="both"/>
        <w:rPr>
          <w:rFonts w:ascii="Sylfaen" w:eastAsia="SimSun" w:hAnsi="Sylfaen" w:cs="SimSun"/>
          <w:sz w:val="24"/>
          <w:szCs w:val="24"/>
        </w:rPr>
      </w:pPr>
      <w:r w:rsidRPr="00E24457">
        <w:rPr>
          <w:rFonts w:ascii="Sylfaen" w:eastAsia="SimSun" w:hAnsi="Sylfaen" w:cs="SimSun"/>
          <w:sz w:val="24"/>
          <w:szCs w:val="24"/>
          <w:lang w:val="hy-AM"/>
        </w:rPr>
        <w:t>Աշուն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անձրև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…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Ստվերներն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անձև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Դողում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դանդաղ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…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Պաղ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միապաղաղ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Անձրև՜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անձրև՜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…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Անձրև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աշուն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…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Ինչո՞ւ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հիշում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Հեռացած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ընկեր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մոռացած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ընկեր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Ինչո՞ւ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հիշում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… </w:t>
      </w:r>
      <w:r w:rsidRPr="00E24457">
        <w:rPr>
          <w:rFonts w:ascii="Sylfaen" w:eastAsia="SimSun" w:hAnsi="Sylfaen" w:cs="SimSun"/>
          <w:sz w:val="24"/>
          <w:szCs w:val="24"/>
        </w:rPr>
        <w:t>(</w:t>
      </w:r>
      <w:r w:rsidRPr="00E24457">
        <w:rPr>
          <w:rFonts w:ascii="Sylfaen" w:eastAsia="SimSun" w:hAnsi="Sylfaen" w:cs="SimSun"/>
          <w:sz w:val="24"/>
          <w:szCs w:val="24"/>
        </w:rPr>
        <w:t>ՄԱ</w:t>
      </w:r>
      <w:r w:rsidRPr="00E24457">
        <w:rPr>
          <w:rFonts w:ascii="Sylfaen" w:eastAsia="SimSun" w:hAnsi="Sylfaen" w:cs="SimSun"/>
          <w:sz w:val="24"/>
          <w:szCs w:val="24"/>
        </w:rPr>
        <w:t xml:space="preserve">) </w:t>
      </w:r>
    </w:p>
    <w:p w14:paraId="1F0FF21A" w14:textId="77777777" w:rsidR="00B126F9" w:rsidRPr="00E24457" w:rsidRDefault="00FF6820" w:rsidP="00BE0D40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  <w:proofErr w:type="spellStart"/>
      <w:r w:rsidRPr="00E24457">
        <w:rPr>
          <w:rFonts w:ascii="Sylfaen" w:eastAsia="SimSun" w:hAnsi="Sylfaen" w:cs="SimSun"/>
          <w:sz w:val="24"/>
          <w:szCs w:val="24"/>
        </w:rPr>
        <w:t>Հնչյ</w:t>
      </w:r>
      <w:r w:rsidRPr="00E24457">
        <w:rPr>
          <w:rFonts w:ascii="Sylfaen" w:eastAsia="SimSun" w:hAnsi="Sylfaen" w:cs="SimSun"/>
          <w:sz w:val="24"/>
          <w:szCs w:val="24"/>
        </w:rPr>
        <w:t>ունների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ոճավորմամբ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ընթերցողի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երևակայության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մեջ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գծագրվում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բնության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մեղմ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պատկերներ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Հայ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գրականության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մեջ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բաղաձայնույթի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անգերազանցելի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օրինակ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Շշուկ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շրշյուն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»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բանաստեղծությունը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Աշնան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մշուշում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շշուկ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շրշյուն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–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Բարդիներն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պատուհանիս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տակ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Անտես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</w:t>
      </w:r>
      <w:r w:rsidRPr="00E24457">
        <w:rPr>
          <w:rFonts w:ascii="Sylfaen" w:eastAsia="SimSun" w:hAnsi="Sylfaen" w:cs="SimSun"/>
          <w:sz w:val="24"/>
          <w:szCs w:val="24"/>
        </w:rPr>
        <w:t>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հուշիկ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շուրջը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շրջում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շշնջում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անուշ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շրշում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Պայծառ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տրտմությամբ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ինձ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անրջում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   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Տերյանի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քնարական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հերոսին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հոգեհարազատ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շ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հընչյունի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կրկնությամբ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հաղորդվող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տրամադրություններնաստեղծը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ձայնալարերի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թրթռումից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զուրկ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հնչյունի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միջոցով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վերածու</w:t>
      </w:r>
      <w:r w:rsidRPr="00E24457">
        <w:rPr>
          <w:rFonts w:ascii="Sylfaen" w:eastAsia="SimSun" w:hAnsi="Sylfaen" w:cs="SimSun"/>
          <w:sz w:val="24"/>
          <w:szCs w:val="24"/>
        </w:rPr>
        <w:t>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շշուկների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շրշյունների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՝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ստեղծելով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աշնանային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բնության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յուրօրինակ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հնչապատկեր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Դիտարկված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հատվածում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շ</w:t>
      </w:r>
      <w:r w:rsidRPr="00E24457">
        <w:rPr>
          <w:rFonts w:ascii="Sylfaen" w:eastAsia="SimSun" w:hAnsi="Sylfaen" w:cs="SimSun"/>
          <w:sz w:val="24"/>
          <w:szCs w:val="24"/>
        </w:rPr>
        <w:t>-</w:t>
      </w:r>
      <w:r w:rsidRPr="00E24457">
        <w:rPr>
          <w:rFonts w:ascii="Sylfaen" w:eastAsia="SimSun" w:hAnsi="Sylfaen" w:cs="SimSun"/>
          <w:sz w:val="24"/>
          <w:szCs w:val="24"/>
        </w:rPr>
        <w:t>ի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բաղաձայնույթը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զուգակցվում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նմանահունչ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ջ</w:t>
      </w:r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</w:rPr>
        <w:t>ս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հնչյունների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ոճավորման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հետ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Ըստ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Ջրբաշյանի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՝</w:t>
      </w:r>
      <w:r w:rsidRPr="00E24457">
        <w:rPr>
          <w:rFonts w:ascii="Sylfaen" w:eastAsia="SimSun" w:hAnsi="Sylfaen" w:cs="SimSun"/>
          <w:sz w:val="24"/>
          <w:szCs w:val="24"/>
        </w:rPr>
        <w:t xml:space="preserve"> «</w:t>
      </w:r>
      <w:r w:rsidRPr="00E24457">
        <w:rPr>
          <w:rFonts w:ascii="Sylfaen" w:eastAsia="SimSun" w:hAnsi="Sylfaen" w:cs="SimSun"/>
          <w:sz w:val="24"/>
          <w:szCs w:val="24"/>
        </w:rPr>
        <w:t>զ</w:t>
      </w:r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</w:rPr>
        <w:t>ս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մանավանդ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շ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շփական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ինչպես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նաև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ջ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հնչյո</w:t>
      </w:r>
      <w:r w:rsidRPr="00E24457">
        <w:rPr>
          <w:rFonts w:ascii="Sylfaen" w:eastAsia="SimSun" w:hAnsi="Sylfaen" w:cs="SimSun"/>
          <w:sz w:val="24"/>
          <w:szCs w:val="24"/>
        </w:rPr>
        <w:t>ւնների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կրկնության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շնորհիվ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մենք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կարծես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լսում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աշնանային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քամու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նվագը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ծառերից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վայր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թափվողտերևների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մեղմ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շրշյունը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»:</w:t>
      </w:r>
    </w:p>
    <w:p w14:paraId="41C78F6F" w14:textId="77777777" w:rsidR="00B126F9" w:rsidRPr="00E24457" w:rsidRDefault="00FF6820" w:rsidP="00FD41F9">
      <w:pPr>
        <w:spacing w:after="0" w:line="360" w:lineRule="auto"/>
        <w:jc w:val="both"/>
        <w:rPr>
          <w:rFonts w:ascii="Sylfaen" w:eastAsia="SimSun" w:hAnsi="Sylfaen" w:cs="SimSun"/>
          <w:sz w:val="24"/>
          <w:szCs w:val="24"/>
        </w:rPr>
      </w:pP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Անտես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հուշիկ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շուրջը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շրջում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շշնջում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անուշ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շրշում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Պայծառ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տրտմությամբ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ինձ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անրջում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գաղտնի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սիրով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սիրում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հիշում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</w:p>
    <w:p w14:paraId="1FD673D0" w14:textId="77777777" w:rsidR="00B126F9" w:rsidRPr="00E24457" w:rsidRDefault="00FF6820" w:rsidP="00BE0D40">
      <w:pPr>
        <w:spacing w:after="0" w:line="360" w:lineRule="auto"/>
        <w:ind w:firstLine="361"/>
        <w:jc w:val="both"/>
        <w:rPr>
          <w:rFonts w:ascii="Sylfaen" w:eastAsia="SimSun" w:hAnsi="Sylfaen" w:cs="SimSun"/>
          <w:sz w:val="24"/>
          <w:szCs w:val="24"/>
        </w:rPr>
      </w:pP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Բաղաձայն</w:t>
      </w:r>
      <w:r w:rsidRPr="00E24457">
        <w:rPr>
          <w:rFonts w:ascii="Sylfaen" w:eastAsia="SimSun" w:hAnsi="Sylfaen" w:cs="SimSun"/>
          <w:b/>
          <w:bCs/>
          <w:sz w:val="24"/>
          <w:szCs w:val="24"/>
        </w:rPr>
        <w:t>ույթի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արվեստը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Տերյանը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բարձրացրեց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որակական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աստիճանի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խոսքարվեստում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չենք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կարող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ուշադրություն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չդարձնել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ձայնորդ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հնչյուն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ունեցող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բառերի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զգալի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քանակին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Ձայնորդների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հիմնական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առանձնահատկությունն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այն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մյուս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բաղաձայնների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համեմատությամբ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նրանցու</w:t>
      </w:r>
      <w:r w:rsidRPr="00E24457">
        <w:rPr>
          <w:rFonts w:ascii="Sylfaen" w:eastAsia="SimSun" w:hAnsi="Sylfaen" w:cs="SimSun"/>
          <w:sz w:val="24"/>
          <w:szCs w:val="24"/>
        </w:rPr>
        <w:t>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աղմուկի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lastRenderedPageBreak/>
        <w:t>հարաբերության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տեսանկյունից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մեծ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հարաբերական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ծավալը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Ինչպես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նշվում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>,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ամենաթեթև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բարեհունչ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հնչյուններ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համարվում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ձայնավորները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ապա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ձայնորդները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…»: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Լեզվաբանության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մեջ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ձայնորդները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կոչվում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նայ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(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փափուկ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),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դրանց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ոճավորումը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չափածո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ստեղծագործություններում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խոսքի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շարք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արժանիքների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ապահովման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կարևոր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գործոն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դառնում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</w:p>
    <w:p w14:paraId="0125A7EA" w14:textId="77777777" w:rsidR="00B126F9" w:rsidRPr="00E24457" w:rsidRDefault="00FF6820" w:rsidP="00FD41F9">
      <w:pPr>
        <w:spacing w:after="0" w:line="360" w:lineRule="auto"/>
        <w:ind w:firstLineChars="150" w:firstLine="361"/>
        <w:jc w:val="both"/>
        <w:rPr>
          <w:rFonts w:ascii="Sylfaen" w:eastAsia="SimSun" w:hAnsi="Sylfaen" w:cs="SimSun"/>
          <w:sz w:val="24"/>
          <w:szCs w:val="24"/>
        </w:rPr>
      </w:pP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Անցյալ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կատարյալի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կազմություններում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որոշ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բայեր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ինչպես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ստորև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կտեսնենք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շեղումներ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՝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ժողովրդախոսակցական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բարբառային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հնացած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ձևերի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proofErr w:type="gramStart"/>
      <w:r w:rsidRPr="00E24457">
        <w:rPr>
          <w:rFonts w:ascii="Sylfaen" w:eastAsia="SimSun" w:hAnsi="Sylfaen" w:cs="SimSun"/>
          <w:sz w:val="24"/>
          <w:szCs w:val="24"/>
        </w:rPr>
        <w:t>պահպանմամբ</w:t>
      </w:r>
      <w:r w:rsidRPr="00E24457">
        <w:rPr>
          <w:rFonts w:ascii="Sylfaen" w:eastAsia="SimSun" w:hAnsi="Sylfaen" w:cs="SimSun"/>
          <w:sz w:val="24"/>
          <w:szCs w:val="24"/>
        </w:rPr>
        <w:t>:</w:t>
      </w:r>
      <w:r w:rsidRPr="00E24457">
        <w:rPr>
          <w:rFonts w:ascii="Sylfaen" w:eastAsia="SimSun" w:hAnsi="Sylfaen" w:cs="SimSun"/>
          <w:sz w:val="24"/>
          <w:szCs w:val="24"/>
        </w:rPr>
        <w:t>Լալ</w:t>
      </w:r>
      <w:proofErr w:type="spellEnd"/>
      <w:proofErr w:type="gram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բայի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կատա</w:t>
      </w:r>
      <w:r w:rsidRPr="00E24457">
        <w:rPr>
          <w:rFonts w:ascii="Sylfaen" w:eastAsia="SimSun" w:hAnsi="Sylfaen" w:cs="SimSun"/>
          <w:sz w:val="24"/>
          <w:szCs w:val="24"/>
        </w:rPr>
        <w:t>րյալի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հիմքից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կազմված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ձևերը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(«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քեզնից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հեռացա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ացի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  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Տերյանական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խոսքում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վերապրուկային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բնույթ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ունեն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կրավորակերպ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չեզոք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բայերի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`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առանց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-</w:t>
      </w:r>
      <w:r w:rsidRPr="00E24457">
        <w:rPr>
          <w:rFonts w:ascii="Sylfaen" w:eastAsia="SimSun" w:hAnsi="Sylfaen" w:cs="SimSun"/>
          <w:sz w:val="24"/>
          <w:szCs w:val="24"/>
        </w:rPr>
        <w:t>վ</w:t>
      </w:r>
      <w:r w:rsidRPr="00E24457">
        <w:rPr>
          <w:rFonts w:ascii="Sylfaen" w:eastAsia="SimSun" w:hAnsi="Sylfaen" w:cs="SimSun"/>
          <w:sz w:val="24"/>
          <w:szCs w:val="24"/>
        </w:rPr>
        <w:t xml:space="preserve">-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ածանցի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գործածությունները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ցի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…»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Վերջին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լույսերը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մեղմ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կըվախճանեն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…» (</w:t>
      </w:r>
      <w:r w:rsidRPr="00E24457">
        <w:rPr>
          <w:rFonts w:ascii="Sylfaen" w:eastAsia="SimSun" w:hAnsi="Sylfaen" w:cs="SimSun"/>
          <w:sz w:val="24"/>
          <w:szCs w:val="24"/>
        </w:rPr>
        <w:t>ՄԱ</w:t>
      </w:r>
      <w:r w:rsidRPr="00E24457">
        <w:rPr>
          <w:rFonts w:ascii="Sylfaen" w:eastAsia="SimSun" w:hAnsi="Sylfaen" w:cs="SimSun"/>
          <w:sz w:val="24"/>
          <w:szCs w:val="24"/>
        </w:rPr>
        <w:t>)</w:t>
      </w:r>
    </w:p>
    <w:p w14:paraId="1CA77C13" w14:textId="77777777" w:rsidR="00B126F9" w:rsidRPr="00E24457" w:rsidRDefault="00FF6820" w:rsidP="00FD41F9">
      <w:pPr>
        <w:spacing w:after="0" w:line="360" w:lineRule="auto"/>
        <w:ind w:firstLineChars="150" w:firstLine="360"/>
        <w:jc w:val="both"/>
        <w:rPr>
          <w:rFonts w:ascii="Sylfaen" w:eastAsia="SimSun" w:hAnsi="Sylfaen" w:cs="SimSun"/>
          <w:sz w:val="24"/>
          <w:szCs w:val="24"/>
        </w:rPr>
      </w:pPr>
      <w:proofErr w:type="spellStart"/>
      <w:r w:rsidRPr="00E24457">
        <w:rPr>
          <w:rFonts w:ascii="Sylfaen" w:eastAsia="SimSun" w:hAnsi="Sylfaen" w:cs="SimSun"/>
          <w:sz w:val="24"/>
          <w:szCs w:val="24"/>
        </w:rPr>
        <w:t>Գրական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արևելահայերենի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`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Տերյանին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նախորդող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փուլի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հատկանիշ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նաև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պայմանական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եղանակի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ժխտական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ձևերում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-</w:t>
      </w:r>
      <w:r w:rsidRPr="00E24457">
        <w:rPr>
          <w:rFonts w:ascii="Sylfaen" w:eastAsia="SimSun" w:hAnsi="Sylfaen" w:cs="SimSun"/>
          <w:b/>
          <w:bCs/>
          <w:sz w:val="24"/>
          <w:szCs w:val="24"/>
        </w:rPr>
        <w:t>լ</w:t>
      </w:r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վերջնամասնիկի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proofErr w:type="gramStart"/>
      <w:r w:rsidRPr="00E24457">
        <w:rPr>
          <w:rFonts w:ascii="Sylfaen" w:eastAsia="SimSun" w:hAnsi="Sylfaen" w:cs="SimSun"/>
          <w:b/>
          <w:bCs/>
          <w:sz w:val="24"/>
          <w:szCs w:val="24"/>
        </w:rPr>
        <w:t>առկայությունը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>,</w:t>
      </w:r>
      <w:r w:rsidRPr="00E24457">
        <w:rPr>
          <w:rFonts w:ascii="Sylfaen" w:eastAsia="SimSun" w:hAnsi="Sylfaen" w:cs="SimSun"/>
          <w:sz w:val="24"/>
          <w:szCs w:val="24"/>
        </w:rPr>
        <w:t>«</w:t>
      </w:r>
      <w:proofErr w:type="spellStart"/>
      <w:proofErr w:type="gramEnd"/>
      <w:r w:rsidRPr="00E24457">
        <w:rPr>
          <w:rFonts w:ascii="Sylfaen" w:eastAsia="SimSun" w:hAnsi="Sylfaen" w:cs="SimSun"/>
          <w:sz w:val="24"/>
          <w:szCs w:val="24"/>
        </w:rPr>
        <w:t>Ցաված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սիրտըս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միայն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քեզնով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շնչել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`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կամենալ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վերստին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քեզ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տանջել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…» (</w:t>
      </w:r>
      <w:r w:rsidRPr="00E24457">
        <w:rPr>
          <w:rFonts w:ascii="Sylfaen" w:eastAsia="SimSun" w:hAnsi="Sylfaen" w:cs="SimSun"/>
          <w:sz w:val="24"/>
          <w:szCs w:val="24"/>
        </w:rPr>
        <w:t>ՄԱ</w:t>
      </w:r>
      <w:r w:rsidRPr="00E24457">
        <w:rPr>
          <w:rFonts w:ascii="Sylfaen" w:eastAsia="SimSun" w:hAnsi="Sylfaen" w:cs="SimSun"/>
          <w:sz w:val="24"/>
          <w:szCs w:val="24"/>
        </w:rPr>
        <w:t>)</w:t>
      </w:r>
    </w:p>
    <w:p w14:paraId="6A532A5D" w14:textId="2548E578" w:rsidR="00B126F9" w:rsidRPr="00BE0D40" w:rsidRDefault="00FF6820" w:rsidP="00FD41F9">
      <w:pPr>
        <w:spacing w:after="0" w:line="360" w:lineRule="auto"/>
        <w:jc w:val="both"/>
        <w:rPr>
          <w:rFonts w:ascii="Sylfaen" w:hAnsi="Sylfaen"/>
          <w:b/>
          <w:bCs/>
          <w:sz w:val="24"/>
          <w:szCs w:val="24"/>
          <w:u w:val="single"/>
          <w:lang w:val="hy-AM"/>
        </w:rPr>
      </w:pPr>
      <w:proofErr w:type="spellStart"/>
      <w:r w:rsidRPr="00E24457">
        <w:rPr>
          <w:rFonts w:ascii="Sylfaen" w:eastAsia="SimSun" w:hAnsi="Sylfaen" w:cs="SimSun"/>
          <w:sz w:val="24"/>
          <w:szCs w:val="24"/>
        </w:rPr>
        <w:t>Գործածական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Ե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խոնարհման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աններածանց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բայերի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հոգնակի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proofErr w:type="gramStart"/>
      <w:r w:rsidRPr="00E24457">
        <w:rPr>
          <w:rFonts w:ascii="Sylfaen" w:eastAsia="SimSun" w:hAnsi="Sylfaen" w:cs="SimSun"/>
          <w:sz w:val="24"/>
          <w:szCs w:val="24"/>
        </w:rPr>
        <w:t>հրամայականի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ձևերը</w:t>
      </w:r>
      <w:r w:rsidRPr="00E24457">
        <w:rPr>
          <w:rFonts w:ascii="Sylfaen" w:eastAsia="SimSun" w:hAnsi="Sylfaen" w:cs="SimSun"/>
          <w:sz w:val="24"/>
          <w:szCs w:val="24"/>
        </w:rPr>
        <w:t>ի</w:t>
      </w:r>
      <w:proofErr w:type="gramEnd"/>
      <w:r w:rsidRPr="00E24457">
        <w:rPr>
          <w:rFonts w:ascii="Sylfaen" w:eastAsia="SimSun" w:hAnsi="Sylfaen" w:cs="SimSun"/>
          <w:sz w:val="24"/>
          <w:szCs w:val="24"/>
        </w:rPr>
        <w:t>`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Ինձ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թաղեք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երբ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կարմիր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վերջալույսն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մարում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…, 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Ինձ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անլաց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թաղեցեք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ինձ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անխոս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թաղեցեք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…» (</w:t>
      </w:r>
      <w:r w:rsidRPr="00E24457">
        <w:rPr>
          <w:rFonts w:ascii="Sylfaen" w:eastAsia="SimSun" w:hAnsi="Sylfaen" w:cs="SimSun"/>
          <w:sz w:val="24"/>
          <w:szCs w:val="24"/>
        </w:rPr>
        <w:t>ՄԱ</w:t>
      </w:r>
      <w:r w:rsidRPr="00E24457">
        <w:rPr>
          <w:rFonts w:ascii="Sylfaen" w:eastAsia="SimSun" w:hAnsi="Sylfaen" w:cs="SimSun"/>
          <w:sz w:val="24"/>
          <w:szCs w:val="24"/>
        </w:rPr>
        <w:t>),</w:t>
      </w:r>
      <w:r w:rsidR="00BE0D40">
        <w:rPr>
          <w:rStyle w:val="FootnoteReference"/>
          <w:rFonts w:ascii="Sylfaen" w:eastAsia="SimSun" w:hAnsi="Sylfaen" w:cs="SimSun"/>
          <w:sz w:val="24"/>
          <w:szCs w:val="24"/>
        </w:rPr>
        <w:footnoteReference w:id="5"/>
      </w:r>
    </w:p>
    <w:p w14:paraId="138D2747" w14:textId="77777777" w:rsidR="00B126F9" w:rsidRPr="00E24457" w:rsidRDefault="00FF6820" w:rsidP="00FD41F9">
      <w:pPr>
        <w:spacing w:after="0" w:line="360" w:lineRule="auto"/>
        <w:jc w:val="both"/>
        <w:rPr>
          <w:rFonts w:ascii="Sylfaen" w:eastAsia="SimSun" w:hAnsi="Sylfaen" w:cs="SimSun"/>
          <w:sz w:val="24"/>
          <w:szCs w:val="24"/>
        </w:rPr>
      </w:pP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Ա</w:t>
      </w:r>
      <w:r w:rsidRPr="00BE0D40">
        <w:rPr>
          <w:rFonts w:ascii="Sylfaen" w:eastAsia="SimSun" w:hAnsi="Sylfaen" w:cs="SimSun"/>
          <w:b/>
          <w:bCs/>
          <w:sz w:val="24"/>
          <w:szCs w:val="24"/>
          <w:lang w:val="hy-AM"/>
        </w:rPr>
        <w:t>ռձայնույթը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հաճախականությամբ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քիչ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աչքի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ընկնում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քանի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որ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ըստ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.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Ջրբաշյանի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խոսքի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բովանդակության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հետ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իմաստային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թույլ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կապի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հետևանքով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«…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ավելի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դժվար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որսալ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նրա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(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ձայնավոր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հնչյունի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–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Մ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.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Հ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.)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կապը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պատկերվող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երևույթի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հետ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»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։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չափածոյում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առձայնույթի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դասակա</w:t>
      </w:r>
      <w:r w:rsidRPr="00E24457">
        <w:rPr>
          <w:rFonts w:ascii="Sylfaen" w:eastAsia="SimSun" w:hAnsi="Sylfaen" w:cs="SimSun"/>
          <w:sz w:val="24"/>
          <w:szCs w:val="24"/>
        </w:rPr>
        <w:t>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արտահայտություններ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Անջատման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երգ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»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Հրաժեշտի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գազել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»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բանաստեղծությունները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անհոգ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նայեցիր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վրա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անցար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քո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խաղով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կանացի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քեզնից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դառնացած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հեռացա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քեզնից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հեռացա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լացի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… (</w:t>
      </w:r>
      <w:r w:rsidRPr="00E24457">
        <w:rPr>
          <w:rFonts w:ascii="Sylfaen" w:eastAsia="SimSun" w:hAnsi="Sylfaen" w:cs="SimSun"/>
          <w:sz w:val="24"/>
          <w:szCs w:val="24"/>
        </w:rPr>
        <w:t>ՄԱ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/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Ամեն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վայրկյան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սիրով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տրտում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ասում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մնաս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բարով</w:t>
      </w:r>
      <w:proofErr w:type="spellEnd"/>
    </w:p>
    <w:p w14:paraId="29287B14" w14:textId="77777777" w:rsidR="00B126F9" w:rsidRPr="00E24457" w:rsidRDefault="00FF6820" w:rsidP="00FD41F9">
      <w:pPr>
        <w:spacing w:after="0" w:line="360" w:lineRule="auto"/>
        <w:ind w:firstLine="480"/>
        <w:jc w:val="both"/>
        <w:rPr>
          <w:rFonts w:ascii="Sylfaen" w:eastAsia="SimSun" w:hAnsi="Sylfaen" w:cs="SimSun"/>
          <w:sz w:val="24"/>
          <w:szCs w:val="24"/>
        </w:rPr>
      </w:pPr>
      <w:r w:rsidRPr="00E24457">
        <w:rPr>
          <w:rFonts w:ascii="Sylfaen" w:eastAsia="SimSun" w:hAnsi="Sylfaen" w:cs="SimSun"/>
          <w:sz w:val="24"/>
          <w:szCs w:val="24"/>
          <w:lang w:val="hy-AM"/>
        </w:rPr>
        <w:t>Ար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տաքին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երաժշտակա</w:t>
      </w:r>
      <w:r w:rsidRPr="00E24457">
        <w:rPr>
          <w:rFonts w:ascii="Sylfaen" w:eastAsia="SimSun" w:hAnsi="Sylfaen" w:cs="SimSun"/>
          <w:b/>
          <w:bCs/>
          <w:sz w:val="24"/>
          <w:szCs w:val="24"/>
        </w:rPr>
        <w:t>նության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ստեղծման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յուրահատուկ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գործոն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դառնում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։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Ձայնավորների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արվեստավոր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կրկնությամ</w:t>
      </w:r>
      <w:r w:rsidRPr="00E24457">
        <w:rPr>
          <w:rFonts w:ascii="Sylfaen" w:eastAsia="SimSun" w:hAnsi="Sylfaen" w:cs="SimSun"/>
          <w:sz w:val="24"/>
          <w:szCs w:val="24"/>
        </w:rPr>
        <w:t>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Դիտարկենք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այլ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օրինակ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Մոռանա՜լ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մոռանա՜լ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ամեն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ինչ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Ամենին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մոռանալ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Չըսիրել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չըխորհել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չափսոսալ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–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Հեռանա՜լ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 </w:t>
      </w:r>
      <w:r w:rsidRPr="00E24457">
        <w:rPr>
          <w:rFonts w:ascii="Sylfaen" w:eastAsia="SimSun" w:hAnsi="Sylfaen" w:cs="SimSun"/>
          <w:sz w:val="24"/>
          <w:szCs w:val="24"/>
        </w:rPr>
        <w:lastRenderedPageBreak/>
        <w:t>(</w:t>
      </w:r>
      <w:r w:rsidRPr="00E24457">
        <w:rPr>
          <w:rFonts w:ascii="Sylfaen" w:eastAsia="SimSun" w:hAnsi="Sylfaen" w:cs="SimSun"/>
          <w:sz w:val="24"/>
          <w:szCs w:val="24"/>
        </w:rPr>
        <w:t>ՄԱ</w:t>
      </w:r>
      <w:proofErr w:type="gramStart"/>
      <w:r w:rsidRPr="00E24457">
        <w:rPr>
          <w:rFonts w:ascii="Sylfaen" w:eastAsia="SimSun" w:hAnsi="Sylfaen" w:cs="SimSun"/>
          <w:sz w:val="24"/>
          <w:szCs w:val="24"/>
        </w:rPr>
        <w:t>, )</w:t>
      </w:r>
      <w:proofErr w:type="gram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Մշուշներն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սահում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Սոսավում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ուռին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օրեր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անհատնում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անխնդում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անտուն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Սև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խոհեր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անսպառ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անհամա՜ր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անհամա՜ր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Սև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գիշեր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հուշեր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և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հուշեր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ընդունայն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  </w:t>
      </w:r>
    </w:p>
    <w:p w14:paraId="11066F28" w14:textId="77777777" w:rsidR="00B126F9" w:rsidRPr="00E24457" w:rsidRDefault="00FF6820" w:rsidP="00FD41F9">
      <w:pPr>
        <w:spacing w:after="0" w:line="360" w:lineRule="auto"/>
        <w:ind w:firstLine="480"/>
        <w:jc w:val="both"/>
        <w:rPr>
          <w:rFonts w:ascii="Sylfaen" w:eastAsia="SimSun" w:hAnsi="Sylfaen" w:cs="SimSun"/>
          <w:sz w:val="24"/>
          <w:szCs w:val="24"/>
        </w:rPr>
      </w:pPr>
      <w:proofErr w:type="spellStart"/>
      <w:r w:rsidRPr="00E24457">
        <w:rPr>
          <w:rFonts w:ascii="Sylfaen" w:eastAsia="SimSun" w:hAnsi="Sylfaen" w:cs="SimSun"/>
          <w:sz w:val="24"/>
          <w:szCs w:val="24"/>
        </w:rPr>
        <w:t>Տերյանի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՝</w:t>
      </w:r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հնչյունական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կրկնություններով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հատկորոշվող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բոլոր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բանաստեղծությունները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կազմում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բացառիկ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ներդաշնակություն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՝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հագեցած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նուրբ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երաժշտականությամբ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։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Ասել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թե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՝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տերյանական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խոսքի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գլխավոր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արժանիքներից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մեկի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՝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երաժշտականության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գոյացման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կարևոր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միջոցներից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մեկն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էլ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բաղաձայն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ձայնավոր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հնչյունների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ոճավորումն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է։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Օրինակ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՝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երաժշտական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հետաքրքիր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զգացողություն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ստեղծում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ա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ձայնավորի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առձայնույթը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Աշնան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երգ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»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բանաստեղծությունում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Կրակներըս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անցան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Ցուրտ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մեգ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միայն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Անուրջներըս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երկնածին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Գնացի՜ն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գնացի՜ն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…</w:t>
      </w:r>
    </w:p>
    <w:p w14:paraId="3EE3108C" w14:textId="77777777" w:rsidR="00B126F9" w:rsidRPr="00E24457" w:rsidRDefault="00FF6820" w:rsidP="00FD41F9">
      <w:pPr>
        <w:spacing w:after="0" w:line="360" w:lineRule="auto"/>
        <w:ind w:firstLineChars="150" w:firstLine="360"/>
        <w:jc w:val="both"/>
        <w:rPr>
          <w:rFonts w:ascii="Sylfaen" w:eastAsia="SimSun" w:hAnsi="Sylfaen" w:cs="SimSun"/>
          <w:sz w:val="24"/>
          <w:szCs w:val="24"/>
        </w:rPr>
      </w:pPr>
      <w:proofErr w:type="spellStart"/>
      <w:r w:rsidRPr="00E24457">
        <w:rPr>
          <w:rFonts w:ascii="Sylfaen" w:eastAsia="SimSun" w:hAnsi="Sylfaen" w:cs="SimSun"/>
          <w:sz w:val="24"/>
          <w:szCs w:val="24"/>
        </w:rPr>
        <w:t>Բայական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անդեմ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նախադասությունների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գլխավոր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անդամը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անորոշ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b/>
          <w:bCs/>
          <w:sz w:val="24"/>
          <w:szCs w:val="24"/>
        </w:rPr>
        <w:t>դերբայն</w:t>
      </w:r>
      <w:proofErr w:type="spellEnd"/>
      <w:r w:rsidRPr="00E24457">
        <w:rPr>
          <w:rFonts w:ascii="Sylfaen" w:eastAsia="SimSun" w:hAnsi="Sylfaen" w:cs="SimSun"/>
          <w:b/>
          <w:bCs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իսկ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մյուս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անդամները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`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նրա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լրացումները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Նմանօրինակ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նախադասությունների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ձևավորման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հիմնական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միջոցը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հնչերանգն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: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Այսպե</w:t>
      </w:r>
      <w:r w:rsidRPr="00E24457">
        <w:rPr>
          <w:rFonts w:ascii="Sylfaen" w:eastAsia="SimSun" w:hAnsi="Sylfaen" w:cs="SimSun"/>
          <w:sz w:val="24"/>
          <w:szCs w:val="24"/>
        </w:rPr>
        <w:t>ս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`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Մոռանա՜լ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մոռանա՜լ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ամեն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ինչ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…»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բանաստեղծության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մեջ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Տերյանն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ընդամենը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մեկ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դիմավոր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բայ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</w:rPr>
        <w:t>է</w:t>
      </w:r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գործածել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`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մենանալու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հեռանալու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տրամադրությունն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արտացոլելով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դերբայների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միջոցով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ձևավորված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նախադասությունների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միջոցով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` «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Մոռանա՜լ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մոռանա՜լ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ամեն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ինչ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Ամենին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մոռանալ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.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Չըս</w:t>
      </w:r>
      <w:r w:rsidRPr="00E24457">
        <w:rPr>
          <w:rFonts w:ascii="Sylfaen" w:eastAsia="SimSun" w:hAnsi="Sylfaen" w:cs="SimSun"/>
          <w:sz w:val="24"/>
          <w:szCs w:val="24"/>
        </w:rPr>
        <w:t>իրել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չըխորհել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,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չափսոսալ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 xml:space="preserve"> – </w:t>
      </w:r>
      <w:proofErr w:type="spellStart"/>
      <w:r w:rsidRPr="00E24457">
        <w:rPr>
          <w:rFonts w:ascii="Sylfaen" w:eastAsia="SimSun" w:hAnsi="Sylfaen" w:cs="SimSun"/>
          <w:sz w:val="24"/>
          <w:szCs w:val="24"/>
        </w:rPr>
        <w:t>Հեռանա՜լ</w:t>
      </w:r>
      <w:proofErr w:type="spellEnd"/>
      <w:r w:rsidRPr="00E24457">
        <w:rPr>
          <w:rFonts w:ascii="Sylfaen" w:eastAsia="SimSun" w:hAnsi="Sylfaen" w:cs="SimSun"/>
          <w:sz w:val="24"/>
          <w:szCs w:val="24"/>
        </w:rPr>
        <w:t>…» (</w:t>
      </w:r>
      <w:r w:rsidRPr="00E24457">
        <w:rPr>
          <w:rFonts w:ascii="Sylfaen" w:eastAsia="SimSun" w:hAnsi="Sylfaen" w:cs="SimSun"/>
          <w:sz w:val="24"/>
          <w:szCs w:val="24"/>
        </w:rPr>
        <w:t>ՄԱ</w:t>
      </w:r>
      <w:r w:rsidRPr="00E24457">
        <w:rPr>
          <w:rFonts w:ascii="Sylfaen" w:eastAsia="SimSun" w:hAnsi="Sylfaen" w:cs="SimSun"/>
          <w:sz w:val="24"/>
          <w:szCs w:val="24"/>
        </w:rPr>
        <w:t>):</w:t>
      </w:r>
    </w:p>
    <w:p w14:paraId="27FE9B7C" w14:textId="77777777" w:rsidR="00B126F9" w:rsidRPr="00BE0D40" w:rsidRDefault="00FF6820" w:rsidP="00FD41F9">
      <w:pPr>
        <w:spacing w:after="0" w:line="360" w:lineRule="auto"/>
        <w:jc w:val="both"/>
        <w:rPr>
          <w:rFonts w:ascii="Sylfaen" w:eastAsia="SimSun" w:hAnsi="Sylfaen" w:cs="SimSun"/>
          <w:sz w:val="24"/>
          <w:szCs w:val="24"/>
          <w:lang w:val="hy-AM"/>
        </w:rPr>
      </w:pP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Գրական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արևելահայերենի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`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Տերյանին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նախորդող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փուլի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հատկանիշ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պայմանական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եղանակի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ժխտական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ձևերում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-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վերջնամասնիկի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առկայությունը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,«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Ցաված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սիրտըս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միայն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քեզնով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շնչել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`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Չի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կամենալ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վերստին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քեզ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տանջել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…»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(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ՄԱ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, I, 26)</w:t>
      </w:r>
    </w:p>
    <w:p w14:paraId="6D9FA89B" w14:textId="335F9ECD" w:rsidR="00B126F9" w:rsidRPr="00BE0D40" w:rsidRDefault="00FF6820" w:rsidP="00FD41F9">
      <w:pPr>
        <w:spacing w:after="0" w:line="360" w:lineRule="auto"/>
        <w:jc w:val="both"/>
        <w:rPr>
          <w:rFonts w:ascii="Sylfaen" w:eastAsia="SimSun" w:hAnsi="Sylfaen" w:cs="SimSun"/>
          <w:b/>
          <w:bCs/>
          <w:sz w:val="24"/>
          <w:szCs w:val="24"/>
          <w:u w:val="single"/>
          <w:lang w:val="hy-AM"/>
        </w:rPr>
      </w:pPr>
      <w:r w:rsidRPr="00BE0D40">
        <w:rPr>
          <w:rFonts w:ascii="Sylfaen" w:eastAsia="SimSun" w:hAnsi="Sylfaen" w:cs="SimSun"/>
          <w:sz w:val="24"/>
          <w:szCs w:val="24"/>
          <w:lang w:val="hy-AM"/>
        </w:rPr>
        <w:t>Գործածական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Ե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խոնարհման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աններածանց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բայերի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հոգնակի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հրամայականի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և՛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ցոյական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և՛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անցոյական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ձևերը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ինչպես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` «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Ինձ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թաղեք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երբ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կարմիր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վերջալույսն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մարում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…, 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Ինձ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անլաց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թաղեցեք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ինձ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անխոս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թաղեցեք</w:t>
      </w:r>
      <w:r w:rsidRPr="00BE0D40">
        <w:rPr>
          <w:rFonts w:ascii="Sylfaen" w:eastAsia="SimSun" w:hAnsi="Sylfaen" w:cs="SimSun"/>
          <w:sz w:val="24"/>
          <w:szCs w:val="24"/>
          <w:lang w:val="hy-AM"/>
        </w:rPr>
        <w:t>…»</w:t>
      </w:r>
      <w:r w:rsidR="00BE0D40">
        <w:rPr>
          <w:rFonts w:ascii="Sylfaen" w:eastAsia="SimSun" w:hAnsi="Sylfaen" w:cs="SimSun"/>
          <w:sz w:val="24"/>
          <w:szCs w:val="24"/>
          <w:lang w:val="hy-AM"/>
        </w:rPr>
        <w:t xml:space="preserve">։ </w:t>
      </w:r>
      <w:r w:rsidR="00BE0D40">
        <w:rPr>
          <w:rStyle w:val="FootnoteReference"/>
          <w:rFonts w:ascii="Sylfaen" w:eastAsia="SimSun" w:hAnsi="Sylfaen" w:cs="SimSun"/>
          <w:sz w:val="24"/>
          <w:szCs w:val="24"/>
          <w:lang w:val="hy-AM"/>
        </w:rPr>
        <w:footnoteReference w:id="6"/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Տերյանի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ստեղծագործություններում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հաճախադեպ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նաև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այնպիսի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կառույցներ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որոնցում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համեմատության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միջոց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դառնում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անվանաբայական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>ստորոգյալը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ինչպես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օրինակ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` 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Ես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կույր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եմ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հիմա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անբախտ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ու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մենակ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–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Հավերժում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կորած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մի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մոլոր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ասուպ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…»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(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ՄԱ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>, I,</w:t>
      </w:r>
      <w:r w:rsidR="00BE0D40" w:rsidRPr="00BE0D40">
        <w:rPr>
          <w:rFonts w:ascii="Sylfaen" w:eastAsia="SimSun" w:hAnsi="Sylfaen" w:cs="SimSun"/>
          <w:sz w:val="24"/>
          <w:szCs w:val="24"/>
          <w:lang w:val="hy-AM"/>
        </w:rPr>
        <w:t>)</w:t>
      </w:r>
    </w:p>
    <w:p w14:paraId="211423DE" w14:textId="77777777" w:rsidR="00B126F9" w:rsidRPr="00E24457" w:rsidRDefault="00FF6820" w:rsidP="00FD41F9">
      <w:pPr>
        <w:spacing w:after="0"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lastRenderedPageBreak/>
        <w:t>Հրամայականի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զուգահեռ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ձևերի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կիրառության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օրինականեր</w:t>
      </w:r>
      <w:r w:rsidRPr="00E24457">
        <w:rPr>
          <w:rFonts w:ascii="Sylfaen" w:hAnsi="Sylfaen" w:cs="Sylfaen"/>
          <w:sz w:val="24"/>
          <w:szCs w:val="24"/>
          <w:lang w:val="hy-AM"/>
        </w:rPr>
        <w:t>&lt;&lt;</w:t>
      </w:r>
      <w:r w:rsidRPr="00E24457">
        <w:rPr>
          <w:rFonts w:ascii="Sylfaen" w:hAnsi="Sylfaen" w:cs="Sylfaen"/>
          <w:sz w:val="24"/>
          <w:szCs w:val="24"/>
          <w:lang w:val="hy-AM"/>
        </w:rPr>
        <w:t>Հոգնեցի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գրքերից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անհամար</w:t>
      </w:r>
      <w:r w:rsidRPr="00E24457">
        <w:rPr>
          <w:rFonts w:ascii="Sylfaen" w:hAnsi="Sylfaen" w:cs="Sylfaen"/>
          <w:sz w:val="24"/>
          <w:szCs w:val="24"/>
          <w:lang w:val="hy-AM"/>
        </w:rPr>
        <w:t>&gt;&gt;</w:t>
      </w:r>
      <w:r w:rsidRPr="00E24457">
        <w:rPr>
          <w:rFonts w:ascii="Sylfaen" w:hAnsi="Sylfaen" w:cs="Sylfaen"/>
          <w:sz w:val="24"/>
          <w:szCs w:val="24"/>
          <w:lang w:val="hy-AM"/>
        </w:rPr>
        <w:t>Փրկեցեք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մտքերից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անծայր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Փրկեցեք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խոսքերից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խելոք</w:t>
      </w:r>
      <w:r w:rsidRPr="00E24457">
        <w:rPr>
          <w:rFonts w:ascii="Sylfaen" w:hAnsi="Sylfaen" w:cs="Sylfaen"/>
          <w:sz w:val="24"/>
          <w:szCs w:val="24"/>
          <w:lang w:val="hy-AM"/>
        </w:rPr>
        <w:t>/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պետք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է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լիներ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>փրկեք</w:t>
      </w:r>
      <w:r w:rsidRPr="00E24457">
        <w:rPr>
          <w:rFonts w:ascii="Sylfaen" w:hAnsi="Sylfaen" w:cs="Sylfaen"/>
          <w:b/>
          <w:bCs/>
          <w:sz w:val="24"/>
          <w:szCs w:val="24"/>
          <w:lang w:val="hy-AM"/>
        </w:rPr>
        <w:t xml:space="preserve">// </w:t>
      </w:r>
      <w:r w:rsidRPr="00E24457">
        <w:rPr>
          <w:rFonts w:ascii="Sylfaen" w:hAnsi="Sylfaen" w:cs="Sylfaen"/>
          <w:sz w:val="24"/>
          <w:szCs w:val="24"/>
          <w:lang w:val="hy-AM"/>
        </w:rPr>
        <w:t>Քաղաքա</w:t>
      </w:r>
      <w:r w:rsidRPr="00E24457">
        <w:rPr>
          <w:rFonts w:ascii="Sylfaen" w:hAnsi="Sylfaen" w:cs="Sylfaen"/>
          <w:sz w:val="24"/>
          <w:szCs w:val="24"/>
          <w:lang w:val="hy-AM"/>
        </w:rPr>
        <w:t>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կյանքի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նկարագրող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 </w:t>
      </w:r>
      <w:r w:rsidRPr="00E24457">
        <w:rPr>
          <w:rFonts w:ascii="Sylfaen" w:hAnsi="Sylfaen" w:cs="Sylfaen"/>
          <w:sz w:val="24"/>
          <w:szCs w:val="24"/>
          <w:lang w:val="hy-AM"/>
        </w:rPr>
        <w:t>մեկ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այլ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պատկեր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՞</w:t>
      </w:r>
      <w:r w:rsidRPr="00E24457">
        <w:rPr>
          <w:rFonts w:ascii="Sylfaen" w:hAnsi="Sylfaen" w:cs="Sylfaen"/>
          <w:sz w:val="24"/>
          <w:szCs w:val="24"/>
          <w:lang w:val="hy-AM"/>
        </w:rPr>
        <w:t>/</w:t>
      </w:r>
      <w:r w:rsidRPr="00E24457">
        <w:rPr>
          <w:rFonts w:ascii="Sylfaen" w:hAnsi="Sylfaen" w:cs="Sylfaen"/>
          <w:sz w:val="24"/>
          <w:szCs w:val="24"/>
          <w:lang w:val="hy-AM"/>
        </w:rPr>
        <w:t>Այս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գրքերի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վրա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կորացած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// </w:t>
      </w:r>
      <w:r w:rsidRPr="00E24457">
        <w:rPr>
          <w:rFonts w:ascii="Sylfaen" w:hAnsi="Sylfaen" w:cs="Sylfaen"/>
          <w:sz w:val="24"/>
          <w:szCs w:val="24"/>
          <w:lang w:val="hy-AM"/>
        </w:rPr>
        <w:t>Չտեսա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ես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չտեսա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,</w:t>
      </w:r>
      <w:r w:rsidRPr="00E24457">
        <w:rPr>
          <w:rFonts w:ascii="Sylfaen" w:hAnsi="Sylfaen" w:cs="Sylfaen"/>
          <w:sz w:val="24"/>
          <w:szCs w:val="24"/>
          <w:lang w:val="hy-AM"/>
        </w:rPr>
        <w:t>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գարուն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էր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//   </w:t>
      </w:r>
      <w:r w:rsidRPr="00E24457">
        <w:rPr>
          <w:rFonts w:ascii="Sylfaen" w:hAnsi="Sylfaen" w:cs="Sylfaen"/>
          <w:sz w:val="24"/>
          <w:szCs w:val="24"/>
          <w:lang w:val="hy-AM"/>
        </w:rPr>
        <w:t>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/>
          <w:sz w:val="24"/>
          <w:szCs w:val="24"/>
          <w:lang w:val="hy-AM"/>
        </w:rPr>
        <w:t xml:space="preserve">    </w:t>
      </w:r>
    </w:p>
    <w:p w14:paraId="441B0F31" w14:textId="77777777" w:rsidR="00B126F9" w:rsidRPr="00E24457" w:rsidRDefault="00FF6820" w:rsidP="00BE0D40">
      <w:pPr>
        <w:spacing w:after="0" w:line="360" w:lineRule="auto"/>
        <w:ind w:firstLine="708"/>
        <w:jc w:val="both"/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</w:pP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Թեմայի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ուսուցման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>ավարտին</w:t>
      </w:r>
      <w:r w:rsidRPr="00E24457">
        <w:rPr>
          <w:rFonts w:ascii="Sylfaen" w:eastAsia="sans-serif" w:hAnsi="Sylfaen" w:cs="Sylfaen"/>
          <w:b/>
          <w:bCs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արդեն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աշակերտները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 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ամրապնդում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են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իրենց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գիտելիքները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հիշողությունը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ինչպես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նաև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պրակտիկ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գործունեության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ընթացքում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ձեռք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բերած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նորանոր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գիտելիքները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կիրառում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գործնական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խոսքում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,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նախադասությունների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մեջ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գրույթներում</w:t>
      </w:r>
      <w:r w:rsidRPr="00E24457">
        <w:rPr>
          <w:rFonts w:ascii="Sylfaen" w:eastAsia="sans-serif" w:hAnsi="Sylfaen" w:cs="Sylfaen"/>
          <w:color w:val="000000"/>
          <w:sz w:val="24"/>
          <w:szCs w:val="24"/>
          <w:shd w:val="clear" w:color="auto" w:fill="FFFFFF"/>
          <w:lang w:val="hy-AM"/>
        </w:rPr>
        <w:t> 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ինտերակտիվ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մեթոդներով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անցկացվող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վարծություններում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առաջադրանքներում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որոնք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կատարվում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են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սովորողների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կողմից։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Ինտերակտիվ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վարժությունն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երի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և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սովորական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հանձնարարությունների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տարբերությունն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այն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որ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կատարելով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դրանք՝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սովորողը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ոչ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միայն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ամրապնդում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արդեն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յուրացված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նյութը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այլ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նաև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լիաժեք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ուսումնասիրում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,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յուրացնում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է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նոր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 xml:space="preserve"> </w:t>
      </w:r>
      <w:r w:rsidRPr="00E24457"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  <w:t>նյութը</w:t>
      </w:r>
    </w:p>
    <w:p w14:paraId="5D229102" w14:textId="77777777" w:rsidR="00B126F9" w:rsidRPr="00E24457" w:rsidRDefault="00B126F9" w:rsidP="00FD41F9">
      <w:pPr>
        <w:spacing w:after="0" w:line="360" w:lineRule="auto"/>
        <w:jc w:val="both"/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</w:pPr>
    </w:p>
    <w:p w14:paraId="1221DB23" w14:textId="77777777" w:rsidR="00B126F9" w:rsidRPr="00E24457" w:rsidRDefault="00B126F9" w:rsidP="00FD41F9">
      <w:pPr>
        <w:spacing w:after="0" w:line="360" w:lineRule="auto"/>
        <w:jc w:val="both"/>
        <w:rPr>
          <w:rFonts w:ascii="Sylfaen" w:eastAsia="sans-serif" w:hAnsi="Sylfaen" w:cs="Sylfaen"/>
          <w:color w:val="202122"/>
          <w:sz w:val="24"/>
          <w:szCs w:val="24"/>
          <w:shd w:val="clear" w:color="auto" w:fill="FFFFFF"/>
          <w:lang w:val="hy-AM"/>
        </w:rPr>
      </w:pPr>
    </w:p>
    <w:p w14:paraId="37E08649" w14:textId="77777777" w:rsidR="00B126F9" w:rsidRPr="00E24457" w:rsidRDefault="00B126F9">
      <w:pPr>
        <w:spacing w:after="0" w:line="360" w:lineRule="auto"/>
        <w:ind w:firstLineChars="1450" w:firstLine="3480"/>
        <w:rPr>
          <w:rFonts w:ascii="Sylfaen" w:hAnsi="Sylfaen"/>
          <w:sz w:val="24"/>
          <w:szCs w:val="24"/>
          <w:lang w:val="hy-AM"/>
        </w:rPr>
      </w:pPr>
    </w:p>
    <w:p w14:paraId="3B8C7DAE" w14:textId="77777777" w:rsidR="00B126F9" w:rsidRPr="00E24457" w:rsidRDefault="00B126F9">
      <w:pPr>
        <w:spacing w:after="0" w:line="360" w:lineRule="auto"/>
        <w:ind w:firstLineChars="1450" w:firstLine="3480"/>
        <w:rPr>
          <w:rFonts w:ascii="Sylfaen" w:hAnsi="Sylfaen"/>
          <w:sz w:val="24"/>
          <w:szCs w:val="24"/>
          <w:lang w:val="hy-AM"/>
        </w:rPr>
      </w:pPr>
    </w:p>
    <w:p w14:paraId="17BE49EA" w14:textId="77777777" w:rsidR="00B126F9" w:rsidRPr="00E24457" w:rsidRDefault="00B126F9">
      <w:pPr>
        <w:spacing w:after="0" w:line="360" w:lineRule="auto"/>
        <w:ind w:firstLineChars="1450" w:firstLine="3480"/>
        <w:rPr>
          <w:rFonts w:ascii="Sylfaen" w:hAnsi="Sylfaen"/>
          <w:sz w:val="24"/>
          <w:szCs w:val="24"/>
          <w:lang w:val="hy-AM"/>
        </w:rPr>
      </w:pPr>
    </w:p>
    <w:p w14:paraId="7A265758" w14:textId="77777777" w:rsidR="00B126F9" w:rsidRPr="00E24457" w:rsidRDefault="00B126F9">
      <w:pPr>
        <w:spacing w:after="0" w:line="360" w:lineRule="auto"/>
        <w:ind w:firstLineChars="1450" w:firstLine="3480"/>
        <w:rPr>
          <w:rFonts w:ascii="Sylfaen" w:hAnsi="Sylfaen"/>
          <w:sz w:val="24"/>
          <w:szCs w:val="24"/>
          <w:lang w:val="hy-AM"/>
        </w:rPr>
      </w:pPr>
    </w:p>
    <w:p w14:paraId="2BF1B3CC" w14:textId="77777777" w:rsidR="00B126F9" w:rsidRPr="00E24457" w:rsidRDefault="00B126F9">
      <w:pPr>
        <w:spacing w:after="0" w:line="360" w:lineRule="auto"/>
        <w:ind w:firstLineChars="1450" w:firstLine="3480"/>
        <w:rPr>
          <w:rFonts w:ascii="Sylfaen" w:hAnsi="Sylfaen"/>
          <w:sz w:val="24"/>
          <w:szCs w:val="24"/>
          <w:lang w:val="hy-AM"/>
        </w:rPr>
      </w:pPr>
    </w:p>
    <w:p w14:paraId="728B5114" w14:textId="77777777" w:rsidR="00B126F9" w:rsidRPr="00E24457" w:rsidRDefault="00B126F9">
      <w:pPr>
        <w:spacing w:after="0" w:line="360" w:lineRule="auto"/>
        <w:rPr>
          <w:rFonts w:ascii="Sylfaen" w:hAnsi="Sylfaen"/>
          <w:sz w:val="24"/>
          <w:szCs w:val="24"/>
          <w:lang w:val="hy-AM"/>
        </w:rPr>
      </w:pPr>
    </w:p>
    <w:p w14:paraId="65B26067" w14:textId="77777777" w:rsidR="00B126F9" w:rsidRPr="00E24457" w:rsidRDefault="00FF6820">
      <w:pPr>
        <w:spacing w:after="0" w:line="360" w:lineRule="auto"/>
        <w:rPr>
          <w:rFonts w:ascii="Sylfaen" w:hAnsi="Sylfaen"/>
          <w:b/>
          <w:bCs/>
          <w:sz w:val="32"/>
          <w:szCs w:val="32"/>
          <w:lang w:val="hy-AM"/>
        </w:rPr>
      </w:pPr>
      <w:r w:rsidRPr="00E24457">
        <w:rPr>
          <w:rFonts w:ascii="Sylfaen" w:hAnsi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/>
          <w:b/>
          <w:bCs/>
          <w:sz w:val="32"/>
          <w:szCs w:val="32"/>
          <w:lang w:val="hy-AM"/>
        </w:rPr>
        <w:t xml:space="preserve"> </w:t>
      </w:r>
    </w:p>
    <w:p w14:paraId="07293E3E" w14:textId="77777777" w:rsidR="00B126F9" w:rsidRPr="00E24457" w:rsidRDefault="00B126F9">
      <w:pPr>
        <w:spacing w:after="0" w:line="360" w:lineRule="auto"/>
        <w:rPr>
          <w:rFonts w:ascii="Sylfaen" w:hAnsi="Sylfaen"/>
          <w:b/>
          <w:bCs/>
          <w:sz w:val="32"/>
          <w:szCs w:val="32"/>
          <w:lang w:val="hy-AM"/>
        </w:rPr>
      </w:pPr>
    </w:p>
    <w:p w14:paraId="54457670" w14:textId="77777777" w:rsidR="00B126F9" w:rsidRPr="00E24457" w:rsidRDefault="00B126F9">
      <w:pPr>
        <w:spacing w:after="0" w:line="360" w:lineRule="auto"/>
        <w:rPr>
          <w:rFonts w:ascii="Sylfaen" w:hAnsi="Sylfaen"/>
          <w:b/>
          <w:bCs/>
          <w:sz w:val="32"/>
          <w:szCs w:val="32"/>
          <w:lang w:val="hy-AM"/>
        </w:rPr>
      </w:pPr>
    </w:p>
    <w:p w14:paraId="07DD7D15" w14:textId="77777777" w:rsidR="00B126F9" w:rsidRPr="00E24457" w:rsidRDefault="00B126F9">
      <w:pPr>
        <w:spacing w:after="0" w:line="360" w:lineRule="auto"/>
        <w:rPr>
          <w:rFonts w:ascii="Sylfaen" w:hAnsi="Sylfaen"/>
          <w:b/>
          <w:bCs/>
          <w:sz w:val="32"/>
          <w:szCs w:val="32"/>
          <w:lang w:val="hy-AM"/>
        </w:rPr>
      </w:pPr>
    </w:p>
    <w:p w14:paraId="3F7D5BD1" w14:textId="7A879DB8" w:rsidR="00BE0D40" w:rsidRDefault="00BE0D40">
      <w:pPr>
        <w:spacing w:after="0" w:line="360" w:lineRule="auto"/>
        <w:ind w:firstLineChars="700" w:firstLine="2249"/>
        <w:rPr>
          <w:rFonts w:ascii="Sylfaen" w:hAnsi="Sylfaen"/>
          <w:b/>
          <w:bCs/>
          <w:sz w:val="32"/>
          <w:szCs w:val="32"/>
          <w:lang w:val="hy-AM"/>
        </w:rPr>
      </w:pPr>
    </w:p>
    <w:p w14:paraId="505363FB" w14:textId="4463064C" w:rsidR="00BE0D40" w:rsidRDefault="00BE0D40" w:rsidP="00ED4FEC">
      <w:pPr>
        <w:spacing w:after="0" w:line="360" w:lineRule="auto"/>
        <w:rPr>
          <w:rFonts w:ascii="Sylfaen" w:hAnsi="Sylfaen"/>
          <w:b/>
          <w:bCs/>
          <w:sz w:val="32"/>
          <w:szCs w:val="32"/>
          <w:lang w:val="hy-AM"/>
        </w:rPr>
      </w:pPr>
    </w:p>
    <w:p w14:paraId="571452AA" w14:textId="3D9CDC06" w:rsidR="00B126F9" w:rsidRPr="00BE0D40" w:rsidRDefault="00ED4FEC" w:rsidP="00BE0D40">
      <w:pPr>
        <w:spacing w:after="0" w:line="360" w:lineRule="auto"/>
        <w:ind w:firstLineChars="700" w:firstLine="2249"/>
        <w:jc w:val="center"/>
        <w:rPr>
          <w:rFonts w:ascii="Sylfaen" w:hAnsi="Sylfaen"/>
          <w:b/>
          <w:bCs/>
          <w:sz w:val="28"/>
          <w:szCs w:val="28"/>
          <w:lang w:val="hy-AM"/>
        </w:rPr>
      </w:pPr>
      <w:r>
        <w:rPr>
          <w:rFonts w:ascii="Sylfaen" w:hAnsi="Sylfaen"/>
          <w:b/>
          <w:bCs/>
          <w:sz w:val="32"/>
          <w:szCs w:val="32"/>
          <w:lang w:val="hy-AM"/>
        </w:rPr>
        <w:lastRenderedPageBreak/>
        <w:t xml:space="preserve">                                                                 </w:t>
      </w:r>
      <w:r w:rsidR="00FF6820" w:rsidRPr="00BE0D40">
        <w:rPr>
          <w:rFonts w:ascii="Sylfaen" w:hAnsi="Sylfaen"/>
          <w:b/>
          <w:bCs/>
          <w:sz w:val="28"/>
          <w:szCs w:val="28"/>
          <w:lang w:val="hy-AM"/>
        </w:rPr>
        <w:t>ԵԶՐԱԿԱՑՈՒԹՅՈՒՆ</w:t>
      </w:r>
    </w:p>
    <w:p w14:paraId="41B41AE6" w14:textId="77777777" w:rsidR="00B126F9" w:rsidRPr="00E24457" w:rsidRDefault="00B126F9">
      <w:pPr>
        <w:spacing w:after="0" w:line="360" w:lineRule="auto"/>
        <w:ind w:firstLine="708"/>
        <w:jc w:val="both"/>
        <w:rPr>
          <w:rFonts w:ascii="Sylfaen" w:hAnsi="Sylfaen"/>
          <w:sz w:val="24"/>
          <w:szCs w:val="24"/>
          <w:lang w:val="hy-AM"/>
        </w:rPr>
      </w:pPr>
    </w:p>
    <w:p w14:paraId="3578CCE9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4457">
        <w:rPr>
          <w:rFonts w:ascii="Sylfaen" w:hAnsi="Sylfaen"/>
          <w:sz w:val="24"/>
          <w:szCs w:val="24"/>
          <w:lang w:val="hy-AM"/>
        </w:rPr>
        <w:t xml:space="preserve">    </w:t>
      </w:r>
      <w:r w:rsidRPr="00E24457">
        <w:rPr>
          <w:rFonts w:ascii="Sylfaen" w:hAnsi="Sylfaen" w:cs="Times New Roman"/>
          <w:sz w:val="24"/>
          <w:szCs w:val="24"/>
          <w:lang w:val="hy-AM"/>
        </w:rPr>
        <w:t>Ուսումնասիրելով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մեր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առաջադիր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խնդիրները՝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հանգել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ենք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հետևյալ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եզրահանգումների</w:t>
      </w:r>
      <w:r w:rsidRPr="00E24457">
        <w:rPr>
          <w:rFonts w:ascii="Sylfaen" w:hAnsi="Sylfaen" w:cs="Times New Roman"/>
          <w:sz w:val="24"/>
          <w:szCs w:val="24"/>
          <w:lang w:val="hy-AM"/>
        </w:rPr>
        <w:t>.</w:t>
      </w:r>
    </w:p>
    <w:p w14:paraId="7659DAF0" w14:textId="77777777" w:rsidR="00B126F9" w:rsidRPr="00E24457" w:rsidRDefault="00FF6820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4457">
        <w:rPr>
          <w:rFonts w:ascii="Sylfaen" w:hAnsi="Sylfaen" w:cs="Times New Roman"/>
          <w:sz w:val="24"/>
          <w:szCs w:val="24"/>
          <w:lang w:val="hy-AM"/>
        </w:rPr>
        <w:t>●</w:t>
      </w:r>
      <w:r w:rsidRPr="00E24457">
        <w:rPr>
          <w:rFonts w:ascii="Sylfaen" w:hAnsi="Sylfaen" w:cs="Times New Roman"/>
          <w:sz w:val="24"/>
          <w:szCs w:val="24"/>
          <w:lang w:val="hy-AM"/>
        </w:rPr>
        <w:t>Հայ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գրականության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Times New Roman"/>
          <w:sz w:val="24"/>
          <w:szCs w:val="24"/>
          <w:lang w:val="hy-AM"/>
        </w:rPr>
        <w:t>դասավանդումը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դպրոցում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պետք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է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հանգեցնի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աշակերտների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խոսքի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Times New Roman"/>
          <w:sz w:val="24"/>
          <w:szCs w:val="24"/>
          <w:lang w:val="hy-AM"/>
        </w:rPr>
        <w:t>զարգացմանը</w:t>
      </w:r>
      <w:r w:rsidRPr="00E24457">
        <w:rPr>
          <w:rFonts w:ascii="Sylfaen" w:hAnsi="Sylfaen" w:cs="Times New Roman"/>
          <w:sz w:val="24"/>
          <w:szCs w:val="24"/>
          <w:lang w:val="hy-AM"/>
        </w:rPr>
        <w:t>,</w:t>
      </w:r>
      <w:r w:rsidRPr="00E24457">
        <w:rPr>
          <w:rFonts w:ascii="Sylfaen" w:hAnsi="Sylfaen" w:cs="Times New Roman"/>
          <w:sz w:val="24"/>
          <w:szCs w:val="24"/>
          <w:lang w:val="hy-AM"/>
        </w:rPr>
        <w:t>բառապաշարի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հարստացմանը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,  </w:t>
      </w:r>
      <w:r w:rsidRPr="00E24457">
        <w:rPr>
          <w:rFonts w:ascii="Sylfaen" w:hAnsi="Sylfaen" w:cs="Times New Roman"/>
          <w:sz w:val="24"/>
          <w:szCs w:val="24"/>
          <w:lang w:val="hy-AM"/>
        </w:rPr>
        <w:t>գործնական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Times New Roman"/>
          <w:sz w:val="24"/>
          <w:szCs w:val="24"/>
          <w:lang w:val="hy-AM"/>
        </w:rPr>
        <w:t>խոսքում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առկա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գրական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նորմերին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անհամապատասխան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բառերն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ու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արտահայտությունները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վեր</w:t>
      </w:r>
      <w:r w:rsidRPr="00E24457">
        <w:rPr>
          <w:rFonts w:ascii="Sylfaen" w:hAnsi="Sylfaen" w:cs="Times New Roman"/>
          <w:sz w:val="24"/>
          <w:szCs w:val="24"/>
          <w:lang w:val="hy-AM"/>
        </w:rPr>
        <w:t>ացնելուն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Times New Roman"/>
          <w:sz w:val="24"/>
          <w:szCs w:val="24"/>
          <w:lang w:val="hy-AM"/>
        </w:rPr>
        <w:t>ու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հստակ</w:t>
      </w:r>
      <w:r w:rsidRPr="00E24457">
        <w:rPr>
          <w:rFonts w:ascii="Sylfaen" w:hAnsi="Sylfaen" w:cs="Times New Roman"/>
          <w:sz w:val="24"/>
          <w:szCs w:val="24"/>
          <w:lang w:val="hy-AM"/>
        </w:rPr>
        <w:t>,</w:t>
      </w:r>
      <w:r w:rsidRPr="00E24457">
        <w:rPr>
          <w:rFonts w:ascii="Sylfaen" w:hAnsi="Sylfaen" w:cs="Times New Roman"/>
          <w:sz w:val="24"/>
          <w:szCs w:val="24"/>
          <w:lang w:val="hy-AM"/>
        </w:rPr>
        <w:t>վարժ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խոսք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կառուցելուն։</w:t>
      </w:r>
    </w:p>
    <w:p w14:paraId="70311049" w14:textId="1E4ED0FA" w:rsidR="00B126F9" w:rsidRPr="00E24457" w:rsidRDefault="00BE0D40" w:rsidP="00BE0D40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0D4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●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Երեխաների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բանավոր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խոսքի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զարգացման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համար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կատարված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այս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հետազոտությունը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ևս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շատ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կարևոր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է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ձևաբանական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գիտելիքների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իմացությունն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ու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ճիշտ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կիրառման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համար։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Որքան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բարձր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է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երեխաների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ձևաբանական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գիտելիքների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մակարդակը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,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որքան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հա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ևուստ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է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բառապաշարը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այնքան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գիտակցված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: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Հանրահայտ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է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ձևաբանության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ուսուցումն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,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բառապաշարի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հարստացումն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օժանդակում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են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ճիշտ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վարժ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խոսելուն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և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անսխալ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գրելուն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։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Այն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երեխան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քերականական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գիտելիքները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բավարար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մակարդակի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չեն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չի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կարող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անսխալ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խոսել։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br/>
        <w:t xml:space="preserve">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●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Ձ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եռք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բերված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գիտելիքները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բառային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զուգահեռ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ձևերի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և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քերականական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զուգահեռ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ձևերի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մասին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պետք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է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անպայմանորեն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կապել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կյանքի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հետ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որպեսզի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դառնա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երեխաների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սեփականությունը։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Ուսուցումը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պետք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է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նաև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զուգակցել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դաստիարակության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հետ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երեխաների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մեջ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մշակել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բարոյական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,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գեղագիտական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նորմեր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,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շեշտելով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գեղեցիկը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։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254ABE53" w14:textId="60DF6874" w:rsidR="00B126F9" w:rsidRPr="00E24457" w:rsidRDefault="00BE0D40" w:rsidP="00BE0D40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0D40">
        <w:rPr>
          <w:rFonts w:ascii="Sylfaen" w:hAnsi="Sylfaen" w:cs="Times New Roma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●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Անհրաժեշտ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էր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նաև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ուսուցման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մեթոդների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ճիշտ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ընտրություն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և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գործադրում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,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որը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և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կիրառվեց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։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Ըստ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այսմ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առանձնացնելով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&lt;&lt;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Մթնշաղի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անուրջներ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&gt;&gt;-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ում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առկա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լեզվական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զուգահեռ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ձևերն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ու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կատարելով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շարք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առաջադրանքներ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դրանցով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, 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մենք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նպաստեցի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նք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 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բանավոր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խոսքի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զարգացման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և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ձևաբանական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գիտելիքների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ամրակայման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>համար։</w:t>
      </w:r>
      <w:r w:rsidR="00FF6820"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3F744F18" w14:textId="50B3D1E6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Times New Roman"/>
          <w:sz w:val="24"/>
          <w:szCs w:val="24"/>
          <w:lang w:val="hy-AM"/>
        </w:rPr>
        <w:t xml:space="preserve">  ●</w:t>
      </w:r>
      <w:r w:rsidR="00BE0D40" w:rsidRPr="00BE0D4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Կազմել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այնպիսի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նախադասություններ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գրույթներ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որոնցում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առկա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</w:t>
      </w:r>
      <w:r w:rsidRPr="00E24457">
        <w:rPr>
          <w:rFonts w:ascii="Sylfaen" w:hAnsi="Sylfaen" w:cs="Sylfaen"/>
          <w:sz w:val="24"/>
          <w:szCs w:val="24"/>
          <w:lang w:val="hy-AM"/>
        </w:rPr>
        <w:t>&lt;&lt;</w:t>
      </w:r>
      <w:r w:rsidRPr="00E24457">
        <w:rPr>
          <w:rFonts w:ascii="Sylfaen" w:hAnsi="Sylfaen" w:cs="Sylfaen"/>
          <w:sz w:val="24"/>
          <w:szCs w:val="24"/>
          <w:lang w:val="hy-AM"/>
        </w:rPr>
        <w:t>Մթնշաղի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անուրջներ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&gt;&gt; </w:t>
      </w:r>
      <w:r w:rsidRPr="00E24457">
        <w:rPr>
          <w:rFonts w:ascii="Sylfaen" w:hAnsi="Sylfaen" w:cs="Sylfaen"/>
          <w:sz w:val="24"/>
          <w:szCs w:val="24"/>
          <w:lang w:val="hy-AM"/>
        </w:rPr>
        <w:t>ժողով</w:t>
      </w:r>
      <w:r w:rsidRPr="00E24457">
        <w:rPr>
          <w:rFonts w:ascii="Sylfaen" w:hAnsi="Sylfaen" w:cs="Sylfaen"/>
          <w:sz w:val="24"/>
          <w:szCs w:val="24"/>
          <w:lang w:val="hy-AM"/>
        </w:rPr>
        <w:t>ա</w:t>
      </w:r>
      <w:r w:rsidRPr="00E24457">
        <w:rPr>
          <w:rFonts w:ascii="Sylfaen" w:hAnsi="Sylfaen" w:cs="Sylfaen"/>
          <w:sz w:val="24"/>
          <w:szCs w:val="24"/>
          <w:lang w:val="hy-AM"/>
        </w:rPr>
        <w:t>ծուի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մեջ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հանդիպող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քերականական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զուգահեռ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ձևերը։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</w:p>
    <w:p w14:paraId="6C0B167F" w14:textId="60C82A10" w:rsidR="00B126F9" w:rsidRPr="00E24457" w:rsidRDefault="00FF6820">
      <w:p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24457">
        <w:rPr>
          <w:rFonts w:ascii="Sylfaen" w:hAnsi="Sylfaen" w:cs="Times New Roman"/>
          <w:sz w:val="24"/>
          <w:szCs w:val="24"/>
          <w:lang w:val="hy-AM"/>
        </w:rPr>
        <w:lastRenderedPageBreak/>
        <w:t>●</w:t>
      </w:r>
      <w:r w:rsidR="00BE0D40" w:rsidRPr="00BE0D4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Կազմել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ենք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այն</w:t>
      </w:r>
      <w:r w:rsidRPr="00E24457">
        <w:rPr>
          <w:rFonts w:ascii="Sylfaen" w:hAnsi="Sylfaen" w:cs="Sylfaen"/>
          <w:sz w:val="24"/>
          <w:szCs w:val="24"/>
          <w:lang w:val="hy-AM"/>
        </w:rPr>
        <w:t>պիսի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վարժություններ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խա</w:t>
      </w:r>
      <w:r w:rsidRPr="00E24457">
        <w:rPr>
          <w:rFonts w:ascii="Sylfaen" w:hAnsi="Sylfaen" w:cs="Sylfaen"/>
          <w:sz w:val="24"/>
          <w:szCs w:val="24"/>
          <w:lang w:val="hy-AM"/>
        </w:rPr>
        <w:t>ղեր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որոնք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լուծելիս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կամ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խաղալիս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կգործածվեն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բառային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զուգահեռ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ձևերի՝հոմանիշներ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="00BE0D40" w:rsidRPr="00BE0D4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հականիշներ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="00BE0D40" w:rsidRPr="00BE0D4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օքսիմորոններ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="00BE0D40" w:rsidRPr="00BE0D40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նորաբանությունների</w:t>
      </w:r>
      <w:r w:rsidRPr="00E24457">
        <w:rPr>
          <w:rFonts w:ascii="Sylfaen" w:hAnsi="Sylfaen" w:cs="Sylfaen"/>
          <w:sz w:val="24"/>
          <w:szCs w:val="24"/>
          <w:lang w:val="hy-AM"/>
        </w:rPr>
        <w:t>,</w:t>
      </w:r>
      <w:r w:rsidRPr="00E24457">
        <w:rPr>
          <w:rFonts w:ascii="Sylfaen" w:hAnsi="Sylfaen" w:cs="Sylfaen"/>
          <w:sz w:val="24"/>
          <w:szCs w:val="24"/>
          <w:lang w:val="hy-AM"/>
        </w:rPr>
        <w:t>հնաբառեր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և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hAnsi="Sylfaen" w:cs="Sylfaen"/>
          <w:sz w:val="24"/>
          <w:szCs w:val="24"/>
          <w:lang w:val="hy-AM"/>
        </w:rPr>
        <w:t>սովորել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դրանք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կիրառել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   </w:t>
      </w:r>
      <w:r w:rsidRPr="00E24457">
        <w:rPr>
          <w:rFonts w:ascii="Sylfaen" w:hAnsi="Sylfaen" w:cs="Sylfaen"/>
          <w:sz w:val="24"/>
          <w:szCs w:val="24"/>
          <w:lang w:val="hy-AM"/>
        </w:rPr>
        <w:t>գործնական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Sylfaen"/>
          <w:sz w:val="24"/>
          <w:szCs w:val="24"/>
          <w:lang w:val="hy-AM"/>
        </w:rPr>
        <w:t>ում։</w:t>
      </w:r>
    </w:p>
    <w:p w14:paraId="006AEA9F" w14:textId="77777777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Times New Roman"/>
          <w:sz w:val="24"/>
          <w:szCs w:val="24"/>
          <w:lang w:val="hy-AM"/>
        </w:rPr>
        <w:t xml:space="preserve"> ●</w:t>
      </w:r>
      <w:r w:rsidRPr="00E24457">
        <w:rPr>
          <w:rFonts w:ascii="Sylfae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Ակտիվ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օգտագործել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տեխնիկական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ուսուցման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միջոցներ՝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սլայդներ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տեսահոլովակներ</w:t>
      </w:r>
    </w:p>
    <w:p w14:paraId="20B77934" w14:textId="7EC5EEF4" w:rsidR="00B126F9" w:rsidRPr="00E24457" w:rsidRDefault="00FF6820">
      <w:pPr>
        <w:spacing w:after="0" w:line="360" w:lineRule="auto"/>
        <w:jc w:val="both"/>
        <w:rPr>
          <w:rFonts w:ascii="Sylfaen" w:hAnsi="Sylfaen" w:cs="Sylfaen"/>
          <w:sz w:val="24"/>
          <w:szCs w:val="24"/>
          <w:lang w:val="hy-AM"/>
        </w:rPr>
      </w:pP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●</w:t>
      </w:r>
      <w:r w:rsidR="00BE0D40" w:rsidRPr="00BE0D40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Կիրառելով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ինտերակտիվ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մեթոդներ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ուսումնասիրելով</w:t>
      </w:r>
      <w:r w:rsidRPr="00E24457">
        <w:rPr>
          <w:rFonts w:ascii="Sylfaen" w:hAnsi="Sylfaen" w:cs="Times New Roman"/>
          <w:sz w:val="24"/>
          <w:szCs w:val="24"/>
          <w:lang w:val="hy-AM"/>
        </w:rPr>
        <w:t>&lt;&lt;</w:t>
      </w:r>
      <w:r w:rsidRPr="00E24457">
        <w:rPr>
          <w:rFonts w:ascii="Sylfaen" w:hAnsi="Sylfaen" w:cs="Times New Roman"/>
          <w:sz w:val="24"/>
          <w:szCs w:val="24"/>
          <w:lang w:val="hy-AM"/>
        </w:rPr>
        <w:t>Մթնշաղի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անուրջներ</w:t>
      </w:r>
      <w:r w:rsidRPr="00E24457">
        <w:rPr>
          <w:rFonts w:ascii="Sylfaen" w:hAnsi="Sylfaen" w:cs="Times New Roman"/>
          <w:sz w:val="24"/>
          <w:szCs w:val="24"/>
          <w:lang w:val="hy-AM"/>
        </w:rPr>
        <w:t>&gt;&gt;-</w:t>
      </w:r>
      <w:r w:rsidRPr="00E24457">
        <w:rPr>
          <w:rFonts w:ascii="Sylfaen" w:hAnsi="Sylfaen" w:cs="Times New Roman"/>
          <w:sz w:val="24"/>
          <w:szCs w:val="24"/>
          <w:lang w:val="hy-AM"/>
        </w:rPr>
        <w:t>ում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առկա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լեզվական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զուգահեռ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ձևեր</w:t>
      </w:r>
      <w:r w:rsidRPr="00E24457">
        <w:rPr>
          <w:rFonts w:ascii="Sylfaen" w:hAnsi="Sylfaen" w:cs="Times New Roman"/>
          <w:sz w:val="24"/>
          <w:szCs w:val="24"/>
          <w:lang w:val="hy-AM"/>
        </w:rPr>
        <w:t>,</w:t>
      </w:r>
      <w:r w:rsidRPr="00E24457">
        <w:rPr>
          <w:rFonts w:ascii="Sylfaen" w:hAnsi="Sylfaen" w:cs="Times New Roman"/>
          <w:sz w:val="24"/>
          <w:szCs w:val="24"/>
          <w:lang w:val="hy-AM"/>
        </w:rPr>
        <w:t>կիրառելով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hAnsi="Sylfaen" w:cs="Times New Roman"/>
          <w:sz w:val="24"/>
          <w:szCs w:val="24"/>
          <w:lang w:val="hy-AM"/>
        </w:rPr>
        <w:t>նաև</w:t>
      </w:r>
      <w:r w:rsidRPr="00E24457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տեխնոլոգիաներ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մենք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հնարավորություն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ունեցանք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զարգացնել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սաների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ստեղծագործական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կրեատիվ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մտածելակերպը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: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Դա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ընդունակություն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է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զարգացնում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իրենց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ևս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գտնել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նոր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օրիգինալ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ստանդարտ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մտածելակերպից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դուրս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մտքեր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բառեր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,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ստեղծագործել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,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առաջացած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խնդիրները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լուծել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ոչ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ավանդական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եղանակներով</w:t>
      </w:r>
      <w:r w:rsidRPr="00E24457">
        <w:rPr>
          <w:rFonts w:ascii="Sylfaen" w:eastAsia="SimSun" w:hAnsi="Sylfaen" w:cs="Sylfaen"/>
          <w:sz w:val="24"/>
          <w:szCs w:val="24"/>
          <w:lang w:val="hy-AM"/>
        </w:rPr>
        <w:t>:</w:t>
      </w:r>
    </w:p>
    <w:p w14:paraId="39B19682" w14:textId="77777777" w:rsidR="00B126F9" w:rsidRPr="00E24457" w:rsidRDefault="00B126F9">
      <w:pPr>
        <w:spacing w:after="0" w:line="360" w:lineRule="auto"/>
        <w:rPr>
          <w:rFonts w:ascii="Sylfaen" w:hAnsi="Sylfaen" w:cs="Sylfaen"/>
          <w:sz w:val="24"/>
          <w:szCs w:val="24"/>
          <w:lang w:val="hy-AM"/>
        </w:rPr>
      </w:pPr>
    </w:p>
    <w:p w14:paraId="6CE7DDAA" w14:textId="77777777" w:rsidR="00B126F9" w:rsidRPr="00E24457" w:rsidRDefault="00B126F9">
      <w:pPr>
        <w:spacing w:after="0" w:line="360" w:lineRule="auto"/>
        <w:rPr>
          <w:rFonts w:ascii="Sylfaen" w:hAnsi="Sylfaen" w:cs="Times New Roman"/>
          <w:sz w:val="24"/>
          <w:szCs w:val="24"/>
          <w:lang w:val="hy-AM"/>
        </w:rPr>
      </w:pPr>
    </w:p>
    <w:p w14:paraId="162FC297" w14:textId="77777777" w:rsidR="00B126F9" w:rsidRPr="00E24457" w:rsidRDefault="00B126F9">
      <w:pPr>
        <w:spacing w:after="0" w:line="360" w:lineRule="auto"/>
        <w:rPr>
          <w:rFonts w:ascii="Sylfaen" w:hAnsi="Sylfaen" w:cs="Times New Roman"/>
          <w:sz w:val="24"/>
          <w:szCs w:val="24"/>
          <w:lang w:val="hy-AM"/>
        </w:rPr>
      </w:pPr>
    </w:p>
    <w:p w14:paraId="4148C9D6" w14:textId="77777777" w:rsidR="00B126F9" w:rsidRPr="00E24457" w:rsidRDefault="00B126F9">
      <w:pPr>
        <w:spacing w:after="0" w:line="360" w:lineRule="auto"/>
        <w:rPr>
          <w:rFonts w:ascii="Sylfaen" w:hAnsi="Sylfaen" w:cs="Times New Roman"/>
          <w:sz w:val="24"/>
          <w:szCs w:val="24"/>
          <w:lang w:val="hy-AM"/>
        </w:rPr>
      </w:pPr>
    </w:p>
    <w:p w14:paraId="2073EC50" w14:textId="77777777" w:rsidR="00B126F9" w:rsidRPr="00E24457" w:rsidRDefault="00B126F9">
      <w:pPr>
        <w:spacing w:after="0" w:line="360" w:lineRule="auto"/>
        <w:rPr>
          <w:rFonts w:ascii="Sylfaen" w:hAnsi="Sylfaen" w:cs="Times New Roman"/>
          <w:sz w:val="21"/>
          <w:szCs w:val="24"/>
          <w:lang w:val="hy-AM"/>
        </w:rPr>
      </w:pPr>
    </w:p>
    <w:p w14:paraId="1A3D7D2D" w14:textId="77777777" w:rsidR="00B126F9" w:rsidRPr="00E24457" w:rsidRDefault="00B126F9">
      <w:pPr>
        <w:spacing w:after="0" w:line="360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43F7DF18" w14:textId="77777777" w:rsidR="00B126F9" w:rsidRPr="00E24457" w:rsidRDefault="00B126F9">
      <w:pPr>
        <w:spacing w:after="0" w:line="360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7367AF5" w14:textId="77777777" w:rsidR="00B126F9" w:rsidRPr="00E24457" w:rsidRDefault="00B126F9">
      <w:pPr>
        <w:spacing w:after="0" w:line="360" w:lineRule="auto"/>
        <w:ind w:left="360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2017B750" w14:textId="77777777" w:rsidR="00B126F9" w:rsidRPr="00E24457" w:rsidRDefault="00B126F9">
      <w:pPr>
        <w:spacing w:after="0" w:line="360" w:lineRule="auto"/>
        <w:ind w:firstLine="708"/>
        <w:jc w:val="both"/>
        <w:rPr>
          <w:rFonts w:ascii="Sylfaen" w:hAnsi="Sylfaen" w:cs="Times New Roman"/>
          <w:color w:val="FF0000"/>
          <w:sz w:val="24"/>
          <w:szCs w:val="24"/>
          <w:lang w:val="hy-AM"/>
        </w:rPr>
      </w:pPr>
    </w:p>
    <w:p w14:paraId="48E03547" w14:textId="77777777" w:rsidR="00B126F9" w:rsidRPr="00E24457" w:rsidRDefault="00B126F9">
      <w:pPr>
        <w:spacing w:after="0" w:line="360" w:lineRule="auto"/>
        <w:ind w:firstLine="708"/>
        <w:jc w:val="both"/>
        <w:rPr>
          <w:rFonts w:ascii="Sylfaen" w:hAnsi="Sylfaen" w:cs="Times New Roman"/>
          <w:color w:val="FF0000"/>
          <w:sz w:val="24"/>
          <w:szCs w:val="24"/>
          <w:lang w:val="hy-AM"/>
        </w:rPr>
      </w:pPr>
    </w:p>
    <w:p w14:paraId="5C68CDFE" w14:textId="77777777" w:rsidR="00B126F9" w:rsidRPr="00E24457" w:rsidRDefault="00B126F9">
      <w:pPr>
        <w:spacing w:after="0" w:line="360" w:lineRule="auto"/>
        <w:ind w:firstLine="708"/>
        <w:jc w:val="both"/>
        <w:rPr>
          <w:rFonts w:ascii="Sylfaen" w:hAnsi="Sylfaen" w:cs="Times New Roman"/>
          <w:color w:val="FF0000"/>
          <w:sz w:val="24"/>
          <w:szCs w:val="24"/>
          <w:lang w:val="hy-AM"/>
        </w:rPr>
      </w:pPr>
    </w:p>
    <w:p w14:paraId="3BB36403" w14:textId="77777777" w:rsidR="00B126F9" w:rsidRPr="00E24457" w:rsidRDefault="00B126F9">
      <w:pPr>
        <w:spacing w:after="0" w:line="360" w:lineRule="auto"/>
        <w:ind w:firstLine="708"/>
        <w:jc w:val="both"/>
        <w:rPr>
          <w:rFonts w:ascii="Sylfaen" w:hAnsi="Sylfaen" w:cs="Times New Roman"/>
          <w:color w:val="FF0000"/>
          <w:sz w:val="24"/>
          <w:szCs w:val="24"/>
          <w:lang w:val="hy-AM"/>
        </w:rPr>
      </w:pPr>
    </w:p>
    <w:p w14:paraId="6C109FA7" w14:textId="7A028432" w:rsidR="00B126F9" w:rsidRDefault="00B126F9">
      <w:pPr>
        <w:spacing w:after="0" w:line="360" w:lineRule="auto"/>
        <w:ind w:firstLine="708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4D9670F1" w14:textId="1F77B448" w:rsidR="00BE0D40" w:rsidRDefault="00BE0D40">
      <w:pPr>
        <w:spacing w:after="0" w:line="360" w:lineRule="auto"/>
        <w:ind w:firstLine="708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4E4BE2C1" w14:textId="77777777" w:rsidR="00BE0D40" w:rsidRPr="00E24457" w:rsidRDefault="00BE0D40">
      <w:pPr>
        <w:spacing w:after="0" w:line="360" w:lineRule="auto"/>
        <w:ind w:firstLine="708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54C9BE55" w14:textId="77777777" w:rsidR="00B126F9" w:rsidRPr="00E24457" w:rsidRDefault="00B126F9">
      <w:pPr>
        <w:spacing w:after="0" w:line="360" w:lineRule="auto"/>
        <w:ind w:firstLine="708"/>
        <w:jc w:val="center"/>
        <w:rPr>
          <w:rFonts w:ascii="Sylfaen" w:hAnsi="Sylfaen" w:cs="Times New Roman"/>
          <w:sz w:val="32"/>
          <w:szCs w:val="32"/>
          <w:lang w:val="hy-AM"/>
        </w:rPr>
      </w:pPr>
    </w:p>
    <w:p w14:paraId="5A9795AC" w14:textId="56D5BB4C" w:rsidR="00B126F9" w:rsidRDefault="00FF6820">
      <w:pPr>
        <w:spacing w:after="0" w:line="360" w:lineRule="auto"/>
        <w:ind w:firstLine="708"/>
        <w:jc w:val="center"/>
        <w:rPr>
          <w:rFonts w:ascii="Sylfaen" w:hAnsi="Sylfaen" w:cs="Times New Roman"/>
          <w:sz w:val="28"/>
          <w:szCs w:val="28"/>
          <w:lang w:val="hy-AM"/>
        </w:rPr>
      </w:pPr>
      <w:r w:rsidRPr="00BE0D40">
        <w:rPr>
          <w:rFonts w:ascii="Sylfaen" w:hAnsi="Sylfaen" w:cs="Times New Roman"/>
          <w:sz w:val="28"/>
          <w:szCs w:val="28"/>
          <w:lang w:val="hy-AM"/>
        </w:rPr>
        <w:lastRenderedPageBreak/>
        <w:t>ՕԳՏԱԳՈՐԾՎԱԾ</w:t>
      </w:r>
      <w:r w:rsidRPr="00BE0D40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BE0D40">
        <w:rPr>
          <w:rFonts w:ascii="Sylfaen" w:hAnsi="Sylfaen" w:cs="Times New Roman"/>
          <w:sz w:val="28"/>
          <w:szCs w:val="28"/>
          <w:lang w:val="hy-AM"/>
        </w:rPr>
        <w:t>ԳՐԱԿԱՆՈՒԹՅԱՆ</w:t>
      </w:r>
      <w:r w:rsidRPr="00BE0D40">
        <w:rPr>
          <w:rFonts w:ascii="Sylfaen" w:hAnsi="Sylfaen" w:cs="Times New Roman"/>
          <w:sz w:val="28"/>
          <w:szCs w:val="28"/>
          <w:lang w:val="hy-AM"/>
        </w:rPr>
        <w:t xml:space="preserve"> </w:t>
      </w:r>
      <w:r w:rsidRPr="00BE0D40">
        <w:rPr>
          <w:rFonts w:ascii="Sylfaen" w:hAnsi="Sylfaen" w:cs="Times New Roman"/>
          <w:sz w:val="28"/>
          <w:szCs w:val="28"/>
          <w:lang w:val="hy-AM"/>
        </w:rPr>
        <w:t>ՑԱՆԿ</w:t>
      </w:r>
    </w:p>
    <w:p w14:paraId="607F38BC" w14:textId="2108C246" w:rsidR="007A231E" w:rsidRPr="00ED4FEC" w:rsidRDefault="00ED4FEC">
      <w:pPr>
        <w:spacing w:after="0" w:line="360" w:lineRule="auto"/>
        <w:ind w:firstLine="708"/>
        <w:jc w:val="center"/>
        <w:rPr>
          <w:rFonts w:ascii="Sylfaen" w:hAnsi="Sylfaen" w:cs="Times New Roman"/>
          <w:sz w:val="24"/>
          <w:szCs w:val="24"/>
          <w:lang w:val="hy-AM"/>
        </w:rPr>
      </w:pPr>
      <w:r w:rsidRPr="00ED4FEC">
        <w:rPr>
          <w:rFonts w:ascii="Sylfaen" w:hAnsi="Sylfaen" w:cs="Times New Roman"/>
          <w:sz w:val="24"/>
          <w:szCs w:val="24"/>
          <w:lang w:val="hy-AM"/>
        </w:rPr>
        <w:t>1</w:t>
      </w:r>
      <w:r w:rsidRPr="00ED4FEC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D4FEC">
        <w:rPr>
          <w:rFonts w:ascii="Sylfaen" w:hAnsi="Sylfaen" w:cs="Times New Roman"/>
          <w:sz w:val="24"/>
          <w:szCs w:val="24"/>
          <w:lang w:val="hy-AM"/>
        </w:rPr>
        <w:t xml:space="preserve">Գրքեր </w:t>
      </w:r>
    </w:p>
    <w:p w14:paraId="3870B4D2" w14:textId="77777777" w:rsidR="007A231E" w:rsidRPr="007A231E" w:rsidRDefault="007A231E" w:rsidP="00ED4FEC">
      <w:pPr>
        <w:pStyle w:val="FootnoteText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A231E">
        <w:rPr>
          <w:rFonts w:ascii="Sylfaen" w:eastAsia="SimSun" w:hAnsi="Sylfaen" w:cs="Sylfaen"/>
          <w:sz w:val="24"/>
          <w:szCs w:val="24"/>
          <w:lang w:val="hy-AM"/>
        </w:rPr>
        <w:t xml:space="preserve">Աղաջանյան Զ., Ձևաբանական նորմ և խոսքի մշակույթի հարցեր, Երևան, 2007, էջ 214։  </w:t>
      </w:r>
    </w:p>
    <w:p w14:paraId="295063C7" w14:textId="6650CA05" w:rsidR="00ED4FEC" w:rsidRPr="007A231E" w:rsidRDefault="00ED4FEC" w:rsidP="00ED4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7A231E">
        <w:rPr>
          <w:rFonts w:ascii="Sylfaen" w:hAnsi="Sylfaen" w:cs="Times New Roman"/>
          <w:sz w:val="24"/>
          <w:szCs w:val="24"/>
          <w:lang w:val="hy-AM"/>
        </w:rPr>
        <w:t>Իշխանյան  Ռ</w:t>
      </w:r>
      <w:r w:rsidRPr="007A231E"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7A231E">
        <w:rPr>
          <w:rFonts w:ascii="Sylfaen" w:hAnsi="Sylfaen" w:cs="Times New Roman"/>
          <w:sz w:val="24"/>
          <w:szCs w:val="24"/>
          <w:lang w:val="hy-AM"/>
        </w:rPr>
        <w:t>Արևելահայ բանաստեղծության պատմություն</w:t>
      </w:r>
      <w:r>
        <w:rPr>
          <w:rFonts w:ascii="Sylfaen" w:hAnsi="Sylfaen" w:cs="Times New Roman"/>
          <w:sz w:val="24"/>
          <w:szCs w:val="24"/>
          <w:lang w:val="hy-AM"/>
        </w:rPr>
        <w:t xml:space="preserve">, Երևան, 1978, 428 </w:t>
      </w:r>
      <w:r w:rsidRPr="007A231E">
        <w:rPr>
          <w:rFonts w:ascii="Sylfaen" w:hAnsi="Sylfaen" w:cs="Times New Roman"/>
          <w:sz w:val="24"/>
          <w:szCs w:val="24"/>
          <w:lang w:val="hy-AM"/>
        </w:rPr>
        <w:t>էջ</w:t>
      </w:r>
      <w:r>
        <w:rPr>
          <w:rFonts w:ascii="Sylfaen" w:hAnsi="Sylfaen" w:cs="Times New Roman"/>
          <w:sz w:val="24"/>
          <w:szCs w:val="24"/>
          <w:lang w:val="hy-AM"/>
        </w:rPr>
        <w:t>։</w:t>
      </w:r>
      <w:r>
        <w:rPr>
          <w:rFonts w:ascii="Sylfaen" w:hAnsi="Sylfaen" w:cs="Times New Roman"/>
          <w:sz w:val="24"/>
          <w:szCs w:val="24"/>
          <w:lang w:val="hy-AM"/>
        </w:rPr>
        <w:t xml:space="preserve"> </w:t>
      </w:r>
    </w:p>
    <w:p w14:paraId="0455DCAD" w14:textId="37548660" w:rsidR="00B126F9" w:rsidRDefault="00FF6820" w:rsidP="00ED4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0D40">
        <w:rPr>
          <w:rFonts w:ascii="Sylfaen" w:hAnsi="Sylfaen" w:cs="Times New Roman"/>
          <w:sz w:val="24"/>
          <w:szCs w:val="24"/>
          <w:lang w:val="hy-AM"/>
        </w:rPr>
        <w:t>Խաչատրյան</w:t>
      </w:r>
      <w:r w:rsidRPr="00BE0D4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E0D40">
        <w:rPr>
          <w:rFonts w:ascii="Sylfaen" w:hAnsi="Sylfaen" w:cs="Times New Roman"/>
          <w:sz w:val="24"/>
          <w:szCs w:val="24"/>
          <w:lang w:val="hy-AM"/>
        </w:rPr>
        <w:t>Գ</w:t>
      </w:r>
      <w:r w:rsidRPr="00BE0D40">
        <w:rPr>
          <w:rFonts w:ascii="Sylfaen" w:hAnsi="Sylfaen" w:cs="Times New Roman"/>
          <w:sz w:val="24"/>
          <w:szCs w:val="24"/>
          <w:lang w:val="hy-AM"/>
        </w:rPr>
        <w:t xml:space="preserve">., </w:t>
      </w:r>
      <w:r w:rsidRPr="00BE0D40">
        <w:rPr>
          <w:rFonts w:ascii="Sylfaen" w:hAnsi="Sylfaen" w:cs="Times New Roman"/>
          <w:sz w:val="24"/>
          <w:szCs w:val="24"/>
          <w:lang w:val="hy-AM"/>
        </w:rPr>
        <w:t>Հայոց</w:t>
      </w:r>
      <w:r w:rsidRPr="00BE0D4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E0D40">
        <w:rPr>
          <w:rFonts w:ascii="Sylfaen" w:hAnsi="Sylfaen" w:cs="Times New Roman"/>
          <w:sz w:val="24"/>
          <w:szCs w:val="24"/>
          <w:lang w:val="hy-AM"/>
        </w:rPr>
        <w:t>լեզվի</w:t>
      </w:r>
      <w:r w:rsidRPr="00BE0D4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E0D40">
        <w:rPr>
          <w:rFonts w:ascii="Sylfaen" w:hAnsi="Sylfaen" w:cs="Times New Roman"/>
          <w:sz w:val="24"/>
          <w:szCs w:val="24"/>
          <w:lang w:val="hy-AM"/>
        </w:rPr>
        <w:t>դասավանդման</w:t>
      </w:r>
      <w:r w:rsidRPr="00BE0D40">
        <w:rPr>
          <w:rFonts w:ascii="Sylfaen" w:hAnsi="Sylfaen" w:cs="Times New Roman"/>
          <w:sz w:val="24"/>
          <w:szCs w:val="24"/>
          <w:lang w:val="hy-AM"/>
        </w:rPr>
        <w:t xml:space="preserve"> </w:t>
      </w:r>
      <w:r w:rsidRPr="00BE0D40">
        <w:rPr>
          <w:rFonts w:ascii="Sylfaen" w:hAnsi="Sylfaen" w:cs="Times New Roman"/>
          <w:sz w:val="24"/>
          <w:szCs w:val="24"/>
          <w:lang w:val="hy-AM"/>
        </w:rPr>
        <w:t>մեթոդիկա</w:t>
      </w:r>
      <w:r w:rsidRPr="00BE0D40"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BE0D40">
        <w:rPr>
          <w:rFonts w:ascii="Sylfaen" w:hAnsi="Sylfaen" w:cs="Times New Roman"/>
          <w:sz w:val="24"/>
          <w:szCs w:val="24"/>
          <w:lang w:val="hy-AM"/>
        </w:rPr>
        <w:t>Գյումրի</w:t>
      </w:r>
      <w:r w:rsidRPr="00BE0D40">
        <w:rPr>
          <w:rFonts w:ascii="Sylfaen" w:hAnsi="Sylfaen" w:cs="Times New Roman"/>
          <w:sz w:val="24"/>
          <w:szCs w:val="24"/>
          <w:lang w:val="hy-AM"/>
        </w:rPr>
        <w:t>, 2008</w:t>
      </w:r>
      <w:r w:rsidR="007A231E">
        <w:rPr>
          <w:rFonts w:ascii="Sylfaen" w:hAnsi="Sylfaen" w:cs="Times New Roman"/>
          <w:sz w:val="24"/>
          <w:szCs w:val="24"/>
          <w:lang w:val="hy-AM"/>
        </w:rPr>
        <w:t>, էջ</w:t>
      </w:r>
    </w:p>
    <w:p w14:paraId="64CBD7C8" w14:textId="3035A9C1" w:rsidR="00BE0D40" w:rsidRPr="00BE0D40" w:rsidRDefault="00BE0D40" w:rsidP="00ED4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BE0D40">
        <w:rPr>
          <w:rFonts w:ascii="Sylfaen" w:hAnsi="Sylfaen" w:cs="Times New Roman"/>
          <w:sz w:val="24"/>
          <w:szCs w:val="24"/>
          <w:lang w:val="hy-AM"/>
        </w:rPr>
        <w:t>Հովհաննիսյան Մ</w:t>
      </w:r>
      <w:r w:rsidRPr="00BE0D40">
        <w:rPr>
          <w:rFonts w:ascii="Times New Roman" w:hAnsi="Times New Roman" w:cs="Times New Roman"/>
          <w:sz w:val="24"/>
          <w:szCs w:val="24"/>
          <w:lang w:val="hy-AM"/>
        </w:rPr>
        <w:t xml:space="preserve">․, </w:t>
      </w:r>
      <w:r w:rsidRPr="00BE0D40">
        <w:rPr>
          <w:rFonts w:ascii="Sylfaen" w:hAnsi="Sylfaen" w:cs="Times New Roman"/>
          <w:sz w:val="24"/>
          <w:szCs w:val="24"/>
          <w:lang w:val="hy-AM"/>
        </w:rPr>
        <w:t>Վահան Տերյանի չաձածո բառապաշարը</w:t>
      </w:r>
      <w:r w:rsidRPr="00BE0D40">
        <w:rPr>
          <w:rFonts w:ascii="Sylfaen" w:hAnsi="Sylfaen" w:cs="Times New Roman"/>
          <w:sz w:val="24"/>
          <w:szCs w:val="24"/>
          <w:lang w:val="hy-AM"/>
        </w:rPr>
        <w:t>,</w:t>
      </w:r>
      <w:r>
        <w:rPr>
          <w:rFonts w:ascii="Sylfaen" w:hAnsi="Sylfaen" w:cs="Times New Roman"/>
          <w:sz w:val="24"/>
          <w:szCs w:val="24"/>
          <w:lang w:val="hy-AM"/>
        </w:rPr>
        <w:t xml:space="preserve"> Երևան, 2019, 296 </w:t>
      </w:r>
      <w:r w:rsidRPr="00BE0D40">
        <w:rPr>
          <w:rFonts w:ascii="Sylfaen" w:hAnsi="Sylfaen" w:cs="Times New Roman"/>
          <w:sz w:val="24"/>
          <w:szCs w:val="24"/>
          <w:lang w:val="hy-AM"/>
        </w:rPr>
        <w:t xml:space="preserve"> էջ</w:t>
      </w:r>
      <w:r w:rsidR="007A231E">
        <w:rPr>
          <w:rFonts w:ascii="Sylfaen" w:hAnsi="Sylfaen" w:cs="Times New Roman"/>
          <w:sz w:val="24"/>
          <w:szCs w:val="24"/>
          <w:lang w:val="hy-AM"/>
        </w:rPr>
        <w:t>։</w:t>
      </w:r>
    </w:p>
    <w:p w14:paraId="242847BC" w14:textId="6225806D" w:rsidR="007A231E" w:rsidRPr="007A231E" w:rsidRDefault="007A231E" w:rsidP="00ED4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7A231E">
        <w:rPr>
          <w:rFonts w:ascii="Sylfaen" w:hAnsi="Sylfaen" w:cs="Times New Roman"/>
          <w:sz w:val="24"/>
          <w:szCs w:val="24"/>
          <w:lang w:val="hy-AM"/>
        </w:rPr>
        <w:t>Սուքիասյան  Ա</w:t>
      </w:r>
      <w:r w:rsidRPr="007A231E">
        <w:rPr>
          <w:rFonts w:ascii="Times New Roman" w:hAnsi="Times New Roman" w:cs="Times New Roman"/>
          <w:sz w:val="24"/>
          <w:szCs w:val="24"/>
          <w:lang w:val="hy-AM"/>
        </w:rPr>
        <w:t>․</w:t>
      </w:r>
      <w:r>
        <w:rPr>
          <w:rFonts w:ascii="Sylfaen" w:hAnsi="Sylfaen" w:cs="Times New Roman"/>
          <w:sz w:val="24"/>
          <w:szCs w:val="24"/>
          <w:lang w:val="hy-AM"/>
        </w:rPr>
        <w:t xml:space="preserve">, </w:t>
      </w:r>
      <w:r w:rsidRPr="007A231E">
        <w:rPr>
          <w:rFonts w:ascii="Sylfaen" w:hAnsi="Sylfaen" w:cs="Times New Roman"/>
          <w:sz w:val="24"/>
          <w:szCs w:val="24"/>
          <w:lang w:val="hy-AM"/>
        </w:rPr>
        <w:t>Ժամանակակից հայոց  լեզու</w:t>
      </w:r>
      <w:r>
        <w:rPr>
          <w:rFonts w:ascii="Sylfaen" w:hAnsi="Sylfaen" w:cs="Times New Roman"/>
          <w:sz w:val="24"/>
          <w:szCs w:val="24"/>
          <w:lang w:val="hy-AM"/>
        </w:rPr>
        <w:t xml:space="preserve">, Երևան, 2004, 325 </w:t>
      </w:r>
      <w:r w:rsidRPr="007A231E">
        <w:rPr>
          <w:rFonts w:ascii="Sylfaen" w:hAnsi="Sylfaen" w:cs="Times New Roman"/>
          <w:sz w:val="24"/>
          <w:szCs w:val="24"/>
          <w:lang w:val="hy-AM"/>
        </w:rPr>
        <w:t xml:space="preserve"> է</w:t>
      </w:r>
      <w:r>
        <w:rPr>
          <w:rFonts w:ascii="Sylfaen" w:hAnsi="Sylfaen" w:cs="Times New Roman"/>
          <w:sz w:val="24"/>
          <w:szCs w:val="24"/>
          <w:lang w:val="hy-AM"/>
        </w:rPr>
        <w:t>ջ։</w:t>
      </w:r>
    </w:p>
    <w:p w14:paraId="4F7D5329" w14:textId="56BAD006" w:rsidR="007A231E" w:rsidRPr="007A231E" w:rsidRDefault="007A231E" w:rsidP="00ED4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7A231E">
        <w:rPr>
          <w:rFonts w:ascii="Sylfaen" w:hAnsi="Sylfaen" w:cs="Times New Roman"/>
          <w:sz w:val="24"/>
          <w:szCs w:val="24"/>
          <w:lang w:val="hy-AM"/>
        </w:rPr>
        <w:t>Վահան Տերյան &lt;&lt;Մթնշաղի անուրջներ&gt;&gt;</w:t>
      </w:r>
      <w:r>
        <w:rPr>
          <w:rFonts w:ascii="Sylfaen" w:hAnsi="Sylfaen" w:cs="Times New Roman"/>
          <w:sz w:val="24"/>
          <w:szCs w:val="24"/>
          <w:lang w:val="hy-AM"/>
        </w:rPr>
        <w:t xml:space="preserve">, Երևան, 1984, </w:t>
      </w:r>
      <w:r w:rsidRPr="007A231E">
        <w:rPr>
          <w:rFonts w:ascii="Sylfaen" w:hAnsi="Sylfaen" w:cs="Times New Roman"/>
          <w:sz w:val="24"/>
          <w:szCs w:val="24"/>
          <w:lang w:val="hy-AM"/>
        </w:rPr>
        <w:t xml:space="preserve">  է</w:t>
      </w:r>
      <w:r>
        <w:rPr>
          <w:rFonts w:ascii="Sylfaen" w:hAnsi="Sylfaen" w:cs="Times New Roman"/>
          <w:sz w:val="24"/>
          <w:szCs w:val="24"/>
          <w:lang w:val="hy-AM"/>
        </w:rPr>
        <w:t>ջ 353։</w:t>
      </w:r>
      <w:r w:rsidRPr="007A231E">
        <w:rPr>
          <w:rFonts w:ascii="Sylfaen" w:hAnsi="Sylfaen" w:cs="Times New Roman"/>
          <w:sz w:val="24"/>
          <w:szCs w:val="24"/>
          <w:lang w:val="hy-AM"/>
        </w:rPr>
        <w:t xml:space="preserve">  </w:t>
      </w:r>
    </w:p>
    <w:p w14:paraId="6A9E669F" w14:textId="278A11FF" w:rsidR="007A231E" w:rsidRPr="007A231E" w:rsidRDefault="007A231E" w:rsidP="00ED4FEC">
      <w:pPr>
        <w:pStyle w:val="FootnoteText"/>
        <w:numPr>
          <w:ilvl w:val="0"/>
          <w:numId w:val="2"/>
        </w:numPr>
        <w:spacing w:line="360" w:lineRule="auto"/>
        <w:jc w:val="both"/>
        <w:rPr>
          <w:rFonts w:ascii="Sylfaen" w:hAnsi="Sylfaen"/>
          <w:sz w:val="24"/>
          <w:szCs w:val="24"/>
          <w:lang w:val="hy-AM"/>
        </w:rPr>
      </w:pPr>
      <w:r w:rsidRPr="007A231E">
        <w:rPr>
          <w:rFonts w:ascii="Sylfaen" w:hAnsi="Sylfaen" w:cs="Sylfaen"/>
          <w:sz w:val="24"/>
          <w:szCs w:val="24"/>
          <w:lang w:val="hy-AM"/>
        </w:rPr>
        <w:t>Տեր-Գրիգորյան Ա</w:t>
      </w:r>
      <w:r w:rsidRPr="007A231E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7A231E">
        <w:rPr>
          <w:rFonts w:ascii="Sylfaen" w:hAnsi="Sylfaen" w:cs="Sylfaen"/>
          <w:sz w:val="24"/>
          <w:szCs w:val="24"/>
          <w:lang w:val="hy-AM"/>
        </w:rPr>
        <w:t xml:space="preserve">, Հայոց լեզվի  մեթոդիկա </w:t>
      </w:r>
      <w:r w:rsidRPr="007A231E">
        <w:rPr>
          <w:rFonts w:ascii="Sylfaen" w:hAnsi="Sylfaen" w:cs="Times New Roman"/>
          <w:sz w:val="24"/>
          <w:szCs w:val="24"/>
          <w:lang w:val="hy-AM"/>
        </w:rPr>
        <w:t>,</w:t>
      </w:r>
      <w:r w:rsidRPr="007A231E">
        <w:rPr>
          <w:rFonts w:ascii="Sylfaen" w:hAnsi="Sylfaen" w:cs="Sylfaen"/>
          <w:sz w:val="24"/>
          <w:szCs w:val="24"/>
          <w:lang w:val="hy-AM"/>
        </w:rPr>
        <w:t xml:space="preserve"> Երևան , 1980, էջ 89։</w:t>
      </w:r>
    </w:p>
    <w:p w14:paraId="3CD5CF79" w14:textId="7EEEE762" w:rsidR="00BE0D40" w:rsidRPr="00ED4FEC" w:rsidRDefault="00ED4FEC" w:rsidP="00ED4FEC">
      <w:pPr>
        <w:pStyle w:val="ListParagraph"/>
        <w:spacing w:after="0" w:line="360" w:lineRule="auto"/>
        <w:ind w:left="1428"/>
        <w:jc w:val="center"/>
        <w:rPr>
          <w:rFonts w:ascii="Sylfaen" w:hAnsi="Sylfaen" w:cs="Times New Roman"/>
          <w:sz w:val="24"/>
          <w:szCs w:val="24"/>
          <w:lang w:val="hy-AM"/>
        </w:rPr>
      </w:pPr>
      <w:r w:rsidRPr="00ED4FEC">
        <w:rPr>
          <w:rFonts w:ascii="Sylfaen" w:hAnsi="Sylfaen" w:cs="Times New Roman"/>
          <w:sz w:val="24"/>
          <w:szCs w:val="24"/>
          <w:lang w:val="hy-AM"/>
        </w:rPr>
        <w:t>2</w:t>
      </w:r>
      <w:r w:rsidRPr="00ED4FEC">
        <w:rPr>
          <w:rFonts w:ascii="Times New Roman" w:hAnsi="Times New Roman" w:cs="Times New Roman"/>
          <w:sz w:val="24"/>
          <w:szCs w:val="24"/>
          <w:lang w:val="hy-AM"/>
        </w:rPr>
        <w:t>․</w:t>
      </w:r>
      <w:r w:rsidRPr="00ED4FEC">
        <w:rPr>
          <w:rFonts w:ascii="Sylfaen" w:hAnsi="Sylfaen" w:cs="Times New Roman"/>
          <w:sz w:val="24"/>
          <w:szCs w:val="24"/>
          <w:lang w:val="hy-AM"/>
        </w:rPr>
        <w:t>Հոդվածներ</w:t>
      </w:r>
    </w:p>
    <w:p w14:paraId="59E762A1" w14:textId="777A553E" w:rsidR="00EA1D46" w:rsidRPr="00EA1D46" w:rsidRDefault="00EA1D46" w:rsidP="00ED4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A1D46">
        <w:rPr>
          <w:rFonts w:ascii="Sylfaen" w:hAnsi="Sylfaen"/>
          <w:sz w:val="24"/>
          <w:szCs w:val="24"/>
          <w:lang w:val="hy-AM"/>
        </w:rPr>
        <w:t>Հովհաննիսյան Մ., Բարբառային և ժողովրդախոսակցական բառերը Վահան Տերյանի խոսքարվեստում, «Պատմա-բանասիրական հանդես», 2012, № 1(189), էջ 80- 88:</w:t>
      </w:r>
    </w:p>
    <w:p w14:paraId="2E2F8EAB" w14:textId="038329CD" w:rsidR="00ED4FEC" w:rsidRPr="00ED4FEC" w:rsidRDefault="00ED4FEC" w:rsidP="00ED4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4FEC">
        <w:rPr>
          <w:rFonts w:ascii="Sylfaen" w:hAnsi="Sylfaen"/>
          <w:sz w:val="24"/>
          <w:szCs w:val="24"/>
          <w:lang w:val="hy-AM"/>
        </w:rPr>
        <w:t>Հովհաննիսյան Մ., Տերյանի չափածոյի հնչյունական ոճավորումը, «Լրաբեր հասարակական գիտությունների», 2013, № 1 (637), էջ 299-306:</w:t>
      </w:r>
    </w:p>
    <w:p w14:paraId="7A4255D5" w14:textId="351BB889" w:rsidR="00ED4FEC" w:rsidRPr="00ED4FEC" w:rsidRDefault="00ED4FEC" w:rsidP="00ED4FEC">
      <w:pPr>
        <w:pStyle w:val="ListParagraph"/>
        <w:numPr>
          <w:ilvl w:val="0"/>
          <w:numId w:val="2"/>
        </w:numPr>
        <w:spacing w:after="0" w:line="360" w:lineRule="auto"/>
        <w:jc w:val="both"/>
        <w:rPr>
          <w:rFonts w:ascii="Sylfaen" w:hAnsi="Sylfaen" w:cs="Times New Roman"/>
          <w:sz w:val="24"/>
          <w:szCs w:val="24"/>
          <w:lang w:val="hy-AM"/>
        </w:rPr>
      </w:pPr>
      <w:r w:rsidRPr="00ED4FEC">
        <w:rPr>
          <w:rFonts w:ascii="Sylfaen" w:hAnsi="Sylfaen"/>
          <w:sz w:val="24"/>
          <w:szCs w:val="24"/>
          <w:lang w:val="hy-AM"/>
        </w:rPr>
        <w:t>Հովհաննիսյան Մ., Հոմանիշների ոճական առանձնահատկությունները Վահան Տերյանի չափածոյում, «Գիտական Արցախ», 2019, № 1(2), էջ 299-306:</w:t>
      </w:r>
    </w:p>
    <w:p w14:paraId="6CFF8F9E" w14:textId="77777777" w:rsidR="00B126F9" w:rsidRPr="00BE0D40" w:rsidRDefault="00B126F9" w:rsidP="00BE0D40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5A1A3461" w14:textId="77777777" w:rsidR="00B126F9" w:rsidRPr="00BE0D40" w:rsidRDefault="00B126F9" w:rsidP="00BE0D40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6A7D1B79" w14:textId="77777777" w:rsidR="00B126F9" w:rsidRPr="00BE0D40" w:rsidRDefault="00B126F9" w:rsidP="00BE0D40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32BCE1E3" w14:textId="77777777" w:rsidR="00B126F9" w:rsidRPr="00BE0D40" w:rsidRDefault="00B126F9" w:rsidP="00BE0D40">
      <w:pPr>
        <w:spacing w:after="0" w:line="360" w:lineRule="auto"/>
        <w:ind w:firstLine="708"/>
        <w:jc w:val="both"/>
        <w:rPr>
          <w:rFonts w:ascii="Sylfaen" w:hAnsi="Sylfaen" w:cs="Times New Roman"/>
          <w:sz w:val="24"/>
          <w:szCs w:val="24"/>
          <w:lang w:val="hy-AM"/>
        </w:rPr>
      </w:pPr>
    </w:p>
    <w:p w14:paraId="15240C0A" w14:textId="77777777" w:rsidR="00B126F9" w:rsidRPr="00E24457" w:rsidRDefault="00B126F9">
      <w:pPr>
        <w:spacing w:after="0" w:line="360" w:lineRule="auto"/>
        <w:rPr>
          <w:rFonts w:ascii="Sylfaen" w:hAnsi="Sylfaen" w:cs="Times New Roman"/>
          <w:sz w:val="28"/>
          <w:szCs w:val="28"/>
          <w:lang w:val="hy-AM"/>
        </w:rPr>
      </w:pPr>
    </w:p>
    <w:p w14:paraId="22EE9FF8" w14:textId="77777777" w:rsidR="00B126F9" w:rsidRPr="00E24457" w:rsidRDefault="00B126F9">
      <w:pPr>
        <w:spacing w:after="0" w:line="360" w:lineRule="auto"/>
        <w:ind w:firstLine="708"/>
        <w:jc w:val="center"/>
        <w:rPr>
          <w:rFonts w:ascii="Sylfaen" w:hAnsi="Sylfaen" w:cs="Times New Roman"/>
          <w:sz w:val="28"/>
          <w:szCs w:val="28"/>
          <w:lang w:val="hy-AM"/>
        </w:rPr>
      </w:pPr>
    </w:p>
    <w:p w14:paraId="377BB9BF" w14:textId="77777777" w:rsidR="00B126F9" w:rsidRPr="00E24457" w:rsidRDefault="00B126F9">
      <w:pPr>
        <w:spacing w:after="0" w:line="360" w:lineRule="auto"/>
        <w:ind w:firstLine="708"/>
        <w:jc w:val="center"/>
        <w:rPr>
          <w:rFonts w:ascii="Sylfaen" w:hAnsi="Sylfaen" w:cs="Times New Roman"/>
          <w:sz w:val="28"/>
          <w:szCs w:val="28"/>
          <w:lang w:val="hy-AM"/>
        </w:rPr>
      </w:pPr>
    </w:p>
    <w:p w14:paraId="2091A742" w14:textId="77777777" w:rsidR="00B126F9" w:rsidRPr="00E24457" w:rsidRDefault="00B126F9">
      <w:pPr>
        <w:spacing w:line="360" w:lineRule="auto"/>
        <w:rPr>
          <w:rFonts w:ascii="Sylfaen" w:hAnsi="Sylfaen"/>
          <w:sz w:val="24"/>
          <w:szCs w:val="24"/>
          <w:lang w:val="hy-AM"/>
        </w:rPr>
      </w:pPr>
      <w:bookmarkStart w:id="2" w:name="_GoBack"/>
      <w:bookmarkEnd w:id="2"/>
    </w:p>
    <w:sectPr w:rsidR="00B126F9" w:rsidRPr="00E24457">
      <w:footerReference w:type="default" r:id="rId8"/>
      <w:pgSz w:w="11906" w:h="16838"/>
      <w:pgMar w:top="1440" w:right="1080" w:bottom="1440" w:left="108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CB6B95" w14:textId="77777777" w:rsidR="00FF6820" w:rsidRDefault="00FF6820">
      <w:pPr>
        <w:spacing w:line="240" w:lineRule="auto"/>
      </w:pPr>
      <w:r>
        <w:separator/>
      </w:r>
    </w:p>
  </w:endnote>
  <w:endnote w:type="continuationSeparator" w:id="0">
    <w:p w14:paraId="250274C9" w14:textId="77777777" w:rsidR="00FF6820" w:rsidRDefault="00FF68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Microsoft JhengHei U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jaVu Sans">
    <w:altName w:val="Arial"/>
    <w:charset w:val="00"/>
    <w:family w:val="swiss"/>
    <w:pitch w:val="default"/>
  </w:font>
  <w:font w:name="sans-serif">
    <w:altName w:val="Segoe Print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69023016"/>
    </w:sdtPr>
    <w:sdtEndPr/>
    <w:sdtContent>
      <w:p w14:paraId="1FD78EC9" w14:textId="77777777" w:rsidR="00B126F9" w:rsidRDefault="00FF682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2B8D790E" w14:textId="77777777" w:rsidR="00B126F9" w:rsidRDefault="00B126F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6B53753" w14:textId="77777777" w:rsidR="00FF6820" w:rsidRDefault="00FF6820">
      <w:pPr>
        <w:spacing w:after="0"/>
      </w:pPr>
      <w:r>
        <w:separator/>
      </w:r>
    </w:p>
  </w:footnote>
  <w:footnote w:type="continuationSeparator" w:id="0">
    <w:p w14:paraId="19F94303" w14:textId="77777777" w:rsidR="00FF6820" w:rsidRDefault="00FF6820">
      <w:pPr>
        <w:spacing w:after="0"/>
      </w:pPr>
      <w:r>
        <w:continuationSeparator/>
      </w:r>
    </w:p>
  </w:footnote>
  <w:footnote w:id="1">
    <w:p w14:paraId="4A4141B8" w14:textId="68221608" w:rsidR="00FD41F9" w:rsidRPr="00FD41F9" w:rsidRDefault="00FD41F9">
      <w:pPr>
        <w:pStyle w:val="FootnoteText"/>
        <w:rPr>
          <w:rFonts w:ascii="Sylfaen" w:hAnsi="Sylfaen"/>
          <w:lang w:val="hy-AM"/>
        </w:rPr>
      </w:pPr>
      <w:r w:rsidRPr="00FD41F9">
        <w:rPr>
          <w:rStyle w:val="FootnoteReference"/>
        </w:rPr>
        <w:footnoteRef/>
      </w:r>
      <w:r w:rsidRPr="00FD41F9">
        <w:t xml:space="preserve"> </w:t>
      </w:r>
      <w:r w:rsidRPr="00FD41F9">
        <w:rPr>
          <w:rFonts w:ascii="Sylfaen" w:eastAsia="SimSun" w:hAnsi="Sylfaen" w:cs="Sylfaen"/>
          <w:lang w:val="hy-AM"/>
        </w:rPr>
        <w:t>Աղաջանյան Զ.,</w:t>
      </w:r>
      <w:r w:rsidRPr="00FD41F9">
        <w:rPr>
          <w:rFonts w:ascii="Sylfaen" w:eastAsia="SimSun" w:hAnsi="Sylfaen" w:cs="Sylfaen"/>
          <w:lang w:val="hy-AM"/>
        </w:rPr>
        <w:t xml:space="preserve"> </w:t>
      </w:r>
      <w:r w:rsidRPr="00FD41F9">
        <w:rPr>
          <w:rFonts w:ascii="Sylfaen" w:eastAsia="SimSun" w:hAnsi="Sylfaen" w:cs="Sylfaen"/>
          <w:lang w:val="hy-AM"/>
        </w:rPr>
        <w:t>Ձևաբանական նորմ և խոսքի մշակույթի հարցեր, Երևան, 2007,</w:t>
      </w:r>
      <w:r w:rsidRPr="00FD41F9">
        <w:rPr>
          <w:rFonts w:ascii="Sylfaen" w:eastAsia="SimSun" w:hAnsi="Sylfaen" w:cs="Sylfaen"/>
          <w:lang w:val="hy-AM"/>
        </w:rPr>
        <w:t xml:space="preserve"> </w:t>
      </w:r>
      <w:r w:rsidRPr="00FD41F9">
        <w:rPr>
          <w:rFonts w:ascii="Sylfaen" w:eastAsia="SimSun" w:hAnsi="Sylfaen" w:cs="Sylfaen"/>
          <w:lang w:val="hy-AM"/>
        </w:rPr>
        <w:t>էջ 214</w:t>
      </w:r>
      <w:r w:rsidRPr="00FD41F9">
        <w:rPr>
          <w:rFonts w:ascii="Sylfaen" w:eastAsia="SimSun" w:hAnsi="Sylfaen" w:cs="Sylfaen"/>
          <w:lang w:val="hy-AM"/>
        </w:rPr>
        <w:t>։</w:t>
      </w:r>
      <w:r w:rsidRPr="00FD41F9">
        <w:rPr>
          <w:rFonts w:ascii="Sylfaen" w:eastAsia="SimSun" w:hAnsi="Sylfaen" w:cs="Sylfaen"/>
          <w:lang w:val="hy-AM"/>
        </w:rPr>
        <w:t xml:space="preserve">  </w:t>
      </w:r>
    </w:p>
  </w:footnote>
  <w:footnote w:id="2">
    <w:p w14:paraId="47B20171" w14:textId="440B892D" w:rsidR="00FD41F9" w:rsidRPr="00FD41F9" w:rsidRDefault="00FD41F9">
      <w:pPr>
        <w:pStyle w:val="FootnoteText"/>
        <w:rPr>
          <w:rFonts w:ascii="Sylfaen" w:hAnsi="Sylfaen"/>
          <w:lang w:val="hy-AM"/>
        </w:rPr>
      </w:pPr>
      <w:r w:rsidRPr="00FD41F9">
        <w:rPr>
          <w:rStyle w:val="FootnoteReference"/>
        </w:rPr>
        <w:footnoteRef/>
      </w:r>
      <w:r w:rsidRPr="00FD41F9">
        <w:t xml:space="preserve"> </w:t>
      </w:r>
      <w:r w:rsidRPr="00FD41F9">
        <w:rPr>
          <w:rFonts w:ascii="Sylfaen" w:hAnsi="Sylfaen" w:cs="Sylfaen"/>
          <w:lang w:val="hy-AM"/>
        </w:rPr>
        <w:t>Տեր-Գրիգորյան</w:t>
      </w:r>
      <w:r w:rsidRPr="00FD41F9">
        <w:rPr>
          <w:rFonts w:ascii="Sylfaen" w:hAnsi="Sylfaen" w:cs="Sylfaen"/>
          <w:lang w:val="hy-AM"/>
        </w:rPr>
        <w:t xml:space="preserve"> </w:t>
      </w:r>
      <w:r w:rsidRPr="00FD41F9">
        <w:rPr>
          <w:rFonts w:ascii="Sylfaen" w:hAnsi="Sylfaen" w:cs="Sylfaen"/>
          <w:lang w:val="hy-AM"/>
        </w:rPr>
        <w:t>Ա</w:t>
      </w:r>
      <w:r w:rsidRPr="00FD41F9">
        <w:rPr>
          <w:rFonts w:ascii="Times New Roman" w:hAnsi="Times New Roman" w:cs="Times New Roman"/>
          <w:lang w:val="hy-AM"/>
        </w:rPr>
        <w:t>․</w:t>
      </w:r>
      <w:r w:rsidRPr="00FD41F9">
        <w:rPr>
          <w:rFonts w:ascii="Sylfaen" w:hAnsi="Sylfaen" w:cs="Sylfaen"/>
          <w:lang w:val="hy-AM"/>
        </w:rPr>
        <w:t>,</w:t>
      </w:r>
      <w:r w:rsidRPr="00FD41F9">
        <w:rPr>
          <w:rFonts w:ascii="Sylfaen" w:hAnsi="Sylfaen" w:cs="Sylfaen"/>
          <w:lang w:val="hy-AM"/>
        </w:rPr>
        <w:t xml:space="preserve"> </w:t>
      </w:r>
      <w:r w:rsidRPr="00FD41F9">
        <w:rPr>
          <w:rFonts w:ascii="Sylfaen" w:hAnsi="Sylfaen" w:cs="Sylfaen"/>
          <w:lang w:val="hy-AM"/>
        </w:rPr>
        <w:t xml:space="preserve">Հայոց լեզվի  մեթոդիկա </w:t>
      </w:r>
      <w:r w:rsidRPr="00FD41F9">
        <w:rPr>
          <w:rFonts w:ascii="Sylfaen" w:hAnsi="Sylfaen" w:cs="Times New Roman"/>
          <w:lang w:val="hy-AM"/>
        </w:rPr>
        <w:t>,</w:t>
      </w:r>
      <w:r w:rsidRPr="00FD41F9">
        <w:rPr>
          <w:rFonts w:ascii="Sylfaen" w:hAnsi="Sylfaen" w:cs="Sylfaen"/>
          <w:lang w:val="hy-AM"/>
        </w:rPr>
        <w:t xml:space="preserve"> Ե</w:t>
      </w:r>
      <w:r w:rsidRPr="00FD41F9">
        <w:rPr>
          <w:rFonts w:ascii="Sylfaen" w:hAnsi="Sylfaen" w:cs="Sylfaen"/>
          <w:lang w:val="hy-AM"/>
        </w:rPr>
        <w:t xml:space="preserve">րևան </w:t>
      </w:r>
      <w:r w:rsidRPr="00FD41F9">
        <w:rPr>
          <w:rFonts w:ascii="Sylfaen" w:hAnsi="Sylfaen" w:cs="Sylfaen"/>
          <w:lang w:val="hy-AM"/>
        </w:rPr>
        <w:t>,</w:t>
      </w:r>
      <w:r w:rsidRPr="00FD41F9">
        <w:rPr>
          <w:rFonts w:ascii="Sylfaen" w:hAnsi="Sylfaen" w:cs="Sylfaen"/>
          <w:lang w:val="hy-AM"/>
        </w:rPr>
        <w:t xml:space="preserve"> </w:t>
      </w:r>
      <w:r w:rsidRPr="00FD41F9">
        <w:rPr>
          <w:rFonts w:ascii="Sylfaen" w:hAnsi="Sylfaen" w:cs="Sylfaen"/>
          <w:lang w:val="hy-AM"/>
        </w:rPr>
        <w:t>1980</w:t>
      </w:r>
      <w:r w:rsidRPr="00FD41F9">
        <w:rPr>
          <w:rFonts w:ascii="Sylfaen" w:hAnsi="Sylfaen" w:cs="Sylfaen"/>
          <w:lang w:val="hy-AM"/>
        </w:rPr>
        <w:t>, էջ 89։</w:t>
      </w:r>
    </w:p>
  </w:footnote>
  <w:footnote w:id="3">
    <w:p w14:paraId="7FD8701C" w14:textId="075A86C0" w:rsidR="00E24457" w:rsidRPr="00FD41F9" w:rsidRDefault="00E24457">
      <w:pPr>
        <w:pStyle w:val="FootnoteText"/>
        <w:rPr>
          <w:rFonts w:ascii="Sylfaen" w:hAnsi="Sylfaen" w:cs="Times New Roman"/>
          <w:lang w:val="hy-AM"/>
        </w:rPr>
      </w:pPr>
      <w:r w:rsidRPr="00FD41F9">
        <w:rPr>
          <w:rStyle w:val="FootnoteReference"/>
        </w:rPr>
        <w:footnoteRef/>
      </w:r>
      <w:r w:rsidRPr="00FD41F9">
        <w:rPr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Հ</w:t>
      </w:r>
      <w:r w:rsidRPr="00FD41F9">
        <w:rPr>
          <w:rFonts w:ascii="Sylfaen" w:eastAsia="SimSun" w:hAnsi="Sylfaen" w:cs="SimSun"/>
          <w:lang w:val="hy-AM"/>
        </w:rPr>
        <w:t>ովհաննիսյան</w:t>
      </w:r>
      <w:r w:rsidRPr="00FD41F9">
        <w:rPr>
          <w:rFonts w:ascii="Sylfaen" w:eastAsia="SimSun" w:hAnsi="Sylfaen" w:cs="SimSun"/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Մ</w:t>
      </w:r>
      <w:r w:rsidRPr="00FD41F9">
        <w:rPr>
          <w:rFonts w:ascii="Times New Roman" w:eastAsia="SimSun" w:hAnsi="Times New Roman" w:cs="Times New Roman"/>
          <w:lang w:val="hy-AM"/>
        </w:rPr>
        <w:t>․</w:t>
      </w:r>
      <w:r w:rsidRPr="00FD41F9">
        <w:rPr>
          <w:rFonts w:ascii="Sylfaen" w:eastAsia="SimSun" w:hAnsi="Sylfaen" w:cs="Times New Roman"/>
          <w:lang w:val="hy-AM"/>
        </w:rPr>
        <w:t>,</w:t>
      </w:r>
      <w:r w:rsidR="00FD41F9" w:rsidRPr="00FD41F9">
        <w:rPr>
          <w:rFonts w:ascii="Sylfaen" w:eastAsia="SimSun" w:hAnsi="Sylfaen" w:cs="Times New Roman"/>
          <w:b/>
          <w:bCs/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Վահան Տերյանի չափածոյի լեզուն եվ ոճը</w:t>
      </w:r>
      <w:r w:rsidRPr="00FD41F9">
        <w:rPr>
          <w:rFonts w:ascii="Sylfaen" w:eastAsia="SimSun" w:hAnsi="Sylfaen" w:cs="Times New Roman"/>
          <w:lang w:val="hy-AM"/>
        </w:rPr>
        <w:t>, Երևան, 2019 , էջ 65։</w:t>
      </w:r>
    </w:p>
  </w:footnote>
  <w:footnote w:id="4">
    <w:p w14:paraId="170170FC" w14:textId="02B81667" w:rsidR="00FD41F9" w:rsidRPr="00FD41F9" w:rsidRDefault="00FD41F9" w:rsidP="00FD41F9">
      <w:pPr>
        <w:pStyle w:val="FootnoteText"/>
        <w:jc w:val="both"/>
        <w:rPr>
          <w:rFonts w:ascii="Sylfaen" w:hAnsi="Sylfaen"/>
          <w:lang w:val="hy-AM"/>
        </w:rPr>
      </w:pPr>
      <w:r>
        <w:rPr>
          <w:rStyle w:val="FootnoteReference"/>
        </w:rPr>
        <w:footnoteRef/>
      </w:r>
      <w:r w:rsidRPr="00FD41F9">
        <w:rPr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Հովհաննիսյան</w:t>
      </w:r>
      <w:r w:rsidRPr="00FD41F9">
        <w:rPr>
          <w:rFonts w:ascii="Sylfaen" w:eastAsia="SimSun" w:hAnsi="Sylfaen" w:cs="SimSun"/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Մ., Տերյանի չափածոյի հնչյունական ոճավորումը, «Լրաբեր հասարակական գիտությունների», 2013, №1(637), էջ 300:</w:t>
      </w:r>
      <w:r w:rsidRPr="00E24457">
        <w:rPr>
          <w:rFonts w:ascii="Sylfaen" w:eastAsia="SimSun" w:hAnsi="Sylfaen" w:cs="SimSun"/>
          <w:b/>
          <w:bCs/>
          <w:sz w:val="24"/>
          <w:szCs w:val="24"/>
          <w:lang w:val="hy-AM"/>
        </w:rPr>
        <w:t xml:space="preserve"> </w:t>
      </w:r>
      <w:r w:rsidRPr="00E24457">
        <w:rPr>
          <w:rFonts w:ascii="Sylfaen" w:eastAsia="SimSun" w:hAnsi="Sylfaen" w:cs="SimSun"/>
          <w:sz w:val="24"/>
          <w:szCs w:val="24"/>
          <w:lang w:val="hy-AM"/>
        </w:rPr>
        <w:t xml:space="preserve"> </w:t>
      </w:r>
    </w:p>
  </w:footnote>
  <w:footnote w:id="5">
    <w:p w14:paraId="3020FBAD" w14:textId="1103E0F4" w:rsidR="00BE0D40" w:rsidRPr="00FD41F9" w:rsidRDefault="00BE0D40" w:rsidP="00BE0D40">
      <w:pPr>
        <w:pStyle w:val="FootnoteText"/>
        <w:rPr>
          <w:rFonts w:ascii="Sylfaen" w:hAnsi="Sylfaen" w:cs="Times New Roman"/>
          <w:lang w:val="hy-AM"/>
        </w:rPr>
      </w:pPr>
      <w:r>
        <w:rPr>
          <w:rStyle w:val="FootnoteReference"/>
        </w:rPr>
        <w:footnoteRef/>
      </w:r>
      <w:r w:rsidRPr="00BE0D40">
        <w:rPr>
          <w:lang w:val="hy-AM"/>
        </w:rPr>
        <w:t xml:space="preserve"> </w:t>
      </w:r>
      <w:r w:rsidRPr="00FD41F9">
        <w:rPr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Հովհաննիսյան Մ</w:t>
      </w:r>
      <w:r w:rsidRPr="00FD41F9">
        <w:rPr>
          <w:rFonts w:ascii="Times New Roman" w:eastAsia="SimSun" w:hAnsi="Times New Roman" w:cs="Times New Roman"/>
          <w:lang w:val="hy-AM"/>
        </w:rPr>
        <w:t>․</w:t>
      </w:r>
      <w:r w:rsidRPr="00FD41F9">
        <w:rPr>
          <w:rFonts w:ascii="Sylfaen" w:eastAsia="SimSun" w:hAnsi="Sylfaen" w:cs="Times New Roman"/>
          <w:lang w:val="hy-AM"/>
        </w:rPr>
        <w:t>,</w:t>
      </w:r>
      <w:r w:rsidRPr="00FD41F9">
        <w:rPr>
          <w:rFonts w:ascii="Sylfaen" w:eastAsia="SimSun" w:hAnsi="Sylfaen" w:cs="Times New Roman"/>
          <w:b/>
          <w:bCs/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Վահան Տերյանի չափածոյի լեզուն եվ ոճը</w:t>
      </w:r>
      <w:r w:rsidRPr="00FD41F9">
        <w:rPr>
          <w:rFonts w:ascii="Sylfaen" w:eastAsia="SimSun" w:hAnsi="Sylfaen" w:cs="Times New Roman"/>
          <w:lang w:val="hy-AM"/>
        </w:rPr>
        <w:t xml:space="preserve">, Երևան, 2019 , էջ </w:t>
      </w:r>
      <w:r>
        <w:rPr>
          <w:rFonts w:ascii="Sylfaen" w:eastAsia="SimSun" w:hAnsi="Sylfaen" w:cs="Times New Roman"/>
          <w:lang w:val="hy-AM"/>
        </w:rPr>
        <w:t xml:space="preserve">74 </w:t>
      </w:r>
      <w:r w:rsidRPr="00FD41F9">
        <w:rPr>
          <w:rFonts w:ascii="Sylfaen" w:eastAsia="SimSun" w:hAnsi="Sylfaen" w:cs="Times New Roman"/>
          <w:lang w:val="hy-AM"/>
        </w:rPr>
        <w:t>։</w:t>
      </w:r>
    </w:p>
    <w:p w14:paraId="01B42D15" w14:textId="3A06787B" w:rsidR="00BE0D40" w:rsidRPr="00BE0D40" w:rsidRDefault="00BE0D40">
      <w:pPr>
        <w:pStyle w:val="FootnoteText"/>
        <w:rPr>
          <w:rFonts w:ascii="Sylfaen" w:hAnsi="Sylfaen"/>
          <w:lang w:val="hy-AM"/>
        </w:rPr>
      </w:pPr>
    </w:p>
  </w:footnote>
  <w:footnote w:id="6">
    <w:p w14:paraId="0D958120" w14:textId="2AE13059" w:rsidR="00BE0D40" w:rsidRPr="00FD41F9" w:rsidRDefault="00BE0D40" w:rsidP="00BE0D40">
      <w:pPr>
        <w:pStyle w:val="FootnoteText"/>
        <w:rPr>
          <w:rFonts w:ascii="Sylfaen" w:hAnsi="Sylfaen" w:cs="Times New Roman"/>
          <w:lang w:val="hy-AM"/>
        </w:rPr>
      </w:pPr>
      <w:r>
        <w:rPr>
          <w:rStyle w:val="FootnoteReference"/>
        </w:rPr>
        <w:footnoteRef/>
      </w:r>
      <w:r w:rsidRPr="00FD41F9">
        <w:rPr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Հովհաննիսյան Մ</w:t>
      </w:r>
      <w:r w:rsidRPr="00FD41F9">
        <w:rPr>
          <w:rFonts w:ascii="Times New Roman" w:eastAsia="SimSun" w:hAnsi="Times New Roman" w:cs="Times New Roman"/>
          <w:lang w:val="hy-AM"/>
        </w:rPr>
        <w:t>․</w:t>
      </w:r>
      <w:r w:rsidRPr="00FD41F9">
        <w:rPr>
          <w:rFonts w:ascii="Sylfaen" w:eastAsia="SimSun" w:hAnsi="Sylfaen" w:cs="Times New Roman"/>
          <w:lang w:val="hy-AM"/>
        </w:rPr>
        <w:t>,</w:t>
      </w:r>
      <w:r w:rsidRPr="00FD41F9">
        <w:rPr>
          <w:rFonts w:ascii="Sylfaen" w:eastAsia="SimSun" w:hAnsi="Sylfaen" w:cs="Times New Roman"/>
          <w:b/>
          <w:bCs/>
          <w:lang w:val="hy-AM"/>
        </w:rPr>
        <w:t xml:space="preserve"> </w:t>
      </w:r>
      <w:r w:rsidRPr="00FD41F9">
        <w:rPr>
          <w:rFonts w:ascii="Sylfaen" w:eastAsia="SimSun" w:hAnsi="Sylfaen" w:cs="SimSun"/>
          <w:lang w:val="hy-AM"/>
        </w:rPr>
        <w:t>Վահան Տերյանի չափածոյի լեզուն եվ ոճը</w:t>
      </w:r>
      <w:r w:rsidRPr="00FD41F9">
        <w:rPr>
          <w:rFonts w:ascii="Sylfaen" w:eastAsia="SimSun" w:hAnsi="Sylfaen" w:cs="Times New Roman"/>
          <w:lang w:val="hy-AM"/>
        </w:rPr>
        <w:t xml:space="preserve">, Երևան, 2019 , էջ </w:t>
      </w:r>
      <w:r>
        <w:rPr>
          <w:rFonts w:ascii="Sylfaen" w:eastAsia="SimSun" w:hAnsi="Sylfaen" w:cs="Times New Roman"/>
          <w:lang w:val="hy-AM"/>
        </w:rPr>
        <w:t>74</w:t>
      </w:r>
      <w:r w:rsidRPr="00FD41F9">
        <w:rPr>
          <w:rFonts w:ascii="Sylfaen" w:eastAsia="SimSun" w:hAnsi="Sylfaen" w:cs="Times New Roman"/>
          <w:lang w:val="hy-AM"/>
        </w:rPr>
        <w:t>։</w:t>
      </w:r>
    </w:p>
    <w:p w14:paraId="5E26A68F" w14:textId="5E0C012A" w:rsidR="00BE0D40" w:rsidRPr="00BE0D40" w:rsidRDefault="00BE0D40">
      <w:pPr>
        <w:pStyle w:val="FootnoteText"/>
        <w:rPr>
          <w:rFonts w:ascii="Sylfaen" w:hAnsi="Sylfaen"/>
          <w:lang w:val="hy-AM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F7658D"/>
    <w:multiLevelType w:val="multilevel"/>
    <w:tmpl w:val="3AF7658D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687FEF"/>
    <w:multiLevelType w:val="hybridMultilevel"/>
    <w:tmpl w:val="796CA212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ExpandShiftReturn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731B8"/>
    <w:rsid w:val="001731B8"/>
    <w:rsid w:val="001D1640"/>
    <w:rsid w:val="00201A6F"/>
    <w:rsid w:val="005B521D"/>
    <w:rsid w:val="006F374D"/>
    <w:rsid w:val="007A231E"/>
    <w:rsid w:val="009B1C47"/>
    <w:rsid w:val="00AD5DA1"/>
    <w:rsid w:val="00B126F9"/>
    <w:rsid w:val="00B71B56"/>
    <w:rsid w:val="00BE0D40"/>
    <w:rsid w:val="00D4572C"/>
    <w:rsid w:val="00E24457"/>
    <w:rsid w:val="00EA1D46"/>
    <w:rsid w:val="00EB3B46"/>
    <w:rsid w:val="00ED4FEC"/>
    <w:rsid w:val="00FD41F9"/>
    <w:rsid w:val="00FF6820"/>
    <w:rsid w:val="16910B71"/>
    <w:rsid w:val="198B6325"/>
    <w:rsid w:val="1F30619C"/>
    <w:rsid w:val="27587582"/>
    <w:rsid w:val="2D8E0638"/>
    <w:rsid w:val="3FF14631"/>
    <w:rsid w:val="5E3B4D22"/>
    <w:rsid w:val="5F1A4843"/>
    <w:rsid w:val="63C1121B"/>
    <w:rsid w:val="6AF37CD7"/>
    <w:rsid w:val="6F99546C"/>
    <w:rsid w:val="70BE7600"/>
    <w:rsid w:val="79532CBD"/>
    <w:rsid w:val="7DC03C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163AD"/>
  <w15:docId w15:val="{B8EC7DB6-90CB-4944-9F0F-A088A7DE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val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iPriority w:val="99"/>
    <w:unhideWhenUsed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uiPriority w:val="1"/>
    <w:semiHidden/>
    <w:unhideWhenUsed/>
    <w:qFormat/>
    <w:pPr>
      <w:widowControl w:val="0"/>
      <w:autoSpaceDE w:val="0"/>
      <w:autoSpaceDN w:val="0"/>
      <w:spacing w:after="0" w:line="240" w:lineRule="auto"/>
    </w:pPr>
    <w:rPr>
      <w:rFonts w:ascii="Sylfaen" w:eastAsia="Sylfaen" w:hAnsi="Sylfaen" w:cs="Sylfae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qFormat/>
    <w:pPr>
      <w:tabs>
        <w:tab w:val="center" w:pos="4153"/>
        <w:tab w:val="right" w:pos="8306"/>
      </w:tabs>
    </w:pPr>
  </w:style>
  <w:style w:type="paragraph" w:styleId="NormalWeb">
    <w:name w:val="Normal (Web)"/>
    <w:uiPriority w:val="99"/>
    <w:semiHidden/>
    <w:unhideWhenUsed/>
    <w:qFormat/>
    <w:pPr>
      <w:spacing w:beforeAutospacing="1" w:afterAutospacing="1"/>
    </w:pPr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qFormat/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24457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24457"/>
    <w:rPr>
      <w:rFonts w:asciiTheme="minorHAnsi" w:eastAsiaTheme="minorHAnsi" w:hAnsiTheme="minorHAnsi" w:cstheme="minorBidi"/>
      <w:lang w:val="ru-RU"/>
    </w:rPr>
  </w:style>
  <w:style w:type="character" w:styleId="FootnoteReference">
    <w:name w:val="footnote reference"/>
    <w:basedOn w:val="DefaultParagraphFont"/>
    <w:uiPriority w:val="99"/>
    <w:semiHidden/>
    <w:unhideWhenUsed/>
    <w:rsid w:val="00E244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81FA68-24C9-484C-A67C-902D5ADF5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21</Pages>
  <Words>4721</Words>
  <Characters>26916</Characters>
  <Application>Microsoft Office Word</Application>
  <DocSecurity>0</DocSecurity>
  <Lines>224</Lines>
  <Paragraphs>63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Smbat Shahbazuan</cp:lastModifiedBy>
  <cp:revision>5</cp:revision>
  <dcterms:created xsi:type="dcterms:W3CDTF">2022-09-05T14:22:00Z</dcterms:created>
  <dcterms:modified xsi:type="dcterms:W3CDTF">2022-09-11T18:44:00Z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1049-11.2.0.11306</vt:lpwstr>
  </property>
  <property fmtid="{D5CDD505-2E9C-101B-9397-08002B2CF9AE}" pid="3" name="ICV">
    <vt:lpwstr>2B42F79D13A94C358EB69128761A148E</vt:lpwstr>
  </property>
</Properties>
</file>