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8C" w:rsidRPr="00553B8C" w:rsidRDefault="00553B8C" w:rsidP="00553B8C">
      <w:pPr>
        <w:widowControl w:val="0"/>
        <w:spacing w:after="0"/>
        <w:jc w:val="center"/>
        <w:rPr>
          <w:rFonts w:ascii="Sylfaen" w:eastAsia="Merriweather" w:hAnsi="Sylfaen" w:cs="Merriweather"/>
          <w:b/>
          <w:color w:val="000000"/>
        </w:rPr>
      </w:pPr>
      <w:sdt>
        <w:sdtPr>
          <w:rPr>
            <w:rFonts w:ascii="Sylfaen" w:hAnsi="Sylfaen"/>
            <w:b/>
          </w:rPr>
          <w:tag w:val="goog_rdk_336"/>
          <w:id w:val="1291941829"/>
        </w:sdtPr>
        <w:sdtContent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Հանրահաշվի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և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մաթեմատիկական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անալիզի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տարրերի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ուսուցումը</w:t>
          </w:r>
          <w:proofErr w:type="spellEnd"/>
        </w:sdtContent>
      </w:sdt>
    </w:p>
    <w:p w:rsidR="00553B8C" w:rsidRPr="00553B8C" w:rsidRDefault="00553B8C" w:rsidP="00553B8C">
      <w:pPr>
        <w:widowControl w:val="0"/>
        <w:spacing w:after="0"/>
        <w:jc w:val="center"/>
        <w:rPr>
          <w:rFonts w:ascii="Sylfaen" w:hAnsi="Sylfaen"/>
          <w:b/>
          <w:lang w:val="hy-AM"/>
        </w:rPr>
      </w:pPr>
      <w:sdt>
        <w:sdtPr>
          <w:rPr>
            <w:rFonts w:ascii="Sylfaen" w:hAnsi="Sylfaen"/>
            <w:b/>
          </w:rPr>
          <w:tag w:val="goog_rdk_337"/>
          <w:id w:val="722254714"/>
        </w:sdtPr>
        <w:sdtContent>
          <w:r w:rsidRPr="00553B8C">
            <w:rPr>
              <w:rFonts w:ascii="Sylfaen" w:eastAsia="Tahoma" w:hAnsi="Sylfaen" w:cs="Tahoma"/>
              <w:b/>
              <w:color w:val="000000"/>
            </w:rPr>
            <w:t>12-րդ</w:t>
          </w:r>
          <w:r w:rsidRPr="00553B8C">
            <w:rPr>
              <w:rFonts w:ascii="Sylfaen" w:eastAsia="Tahoma" w:hAnsi="Sylfaen" w:cs="Tahoma"/>
              <w:b/>
              <w:color w:val="000000"/>
              <w:lang w:val="hy-AM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դասարան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(</w:t>
          </w:r>
          <w:proofErr w:type="spellStart"/>
        </w:sdtContent>
      </w:sdt>
      <w:sdt>
        <w:sdtPr>
          <w:rPr>
            <w:rFonts w:ascii="Sylfaen" w:hAnsi="Sylfaen"/>
            <w:b/>
          </w:rPr>
          <w:tag w:val="goog_rdk_338"/>
          <w:id w:val="-1858106124"/>
        </w:sdtPr>
        <w:sdtContent>
          <w:r w:rsidRPr="00553B8C">
            <w:rPr>
              <w:rFonts w:ascii="Sylfaen" w:eastAsia="Tahoma" w:hAnsi="Sylfaen" w:cs="Tahoma"/>
              <w:b/>
              <w:color w:val="000000"/>
            </w:rPr>
            <w:t>Հումանիտար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հոսք</w:t>
          </w:r>
          <w:proofErr w:type="spellEnd"/>
        </w:sdtContent>
      </w:sdt>
      <w:r w:rsidRPr="00553B8C">
        <w:rPr>
          <w:rFonts w:ascii="Sylfaen" w:eastAsia="Merriweather" w:hAnsi="Sylfaen" w:cs="Merriweather"/>
          <w:b/>
          <w:color w:val="000000"/>
        </w:rPr>
        <w:t xml:space="preserve"> </w:t>
      </w:r>
      <w:r w:rsidRPr="00553B8C">
        <w:rPr>
          <w:rFonts w:ascii="Sylfaen" w:eastAsia="Merriweather" w:hAnsi="Sylfaen" w:cs="Merriweather"/>
          <w:b/>
        </w:rPr>
        <w:t xml:space="preserve">28 </w:t>
      </w:r>
      <w:sdt>
        <w:sdtPr>
          <w:rPr>
            <w:rFonts w:ascii="Sylfaen" w:hAnsi="Sylfaen"/>
            <w:b/>
          </w:rPr>
          <w:tag w:val="goog_rdk_339"/>
          <w:id w:val="-1043515584"/>
        </w:sdtPr>
        <w:sdtContent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ժամ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)  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թեմատիկ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</w:t>
          </w:r>
          <w:proofErr w:type="spellStart"/>
          <w:r w:rsidRPr="00553B8C">
            <w:rPr>
              <w:rFonts w:ascii="Sylfaen" w:eastAsia="Tahoma" w:hAnsi="Sylfaen" w:cs="Tahoma"/>
              <w:b/>
              <w:color w:val="000000"/>
            </w:rPr>
            <w:t>պլանավորում,շաբաթական</w:t>
          </w:r>
          <w:proofErr w:type="spellEnd"/>
          <w:r w:rsidRPr="00553B8C">
            <w:rPr>
              <w:rFonts w:ascii="Sylfaen" w:eastAsia="Tahoma" w:hAnsi="Sylfaen" w:cs="Tahoma"/>
              <w:b/>
              <w:color w:val="000000"/>
            </w:rPr>
            <w:t xml:space="preserve"> 2ժամ</w:t>
          </w:r>
        </w:sdtContent>
      </w:sdt>
    </w:p>
    <w:p w:rsidR="00553B8C" w:rsidRPr="00553B8C" w:rsidRDefault="00553B8C" w:rsidP="00553B8C">
      <w:pPr>
        <w:widowControl w:val="0"/>
        <w:spacing w:after="0"/>
        <w:jc w:val="center"/>
        <w:rPr>
          <w:rFonts w:ascii="Sylfaen" w:hAnsi="Sylfaen"/>
          <w:lang w:val="hy-AM"/>
        </w:rPr>
      </w:pPr>
    </w:p>
    <w:p w:rsidR="00553B8C" w:rsidRPr="00553B8C" w:rsidRDefault="00553B8C" w:rsidP="00553B8C">
      <w:pPr>
        <w:rPr>
          <w:rFonts w:ascii="Sylfaen" w:hAnsi="Sylfaen" w:cs="Cambria Math"/>
          <w:b/>
          <w:sz w:val="23"/>
          <w:szCs w:val="23"/>
          <w:lang w:val="hy-AM"/>
        </w:rPr>
      </w:pPr>
      <w:r w:rsidRPr="004A7E6C">
        <w:rPr>
          <w:rFonts w:ascii="Sylfaen" w:hAnsi="Sylfaen" w:cs="Cambria Math"/>
          <w:b/>
          <w:sz w:val="23"/>
          <w:szCs w:val="23"/>
          <w:lang w:val="hy-AM"/>
        </w:rPr>
        <w:t>Երևանի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.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Գալստյանի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անվան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հ.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83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ավագ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դպրոց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>
        <w:rPr>
          <w:rFonts w:ascii="Sylfaen" w:hAnsi="Sylfaen"/>
          <w:b/>
          <w:sz w:val="23"/>
          <w:szCs w:val="23"/>
          <w:lang w:val="hy-AM"/>
        </w:rPr>
        <w:t xml:space="preserve">                                                 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Մաթեմատիկայի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ուսուցչուհի՝</w:t>
      </w:r>
      <w:r>
        <w:rPr>
          <w:rFonts w:ascii="Sylfaen" w:hAnsi="Sylfaen" w:cs="Cambria Math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Ֆլորա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Արբակի</w:t>
      </w:r>
      <w:r w:rsidRPr="004A7E6C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4A7E6C">
        <w:rPr>
          <w:rFonts w:ascii="Sylfaen" w:hAnsi="Sylfaen" w:cs="Cambria Math"/>
          <w:b/>
          <w:sz w:val="23"/>
          <w:szCs w:val="23"/>
          <w:lang w:val="hy-AM"/>
        </w:rPr>
        <w:t>Կարապետյան</w:t>
      </w:r>
    </w:p>
    <w:tbl>
      <w:tblPr>
        <w:tblW w:w="14010" w:type="dxa"/>
        <w:tblLayout w:type="fixed"/>
        <w:tblLook w:val="04A0" w:firstRow="1" w:lastRow="0" w:firstColumn="1" w:lastColumn="0" w:noHBand="0" w:noVBand="1"/>
      </w:tblPr>
      <w:tblGrid>
        <w:gridCol w:w="509"/>
        <w:gridCol w:w="6883"/>
        <w:gridCol w:w="690"/>
        <w:gridCol w:w="825"/>
        <w:gridCol w:w="1639"/>
        <w:gridCol w:w="1749"/>
        <w:gridCol w:w="1715"/>
      </w:tblGrid>
      <w:tr w:rsidR="00553B8C" w:rsidRPr="00553B8C" w:rsidTr="00553B8C">
        <w:trPr>
          <w:trHeight w:val="300"/>
          <w:tblHeader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0"/>
                <w:id w:val="-533420546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Պարագրաֆի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անվանումը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1"/>
                <w:id w:val="1858236070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էջ</w:t>
                </w:r>
                <w:proofErr w:type="spellEnd"/>
              </w:sdtContent>
            </w:sdt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2"/>
                <w:id w:val="1110009497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3"/>
                <w:id w:val="1485037260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Դաս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.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Հանձ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4"/>
                <w:id w:val="-1382400540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Տնայինհանձ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45"/>
                <w:id w:val="-161628292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Օրեր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,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նշումներ</w:t>
                </w:r>
                <w:proofErr w:type="spellEnd"/>
              </w:sdtContent>
            </w:sdt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6"/>
                <w:id w:val="-633487388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i/>
                    <w:color w:val="000000"/>
                    <w:sz w:val="20"/>
                    <w:szCs w:val="20"/>
                  </w:rPr>
                  <w:t>Գլուխ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i/>
                    <w:color w:val="000000"/>
                    <w:sz w:val="20"/>
                    <w:szCs w:val="20"/>
                  </w:rPr>
                  <w:t xml:space="preserve"> 1.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i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i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i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</w:t>
            </w:r>
            <w:r w:rsidRPr="00553B8C">
              <w:rPr>
                <w:rFonts w:ascii="Sylfaen" w:eastAsia="Merriweather" w:hAnsi="Sylfaen" w:cs="Merriweather"/>
                <w:b/>
                <w:sz w:val="20"/>
                <w:szCs w:val="20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7"/>
                <w:id w:val="34785048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լուծման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միջակայքերի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եղանակը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8"/>
                <w:id w:val="1367717648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1)1-3բ,դ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49"/>
                <w:id w:val="112735626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2)4-6բ,դ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0"/>
                <w:id w:val="164762614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1)1-3ա,գ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1"/>
                <w:id w:val="1103924968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2)4-6ա,գ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2"/>
                <w:id w:val="-1433123962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Իռացիոնալ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3"/>
                <w:id w:val="-118374480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1)9-11բ,դ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4"/>
                <w:id w:val="1012494712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2)12-15բ,դ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5"/>
                <w:id w:val="1941263350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1)9-11ա,գ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6"/>
                <w:id w:val="1633518558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2)12-15ա,գ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tabs>
                <w:tab w:val="right" w:pos="7733"/>
              </w:tabs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7"/>
                <w:id w:val="1106394256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Իռացիոնալ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tabs>
                <w:tab w:val="right" w:pos="7733"/>
              </w:tabs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8"/>
                <w:id w:val="-1156068953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1)21-23բ,դ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59"/>
                <w:id w:val="164871119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2)24-28բ,դ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0"/>
                <w:id w:val="-1773853572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1)21-23ա,գ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1"/>
                <w:id w:val="-7528664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2)24-28ա,գ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2"/>
                <w:id w:val="-1417315439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Մոդուլ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պարունակող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3"/>
                <w:id w:val="-76330157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1)31-36բ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4"/>
                <w:id w:val="-1908983506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2)37-43բ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5"/>
                <w:id w:val="-23147506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1)31-36ա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6"/>
                <w:id w:val="-1219278213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2)37-43ա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7"/>
                <w:id w:val="-1290503960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Համակցված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8"/>
                <w:id w:val="-1072577718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1)51-53բ,դ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69"/>
                <w:id w:val="1270127736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2)55-60բ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0"/>
                <w:id w:val="59530588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3)61-63բ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1"/>
                <w:id w:val="-532809269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1)51-53ա,գ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2"/>
                <w:id w:val="1528524874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2)55-60ա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3"/>
                <w:id w:val="446443027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3)61-63ա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  <w:b/>
                </w:rPr>
                <w:tag w:val="goog_rdk_374"/>
                <w:id w:val="-443456464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Թեմատիկ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1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5"/>
                <w:id w:val="-44661518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Թեմատիկի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վերլուծություն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:</w:t>
                </w:r>
                <w:r>
                  <w:rPr>
                    <w:rFonts w:ascii="Sylfaen" w:eastAsia="Tahoma" w:hAnsi="Sylfaen" w:cs="Tahoma"/>
                    <w:color w:val="000000"/>
                    <w:sz w:val="20"/>
                    <w:szCs w:val="20"/>
                    <w:lang w:val="hy-AM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Պարամետր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պարունակող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6"/>
                <w:id w:val="1801801267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1)75-79ա,գ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7"/>
                <w:id w:val="1314606839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2)81-84բ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8"/>
                <w:id w:val="-1579127026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1)75-79բ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79"/>
                <w:id w:val="-970508765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2)81-84ա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0"/>
                <w:id w:val="88414681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Պարամետր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պարունակող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անհավասարումներ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1"/>
                <w:id w:val="-2073023490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1)97-99ա,գ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2"/>
                <w:id w:val="-264391553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2)100-105բ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3"/>
                <w:id w:val="-87639236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1)97-99բ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4"/>
                <w:id w:val="1561136896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2)100-105ա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tag w:val="goog_rdk_385"/>
                <w:id w:val="75394145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Գլուխ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2.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Վիճակագրություն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,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միացությունների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տեսության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հավանականությունների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տեսության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տարրերը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  <w:lang w:val="hy-AM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  <w:lang w:val="hy-AM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hAnsi="Sylfae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4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6"/>
                <w:id w:val="-1727678996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Տվյալների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հավաք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-ը և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դասակարգ-ը:Հաճախություն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և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հարաբեր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-ն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հաճախ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7"/>
                <w:id w:val="-1907525402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110,113,114ա,գ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8"/>
                <w:id w:val="151734742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110,113,114բ,դ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89"/>
                <w:id w:val="1844207263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Վիճակագրական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տվյալների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թվային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բնութագրիչը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117,118,120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119,121,123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29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0"/>
                <w:id w:val="1531293160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Բազմություններ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42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1"/>
                <w:id w:val="163825776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126-129բ,132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2"/>
                <w:id w:val="-54899044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126-129ա, 133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3"/>
                <w:id w:val="1145241794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Կարգավորություններ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142,144,146,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143,145,147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29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4"/>
                <w:id w:val="1272357944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Տեղափոխություններ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155,157,159,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156,158,160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0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5"/>
                <w:id w:val="169564878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Զուգորդություններ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 xml:space="preserve">     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166,168,172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167,169,171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53B8C" w:rsidRPr="00553B8C" w:rsidTr="00553B8C">
        <w:trPr>
          <w:trHeight w:val="31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6"/>
                <w:id w:val="736447218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Նյուտոնի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երկանդամը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7"/>
                <w:id w:val="-1997324387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179-181բ,դ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8"/>
                <w:id w:val="-889803251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179-181ա,գ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399"/>
                <w:id w:val="-1678656287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Հավանականությունների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տեսության</w:t>
                </w:r>
                <w:proofErr w:type="spellEnd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color w:val="000000"/>
                    <w:sz w:val="20"/>
                    <w:szCs w:val="20"/>
                  </w:rPr>
                  <w:t>տարրերը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  <w:r w:rsidRPr="00553B8C">
              <w:rPr>
                <w:rFonts w:ascii="Sylfaen" w:eastAsia="Merriweather" w:hAnsi="Sylfaen" w:cs="Merriweather"/>
                <w:sz w:val="20"/>
                <w:szCs w:val="20"/>
              </w:rPr>
              <w:t>2</w:t>
            </w:r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00"/>
                <w:id w:val="1358008693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1)186-187բ,դ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01"/>
                <w:id w:val="-1482236340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2)191-196բ,դ</w:t>
                </w:r>
              </w:sdtContent>
            </w:sdt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02"/>
                <w:id w:val="1810201213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1)186-187ա,գ</w:t>
                </w:r>
              </w:sdtContent>
            </w:sdt>
          </w:p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03"/>
                <w:id w:val="1508942279"/>
              </w:sdtPr>
              <w:sdtContent>
                <w:r w:rsidRPr="00553B8C">
                  <w:rPr>
                    <w:rFonts w:ascii="Sylfaen" w:eastAsia="Tahoma" w:hAnsi="Sylfaen" w:cs="Tahoma"/>
                    <w:sz w:val="20"/>
                    <w:szCs w:val="20"/>
                  </w:rPr>
                  <w:t>2)191-196ա,գ</w:t>
                </w:r>
              </w:sdtContent>
            </w:sdt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Sylfaen" w:hAnsi="Sylfaen"/>
                  <w:b/>
                </w:rPr>
                <w:tag w:val="goog_rdk_404"/>
                <w:id w:val="-1336297551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Թեմատիկ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Sylfaen" w:hAnsi="Sylfaen"/>
                  <w:b/>
                </w:rPr>
                <w:tag w:val="goog_rdk_405"/>
                <w:id w:val="1743676969"/>
              </w:sdtPr>
              <w:sdtContent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>աշխատանք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ascii="Sylfaen" w:eastAsia="Tahoma" w:hAnsi="Sylfaen" w:cs="Tahoma"/>
                    <w:b/>
                    <w:color w:val="000000"/>
                    <w:sz w:val="20"/>
                    <w:szCs w:val="20"/>
                    <w:lang w:val="hy-AM"/>
                  </w:rPr>
                  <w:t xml:space="preserve"> 2</w:t>
                </w:r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20"/>
                <w:szCs w:val="20"/>
                <w:lang w:val="hy-AM"/>
              </w:rPr>
            </w:pPr>
            <w:r w:rsidRPr="00553B8C">
              <w:rPr>
                <w:rFonts w:ascii="Sylfaen" w:eastAsia="Merriweather" w:hAnsi="Sylfaen" w:cs="Merriweather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53B8C" w:rsidRPr="00553B8C" w:rsidRDefault="00553B8C" w:rsidP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  <w:tr w:rsidR="00553B8C" w:rsidRPr="00553B8C" w:rsidTr="00553B8C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</w:rPr>
            </w:pPr>
            <w:sdt>
              <w:sdtPr>
                <w:rPr>
                  <w:rFonts w:ascii="Sylfaen" w:hAnsi="Sylfaen"/>
                </w:rPr>
                <w:tag w:val="goog_rdk_406"/>
                <w:id w:val="-1735927185"/>
              </w:sdtPr>
              <w:sdtContent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Դասընթացի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կրկնություն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,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Թեմատիկի</w:t>
                </w:r>
                <w:proofErr w:type="spellEnd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553B8C">
                  <w:rPr>
                    <w:rFonts w:ascii="Sylfaen" w:eastAsia="Tahoma" w:hAnsi="Sylfaen" w:cs="Tahoma"/>
                    <w:b/>
                    <w:sz w:val="20"/>
                    <w:szCs w:val="20"/>
                  </w:rPr>
                  <w:t>վերլուծություն</w:t>
                </w:r>
                <w:proofErr w:type="spellEnd"/>
              </w:sdtContent>
            </w:sdt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rPr>
                <w:rFonts w:ascii="Sylfaen" w:eastAsia="Merriweather" w:hAnsi="Sylfaen" w:cs="Merriweather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8C" w:rsidRPr="00553B8C" w:rsidRDefault="00553B8C">
            <w:pPr>
              <w:widowControl w:val="0"/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0"/>
                <w:szCs w:val="20"/>
              </w:rPr>
            </w:pPr>
          </w:p>
        </w:tc>
      </w:tr>
    </w:tbl>
    <w:p w:rsidR="00602C55" w:rsidRPr="00553B8C" w:rsidRDefault="00602C55" w:rsidP="00553B8C">
      <w:pPr>
        <w:rPr>
          <w:rFonts w:ascii="Sylfaen" w:hAnsi="Sylfaen"/>
        </w:rPr>
      </w:pPr>
    </w:p>
    <w:sectPr w:rsidR="00602C55" w:rsidRPr="00553B8C" w:rsidSect="00553B8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C"/>
    <w:rsid w:val="00157FE6"/>
    <w:rsid w:val="0017793E"/>
    <w:rsid w:val="001A711A"/>
    <w:rsid w:val="001D442E"/>
    <w:rsid w:val="001D7767"/>
    <w:rsid w:val="001F69F4"/>
    <w:rsid w:val="001F7C80"/>
    <w:rsid w:val="00225463"/>
    <w:rsid w:val="00230233"/>
    <w:rsid w:val="00275813"/>
    <w:rsid w:val="0028778B"/>
    <w:rsid w:val="00295C1D"/>
    <w:rsid w:val="002A123B"/>
    <w:rsid w:val="002A70B1"/>
    <w:rsid w:val="002C75AA"/>
    <w:rsid w:val="00316A06"/>
    <w:rsid w:val="00327D9D"/>
    <w:rsid w:val="00340773"/>
    <w:rsid w:val="00350E78"/>
    <w:rsid w:val="00371D23"/>
    <w:rsid w:val="003A749E"/>
    <w:rsid w:val="003D3915"/>
    <w:rsid w:val="00444E8D"/>
    <w:rsid w:val="004A717E"/>
    <w:rsid w:val="0050522D"/>
    <w:rsid w:val="00542F28"/>
    <w:rsid w:val="00553B8C"/>
    <w:rsid w:val="00560023"/>
    <w:rsid w:val="00581A87"/>
    <w:rsid w:val="0059196E"/>
    <w:rsid w:val="00602C55"/>
    <w:rsid w:val="00675DC5"/>
    <w:rsid w:val="00676AF8"/>
    <w:rsid w:val="006A5A8A"/>
    <w:rsid w:val="006B02E0"/>
    <w:rsid w:val="006B5181"/>
    <w:rsid w:val="006B5651"/>
    <w:rsid w:val="006C1C5B"/>
    <w:rsid w:val="006C5053"/>
    <w:rsid w:val="006F2CE8"/>
    <w:rsid w:val="00715653"/>
    <w:rsid w:val="00775AB3"/>
    <w:rsid w:val="007A3F20"/>
    <w:rsid w:val="007D5B95"/>
    <w:rsid w:val="00824084"/>
    <w:rsid w:val="00837A3A"/>
    <w:rsid w:val="008A3050"/>
    <w:rsid w:val="008D4C95"/>
    <w:rsid w:val="008E43CE"/>
    <w:rsid w:val="009018E0"/>
    <w:rsid w:val="00946EFD"/>
    <w:rsid w:val="009765B9"/>
    <w:rsid w:val="009A4ADD"/>
    <w:rsid w:val="00A4794E"/>
    <w:rsid w:val="00A50E2B"/>
    <w:rsid w:val="00A77BE3"/>
    <w:rsid w:val="00AC5931"/>
    <w:rsid w:val="00AE105D"/>
    <w:rsid w:val="00AE27E5"/>
    <w:rsid w:val="00AE692B"/>
    <w:rsid w:val="00B30074"/>
    <w:rsid w:val="00B505C1"/>
    <w:rsid w:val="00B715C0"/>
    <w:rsid w:val="00BA7092"/>
    <w:rsid w:val="00C07D0C"/>
    <w:rsid w:val="00C42578"/>
    <w:rsid w:val="00C95B30"/>
    <w:rsid w:val="00CC36BB"/>
    <w:rsid w:val="00CC7652"/>
    <w:rsid w:val="00D31861"/>
    <w:rsid w:val="00D36430"/>
    <w:rsid w:val="00D438E7"/>
    <w:rsid w:val="00E24D35"/>
    <w:rsid w:val="00EC6955"/>
    <w:rsid w:val="00EE1D98"/>
    <w:rsid w:val="00F761D0"/>
    <w:rsid w:val="00FD2788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8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B8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Flora</cp:lastModifiedBy>
  <cp:revision>1</cp:revision>
  <dcterms:created xsi:type="dcterms:W3CDTF">2022-09-02T14:52:00Z</dcterms:created>
  <dcterms:modified xsi:type="dcterms:W3CDTF">2022-09-02T15:07:00Z</dcterms:modified>
</cp:coreProperties>
</file>