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4C" w:rsidRDefault="00037DC6">
      <w:pPr>
        <w:rPr>
          <w:rFonts w:ascii="Sylfaen" w:hAnsi="Sylfaen"/>
          <w:sz w:val="48"/>
          <w:szCs w:val="48"/>
          <w:lang w:val="en-US"/>
        </w:rPr>
      </w:pPr>
      <w:bookmarkStart w:id="0" w:name="_Hlk108785399"/>
      <w:bookmarkEnd w:id="0"/>
      <w:r>
        <w:rPr>
          <w:noProof/>
        </w:rPr>
        <w:drawing>
          <wp:inline distT="0" distB="0" distL="0" distR="0" wp14:anchorId="30AA2081" wp14:editId="09ADC6EA">
            <wp:extent cx="1079500" cy="1036320"/>
            <wp:effectExtent l="0" t="0" r="6350" b="0"/>
            <wp:docPr id="23" name="Picture 2" descr="C:\Users\Admin\Desktop\Ուսումնական նյութեր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Admin\Desktop\Ուսումնական նյութեր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63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37DC6" w:rsidRDefault="00037DC6" w:rsidP="00037DC6">
      <w:pPr>
        <w:jc w:val="center"/>
        <w:rPr>
          <w:rFonts w:ascii="Sylfaen" w:hAnsi="Sylfaen"/>
          <w:sz w:val="48"/>
          <w:szCs w:val="48"/>
          <w:lang w:val="en-US"/>
        </w:rPr>
      </w:pPr>
    </w:p>
    <w:p w:rsidR="00037DC6" w:rsidRPr="007C24FB" w:rsidRDefault="0018364C" w:rsidP="00037DC6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18364C">
        <w:rPr>
          <w:rFonts w:ascii="Sylfaen" w:hAnsi="Sylfaen"/>
          <w:sz w:val="48"/>
          <w:szCs w:val="48"/>
          <w:lang w:val="en-US"/>
        </w:rPr>
        <w:t xml:space="preserve"> </w:t>
      </w:r>
      <w:r w:rsidR="00037DC6" w:rsidRPr="007C24FB">
        <w:rPr>
          <w:rFonts w:ascii="Sylfaen" w:hAnsi="Sylfaen"/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037DC6" w:rsidRDefault="00037DC6" w:rsidP="00037DC6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7C24FB">
        <w:rPr>
          <w:rFonts w:ascii="Sylfaen" w:hAnsi="Sylfaen"/>
          <w:b/>
          <w:bCs/>
          <w:sz w:val="48"/>
          <w:szCs w:val="48"/>
          <w:lang w:val="hy-AM"/>
        </w:rPr>
        <w:t>ՀԵՏԱԶՈՏԱԿԱՆ ԱՇԽԱՏԱՆՔ</w:t>
      </w:r>
    </w:p>
    <w:p w:rsidR="00037DC6" w:rsidRDefault="00037DC6" w:rsidP="00037DC6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</w:p>
    <w:p w:rsidR="00037DC6" w:rsidRPr="007C24FB" w:rsidRDefault="00037DC6" w:rsidP="00037DC6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037DC6">
        <w:rPr>
          <w:rFonts w:ascii="Sylfaen" w:hAnsi="Sylfaen"/>
          <w:sz w:val="48"/>
          <w:szCs w:val="48"/>
          <w:lang w:val="hy-AM"/>
        </w:rPr>
        <w:t>ԹԵՄԱ՝ «Շուշիի  ազատագրումը</w:t>
      </w:r>
    </w:p>
    <w:p w:rsidR="00037DC6" w:rsidRPr="007C24FB" w:rsidRDefault="00037DC6" w:rsidP="00037DC6">
      <w:pPr>
        <w:jc w:val="center"/>
        <w:rPr>
          <w:rFonts w:ascii="Sylfaen" w:hAnsi="Sylfaen"/>
          <w:lang w:val="hy-AM"/>
        </w:rPr>
      </w:pPr>
    </w:p>
    <w:p w:rsidR="00037DC6" w:rsidRPr="007C24FB" w:rsidRDefault="00037DC6" w:rsidP="00037DC6">
      <w:pPr>
        <w:jc w:val="center"/>
        <w:rPr>
          <w:rFonts w:ascii="Sylfaen" w:hAnsi="Sylfaen"/>
          <w:lang w:val="hy-AM"/>
        </w:rPr>
      </w:pPr>
    </w:p>
    <w:p w:rsidR="00037DC6" w:rsidRPr="007C24FB" w:rsidRDefault="00037DC6" w:rsidP="00037DC6">
      <w:pPr>
        <w:jc w:val="center"/>
        <w:rPr>
          <w:rFonts w:ascii="Sylfaen" w:hAnsi="Sylfaen"/>
          <w:lang w:val="hy-AM"/>
        </w:rPr>
      </w:pPr>
    </w:p>
    <w:p w:rsidR="00037DC6" w:rsidRDefault="00037DC6" w:rsidP="00037DC6">
      <w:pPr>
        <w:tabs>
          <w:tab w:val="left" w:leader="dot" w:pos="8640"/>
        </w:tabs>
        <w:rPr>
          <w:rFonts w:ascii="Times New Roman" w:hAnsi="Times New Roman" w:cs="Times New Roman"/>
          <w:lang w:val="hy-AM"/>
        </w:rPr>
      </w:pPr>
      <w:r w:rsidRPr="007C24FB">
        <w:rPr>
          <w:rFonts w:ascii="Sylfaen" w:hAnsi="Sylfaen"/>
          <w:lang w:val="hy-AM"/>
        </w:rPr>
        <w:t>Հետազոտության թեման՝</w:t>
      </w:r>
      <w:r>
        <w:rPr>
          <w:rFonts w:ascii="Sylfaen" w:hAnsi="Sylfaen"/>
          <w:lang w:val="hy-AM"/>
        </w:rPr>
        <w:t xml:space="preserve"> ՀՀ ԶՈՒ Կանոնագրքեր</w:t>
      </w:r>
      <w:r>
        <w:rPr>
          <w:rFonts w:ascii="Times New Roman" w:hAnsi="Times New Roman" w:cs="Times New Roman"/>
          <w:lang w:val="hy-AM"/>
        </w:rPr>
        <w:t xml:space="preserve"> ․ </w:t>
      </w:r>
    </w:p>
    <w:p w:rsidR="00037DC6" w:rsidRDefault="00037DC6" w:rsidP="00037DC6">
      <w:pPr>
        <w:tabs>
          <w:tab w:val="left" w:leader="dot" w:pos="8640"/>
        </w:tabs>
        <w:rPr>
          <w:rFonts w:ascii="Times New Roman" w:hAnsi="Times New Roman" w:cs="Times New Roman"/>
          <w:lang w:val="hy-AM"/>
        </w:rPr>
      </w:pPr>
    </w:p>
    <w:p w:rsidR="00037DC6" w:rsidRPr="007C24FB" w:rsidRDefault="00037DC6" w:rsidP="00037DC6">
      <w:pPr>
        <w:rPr>
          <w:rFonts w:ascii="Sylfaen" w:hAnsi="Sylfaen"/>
          <w:lang w:val="hy-AM"/>
        </w:rPr>
      </w:pPr>
    </w:p>
    <w:p w:rsidR="00037DC6" w:rsidRDefault="00037DC6" w:rsidP="00037DC6">
      <w:pPr>
        <w:tabs>
          <w:tab w:val="left" w:leader="dot" w:pos="8640"/>
        </w:tabs>
        <w:rPr>
          <w:rFonts w:ascii="Times New Roman" w:hAnsi="Times New Roman" w:cs="Times New Roman"/>
          <w:lang w:val="hy-AM"/>
        </w:rPr>
      </w:pPr>
      <w:r w:rsidRPr="007C24FB">
        <w:rPr>
          <w:rFonts w:ascii="Sylfaen" w:hAnsi="Sylfaen"/>
          <w:lang w:val="hy-AM"/>
        </w:rPr>
        <w:t xml:space="preserve">Հետազոտող ուսուցիչ՝ </w:t>
      </w:r>
      <w:r>
        <w:rPr>
          <w:rFonts w:ascii="Sylfaen" w:hAnsi="Sylfaen"/>
          <w:lang w:val="hy-AM"/>
        </w:rPr>
        <w:t>Զիրոյան Ռ</w:t>
      </w:r>
      <w:r>
        <w:rPr>
          <w:rFonts w:ascii="Times New Roman" w:hAnsi="Times New Roman" w:cs="Times New Roman"/>
          <w:lang w:val="hy-AM"/>
        </w:rPr>
        <w:t>․</w:t>
      </w:r>
    </w:p>
    <w:p w:rsidR="00037DC6" w:rsidRPr="00FF636A" w:rsidRDefault="00037DC6" w:rsidP="00037DC6">
      <w:pPr>
        <w:tabs>
          <w:tab w:val="left" w:leader="dot" w:pos="8640"/>
        </w:tabs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 xml:space="preserve">Արմավիրի մարզի </w:t>
      </w:r>
      <w:r>
        <w:rPr>
          <w:rFonts w:ascii="Sylfaen" w:hAnsi="Sylfaen"/>
          <w:lang w:val="hy-AM"/>
        </w:rPr>
        <w:t xml:space="preserve">Մրգաշատ </w:t>
      </w:r>
      <w:r>
        <w:rPr>
          <w:rFonts w:ascii="Sylfaen" w:hAnsi="Sylfaen"/>
          <w:lang w:val="hy-AM"/>
        </w:rPr>
        <w:t xml:space="preserve">համայնքի </w:t>
      </w:r>
      <w:r>
        <w:rPr>
          <w:rFonts w:ascii="Sylfaen" w:hAnsi="Sylfaen"/>
          <w:lang w:val="hy-AM"/>
        </w:rPr>
        <w:t xml:space="preserve">նո 1 </w:t>
      </w:r>
      <w:r>
        <w:rPr>
          <w:rFonts w:ascii="Sylfaen" w:hAnsi="Sylfaen"/>
          <w:lang w:val="hy-AM"/>
        </w:rPr>
        <w:t>միջ</w:t>
      </w:r>
      <w:r>
        <w:rPr>
          <w:rFonts w:ascii="Times New Roman" w:hAnsi="Times New Roman" w:cs="Times New Roman"/>
          <w:lang w:val="hy-AM"/>
        </w:rPr>
        <w:t>․դպ</w:t>
      </w:r>
    </w:p>
    <w:p w:rsidR="00037DC6" w:rsidRPr="007C24FB" w:rsidRDefault="00037DC6" w:rsidP="00037DC6">
      <w:pPr>
        <w:rPr>
          <w:rFonts w:ascii="Sylfaen" w:hAnsi="Sylfaen"/>
          <w:lang w:val="hy-AM"/>
        </w:rPr>
      </w:pPr>
      <w:r w:rsidRPr="007C24FB">
        <w:rPr>
          <w:rFonts w:ascii="Sylfaen" w:hAnsi="Sylfaen"/>
          <w:lang w:val="hy-AM"/>
        </w:rPr>
        <w:t>Մենթոր ուսուցիչ</w:t>
      </w:r>
      <w:r w:rsidRPr="0042558C">
        <w:rPr>
          <w:rFonts w:ascii="Sylfaen" w:hAnsi="Sylfaen"/>
          <w:lang w:val="hy-AM"/>
        </w:rPr>
        <w:t>__</w:t>
      </w:r>
      <w:r>
        <w:rPr>
          <w:rFonts w:ascii="Sylfaen" w:hAnsi="Sylfaen"/>
          <w:lang w:val="hy-AM"/>
        </w:rPr>
        <w:t>Դալլաքյան Ա</w:t>
      </w:r>
      <w:r>
        <w:rPr>
          <w:rFonts w:ascii="Times New Roman" w:hAnsi="Times New Roman" w:cs="Times New Roman"/>
          <w:lang w:val="hy-AM"/>
        </w:rPr>
        <w:t xml:space="preserve">․ </w:t>
      </w:r>
      <w:r w:rsidRPr="007C24FB">
        <w:rPr>
          <w:rFonts w:ascii="Sylfaen" w:hAnsi="Sylfaen"/>
          <w:i/>
          <w:iCs/>
          <w:sz w:val="18"/>
          <w:szCs w:val="18"/>
          <w:lang w:val="hy-AM"/>
        </w:rPr>
        <w:t xml:space="preserve">                                                                                              </w:t>
      </w:r>
    </w:p>
    <w:p w:rsidR="00037DC6" w:rsidRDefault="00037DC6" w:rsidP="00037DC6">
      <w:pPr>
        <w:rPr>
          <w:lang w:val="hy-AM"/>
        </w:rPr>
      </w:pPr>
    </w:p>
    <w:p w:rsidR="00037DC6" w:rsidRDefault="00037DC6" w:rsidP="00037DC6">
      <w:pPr>
        <w:rPr>
          <w:lang w:val="hy-AM"/>
        </w:rPr>
      </w:pPr>
    </w:p>
    <w:p w:rsidR="00037DC6" w:rsidRDefault="00037DC6" w:rsidP="00037DC6">
      <w:pPr>
        <w:rPr>
          <w:lang w:val="hy-AM"/>
        </w:rPr>
      </w:pPr>
    </w:p>
    <w:p w:rsidR="00037DC6" w:rsidRDefault="00037DC6" w:rsidP="00037DC6">
      <w:pPr>
        <w:rPr>
          <w:lang w:val="hy-AM"/>
        </w:rPr>
      </w:pPr>
    </w:p>
    <w:p w:rsidR="00037DC6" w:rsidRDefault="00037DC6" w:rsidP="00037DC6">
      <w:pPr>
        <w:rPr>
          <w:lang w:val="hy-AM"/>
        </w:rPr>
      </w:pPr>
    </w:p>
    <w:p w:rsidR="00037DC6" w:rsidRDefault="00037DC6" w:rsidP="00037DC6">
      <w:pPr>
        <w:rPr>
          <w:lang w:val="hy-AM"/>
        </w:rPr>
      </w:pPr>
    </w:p>
    <w:p w:rsidR="00037DC6" w:rsidRDefault="00037DC6" w:rsidP="00037DC6">
      <w:pPr>
        <w:jc w:val="center"/>
        <w:rPr>
          <w:rFonts w:ascii="Sylfaen" w:hAnsi="Sylfaen"/>
          <w:lang w:val="hy-AM"/>
        </w:rPr>
      </w:pPr>
    </w:p>
    <w:p w:rsidR="00037DC6" w:rsidRDefault="00037DC6" w:rsidP="00037DC6">
      <w:pPr>
        <w:jc w:val="center"/>
        <w:rPr>
          <w:rFonts w:ascii="Sylfaen" w:hAnsi="Sylfaen"/>
          <w:lang w:val="hy-AM"/>
        </w:rPr>
      </w:pPr>
    </w:p>
    <w:p w:rsidR="00037DC6" w:rsidRPr="0042558C" w:rsidRDefault="00037DC6" w:rsidP="00037DC6">
      <w:pPr>
        <w:jc w:val="center"/>
        <w:rPr>
          <w:rFonts w:ascii="Sylfaen" w:hAnsi="Sylfaen"/>
          <w:lang w:val="hy-AM"/>
        </w:rPr>
      </w:pPr>
      <w:r w:rsidRPr="0042558C">
        <w:rPr>
          <w:rFonts w:ascii="Sylfaen" w:hAnsi="Sylfaen"/>
          <w:lang w:val="hy-AM"/>
        </w:rPr>
        <w:t>ԱՐՄԱՎԻՐ- 2021</w:t>
      </w:r>
    </w:p>
    <w:p w:rsidR="00970628" w:rsidRDefault="00970628" w:rsidP="00037DC6">
      <w:pPr>
        <w:pStyle w:val="1"/>
        <w:ind w:left="1767"/>
        <w:rPr>
          <w:b/>
          <w:sz w:val="28"/>
          <w:szCs w:val="28"/>
          <w:lang w:val="hy-AM"/>
        </w:rPr>
      </w:pPr>
    </w:p>
    <w:p w:rsidR="00970628" w:rsidRPr="00AF4F16" w:rsidRDefault="00970628" w:rsidP="00970628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AF4F16">
        <w:rPr>
          <w:rFonts w:ascii="Sylfaen" w:hAnsi="Sylfaen"/>
          <w:b/>
          <w:sz w:val="24"/>
          <w:szCs w:val="24"/>
          <w:lang w:val="hy-AM"/>
        </w:rPr>
        <w:t xml:space="preserve">ԱՇԽԱՏԱՆՔԻ </w:t>
      </w:r>
      <w:r w:rsidRPr="004E402A">
        <w:rPr>
          <w:rFonts w:ascii="Sylfaen" w:hAnsi="Sylfaen"/>
          <w:b/>
          <w:sz w:val="24"/>
          <w:szCs w:val="24"/>
          <w:lang w:val="hy-AM"/>
        </w:rPr>
        <w:t xml:space="preserve">ՆՊԱՏԱԿԸ </w:t>
      </w:r>
      <w:r w:rsidRPr="00AF4F16">
        <w:rPr>
          <w:rFonts w:ascii="Sylfaen" w:hAnsi="Sylfaen"/>
          <w:b/>
          <w:sz w:val="24"/>
          <w:szCs w:val="24"/>
          <w:lang w:val="hy-AM"/>
        </w:rPr>
        <w:t>՝</w:t>
      </w:r>
    </w:p>
    <w:p w:rsidR="00970628" w:rsidRPr="00C91E3E" w:rsidRDefault="00970628" w:rsidP="0097062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AF4F16">
        <w:rPr>
          <w:rFonts w:ascii="Sylfaen" w:hAnsi="Sylfaen"/>
          <w:sz w:val="24"/>
          <w:szCs w:val="24"/>
          <w:lang w:val="hy-AM"/>
        </w:rPr>
        <w:t>1.</w:t>
      </w:r>
      <w:r w:rsidRPr="00B5765A">
        <w:rPr>
          <w:rFonts w:ascii="Sylfaen" w:hAnsi="Sylfaen"/>
          <w:sz w:val="24"/>
          <w:szCs w:val="24"/>
          <w:lang w:val="hy-AM"/>
        </w:rPr>
        <w:t xml:space="preserve">Ինտերակտիվ մեթոդների </w:t>
      </w:r>
      <w:r>
        <w:rPr>
          <w:rFonts w:ascii="Sylfaen" w:hAnsi="Sylfaen"/>
          <w:sz w:val="24"/>
          <w:szCs w:val="24"/>
          <w:lang w:val="hy-AM"/>
        </w:rPr>
        <w:t xml:space="preserve">  միջոցով</w:t>
      </w:r>
      <w:r w:rsidRPr="00C12678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ազատագրական շարժումը </w:t>
      </w:r>
      <w:r w:rsidRPr="00A50FF3">
        <w:rPr>
          <w:rFonts w:ascii="Sylfaen" w:hAnsi="Sylfaen"/>
          <w:sz w:val="24"/>
          <w:szCs w:val="24"/>
          <w:lang w:val="hy-AM"/>
        </w:rPr>
        <w:t xml:space="preserve"> </w:t>
      </w:r>
      <w:r w:rsidRPr="00D05524">
        <w:rPr>
          <w:rFonts w:ascii="Sylfaen" w:hAnsi="Sylfaen"/>
          <w:sz w:val="24"/>
          <w:szCs w:val="24"/>
          <w:lang w:val="hy-AM"/>
        </w:rPr>
        <w:t xml:space="preserve">առավել մատչելի </w:t>
      </w:r>
      <w:r>
        <w:rPr>
          <w:rFonts w:ascii="Sylfaen" w:hAnsi="Sylfaen"/>
          <w:sz w:val="24"/>
          <w:szCs w:val="24"/>
          <w:lang w:val="hy-AM"/>
        </w:rPr>
        <w:t xml:space="preserve">մատուցել </w:t>
      </w:r>
      <w:r w:rsidRPr="00C91E3E">
        <w:rPr>
          <w:rFonts w:ascii="Sylfaen" w:hAnsi="Sylfaen"/>
          <w:sz w:val="24"/>
          <w:szCs w:val="24"/>
          <w:lang w:val="hy-AM"/>
        </w:rPr>
        <w:t xml:space="preserve"> </w:t>
      </w:r>
      <w:r w:rsidRPr="007D0506">
        <w:rPr>
          <w:rFonts w:ascii="Sylfaen" w:hAnsi="Sylfaen"/>
          <w:sz w:val="24"/>
          <w:szCs w:val="24"/>
          <w:lang w:val="hy-AM"/>
        </w:rPr>
        <w:t xml:space="preserve"> </w:t>
      </w:r>
      <w:r w:rsidRPr="00D0552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դպրոցականներին</w:t>
      </w:r>
      <w:r w:rsidRPr="00C91E3E">
        <w:rPr>
          <w:rFonts w:ascii="Sylfaen" w:hAnsi="Sylfaen"/>
          <w:sz w:val="24"/>
          <w:szCs w:val="24"/>
          <w:lang w:val="hy-AM"/>
        </w:rPr>
        <w:t>:</w:t>
      </w:r>
    </w:p>
    <w:p w:rsidR="00970628" w:rsidRDefault="00970628" w:rsidP="00970628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C91E3E">
        <w:rPr>
          <w:rFonts w:ascii="Sylfaen" w:hAnsi="Sylfaen"/>
          <w:sz w:val="24"/>
          <w:szCs w:val="24"/>
          <w:lang w:val="hy-AM"/>
        </w:rPr>
        <w:t>2.</w:t>
      </w:r>
      <w:r w:rsidRPr="00CA7C13">
        <w:rPr>
          <w:rFonts w:ascii="Sylfaen" w:hAnsi="Sylfaen"/>
          <w:sz w:val="24"/>
          <w:szCs w:val="24"/>
          <w:lang w:val="hy-AM"/>
        </w:rPr>
        <w:t xml:space="preserve">Դրանց </w:t>
      </w:r>
      <w:r w:rsidRPr="00926742">
        <w:rPr>
          <w:rFonts w:ascii="Sylfaen" w:hAnsi="Sylfaen"/>
          <w:sz w:val="24"/>
          <w:szCs w:val="24"/>
          <w:lang w:val="hy-AM"/>
        </w:rPr>
        <w:t xml:space="preserve"> կիրառմամբ </w:t>
      </w:r>
      <w:r w:rsidRPr="00923B8A">
        <w:rPr>
          <w:rFonts w:ascii="Sylfaen" w:hAnsi="Sylfaen"/>
          <w:sz w:val="24"/>
          <w:szCs w:val="24"/>
          <w:lang w:val="hy-AM"/>
        </w:rPr>
        <w:t xml:space="preserve"> նրանց մեջ ան</w:t>
      </w:r>
      <w:r>
        <w:rPr>
          <w:rFonts w:ascii="Sylfaen" w:hAnsi="Sylfaen"/>
          <w:sz w:val="24"/>
          <w:szCs w:val="24"/>
          <w:lang w:val="hy-AM"/>
        </w:rPr>
        <w:t>հրաժեշտ որակներ ձևավորել՝ հայրենասիրություն</w:t>
      </w:r>
      <w:r w:rsidRPr="007C6EC8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 xml:space="preserve">ազգապահպանության </w:t>
      </w:r>
      <w:r w:rsidRPr="007C6EC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գաղափարախոսություն</w:t>
      </w:r>
      <w:r w:rsidRPr="007C6EC8">
        <w:rPr>
          <w:rFonts w:ascii="Sylfaen" w:hAnsi="Sylfaen"/>
          <w:sz w:val="24"/>
          <w:szCs w:val="24"/>
          <w:lang w:val="hy-AM"/>
        </w:rPr>
        <w:t>:</w:t>
      </w:r>
    </w:p>
    <w:p w:rsidR="00970628" w:rsidRPr="00426FFC" w:rsidRDefault="00970628" w:rsidP="00037DC6">
      <w:pPr>
        <w:pStyle w:val="1"/>
        <w:ind w:left="1767"/>
        <w:rPr>
          <w:b/>
          <w:sz w:val="28"/>
          <w:szCs w:val="28"/>
          <w:lang w:val="hy-AM"/>
        </w:rPr>
      </w:pPr>
    </w:p>
    <w:p w:rsidR="00037DC6" w:rsidRDefault="00037DC6" w:rsidP="00037DC6">
      <w:pPr>
        <w:pStyle w:val="1"/>
        <w:ind w:left="1767"/>
        <w:rPr>
          <w:sz w:val="28"/>
          <w:szCs w:val="28"/>
          <w:lang w:val="hy-AM"/>
        </w:rPr>
      </w:pPr>
    </w:p>
    <w:p w:rsidR="00037DC6" w:rsidRDefault="00037DC6" w:rsidP="00037DC6">
      <w:pPr>
        <w:pStyle w:val="1"/>
        <w:ind w:left="1767"/>
        <w:rPr>
          <w:sz w:val="28"/>
          <w:szCs w:val="28"/>
          <w:lang w:val="hy-AM"/>
        </w:rPr>
      </w:pPr>
    </w:p>
    <w:p w:rsidR="00037DC6" w:rsidRPr="00426FFC" w:rsidRDefault="00037DC6" w:rsidP="00037DC6">
      <w:pPr>
        <w:pStyle w:val="1"/>
        <w:ind w:left="1767"/>
        <w:rPr>
          <w:b/>
          <w:sz w:val="28"/>
          <w:szCs w:val="28"/>
          <w:lang w:val="hy-AM"/>
        </w:rPr>
      </w:pPr>
      <w:r w:rsidRPr="00426FFC">
        <w:rPr>
          <w:b/>
          <w:sz w:val="28"/>
          <w:szCs w:val="28"/>
          <w:lang w:val="hy-AM"/>
        </w:rPr>
        <w:t>ԿԻՐԱՌՎՈՂ ՄԵԹՈԴՆԵՐԸ՝</w:t>
      </w:r>
    </w:p>
    <w:p w:rsidR="00037DC6" w:rsidRPr="00426FFC" w:rsidRDefault="00037DC6" w:rsidP="00037DC6">
      <w:pPr>
        <w:pStyle w:val="1"/>
        <w:ind w:left="1767"/>
        <w:rPr>
          <w:b/>
          <w:sz w:val="28"/>
          <w:szCs w:val="28"/>
          <w:lang w:val="hy-AM"/>
        </w:rPr>
      </w:pPr>
    </w:p>
    <w:p w:rsidR="00037DC6" w:rsidRPr="005D1CA2" w:rsidRDefault="00037DC6" w:rsidP="00037DC6">
      <w:pPr>
        <w:pStyle w:val="1"/>
        <w:ind w:left="1767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Մտագրոհ, </w:t>
      </w:r>
      <w:r>
        <w:rPr>
          <w:sz w:val="28"/>
          <w:szCs w:val="28"/>
          <w:lang w:val="hy-AM"/>
        </w:rPr>
        <w:t xml:space="preserve">դասախոսություն, </w:t>
      </w:r>
      <w:r>
        <w:rPr>
          <w:sz w:val="28"/>
          <w:szCs w:val="28"/>
          <w:lang w:val="hy-AM"/>
        </w:rPr>
        <w:t xml:space="preserve">ինդուկտիվ </w:t>
      </w:r>
      <w:r>
        <w:rPr>
          <w:sz w:val="28"/>
          <w:szCs w:val="28"/>
          <w:lang w:val="hy-AM"/>
        </w:rPr>
        <w:t>դեդուկտիվ,</w:t>
      </w:r>
      <w:r w:rsidR="00970628">
        <w:rPr>
          <w:sz w:val="28"/>
          <w:szCs w:val="28"/>
          <w:lang w:val="hy-AM"/>
        </w:rPr>
        <w:t xml:space="preserve"> </w:t>
      </w:r>
    </w:p>
    <w:p w:rsidR="00037DC6" w:rsidRDefault="00037DC6" w:rsidP="00037DC6">
      <w:pPr>
        <w:pStyle w:val="1"/>
        <w:ind w:left="1767"/>
      </w:pPr>
    </w:p>
    <w:p w:rsidR="008636A3" w:rsidRPr="00037DC6" w:rsidRDefault="008636A3">
      <w:pPr>
        <w:rPr>
          <w:rFonts w:ascii="Sylfaen" w:hAnsi="Sylfaen"/>
          <w:sz w:val="48"/>
          <w:szCs w:val="48"/>
          <w:lang w:val="mt"/>
        </w:rPr>
      </w:pPr>
    </w:p>
    <w:p w:rsidR="0018364C" w:rsidRPr="00037DC6" w:rsidRDefault="0018364C">
      <w:pPr>
        <w:rPr>
          <w:rFonts w:ascii="Sylfaen" w:hAnsi="Sylfaen"/>
          <w:sz w:val="48"/>
          <w:szCs w:val="48"/>
          <w:lang w:val="hy-AM"/>
        </w:rPr>
      </w:pPr>
      <w:r w:rsidRPr="00037DC6">
        <w:rPr>
          <w:rFonts w:ascii="Sylfaen" w:hAnsi="Sylfaen"/>
          <w:sz w:val="48"/>
          <w:szCs w:val="48"/>
          <w:lang w:val="hy-AM"/>
        </w:rPr>
        <w:t>ԹԵՄԱ՝ «Շուշիի  ազատագրումը»</w:t>
      </w:r>
    </w:p>
    <w:p w:rsidR="0018364C" w:rsidRDefault="003D4E1E">
      <w:pPr>
        <w:rPr>
          <w:rFonts w:ascii="Sylfaen" w:hAnsi="Sylfaen"/>
          <w:sz w:val="48"/>
          <w:szCs w:val="48"/>
          <w:lang w:val="en-US"/>
        </w:rPr>
      </w:pPr>
      <w:r>
        <w:rPr>
          <w:rFonts w:ascii="Sylfaen" w:hAnsi="Sylfaen"/>
          <w:noProof/>
          <w:sz w:val="48"/>
          <w:szCs w:val="48"/>
          <w:lang w:eastAsia="ru-RU"/>
        </w:rPr>
        <w:drawing>
          <wp:inline distT="0" distB="0" distL="0" distR="0">
            <wp:extent cx="4041925" cy="269731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sh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412" cy="271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4C" w:rsidRDefault="0018364C">
      <w:pPr>
        <w:rPr>
          <w:rFonts w:ascii="Sylfaen" w:hAnsi="Sylfaen"/>
          <w:sz w:val="48"/>
          <w:szCs w:val="48"/>
          <w:lang w:val="en-US"/>
        </w:rPr>
      </w:pPr>
    </w:p>
    <w:p w:rsidR="0018364C" w:rsidRDefault="0018364C">
      <w:pPr>
        <w:rPr>
          <w:rFonts w:ascii="Sylfaen" w:hAnsi="Sylfaen"/>
          <w:sz w:val="48"/>
          <w:szCs w:val="48"/>
          <w:lang w:val="en-US"/>
        </w:rPr>
      </w:pPr>
    </w:p>
    <w:p w:rsidR="0018364C" w:rsidRDefault="0018364C">
      <w:pPr>
        <w:rPr>
          <w:rFonts w:ascii="Sylfaen" w:hAnsi="Sylfaen"/>
          <w:sz w:val="48"/>
          <w:szCs w:val="48"/>
          <w:lang w:val="en-US"/>
        </w:rPr>
      </w:pPr>
    </w:p>
    <w:p w:rsidR="0018364C" w:rsidRDefault="0018364C">
      <w:pPr>
        <w:rPr>
          <w:rFonts w:ascii="Sylfaen" w:hAnsi="Sylfaen"/>
          <w:sz w:val="48"/>
          <w:szCs w:val="48"/>
          <w:lang w:val="en-US"/>
        </w:rPr>
      </w:pPr>
    </w:p>
    <w:p w:rsidR="0018364C" w:rsidRDefault="0018364C">
      <w:pPr>
        <w:rPr>
          <w:rFonts w:ascii="Sylfaen" w:hAnsi="Sylfaen"/>
          <w:sz w:val="48"/>
          <w:szCs w:val="48"/>
          <w:lang w:val="en-US"/>
        </w:rPr>
      </w:pPr>
    </w:p>
    <w:p w:rsidR="0018364C" w:rsidRDefault="0018364C">
      <w:pPr>
        <w:rPr>
          <w:rFonts w:ascii="Sylfaen" w:hAnsi="Sylfaen"/>
          <w:sz w:val="48"/>
          <w:szCs w:val="48"/>
          <w:lang w:val="en-US"/>
        </w:rPr>
      </w:pPr>
    </w:p>
    <w:p w:rsidR="0018364C" w:rsidRPr="00145479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ԲՈՎԱՆԴԱԿՈՒԹՅՈՒՆ</w:t>
      </w:r>
    </w:p>
    <w:p w:rsidR="0018364C" w:rsidRPr="00145479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</w:t>
      </w:r>
    </w:p>
    <w:p w:rsidR="0018364C" w:rsidRPr="00291260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Ներածություն</w:t>
      </w:r>
      <w:r w:rsidRPr="00145479">
        <w:rPr>
          <w:color w:val="000000"/>
          <w:sz w:val="27"/>
          <w:szCs w:val="27"/>
          <w:lang w:val="en-US"/>
        </w:rPr>
        <w:t xml:space="preserve"> ……………………………………………………………</w:t>
      </w:r>
      <w:r>
        <w:rPr>
          <w:color w:val="000000"/>
          <w:sz w:val="27"/>
          <w:szCs w:val="27"/>
          <w:lang w:val="en-US"/>
        </w:rPr>
        <w:t>…............3</w:t>
      </w:r>
    </w:p>
    <w:p w:rsidR="0018364C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Շուշիի</w:t>
      </w:r>
      <w:r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  </w:t>
      </w:r>
      <w:r>
        <w:rPr>
          <w:rFonts w:ascii="Sylfaen" w:hAnsi="Sylfaen" w:cs="Sylfaen"/>
          <w:color w:val="000000"/>
          <w:sz w:val="27"/>
          <w:szCs w:val="27"/>
        </w:rPr>
        <w:t>ազատագրումը</w:t>
      </w:r>
      <w:r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…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……...…………………………………………</w:t>
      </w:r>
      <w:proofErr w:type="gramStart"/>
      <w:r>
        <w:rPr>
          <w:rFonts w:ascii="Sylfaen" w:hAnsi="Sylfaen" w:cs="Sylfaen"/>
          <w:color w:val="000000"/>
          <w:sz w:val="27"/>
          <w:szCs w:val="27"/>
          <w:lang w:val="en-US"/>
        </w:rPr>
        <w:t>…….</w:t>
      </w:r>
      <w:proofErr w:type="gramEnd"/>
      <w:r>
        <w:rPr>
          <w:rFonts w:ascii="Sylfaen" w:hAnsi="Sylfaen" w:cs="Sylfaen"/>
          <w:color w:val="000000"/>
          <w:sz w:val="27"/>
          <w:szCs w:val="27"/>
          <w:lang w:val="en-US"/>
        </w:rPr>
        <w:t>.</w:t>
      </w:r>
    </w:p>
    <w:p w:rsidR="0018364C" w:rsidRPr="006A2491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Շուշիի</w:t>
      </w:r>
      <w:r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պատմական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զարգացումներն</w:t>
      </w:r>
      <w:r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ու</w:t>
      </w:r>
      <w:r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 </w:t>
      </w:r>
      <w:r>
        <w:rPr>
          <w:rFonts w:ascii="Sylfaen" w:hAnsi="Sylfaen" w:cs="Sylfaen"/>
          <w:color w:val="000000"/>
          <w:sz w:val="27"/>
          <w:szCs w:val="27"/>
        </w:rPr>
        <w:t>Արցախյան</w:t>
      </w:r>
      <w:proofErr w:type="gramEnd"/>
      <w:r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 </w:t>
      </w:r>
      <w:r>
        <w:rPr>
          <w:rFonts w:ascii="Sylfaen" w:hAnsi="Sylfaen" w:cs="Sylfaen"/>
          <w:color w:val="000000"/>
          <w:sz w:val="27"/>
          <w:szCs w:val="27"/>
        </w:rPr>
        <w:t>շարժում</w:t>
      </w:r>
      <w:r w:rsidR="00037BCF">
        <w:rPr>
          <w:rFonts w:ascii="Sylfaen" w:hAnsi="Sylfaen" w:cs="Sylfaen"/>
          <w:color w:val="000000"/>
          <w:sz w:val="27"/>
          <w:szCs w:val="27"/>
          <w:lang w:val="en-US"/>
        </w:rPr>
        <w:t>ը</w:t>
      </w:r>
      <w:r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…………</w:t>
      </w:r>
    </w:p>
    <w:p w:rsidR="0018364C" w:rsidRPr="0085263A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Շուշիի  </w:t>
      </w:r>
      <w:r w:rsidR="003338DC">
        <w:rPr>
          <w:rFonts w:ascii="Sylfaen" w:hAnsi="Sylfaen" w:cs="Sylfaen"/>
          <w:color w:val="000000"/>
          <w:sz w:val="27"/>
          <w:szCs w:val="27"/>
          <w:lang w:val="en-US"/>
        </w:rPr>
        <w:t>ազատագրում</w:t>
      </w:r>
      <w:proofErr w:type="gramEnd"/>
      <w:r w:rsidR="003338DC">
        <w:rPr>
          <w:rFonts w:ascii="Sylfaen" w:hAnsi="Sylfaen" w:cs="Sylfaen"/>
          <w:color w:val="000000"/>
          <w:sz w:val="27"/>
          <w:szCs w:val="27"/>
          <w:lang w:val="en-US"/>
        </w:rPr>
        <w:t xml:space="preserve"> թեմայի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</w:t>
      </w:r>
      <w:r w:rsidR="003338DC">
        <w:rPr>
          <w:rFonts w:ascii="Sylfaen" w:hAnsi="Sylfaen" w:cs="Sylfaen"/>
          <w:color w:val="000000"/>
          <w:sz w:val="27"/>
          <w:szCs w:val="27"/>
          <w:lang w:val="en-US"/>
        </w:rPr>
        <w:t>ուսուցումը  ինտերակտիվ  մեթոդներով</w:t>
      </w:r>
      <w:r w:rsidRPr="0085263A">
        <w:rPr>
          <w:rFonts w:ascii="Sylfaen" w:hAnsi="Sylfaen" w:cs="Sylfaen"/>
          <w:color w:val="000000"/>
          <w:sz w:val="27"/>
          <w:szCs w:val="27"/>
          <w:lang w:val="en-US"/>
        </w:rPr>
        <w:t>…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…………………………………………………………………..</w:t>
      </w:r>
    </w:p>
    <w:p w:rsidR="0018364C" w:rsidRPr="0066566B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Եզրակացություն</w:t>
      </w:r>
      <w:r w:rsidRPr="0085263A">
        <w:rPr>
          <w:color w:val="000000"/>
          <w:sz w:val="27"/>
          <w:szCs w:val="27"/>
          <w:lang w:val="en-US"/>
        </w:rPr>
        <w:t xml:space="preserve"> …………………………………………………………</w:t>
      </w:r>
      <w:r>
        <w:rPr>
          <w:color w:val="000000"/>
          <w:sz w:val="27"/>
          <w:szCs w:val="27"/>
          <w:lang w:val="en-US"/>
        </w:rPr>
        <w:t>…</w:t>
      </w:r>
      <w:proofErr w:type="gramStart"/>
      <w:r>
        <w:rPr>
          <w:color w:val="000000"/>
          <w:sz w:val="27"/>
          <w:szCs w:val="27"/>
          <w:lang w:val="en-US"/>
        </w:rPr>
        <w:t>…….</w:t>
      </w:r>
      <w:proofErr w:type="gramEnd"/>
      <w:r>
        <w:rPr>
          <w:color w:val="000000"/>
          <w:sz w:val="27"/>
          <w:szCs w:val="27"/>
          <w:lang w:val="en-US"/>
        </w:rPr>
        <w:t>.</w:t>
      </w:r>
    </w:p>
    <w:p w:rsidR="0018364C" w:rsidRPr="0066566B" w:rsidRDefault="0018364C" w:rsidP="0018364C">
      <w:pPr>
        <w:pStyle w:val="a3"/>
        <w:rPr>
          <w:color w:val="000000"/>
          <w:sz w:val="27"/>
          <w:szCs w:val="27"/>
          <w:lang w:val="en-US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Օգտագործված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</w:t>
      </w:r>
      <w:r w:rsidRPr="0085263A">
        <w:rPr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գրականության</w:t>
      </w:r>
      <w:proofErr w:type="gramEnd"/>
      <w:r w:rsidRPr="0085263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</w:t>
      </w:r>
      <w:r w:rsidRPr="0085263A">
        <w:rPr>
          <w:color w:val="000000"/>
          <w:sz w:val="27"/>
          <w:szCs w:val="27"/>
          <w:lang w:val="en-US"/>
        </w:rPr>
        <w:t xml:space="preserve"> ………………………………</w:t>
      </w:r>
      <w:r>
        <w:rPr>
          <w:color w:val="000000"/>
          <w:sz w:val="27"/>
          <w:szCs w:val="27"/>
          <w:lang w:val="en-US"/>
        </w:rPr>
        <w:t>...............</w:t>
      </w:r>
    </w:p>
    <w:p w:rsidR="0018364C" w:rsidRDefault="0018364C">
      <w:pPr>
        <w:rPr>
          <w:rFonts w:ascii="Sylfaen" w:hAnsi="Sylfaen"/>
          <w:sz w:val="24"/>
          <w:szCs w:val="24"/>
          <w:lang w:val="en-US"/>
        </w:rPr>
      </w:pPr>
    </w:p>
    <w:p w:rsidR="00037BCF" w:rsidRDefault="00037BCF">
      <w:pPr>
        <w:rPr>
          <w:rFonts w:ascii="Sylfaen" w:hAnsi="Sylfaen"/>
          <w:sz w:val="24"/>
          <w:szCs w:val="24"/>
          <w:lang w:val="en-US"/>
        </w:rPr>
      </w:pPr>
    </w:p>
    <w:p w:rsidR="00037BCF" w:rsidRDefault="00037BCF">
      <w:pPr>
        <w:rPr>
          <w:rFonts w:ascii="Sylfaen" w:hAnsi="Sylfaen"/>
          <w:sz w:val="24"/>
          <w:szCs w:val="24"/>
          <w:lang w:val="en-US"/>
        </w:rPr>
      </w:pPr>
    </w:p>
    <w:p w:rsidR="00037BCF" w:rsidRDefault="00037BCF">
      <w:pPr>
        <w:rPr>
          <w:rFonts w:ascii="Sylfaen" w:hAnsi="Sylfaen"/>
          <w:sz w:val="24"/>
          <w:szCs w:val="24"/>
          <w:lang w:val="en-US"/>
        </w:rPr>
      </w:pPr>
    </w:p>
    <w:p w:rsidR="003D4E1E" w:rsidRDefault="003D4E1E">
      <w:pPr>
        <w:rPr>
          <w:rFonts w:ascii="Sylfaen" w:hAnsi="Sylfaen"/>
          <w:sz w:val="24"/>
          <w:szCs w:val="24"/>
          <w:lang w:val="en-US"/>
        </w:rPr>
      </w:pPr>
    </w:p>
    <w:p w:rsidR="00037BCF" w:rsidRDefault="00037BCF">
      <w:pPr>
        <w:rPr>
          <w:rFonts w:ascii="Sylfaen" w:hAnsi="Sylfaen"/>
          <w:sz w:val="24"/>
          <w:szCs w:val="24"/>
          <w:lang w:val="en-US"/>
        </w:rPr>
      </w:pPr>
    </w:p>
    <w:p w:rsidR="00037BCF" w:rsidRDefault="00037BCF">
      <w:pPr>
        <w:rPr>
          <w:rFonts w:ascii="Sylfaen" w:hAnsi="Sylfaen"/>
          <w:sz w:val="24"/>
          <w:szCs w:val="24"/>
          <w:lang w:val="en-US"/>
        </w:rPr>
      </w:pPr>
    </w:p>
    <w:p w:rsidR="00037BCF" w:rsidRDefault="00037BCF">
      <w:pPr>
        <w:rPr>
          <w:rFonts w:ascii="Sylfaen" w:hAnsi="Sylfaen"/>
          <w:sz w:val="24"/>
          <w:szCs w:val="24"/>
          <w:lang w:val="en-US"/>
        </w:rPr>
      </w:pPr>
    </w:p>
    <w:p w:rsidR="00411749" w:rsidRDefault="00411749">
      <w:pPr>
        <w:rPr>
          <w:rFonts w:ascii="Sylfaen" w:hAnsi="Sylfaen"/>
          <w:sz w:val="24"/>
          <w:szCs w:val="24"/>
          <w:lang w:val="en-US"/>
        </w:rPr>
      </w:pPr>
    </w:p>
    <w:p w:rsidR="00411749" w:rsidRDefault="00411749">
      <w:pPr>
        <w:rPr>
          <w:rFonts w:ascii="Sylfaen" w:hAnsi="Sylfaen"/>
          <w:sz w:val="24"/>
          <w:szCs w:val="24"/>
          <w:lang w:val="en-US"/>
        </w:rPr>
      </w:pPr>
    </w:p>
    <w:p w:rsidR="00037BCF" w:rsidRDefault="00037BCF">
      <w:pPr>
        <w:rPr>
          <w:rFonts w:ascii="Sylfaen" w:hAnsi="Sylfaen"/>
          <w:sz w:val="24"/>
          <w:szCs w:val="24"/>
          <w:lang w:val="en-US"/>
        </w:rPr>
      </w:pPr>
    </w:p>
    <w:tbl>
      <w:tblPr>
        <w:tblW w:w="9550" w:type="dxa"/>
        <w:tblLayout w:type="fixed"/>
        <w:tblLook w:val="04A0" w:firstRow="1" w:lastRow="0" w:firstColumn="1" w:lastColumn="0" w:noHBand="0" w:noVBand="1"/>
      </w:tblPr>
      <w:tblGrid>
        <w:gridCol w:w="3316"/>
        <w:gridCol w:w="4772"/>
        <w:gridCol w:w="1462"/>
      </w:tblGrid>
      <w:tr w:rsidR="00970628" w:rsidTr="00056ACA">
        <w:trPr>
          <w:trHeight w:val="139"/>
        </w:trPr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lastRenderedPageBreak/>
              <w:t>Առարկա</w:t>
            </w:r>
            <w:r>
              <w:rPr>
                <w:rFonts w:ascii="Sylfaen" w:eastAsia="Times New Roman" w:hAnsi="Sylfaen" w:cs="Times New Roman"/>
              </w:rPr>
              <w:t>՝ Նախնական զինվորական պատրաստություն</w:t>
            </w:r>
          </w:p>
        </w:tc>
      </w:tr>
      <w:tr w:rsidR="00970628" w:rsidTr="00056ACA">
        <w:trPr>
          <w:trHeight w:val="13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Դասարան</w:t>
            </w:r>
            <w:r>
              <w:rPr>
                <w:rFonts w:ascii="Sylfaen" w:eastAsia="Times New Roman" w:hAnsi="Sylfaen" w:cs="Times New Roman"/>
                <w:b/>
              </w:rPr>
              <w:t>`</w:t>
            </w:r>
            <w:r>
              <w:rPr>
                <w:rFonts w:ascii="Sylfaen" w:eastAsia="Times New Roman" w:hAnsi="Sylfaen" w:cs="Times New Roman"/>
                <w:b/>
                <w:lang w:val="hy-AM"/>
              </w:rPr>
              <w:t>11</w:t>
            </w:r>
            <w:r>
              <w:rPr>
                <w:rFonts w:ascii="Sylfaen" w:eastAsia="Times New Roman" w:hAnsi="Sylfaen" w:cs="Times New Roman"/>
                <w:lang w:val="hy-AM"/>
              </w:rPr>
              <w:t>- րդ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</w:rPr>
              <w:t>Ուստարի 2021-2022</w:t>
            </w:r>
          </w:p>
        </w:tc>
      </w:tr>
      <w:tr w:rsidR="00970628" w:rsidRPr="004D7F0C" w:rsidTr="00056ACA">
        <w:trPr>
          <w:trHeight w:val="31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Բաժին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0628" w:rsidRPr="004D7F0C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Ռազմարվեստի պատմություն</w:t>
            </w:r>
          </w:p>
        </w:tc>
      </w:tr>
      <w:tr w:rsidR="00970628" w:rsidRPr="00037DC6" w:rsidTr="00056ACA">
        <w:trPr>
          <w:trHeight w:val="31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Թեմա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4D7F0C">
              <w:rPr>
                <w:rFonts w:ascii="GHEA Grapalat" w:hAnsi="GHEA Grapalat"/>
                <w:b/>
                <w:lang w:val="hy-AM"/>
              </w:rPr>
              <w:t>Հայկական բանակի ռազմավարությունն ու մարտավարությունը նորագույն դարաշրջանում</w:t>
            </w:r>
          </w:p>
        </w:tc>
      </w:tr>
      <w:tr w:rsidR="00970628" w:rsidRPr="006523C8" w:rsidTr="00056ACA">
        <w:trPr>
          <w:trHeight w:val="1682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bCs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 xml:space="preserve">Բաժնի </w:t>
            </w:r>
            <w:r>
              <w:rPr>
                <w:rFonts w:ascii="Sylfaen" w:eastAsia="Times New Roman" w:hAnsi="Sylfaen" w:cs="Times New Roman"/>
              </w:rPr>
              <w:t xml:space="preserve"> նպատակը</w:t>
            </w:r>
          </w:p>
        </w:tc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bCs/>
                <w:lang w:val="hy-AM"/>
              </w:rPr>
            </w:pPr>
          </w:p>
        </w:tc>
      </w:tr>
      <w:tr w:rsidR="00970628" w:rsidRPr="00037DC6" w:rsidTr="00056ACA">
        <w:trPr>
          <w:trHeight w:val="2580"/>
        </w:trPr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bCs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Դասի նպատակը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70628" w:rsidRPr="00F478C3" w:rsidRDefault="00970628" w:rsidP="00056ACA">
            <w:pPr>
              <w:pStyle w:val="a4"/>
              <w:numPr>
                <w:ilvl w:val="0"/>
                <w:numId w:val="7"/>
              </w:numPr>
              <w:rPr>
                <w:rFonts w:ascii="GHEA Grapalat" w:hAnsi="GHEA Grapalat"/>
                <w:lang w:val="hy-AM"/>
              </w:rPr>
            </w:pPr>
            <w:r w:rsidRPr="00F478C3">
              <w:rPr>
                <w:rFonts w:ascii="GHEA Grapalat" w:hAnsi="GHEA Grapalat"/>
                <w:lang w:val="hy-AM"/>
              </w:rPr>
              <w:t>Պատկերացնել, թե ինչպես էին նորագույն դարաշրջանում նոր զինատեսակի կիրառումը, ռազմավարական և մարտավարական մտահղացումները ազդում ճակատամարտի և պատերազմի ելքի վրա։</w:t>
            </w:r>
          </w:p>
          <w:p w:rsidR="00970628" w:rsidRPr="00F478C3" w:rsidRDefault="00970628" w:rsidP="00056ACA">
            <w:pPr>
              <w:pStyle w:val="a4"/>
              <w:numPr>
                <w:ilvl w:val="0"/>
                <w:numId w:val="7"/>
              </w:numPr>
              <w:rPr>
                <w:rFonts w:ascii="GHEA Grapalat" w:hAnsi="GHEA Grapalat"/>
                <w:lang w:val="hy-AM"/>
              </w:rPr>
            </w:pPr>
            <w:r w:rsidRPr="00F478C3">
              <w:rPr>
                <w:rFonts w:ascii="GHEA Grapalat" w:hAnsi="GHEA Grapalat"/>
                <w:lang w:val="hy-AM"/>
              </w:rPr>
              <w:t>Ձևավորել հայրենասիրական աշխարհայցք, կարևորել բանակի դերը երկրի պաշտպանության գործում։</w:t>
            </w:r>
          </w:p>
          <w:p w:rsidR="00970628" w:rsidRPr="00F478C3" w:rsidRDefault="00970628" w:rsidP="00056ACA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Sylfaen" w:hAnsi="Sylfaen"/>
                <w:b/>
                <w:lang w:val="hy-AM"/>
              </w:rPr>
            </w:pPr>
            <w:r w:rsidRPr="00875F14">
              <w:rPr>
                <w:rFonts w:ascii="GHEA Grapalat" w:hAnsi="GHEA Grapalat"/>
                <w:lang w:val="hy-AM"/>
              </w:rPr>
              <w:t>Պատկերացում ունենալ հակամարտությունների ուղղակի և անուղղակի գործողությունների ռազմավարության և մարտավարության մասին։</w:t>
            </w:r>
          </w:p>
        </w:tc>
      </w:tr>
      <w:tr w:rsidR="00970628" w:rsidRPr="00037DC6" w:rsidTr="00056ACA">
        <w:trPr>
          <w:trHeight w:val="77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628" w:rsidRDefault="00970628" w:rsidP="00056ACA">
            <w:pPr>
              <w:spacing w:line="254" w:lineRule="auto"/>
              <w:rPr>
                <w:rFonts w:ascii="Sylfaen" w:hAnsi="Sylfaen"/>
                <w:lang w:val="hy-AM"/>
              </w:rPr>
            </w:pPr>
          </w:p>
        </w:tc>
      </w:tr>
      <w:tr w:rsidR="00970628" w:rsidRPr="006523C8" w:rsidTr="00056ACA">
        <w:trPr>
          <w:trHeight w:val="13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Վերջնարդյունքներ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628" w:rsidRPr="00F478C3" w:rsidRDefault="00970628" w:rsidP="00056AC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</w:rPr>
            </w:pPr>
            <w:r w:rsidRPr="00F478C3">
              <w:rPr>
                <w:rFonts w:ascii="GHEA Grapalat" w:hAnsi="GHEA Grapalat"/>
              </w:rPr>
              <w:t xml:space="preserve">Գիտեն, թե </w:t>
            </w:r>
            <w:proofErr w:type="gramStart"/>
            <w:r w:rsidRPr="00F478C3">
              <w:rPr>
                <w:rFonts w:ascii="GHEA Grapalat" w:hAnsi="GHEA Grapalat"/>
              </w:rPr>
              <w:t>ինչ  նոր</w:t>
            </w:r>
            <w:proofErr w:type="gramEnd"/>
            <w:r w:rsidRPr="00F478C3">
              <w:rPr>
                <w:rFonts w:ascii="GHEA Grapalat" w:hAnsi="GHEA Grapalat"/>
              </w:rPr>
              <w:t xml:space="preserve"> զինատեսակներ են կիրառվել  II աշխարհամարտում և, դրա հետ կապված, ինչ նոր ռազմավարություն և մարտավարություն է կիրառվել:</w:t>
            </w:r>
          </w:p>
          <w:p w:rsidR="00970628" w:rsidRPr="00F478C3" w:rsidRDefault="00970628" w:rsidP="00056AC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</w:rPr>
            </w:pPr>
            <w:r w:rsidRPr="00F478C3">
              <w:rPr>
                <w:rFonts w:ascii="GHEA Grapalat" w:hAnsi="GHEA Grapalat"/>
              </w:rPr>
              <w:t>Պատկերացում ունեն «Սառը» պատերազմի, որպես միջազգային հակամարտություններում անուղղակի գործողությունների ռազմավարության հետ։</w:t>
            </w:r>
          </w:p>
          <w:p w:rsidR="00970628" w:rsidRPr="00F478C3" w:rsidRDefault="00970628" w:rsidP="00056AC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</w:rPr>
            </w:pPr>
            <w:r w:rsidRPr="00F478C3">
              <w:rPr>
                <w:rFonts w:ascii="GHEA Grapalat" w:hAnsi="GHEA Grapalat"/>
              </w:rPr>
              <w:t>Գիտեն Արցախի ազատագրման համար հայ ժողովուրդի պայքարի կարևոր հանգամանքները, ծանոթ են Շուշիի ազատագրման օպերացիային։</w:t>
            </w:r>
          </w:p>
          <w:p w:rsidR="00970628" w:rsidRPr="00F478C3" w:rsidRDefault="00970628" w:rsidP="00056ACA">
            <w:pPr>
              <w:pStyle w:val="a4"/>
              <w:numPr>
                <w:ilvl w:val="0"/>
                <w:numId w:val="8"/>
              </w:numPr>
              <w:spacing w:line="254" w:lineRule="auto"/>
              <w:rPr>
                <w:rFonts w:ascii="Sylfaen" w:eastAsia="Times New Roman" w:hAnsi="Sylfaen"/>
                <w:lang w:val="hy-AM"/>
              </w:rPr>
            </w:pPr>
            <w:r w:rsidRPr="00F478C3">
              <w:rPr>
                <w:rFonts w:ascii="GHEA Grapalat" w:hAnsi="GHEA Grapalat"/>
              </w:rPr>
              <w:t xml:space="preserve">Կարող են ներկայացնել 2016 թ. Ապրիլյան ռազմական գործողությունների առանձնահատկությունները </w:t>
            </w:r>
            <w:proofErr w:type="gramStart"/>
            <w:r w:rsidRPr="00F478C3">
              <w:rPr>
                <w:rFonts w:ascii="GHEA Grapalat" w:hAnsi="GHEA Grapalat"/>
              </w:rPr>
              <w:t>և  նկարագրել</w:t>
            </w:r>
            <w:proofErr w:type="gramEnd"/>
            <w:r w:rsidRPr="00F478C3">
              <w:rPr>
                <w:rFonts w:ascii="GHEA Grapalat" w:hAnsi="GHEA Grapalat"/>
              </w:rPr>
              <w:t xml:space="preserve"> Արցախի դիրքապահների հերոսական գործողությունները։</w:t>
            </w:r>
          </w:p>
        </w:tc>
      </w:tr>
      <w:tr w:rsidR="00970628" w:rsidRPr="006B4E64" w:rsidTr="00056ACA">
        <w:trPr>
          <w:trHeight w:val="573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lastRenderedPageBreak/>
              <w:t>Ընդհանրական խաչվող հասկացությունները: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  <w:b/>
              </w:rPr>
              <w:t>Ռազմավարություն</w:t>
            </w:r>
          </w:p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Առաջացած </w:t>
            </w:r>
            <w:proofErr w:type="gramStart"/>
            <w:r>
              <w:rPr>
                <w:rFonts w:ascii="Sylfaen" w:eastAsia="Times New Roman" w:hAnsi="Sylfaen" w:cs="Times New Roman"/>
              </w:rPr>
              <w:t>իրավիճակի(</w:t>
            </w:r>
            <w:proofErr w:type="gramEnd"/>
            <w:r>
              <w:rPr>
                <w:rFonts w:ascii="Sylfaen" w:eastAsia="Times New Roman" w:hAnsi="Sylfaen" w:cs="Times New Roman"/>
              </w:rPr>
              <w:t xml:space="preserve">այդ թվում նաև արտակարգ) վերլուծում և գնահատում: </w:t>
            </w:r>
          </w:p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  <w:b/>
              </w:rPr>
              <w:t>Մարտավարություն</w:t>
            </w:r>
          </w:p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Կոնկրետ առաջացած իրավիճակի (այդ թվում նաև արտակարգ) վերլուծման և գնահատման արդյունքում ճիշտ վարքականոնների կիրառում:</w:t>
            </w:r>
          </w:p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  <w:b/>
              </w:rPr>
              <w:t>Պատճառ և հետևանք, մեխանիզմ և կանխատեսում</w:t>
            </w:r>
          </w:p>
          <w:p w:rsidR="00970628" w:rsidRPr="00F90DF6" w:rsidRDefault="00970628" w:rsidP="00056ACA">
            <w:pPr>
              <w:rPr>
                <w:rFonts w:ascii="GHEA Grapalat" w:hAnsi="GHEA Grapalat"/>
              </w:rPr>
            </w:pPr>
            <w:r>
              <w:rPr>
                <w:rFonts w:ascii="Sylfaen" w:eastAsia="Times New Roman" w:hAnsi="Sylfaen" w:cs="Times New Roman"/>
              </w:rPr>
              <w:t xml:space="preserve">Յուրաքանչյուր որոշման և քայլի հիմքում առավել կիրառելի մեխանիզմների կիրառում: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Ելնելով </w:t>
            </w:r>
            <w:r>
              <w:rPr>
                <w:rFonts w:ascii="Sylfaen" w:eastAsia="Times New Roman" w:hAnsi="Sylfaen" w:cs="Times New Roman"/>
              </w:rPr>
              <w:t>իրավիճակից՝ պատճառահետևանքային կապերի վերհանման և վերլուծության հմտությունների ձևավորում:</w:t>
            </w:r>
            <w:r w:rsidRPr="00F90DF6">
              <w:rPr>
                <w:rFonts w:ascii="GHEA Grapalat" w:hAnsi="GHEA Grapalat"/>
              </w:rPr>
              <w:t xml:space="preserve"> Ռազմավարություն և մարտավարություն,</w:t>
            </w:r>
          </w:p>
          <w:p w:rsidR="00970628" w:rsidRPr="00F90DF6" w:rsidRDefault="00970628" w:rsidP="00056ACA">
            <w:pPr>
              <w:rPr>
                <w:rFonts w:ascii="GHEA Grapalat" w:hAnsi="GHEA Grapalat"/>
              </w:rPr>
            </w:pPr>
            <w:r w:rsidRPr="00F90DF6">
              <w:rPr>
                <w:rFonts w:ascii="GHEA Grapalat" w:hAnsi="GHEA Grapalat"/>
              </w:rPr>
              <w:t>Ուղղակի և անուղղակի գործողություններ,</w:t>
            </w:r>
          </w:p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 w:rsidRPr="00F90DF6">
              <w:rPr>
                <w:rFonts w:ascii="GHEA Grapalat" w:hAnsi="GHEA Grapalat"/>
              </w:rPr>
              <w:t>Ռազմական հնարքներ։</w:t>
            </w:r>
          </w:p>
        </w:tc>
      </w:tr>
      <w:tr w:rsidR="00970628" w:rsidTr="00056ACA">
        <w:trPr>
          <w:trHeight w:val="489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Միջառարկայական կապերը: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Ինֆորմատիկա</w:t>
            </w:r>
            <w:r>
              <w:rPr>
                <w:rFonts w:ascii="Sylfaen" w:hAnsi="Sylfaen"/>
              </w:rPr>
              <w:t xml:space="preserve"> - Կարող է օգտվել համակարգչից ու ինտերնետի տեղեկատվական աղբյուրներից և նյութի համակարգչային ներկայացում ապահովել։</w:t>
            </w:r>
          </w:p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Ռուսերեն (այլ օտար լեզու)</w:t>
            </w:r>
            <w:r>
              <w:rPr>
                <w:rFonts w:ascii="Sylfaen" w:hAnsi="Sylfaen"/>
              </w:rPr>
              <w:t xml:space="preserve"> - Կարող է ինտերնետի նյութը հասկանալ, թարգմանել հայերեն։</w:t>
            </w:r>
          </w:p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Հայոց լեզու</w:t>
            </w:r>
            <w:r>
              <w:rPr>
                <w:rFonts w:ascii="Sylfaen" w:hAnsi="Sylfaen"/>
              </w:rPr>
              <w:t xml:space="preserve"> - Կարող է նյութը ներկայացնել համակարգված, իր մտքերն արտահայտել գրագետ, տրամաբանված և համոզիչ։</w:t>
            </w:r>
          </w:p>
          <w:p w:rsidR="00970628" w:rsidRPr="00F90DF6" w:rsidRDefault="00970628" w:rsidP="00056ACA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Հայոց պատմություն</w:t>
            </w:r>
            <w:r>
              <w:rPr>
                <w:rFonts w:ascii="Sylfaen" w:hAnsi="Sylfaen"/>
                <w:sz w:val="24"/>
                <w:szCs w:val="24"/>
              </w:rPr>
              <w:t xml:space="preserve"> - Արցախյան պատերազմ։</w:t>
            </w:r>
            <w:r w:rsidRPr="00F90DF6">
              <w:rPr>
                <w:rFonts w:ascii="GHEA Grapalat" w:hAnsi="GHEA Grapalat"/>
              </w:rPr>
              <w:t xml:space="preserve"> Շուշիի ազատագրումը։</w:t>
            </w:r>
          </w:p>
          <w:p w:rsidR="00970628" w:rsidRDefault="00970628" w:rsidP="00056ACA">
            <w:pPr>
              <w:pStyle w:val="11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F478C3">
              <w:rPr>
                <w:rFonts w:ascii="GHEA Grapalat" w:hAnsi="GHEA Grapalat"/>
                <w:b/>
              </w:rPr>
              <w:t xml:space="preserve">Համաշխարհային </w:t>
            </w:r>
            <w:r>
              <w:rPr>
                <w:rFonts w:ascii="GHEA Grapalat" w:hAnsi="GHEA Grapalat"/>
                <w:b/>
              </w:rPr>
              <w:t>պատմություն</w:t>
            </w:r>
            <w:proofErr w:type="gramStart"/>
            <w:r>
              <w:rPr>
                <w:rFonts w:ascii="GHEA Grapalat" w:hAnsi="GHEA Grapalat"/>
                <w:b/>
              </w:rPr>
              <w:t>-</w:t>
            </w:r>
            <w:r w:rsidRPr="00F90DF6">
              <w:rPr>
                <w:rFonts w:ascii="GHEA Grapalat" w:hAnsi="GHEA Grapalat"/>
              </w:rPr>
              <w:t xml:space="preserve">  2</w:t>
            </w:r>
            <w:proofErr w:type="gramEnd"/>
            <w:r w:rsidRPr="00F90DF6">
              <w:rPr>
                <w:rFonts w:ascii="GHEA Grapalat" w:hAnsi="GHEA Grapalat"/>
              </w:rPr>
              <w:t>-րդ համաշխարհային պատերազմ, Սառը պատերազմ։ ԽՍՀՄ փլզումը։</w:t>
            </w:r>
          </w:p>
          <w:p w:rsidR="00970628" w:rsidRDefault="00970628" w:rsidP="00056ACA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en-US" w:eastAsia="en-US"/>
              </w:rPr>
            </w:pPr>
          </w:p>
        </w:tc>
      </w:tr>
      <w:tr w:rsidR="00970628" w:rsidTr="00056ACA">
        <w:trPr>
          <w:trHeight w:val="59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Անհրաժեշտնյութեր, տեխնիկական միջոցներ: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proofErr w:type="gramStart"/>
            <w:r>
              <w:rPr>
                <w:rFonts w:ascii="Sylfaen" w:eastAsia="Times New Roman" w:hAnsi="Sylfaen" w:cs="Times New Roman"/>
              </w:rPr>
              <w:t xml:space="preserve">Դասագիրք,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համացանց</w:t>
            </w:r>
            <w:proofErr w:type="gramEnd"/>
            <w:r>
              <w:rPr>
                <w:rFonts w:ascii="Sylfaen" w:eastAsia="Times New Roman" w:hAnsi="Sylfaen" w:cs="Times New Roman"/>
                <w:lang w:val="hy-AM"/>
              </w:rPr>
              <w:t xml:space="preserve">, </w:t>
            </w:r>
          </w:p>
        </w:tc>
      </w:tr>
      <w:tr w:rsidR="00970628" w:rsidRPr="006B4E64" w:rsidTr="00056ACA">
        <w:trPr>
          <w:trHeight w:val="74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Ուսուցման մեթոդներ: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Մ</w:t>
            </w:r>
            <w:r>
              <w:rPr>
                <w:rFonts w:ascii="Sylfaen" w:eastAsia="Times New Roman" w:hAnsi="Sylfaen" w:cs="Times New Roman"/>
              </w:rPr>
              <w:t>տագրոհ,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ԳՈՒՍ</w:t>
            </w:r>
            <w:r w:rsidRPr="00F478C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Գիտեմ</w:t>
            </w:r>
            <w:r>
              <w:rPr>
                <w:rFonts w:ascii="Sylfaen" w:eastAsia="Times New Roman" w:hAnsi="Sylfaen" w:cs="Times New Roman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lang w:val="en-US"/>
              </w:rPr>
              <w:t>Ուզում</w:t>
            </w:r>
            <w:r w:rsidRPr="00F478C3">
              <w:rPr>
                <w:rFonts w:ascii="Sylfaen" w:eastAsia="Times New Roman" w:hAnsi="Sylfaen" w:cs="Times New Roman"/>
              </w:rPr>
              <w:t xml:space="preserve">  </w:t>
            </w:r>
            <w:r>
              <w:rPr>
                <w:rFonts w:ascii="Sylfaen" w:eastAsia="Times New Roman" w:hAnsi="Sylfaen" w:cs="Times New Roman"/>
                <w:lang w:val="en-US"/>
              </w:rPr>
              <w:t>եմ</w:t>
            </w:r>
            <w:r w:rsidRPr="00F478C3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en-US"/>
              </w:rPr>
              <w:t>իմնալ</w:t>
            </w:r>
            <w:r w:rsidRPr="00F478C3">
              <w:rPr>
                <w:rFonts w:ascii="Sylfaen" w:eastAsia="Times New Roman" w:hAnsi="Sylfaen" w:cs="Times New Roman"/>
              </w:rPr>
              <w:t xml:space="preserve">, </w:t>
            </w:r>
            <w:r>
              <w:rPr>
                <w:rFonts w:ascii="Sylfaen" w:eastAsia="Times New Roman" w:hAnsi="Sylfaen" w:cs="Times New Roman"/>
                <w:lang w:val="en-US"/>
              </w:rPr>
              <w:t>Սովորեցի</w:t>
            </w:r>
            <w:r w:rsidRPr="00F478C3">
              <w:rPr>
                <w:rFonts w:ascii="Sylfaen" w:eastAsia="Times New Roman" w:hAnsi="Sylfaen" w:cs="Times New Roman"/>
              </w:rPr>
              <w:t>)</w:t>
            </w:r>
            <w:r>
              <w:rPr>
                <w:rFonts w:ascii="Sylfaen" w:eastAsia="Times New Roman" w:hAnsi="Sylfaen" w:cs="Times New Roman"/>
              </w:rPr>
              <w:t xml:space="preserve"> աշխատանք դասագրքով, </w:t>
            </w:r>
            <w:r>
              <w:rPr>
                <w:rFonts w:ascii="Sylfaen" w:eastAsia="Times New Roman" w:hAnsi="Sylfaen" w:cs="Times New Roman"/>
                <w:lang w:val="en-US"/>
              </w:rPr>
              <w:t>Քառաբաժան</w:t>
            </w:r>
            <w:r w:rsidRPr="00AA4E00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բանավեճ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։ </w:t>
            </w:r>
          </w:p>
        </w:tc>
      </w:tr>
      <w:tr w:rsidR="00970628" w:rsidRPr="006B4E64" w:rsidTr="00056ACA">
        <w:trPr>
          <w:trHeight w:val="74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Գործողություններ և առաջադրանքեր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- Ներկայացված թեմաի ուսումնասիրություն և վերլուծություն: </w:t>
            </w:r>
          </w:p>
        </w:tc>
      </w:tr>
      <w:tr w:rsidR="00970628" w:rsidTr="00056ACA">
        <w:trPr>
          <w:trHeight w:val="454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Անցկացման վայրը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ՆԶՊ դասարան</w:t>
            </w:r>
          </w:p>
        </w:tc>
      </w:tr>
      <w:tr w:rsidR="00970628" w:rsidRPr="00037DC6" w:rsidTr="00056ACA">
        <w:trPr>
          <w:trHeight w:val="39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Գնահատում</w:t>
            </w:r>
          </w:p>
          <w:p w:rsidR="00970628" w:rsidRDefault="00970628" w:rsidP="00056ACA">
            <w:pPr>
              <w:spacing w:line="252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>Իրականացվում է ձևավորող գնահատում ինքնագնահատում , փոխգնահատում:</w:t>
            </w:r>
          </w:p>
        </w:tc>
      </w:tr>
      <w:tr w:rsidR="00970628" w:rsidRPr="008B467F" w:rsidTr="00056ACA">
        <w:trPr>
          <w:trHeight w:val="3176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    Դասի ընթացքը</w:t>
            </w:r>
          </w:p>
          <w:p w:rsidR="00970628" w:rsidRDefault="00970628" w:rsidP="00056A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Աշակերտների հաշվառում՝ 2 րոպե</w:t>
            </w:r>
          </w:p>
          <w:p w:rsidR="00970628" w:rsidRDefault="00970628" w:rsidP="00056A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Նախորդ նյութի ամփոփում հարցերի միջոցով՝ 10րոպե</w:t>
            </w:r>
          </w:p>
          <w:p w:rsidR="00970628" w:rsidRPr="00632D4D" w:rsidRDefault="00970628" w:rsidP="00056ACA">
            <w:pPr>
              <w:spacing w:after="0" w:line="240" w:lineRule="auto"/>
              <w:ind w:left="360"/>
              <w:rPr>
                <w:rFonts w:ascii="Sylfaen" w:hAnsi="Sylfaen"/>
                <w:b/>
                <w:sz w:val="24"/>
                <w:szCs w:val="24"/>
              </w:rPr>
            </w:pPr>
          </w:p>
          <w:p w:rsidR="00970628" w:rsidRPr="002A3570" w:rsidRDefault="00970628" w:rsidP="00056ACA">
            <w:pPr>
              <w:spacing w:after="0" w:line="240" w:lineRule="auto"/>
              <w:ind w:left="360"/>
              <w:rPr>
                <w:rFonts w:ascii="Sylfaen" w:hAnsi="Sylfaen"/>
                <w:b/>
                <w:sz w:val="24"/>
                <w:szCs w:val="24"/>
              </w:rPr>
            </w:pPr>
            <w:proofErr w:type="gramStart"/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Խթանման</w:t>
            </w:r>
            <w:r w:rsidRPr="00632D4D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փուլ</w:t>
            </w:r>
            <w:proofErr w:type="gramEnd"/>
            <w:r w:rsidRPr="00632D4D">
              <w:rPr>
                <w:rFonts w:ascii="Sylfaen" w:hAnsi="Sylfaen"/>
                <w:b/>
                <w:sz w:val="24"/>
                <w:szCs w:val="24"/>
              </w:rPr>
              <w:t xml:space="preserve"> «</w:t>
            </w:r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Մտագրոհ</w:t>
            </w:r>
            <w:r w:rsidRPr="00632D4D">
              <w:rPr>
                <w:rFonts w:ascii="Sylfaen" w:hAnsi="Sylfaen"/>
                <w:b/>
                <w:sz w:val="24"/>
                <w:szCs w:val="24"/>
              </w:rPr>
              <w:t>»</w:t>
            </w:r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մեթոդ</w:t>
            </w:r>
          </w:p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</w:p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1.Ի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Sylfaen" w:hAnsi="Sylfaen"/>
              </w:rPr>
              <w:t xml:space="preserve">նչ </w:t>
            </w:r>
            <w:proofErr w:type="gramStart"/>
            <w:r>
              <w:rPr>
                <w:rFonts w:ascii="Sylfaen" w:hAnsi="Sylfaen"/>
              </w:rPr>
              <w:t>ենք  հասկանում</w:t>
            </w:r>
            <w:proofErr w:type="gramEnd"/>
            <w:r>
              <w:rPr>
                <w:rFonts w:ascii="Sylfaen" w:hAnsi="Sylfaen"/>
              </w:rPr>
              <w:t xml:space="preserve">  պատերազմական իրավիճակ  ասելով:</w:t>
            </w:r>
          </w:p>
          <w:p w:rsidR="00970628" w:rsidRPr="00AA4E00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2.Ինչսի</w:t>
            </w:r>
            <w:r>
              <w:rPr>
                <w:rFonts w:ascii="Sylfaen" w:hAnsi="Sylfaen"/>
                <w:lang w:val="en-US"/>
              </w:rPr>
              <w:t>՞ն</w:t>
            </w:r>
            <w:r w:rsidRPr="00AA4E00">
              <w:rPr>
                <w:rFonts w:ascii="Sylfaen" w:hAnsi="Sylfaen"/>
              </w:rPr>
              <w:t xml:space="preserve">   </w:t>
            </w:r>
            <w:proofErr w:type="gramStart"/>
            <w:r>
              <w:rPr>
                <w:rFonts w:ascii="Sylfaen" w:hAnsi="Sylfaen"/>
                <w:lang w:val="en-US"/>
              </w:rPr>
              <w:t>պետք</w:t>
            </w:r>
            <w:r w:rsidRPr="00AA4E00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է</w:t>
            </w:r>
            <w:proofErr w:type="gramEnd"/>
            <w:r w:rsidRPr="00AA4E0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լինի</w:t>
            </w:r>
            <w:r>
              <w:rPr>
                <w:rFonts w:ascii="Sylfaen" w:hAnsi="Sylfaen"/>
              </w:rPr>
              <w:t xml:space="preserve"> բնակչության պաշտպանության միջոցները </w:t>
            </w:r>
            <w:r>
              <w:rPr>
                <w:rFonts w:ascii="Sylfaen" w:hAnsi="Sylfaen"/>
                <w:lang w:val="en-US"/>
              </w:rPr>
              <w:t>պատերազմի</w:t>
            </w:r>
            <w:r w:rsidRPr="00AA4E0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ընթացքում</w:t>
            </w:r>
          </w:p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 Ի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Sylfaen" w:hAnsi="Sylfaen"/>
              </w:rPr>
              <w:t xml:space="preserve">նչ է ներառում բնակչության պաշտպանության միասնական համակարգը: </w:t>
            </w:r>
          </w:p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4.Ի</w:t>
            </w:r>
            <w:r>
              <w:rPr>
                <w:rFonts w:ascii="Sylfaen" w:hAnsi="Sylfaen" w:cs="Sylfaen"/>
              </w:rPr>
              <w:t>՞</w:t>
            </w:r>
            <w:proofErr w:type="gramStart"/>
            <w:r>
              <w:rPr>
                <w:rFonts w:ascii="Sylfaen" w:hAnsi="Sylfaen"/>
              </w:rPr>
              <w:t>նչն  է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մղում</w:t>
            </w:r>
            <w:r>
              <w:rPr>
                <w:rFonts w:ascii="Sylfaen" w:hAnsi="Sylfaen"/>
              </w:rPr>
              <w:t xml:space="preserve"> մարդկությանը պատերազմելու:</w:t>
            </w:r>
          </w:p>
          <w:p w:rsidR="00970628" w:rsidRPr="002A3570" w:rsidRDefault="00970628" w:rsidP="00056ACA">
            <w:pPr>
              <w:pStyle w:val="a4"/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proofErr w:type="gramStart"/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Իմաստի</w:t>
            </w:r>
            <w:r w:rsidRPr="002A3570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ընկալման</w:t>
            </w:r>
            <w:proofErr w:type="gramEnd"/>
            <w:r w:rsidRPr="002A357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փուլ</w:t>
            </w:r>
            <w:r w:rsidRPr="002A3570">
              <w:rPr>
                <w:rFonts w:ascii="Sylfaen" w:hAnsi="Sylfaen"/>
                <w:b/>
                <w:sz w:val="24"/>
                <w:szCs w:val="24"/>
              </w:rPr>
              <w:t>«</w:t>
            </w:r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ԳՈՒՍ</w:t>
            </w:r>
            <w:r w:rsidRPr="002A3570">
              <w:rPr>
                <w:rFonts w:ascii="Sylfaen" w:hAnsi="Sylfaen"/>
                <w:b/>
                <w:sz w:val="24"/>
                <w:szCs w:val="24"/>
              </w:rPr>
              <w:t xml:space="preserve">»  </w:t>
            </w:r>
            <w:r w:rsidRPr="002A3570">
              <w:rPr>
                <w:rFonts w:ascii="Sylfaen" w:hAnsi="Sylfaen"/>
                <w:b/>
                <w:sz w:val="24"/>
                <w:szCs w:val="24"/>
                <w:lang w:val="en-US"/>
              </w:rPr>
              <w:t>մեթոդով</w:t>
            </w:r>
            <w:r w:rsidRPr="002A3570">
              <w:rPr>
                <w:rFonts w:ascii="Sylfaen" w:hAnsi="Sylfaen"/>
                <w:b/>
                <w:sz w:val="24"/>
                <w:szCs w:val="24"/>
              </w:rPr>
              <w:t xml:space="preserve">      20 րոպե</w:t>
            </w:r>
          </w:p>
          <w:p w:rsidR="00970628" w:rsidRPr="002A3570" w:rsidRDefault="00970628" w:rsidP="00056ACA">
            <w:pPr>
              <w:spacing w:line="254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Աշակերտները</w:t>
            </w:r>
            <w:r w:rsidRPr="002A3570">
              <w:rPr>
                <w:rFonts w:ascii="Sylfaen" w:hAnsi="Sylfaen"/>
              </w:rPr>
              <w:t xml:space="preserve"> </w:t>
            </w:r>
            <w:proofErr w:type="gramStart"/>
            <w:r>
              <w:rPr>
                <w:rFonts w:ascii="Sylfaen" w:hAnsi="Sylfaen"/>
                <w:lang w:val="en-US"/>
              </w:rPr>
              <w:t>փորձում</w:t>
            </w:r>
            <w:r w:rsidRPr="002A3570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են</w:t>
            </w:r>
            <w:proofErr w:type="gramEnd"/>
            <w:r w:rsidRPr="002A3570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լրացնել</w:t>
            </w:r>
            <w:r w:rsidRPr="002A3570">
              <w:rPr>
                <w:rFonts w:ascii="Sylfaen" w:hAnsi="Sylfaen"/>
              </w:rPr>
              <w:t xml:space="preserve"> 1 </w:t>
            </w:r>
            <w:r>
              <w:rPr>
                <w:rFonts w:ascii="Sylfaen" w:hAnsi="Sylfaen"/>
                <w:lang w:val="en-US"/>
              </w:rPr>
              <w:t>և</w:t>
            </w:r>
            <w:r w:rsidRPr="002A3570">
              <w:rPr>
                <w:rFonts w:ascii="Sylfaen" w:hAnsi="Sylfaen"/>
              </w:rPr>
              <w:t xml:space="preserve"> 2 </w:t>
            </w:r>
            <w:r>
              <w:rPr>
                <w:rFonts w:ascii="Sylfaen" w:hAnsi="Sylfaen"/>
                <w:lang w:val="en-US"/>
              </w:rPr>
              <w:t>աղյուսակները՝</w:t>
            </w:r>
            <w:r w:rsidRPr="002A357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պարզաբանելով</w:t>
            </w:r>
            <w:r w:rsidRPr="002A3570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թե</w:t>
            </w:r>
            <w:r w:rsidRPr="002A357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ի՞նչ</w:t>
            </w:r>
            <w:r w:rsidRPr="002A357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գիտեն</w:t>
            </w:r>
            <w:r w:rsidRPr="002A357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այդ</w:t>
            </w:r>
            <w:r w:rsidRPr="002A3570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թեմայի</w:t>
            </w:r>
            <w:r w:rsidRPr="002A3570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վերաբերյալ</w:t>
            </w:r>
            <w:r w:rsidRPr="002A3570">
              <w:rPr>
                <w:rFonts w:ascii="Sylfaen" w:hAnsi="Sylfaen"/>
              </w:rPr>
              <w:t>: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108"/>
            </w:tblGrid>
            <w:tr w:rsidR="00970628" w:rsidRPr="00403C6B" w:rsidTr="00056ACA">
              <w:trPr>
                <w:trHeight w:val="291"/>
              </w:trPr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  <w:b/>
                      <w:lang w:val="en-US"/>
                    </w:rPr>
                  </w:pPr>
                  <w:r>
                    <w:rPr>
                      <w:rFonts w:ascii="Sylfaen" w:hAnsi="Sylfaen"/>
                      <w:b/>
                      <w:lang w:val="en-US"/>
                    </w:rPr>
                    <w:t>1.</w:t>
                  </w:r>
                  <w:r w:rsidRPr="00403C6B">
                    <w:rPr>
                      <w:rFonts w:ascii="Sylfaen" w:hAnsi="Sylfaen"/>
                      <w:b/>
                      <w:lang w:val="en-US"/>
                    </w:rPr>
                    <w:t>Գիտեմ</w:t>
                  </w:r>
                </w:p>
              </w:tc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  <w:b/>
                      <w:lang w:val="en-US"/>
                    </w:rPr>
                  </w:pPr>
                  <w:r>
                    <w:rPr>
                      <w:rFonts w:ascii="Sylfaen" w:hAnsi="Sylfaen"/>
                      <w:b/>
                      <w:lang w:val="en-US"/>
                    </w:rPr>
                    <w:t>2.</w:t>
                  </w:r>
                  <w:proofErr w:type="gramStart"/>
                  <w:r w:rsidRPr="00403C6B">
                    <w:rPr>
                      <w:rFonts w:ascii="Sylfaen" w:hAnsi="Sylfaen"/>
                      <w:b/>
                      <w:lang w:val="en-US"/>
                    </w:rPr>
                    <w:t>Ուզում  եմ</w:t>
                  </w:r>
                  <w:proofErr w:type="gramEnd"/>
                  <w:r w:rsidRPr="00403C6B">
                    <w:rPr>
                      <w:rFonts w:ascii="Sylfaen" w:hAnsi="Sylfaen"/>
                      <w:b/>
                      <w:lang w:val="en-US"/>
                    </w:rPr>
                    <w:t xml:space="preserve">  իմանալ</w:t>
                  </w:r>
                </w:p>
              </w:tc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  <w:b/>
                      <w:lang w:val="en-US"/>
                    </w:rPr>
                  </w:pPr>
                  <w:r w:rsidRPr="00403C6B">
                    <w:rPr>
                      <w:rFonts w:ascii="Sylfaen" w:hAnsi="Sylfaen"/>
                      <w:b/>
                      <w:lang w:val="en-US"/>
                    </w:rPr>
                    <w:t>Սովորեցի</w:t>
                  </w:r>
                </w:p>
              </w:tc>
            </w:tr>
            <w:tr w:rsidR="00970628" w:rsidTr="00056ACA">
              <w:trPr>
                <w:trHeight w:val="898"/>
              </w:trPr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Գիտեմ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proofErr w:type="gramStart"/>
                  <w:r>
                    <w:rPr>
                      <w:rFonts w:ascii="Sylfaen" w:hAnsi="Sylfaen"/>
                      <w:lang w:val="en-US"/>
                    </w:rPr>
                    <w:t>պատերազմների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մասին</w:t>
                  </w:r>
                  <w:proofErr w:type="gramEnd"/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որոշ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տեղեկություններ</w:t>
                  </w:r>
                </w:p>
              </w:tc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Ինչու՞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proofErr w:type="gramStart"/>
                  <w:r>
                    <w:rPr>
                      <w:rFonts w:ascii="Sylfaen" w:hAnsi="Sylfaen"/>
                      <w:lang w:val="en-US"/>
                    </w:rPr>
                    <w:t>տեղահան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արեցին</w:t>
                  </w:r>
                  <w:proofErr w:type="gramEnd"/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հայերին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Շուշիից</w:t>
                  </w:r>
                </w:p>
              </w:tc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  <w:lang w:val="en-US"/>
                    </w:rPr>
                  </w:pPr>
                  <w:proofErr w:type="gramStart"/>
                  <w:r>
                    <w:rPr>
                      <w:rFonts w:ascii="Sylfaen" w:hAnsi="Sylfaen"/>
                      <w:lang w:val="en-US"/>
                    </w:rPr>
                    <w:t>Կատարել  անդրադարձ</w:t>
                  </w:r>
                  <w:proofErr w:type="gramEnd"/>
                  <w:r>
                    <w:rPr>
                      <w:rFonts w:ascii="Sylfaen" w:hAnsi="Sylfaen"/>
                      <w:lang w:val="en-US"/>
                    </w:rPr>
                    <w:t xml:space="preserve"> դասի վերջում</w:t>
                  </w:r>
                </w:p>
              </w:tc>
            </w:tr>
            <w:tr w:rsidR="00970628" w:rsidTr="00056ACA">
              <w:trPr>
                <w:trHeight w:val="1189"/>
              </w:trPr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Գիտեմ</w:t>
                  </w:r>
                  <w:r w:rsidRPr="00403C6B">
                    <w:rPr>
                      <w:rFonts w:ascii="Sylfaen" w:hAnsi="Sylfaen"/>
                    </w:rPr>
                    <w:t xml:space="preserve">, </w:t>
                  </w:r>
                  <w:r>
                    <w:rPr>
                      <w:rFonts w:ascii="Sylfaen" w:hAnsi="Sylfaen"/>
                      <w:lang w:val="en-US"/>
                    </w:rPr>
                    <w:t>որ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proofErr w:type="gramStart"/>
                  <w:r>
                    <w:rPr>
                      <w:rFonts w:ascii="Sylfaen" w:hAnsi="Sylfaen"/>
                      <w:lang w:val="en-US"/>
                    </w:rPr>
                    <w:t>Շուշին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գտնվում</w:t>
                  </w:r>
                  <w:proofErr w:type="gramEnd"/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է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Արցախում</w:t>
                  </w:r>
                </w:p>
              </w:tc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Ի՞</w:t>
                  </w:r>
                  <w:proofErr w:type="gramStart"/>
                  <w:r>
                    <w:rPr>
                      <w:rFonts w:ascii="Sylfaen" w:hAnsi="Sylfaen"/>
                      <w:lang w:val="en-US"/>
                    </w:rPr>
                    <w:t>նչ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նպատակ</w:t>
                  </w:r>
                  <w:proofErr w:type="gramEnd"/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էր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հետապնդում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ադրբեջանական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քաղաքականությունը</w:t>
                  </w:r>
                </w:p>
              </w:tc>
              <w:tc>
                <w:tcPr>
                  <w:tcW w:w="3108" w:type="dxa"/>
                </w:tcPr>
                <w:p w:rsidR="00970628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</w:p>
              </w:tc>
            </w:tr>
            <w:tr w:rsidR="00970628" w:rsidTr="00056ACA">
              <w:trPr>
                <w:trHeight w:val="594"/>
              </w:trPr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  <w:proofErr w:type="gramStart"/>
                  <w:r>
                    <w:rPr>
                      <w:rFonts w:ascii="Sylfaen" w:hAnsi="Sylfaen"/>
                      <w:lang w:val="en-US"/>
                    </w:rPr>
                    <w:t>Գիտեմ</w:t>
                  </w:r>
                  <w:r w:rsidRPr="00403C6B">
                    <w:rPr>
                      <w:rFonts w:ascii="Sylfaen" w:hAnsi="Sylfaen"/>
                    </w:rPr>
                    <w:t xml:space="preserve"> ,</w:t>
                  </w:r>
                  <w:r>
                    <w:rPr>
                      <w:rFonts w:ascii="Sylfaen" w:hAnsi="Sylfaen"/>
                      <w:lang w:val="en-US"/>
                    </w:rPr>
                    <w:t>որ</w:t>
                  </w:r>
                  <w:proofErr w:type="gramEnd"/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այնտեղ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ապրել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են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նաև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այլ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ազգեր</w:t>
                  </w:r>
                </w:p>
              </w:tc>
              <w:tc>
                <w:tcPr>
                  <w:tcW w:w="3108" w:type="dxa"/>
                </w:tcPr>
                <w:p w:rsidR="00970628" w:rsidRPr="00403C6B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Ինչպե՞</w:t>
                  </w:r>
                  <w:proofErr w:type="gramStart"/>
                  <w:r>
                    <w:rPr>
                      <w:rFonts w:ascii="Sylfaen" w:hAnsi="Sylfaen"/>
                      <w:lang w:val="en-US"/>
                    </w:rPr>
                    <w:t>ս</w:t>
                  </w:r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հայերը</w:t>
                  </w:r>
                  <w:proofErr w:type="gramEnd"/>
                  <w:r w:rsidRPr="00403C6B">
                    <w:rPr>
                      <w:rFonts w:ascii="Sylfaen" w:hAnsi="Sylfaen"/>
                    </w:rPr>
                    <w:t xml:space="preserve">  </w:t>
                  </w:r>
                  <w:r>
                    <w:rPr>
                      <w:rFonts w:ascii="Sylfaen" w:hAnsi="Sylfaen"/>
                      <w:lang w:val="en-US"/>
                    </w:rPr>
                    <w:t>հասան</w:t>
                  </w:r>
                  <w:r w:rsidRPr="00403C6B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հաղթանակի</w:t>
                  </w:r>
                </w:p>
              </w:tc>
              <w:tc>
                <w:tcPr>
                  <w:tcW w:w="3108" w:type="dxa"/>
                </w:tcPr>
                <w:p w:rsidR="00970628" w:rsidRDefault="00970628" w:rsidP="00056ACA">
                  <w:pPr>
                    <w:spacing w:line="254" w:lineRule="auto"/>
                    <w:rPr>
                      <w:rFonts w:ascii="Sylfaen" w:hAnsi="Sylfaen"/>
                    </w:rPr>
                  </w:pPr>
                </w:p>
              </w:tc>
            </w:tr>
          </w:tbl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</w:p>
          <w:p w:rsidR="00970628" w:rsidRDefault="00970628" w:rsidP="00056ACA">
            <w:pPr>
              <w:spacing w:line="254" w:lineRule="auto"/>
              <w:rPr>
                <w:rFonts w:ascii="Sylfaen" w:hAnsi="Sylfaen"/>
              </w:rPr>
            </w:pPr>
          </w:p>
        </w:tc>
      </w:tr>
      <w:tr w:rsidR="00970628" w:rsidTr="00056ACA">
        <w:trPr>
          <w:trHeight w:val="335"/>
        </w:trPr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28" w:rsidRDefault="00970628" w:rsidP="00056ACA">
            <w:pPr>
              <w:spacing w:line="252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Գործնական աշխատանք</w:t>
            </w:r>
          </w:p>
          <w:p w:rsidR="00970628" w:rsidRPr="002A3570" w:rsidRDefault="00970628" w:rsidP="00056ACA">
            <w:pPr>
              <w:spacing w:line="252" w:lineRule="auto"/>
              <w:rPr>
                <w:rFonts w:ascii="Sylfaen" w:hAnsi="Sylfaen"/>
                <w:bCs/>
                <w:lang w:val="hy-AM"/>
              </w:rPr>
            </w:pPr>
            <w:r w:rsidRPr="002A3570">
              <w:rPr>
                <w:rFonts w:ascii="Sylfaen" w:hAnsi="Sylfaen"/>
                <w:bCs/>
                <w:lang w:val="hy-AM"/>
              </w:rPr>
              <w:t>Փազլ  գործիքով ստանալ Շուշի-բերդաքաղաքի  պատկերը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628" w:rsidRDefault="00970628" w:rsidP="00056ACA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eastAsia="en-US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eastAsia="en-US"/>
              </w:rPr>
              <w:t>Ընդհանրական գաղափարներ</w:t>
            </w:r>
          </w:p>
        </w:tc>
      </w:tr>
      <w:tr w:rsidR="00970628" w:rsidRPr="00037DC6" w:rsidTr="00056ACA">
        <w:trPr>
          <w:trHeight w:val="1078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28" w:rsidRPr="00C47BCD" w:rsidRDefault="00970628" w:rsidP="00056ACA">
            <w:pPr>
              <w:pStyle w:val="11"/>
              <w:rPr>
                <w:rFonts w:ascii="Sylfaen" w:eastAsia="GHEA Grapalat" w:hAnsi="Sylfaen" w:cs="GHEA Grapalat"/>
                <w:b/>
                <w:sz w:val="24"/>
                <w:szCs w:val="24"/>
                <w:lang w:val="hy-AM" w:eastAsia="en-US"/>
              </w:rPr>
            </w:pPr>
            <w:r w:rsidRPr="00875F14">
              <w:rPr>
                <w:rFonts w:ascii="Sylfaen" w:eastAsia="GHEA Grapalat" w:hAnsi="Sylfaen" w:cs="GHEA Grapalat"/>
                <w:b/>
                <w:sz w:val="24"/>
                <w:szCs w:val="24"/>
                <w:lang w:val="hy-AM" w:eastAsia="en-US"/>
              </w:rPr>
              <w:t>Կշռադատման  փուլ</w:t>
            </w:r>
            <w:r w:rsidRPr="00C47BCD">
              <w:rPr>
                <w:rFonts w:ascii="Sylfaen" w:eastAsia="GHEA Grapalat" w:hAnsi="Sylfaen" w:cs="GHEA Grapalat"/>
                <w:b/>
                <w:sz w:val="24"/>
                <w:szCs w:val="24"/>
                <w:lang w:val="hy-AM" w:eastAsia="en-US"/>
              </w:rPr>
              <w:t>«Քառաբաժան »մեթոդով 10 րոպե</w:t>
            </w:r>
          </w:p>
          <w:p w:rsidR="00970628" w:rsidRDefault="00970628" w:rsidP="00056ACA"/>
          <w:tbl>
            <w:tblPr>
              <w:tblStyle w:val="ad"/>
              <w:tblpPr w:leftFromText="180" w:rightFromText="180" w:vertAnchor="text" w:horzAnchor="margin" w:tblpY="182"/>
              <w:tblOverlap w:val="never"/>
              <w:tblW w:w="7864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  <w:gridCol w:w="3932"/>
            </w:tblGrid>
            <w:tr w:rsidR="00970628" w:rsidRPr="00632D4D" w:rsidTr="00056ACA">
              <w:trPr>
                <w:trHeight w:val="1282"/>
              </w:trPr>
              <w:tc>
                <w:tcPr>
                  <w:tcW w:w="3932" w:type="dxa"/>
                </w:tcPr>
                <w:p w:rsidR="00970628" w:rsidRPr="003C3816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val="en-US" w:eastAsia="en-US"/>
                    </w:rPr>
                    <w:t>Բնութագրի՛ր</w:t>
                  </w:r>
                </w:p>
                <w:p w:rsidR="00970628" w:rsidRPr="003C3816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</w:p>
                <w:p w:rsidR="00970628" w:rsidRPr="003C3816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  <w:r w:rsidRPr="003C3816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  <w:lang w:val="hy-AM"/>
                    </w:rPr>
                    <w:t>Բնութագրի՛ր Շուշիի ազատագրումը</w:t>
                  </w:r>
                  <w:r w:rsidRPr="00875F14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  <w:lang w:val="hy-AM"/>
                    </w:rPr>
                    <w:t>:</w:t>
                  </w:r>
                </w:p>
                <w:p w:rsidR="00970628" w:rsidRPr="003C3816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32" w:type="dxa"/>
                </w:tcPr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val="en-US" w:eastAsia="en-US"/>
                    </w:rPr>
                    <w:t>Ի՞նչ</w:t>
                  </w:r>
                  <w:r w:rsidRPr="00632D4D"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val="en-US" w:eastAsia="en-US"/>
                    </w:rPr>
                    <w:t>զգացիր</w:t>
                  </w:r>
                </w:p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</w:p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  <w:r w:rsidRPr="00875F14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>Ի</w:t>
                  </w:r>
                  <w:r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>՞նչ</w:t>
                  </w:r>
                  <w:r w:rsidRPr="00632D4D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>զգացումներ</w:t>
                  </w:r>
                  <w:r w:rsidRPr="00632D4D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>ունեցաք</w:t>
                  </w:r>
                  <w:r w:rsidRPr="00632D4D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>թեման</w:t>
                  </w:r>
                  <w:r w:rsidRPr="00875F14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 xml:space="preserve"> կարդաուց հետո:</w:t>
                  </w:r>
                </w:p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70628" w:rsidRPr="00632D4D" w:rsidTr="00056ACA">
              <w:trPr>
                <w:trHeight w:val="2122"/>
              </w:trPr>
              <w:tc>
                <w:tcPr>
                  <w:tcW w:w="3932" w:type="dxa"/>
                </w:tcPr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val="en-US" w:eastAsia="en-US"/>
                    </w:rPr>
                    <w:lastRenderedPageBreak/>
                    <w:t>Կենսափորձ</w:t>
                  </w:r>
                </w:p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</w:p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  <w:lang w:val="en-US"/>
                    </w:rPr>
                    <w:t>Թեմայի</w:t>
                  </w:r>
                  <w:r w:rsidRPr="00875F14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 xml:space="preserve"> բովանդակությունը ի՞նչ հիշեցրեց ձեզ: Ի՞նչ համանման պատմություն եք ընթերցել կամ կինոնկար դիտել:</w:t>
                  </w:r>
                </w:p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32" w:type="dxa"/>
                </w:tcPr>
                <w:p w:rsidR="00970628" w:rsidRPr="00632D4D" w:rsidRDefault="00970628" w:rsidP="00056ACA">
                  <w:pPr>
                    <w:pStyle w:val="11"/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val="en-US" w:eastAsia="en-US"/>
                    </w:rPr>
                    <w:t>Իմաստավորիր</w:t>
                  </w:r>
                  <w:r w:rsidRPr="00632D4D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970628" w:rsidRPr="00632D4D" w:rsidRDefault="00970628" w:rsidP="00056ACA">
                  <w:pPr>
                    <w:pStyle w:val="11"/>
                    <w:rPr>
                      <w:rFonts w:ascii="Sylfaen" w:eastAsia="GHEA Grapalat" w:hAnsi="Sylfaen" w:cs="GHEA Grapalat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>Թեմային</w:t>
                  </w:r>
                  <w:r w:rsidRPr="00875F14">
                    <w:rPr>
                      <w:rFonts w:ascii="Sylfaen" w:eastAsia="Times New Roman" w:hAnsi="Sylfaen" w:cs="Arial"/>
                      <w:color w:val="000000"/>
                      <w:sz w:val="21"/>
                      <w:szCs w:val="21"/>
                    </w:rPr>
                    <w:t xml:space="preserve"> նոր վերնագիր դրե՛ք:</w:t>
                  </w:r>
                </w:p>
              </w:tc>
            </w:tr>
          </w:tbl>
          <w:p w:rsidR="00970628" w:rsidRPr="00875F14" w:rsidRDefault="00970628" w:rsidP="00056ACA">
            <w:pPr>
              <w:shd w:val="clear" w:color="auto" w:fill="FFFFFF"/>
              <w:spacing w:after="15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proofErr w:type="gram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Այս</w:t>
            </w:r>
            <w:r w:rsidRPr="00632D4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մեթոդը</w:t>
            </w:r>
            <w:proofErr w:type="gramEnd"/>
            <w:r w:rsidRPr="00632D4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5F14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գործիք է սովորածը պարզելու համար։ Ուսուցիչը քառաբաժանի կենտրոնում գրում է հասկացության, երևույթի, առարկայի անունը, ապա՝ առաջարկում վերևի ձախ անկյունում գրել հասկացության սահմանումը, վերևի աջ անկյունում այդ հասկացության պատկերային արտահայտությունը։ Դա կարող է լինել ձեռքով նկարած պատկեր, լուսանկար, գծապատկեր, աղյուսակ։ Ներքևի ձախ անկյունում գրե՛լ օրինակներ, որոնք վերաբերում են այն հասկացությանը, ներքևի աջ անկյունում` օրինակներ, որոնք չեն վերաբերում այդ հասկացությանը։</w:t>
            </w:r>
          </w:p>
          <w:p w:rsidR="00970628" w:rsidRDefault="00970628" w:rsidP="00056ACA">
            <w:pPr>
              <w:shd w:val="clear" w:color="auto" w:fill="FFFFFF"/>
              <w:spacing w:after="15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 w:rsidRPr="00875F14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Կարելի է նաև տետրի էջը խաչաձև բաժանելով 4 հավասար մասերի: Յուրաքանչյուր մասում ուսուցիչն առաջարկում է գրել որոշա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կի հարց և պատասխանել, օրինակ՝ Շուշիի  ազատագրում թեման ուսումնասիրելու  և յուրացնելուց  հետո </w:t>
            </w:r>
            <w:r w:rsidRPr="00875F14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ուսուցիչը կարող է առաջարկել հետևյալ քառաբաժանը.</w:t>
            </w:r>
          </w:p>
          <w:p w:rsidR="00970628" w:rsidRPr="00875F14" w:rsidRDefault="00970628" w:rsidP="00056ACA">
            <w:pPr>
              <w:shd w:val="clear" w:color="auto" w:fill="FFFFFF"/>
              <w:spacing w:after="15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 w:rsidRPr="00875F14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Աշակերտները բաժանվում են 4-5 հոգանոց խմբերի: Խմբերը պատասխա</w:t>
            </w:r>
            <w:r w:rsidRPr="00875F14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softHyphen/>
              <w:t>նում են հարցերին, ապա յուրաքանչյուր խումբ ներկայացնում է իր պատաս</w:t>
            </w:r>
            <w:r w:rsidRPr="00875F14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softHyphen/>
              <w:t>խանները:</w:t>
            </w:r>
          </w:p>
          <w:p w:rsidR="00970628" w:rsidRPr="00875F14" w:rsidRDefault="00970628" w:rsidP="00056ACA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  <w:p w:rsidR="00970628" w:rsidRPr="003C3816" w:rsidRDefault="00970628" w:rsidP="00056ACA">
            <w:pPr>
              <w:pStyle w:val="11"/>
              <w:rPr>
                <w:rFonts w:ascii="Sylfaen" w:eastAsia="GHEA Grapalat" w:hAnsi="Sylfaen" w:cs="GHEA Grapalat"/>
                <w:b/>
                <w:sz w:val="24"/>
                <w:szCs w:val="24"/>
                <w:lang w:val="hy-AM" w:eastAsia="en-US"/>
              </w:rPr>
            </w:pPr>
          </w:p>
          <w:p w:rsidR="00970628" w:rsidRPr="003C3816" w:rsidRDefault="00970628" w:rsidP="00056ACA">
            <w:pPr>
              <w:pStyle w:val="11"/>
              <w:rPr>
                <w:rFonts w:ascii="Sylfaen" w:eastAsia="GHEA Grapalat" w:hAnsi="Sylfaen" w:cs="GHEA Grapalat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628" w:rsidRDefault="00970628" w:rsidP="00056ACA">
            <w:pPr>
              <w:spacing w:line="254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Ռազմավարություն և մարտավարություն</w:t>
            </w:r>
          </w:p>
          <w:p w:rsidR="00970628" w:rsidRDefault="00970628" w:rsidP="00056ACA">
            <w:pPr>
              <w:spacing w:line="254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Ուղղակի և անուղղակի գործողություններ</w:t>
            </w:r>
          </w:p>
          <w:p w:rsidR="00970628" w:rsidRDefault="00970628" w:rsidP="00056ACA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lastRenderedPageBreak/>
              <w:t xml:space="preserve"> </w:t>
            </w:r>
          </w:p>
        </w:tc>
      </w:tr>
      <w:tr w:rsidR="00970628" w:rsidRPr="00037DC6" w:rsidTr="00970628">
        <w:trPr>
          <w:trHeight w:val="50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628" w:rsidRDefault="00970628" w:rsidP="00056ACA">
            <w:pPr>
              <w:spacing w:line="252" w:lineRule="auto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</w:p>
        </w:tc>
      </w:tr>
    </w:tbl>
    <w:p w:rsidR="00970628" w:rsidRPr="00A4191A" w:rsidRDefault="00970628" w:rsidP="00970628">
      <w:pPr>
        <w:rPr>
          <w:lang w:val="hy-AM"/>
        </w:rPr>
      </w:pPr>
    </w:p>
    <w:p w:rsidR="00970628" w:rsidRDefault="00970628" w:rsidP="00037BCF">
      <w:pPr>
        <w:pStyle w:val="a4"/>
        <w:spacing w:after="0" w:line="360" w:lineRule="auto"/>
        <w:ind w:left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70628" w:rsidRDefault="00970628" w:rsidP="00037BCF">
      <w:pPr>
        <w:pStyle w:val="a4"/>
        <w:spacing w:after="0" w:line="360" w:lineRule="auto"/>
        <w:ind w:left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37BCF" w:rsidRPr="005A3E06" w:rsidRDefault="00037BCF" w:rsidP="00037BCF">
      <w:pPr>
        <w:pStyle w:val="a4"/>
        <w:spacing w:after="0" w:line="360" w:lineRule="auto"/>
        <w:ind w:left="0"/>
        <w:jc w:val="center"/>
        <w:rPr>
          <w:rFonts w:ascii="Sylfaen" w:hAnsi="Sylfaen"/>
          <w:b/>
          <w:sz w:val="24"/>
          <w:szCs w:val="24"/>
          <w:lang w:val="hy-AM"/>
        </w:rPr>
      </w:pPr>
      <w:r w:rsidRPr="005A3E06">
        <w:rPr>
          <w:rFonts w:ascii="Sylfaen" w:hAnsi="Sylfaen"/>
          <w:b/>
          <w:sz w:val="24"/>
          <w:szCs w:val="24"/>
          <w:lang w:val="hy-AM"/>
        </w:rPr>
        <w:t>Ն</w:t>
      </w:r>
      <w:r w:rsidRPr="004E402A">
        <w:rPr>
          <w:rFonts w:ascii="Sylfaen" w:hAnsi="Sylfaen"/>
          <w:b/>
          <w:sz w:val="24"/>
          <w:szCs w:val="24"/>
          <w:lang w:val="hy-AM"/>
        </w:rPr>
        <w:t>ԵՐԱԾՈՒԹՅՈՒՆ</w:t>
      </w:r>
    </w:p>
    <w:p w:rsidR="00037BCF" w:rsidRDefault="00037BCF" w:rsidP="00037BCF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37BCF" w:rsidRPr="005A3E06" w:rsidRDefault="00037BCF" w:rsidP="00037BCF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E402A">
        <w:rPr>
          <w:rFonts w:ascii="Sylfaen" w:hAnsi="Sylfaen"/>
          <w:b/>
          <w:sz w:val="24"/>
          <w:szCs w:val="24"/>
          <w:lang w:val="hy-AM"/>
        </w:rPr>
        <w:t>ԹԵՄԱՅԻ ԱՐԴԻԱԿԱՆՈՒԹՅՈՒՆԸ</w:t>
      </w:r>
      <w:r w:rsidRPr="005A3E06">
        <w:rPr>
          <w:rFonts w:ascii="Sylfaen" w:hAnsi="Sylfaen"/>
          <w:b/>
          <w:sz w:val="24"/>
          <w:szCs w:val="24"/>
          <w:lang w:val="hy-AM"/>
        </w:rPr>
        <w:t xml:space="preserve">: </w:t>
      </w:r>
    </w:p>
    <w:p w:rsidR="00037BCF" w:rsidRPr="003B0282" w:rsidRDefault="00037BCF" w:rsidP="00037BCF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037BCF">
        <w:rPr>
          <w:rFonts w:ascii="Sylfaen" w:hAnsi="Sylfaen"/>
          <w:sz w:val="24"/>
          <w:szCs w:val="24"/>
          <w:lang w:val="hy-AM"/>
        </w:rPr>
        <w:t>Թեման արդիական է նրանով, որ</w:t>
      </w:r>
      <w:r w:rsidRPr="00037BCF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20-րդ դարի վերջին տեղի ունեցածը Հայոց աշխարհի պատմական Արցախ նահանգում, ոչ թե առասպել է</w:t>
      </w:r>
      <w:r w:rsidR="00B5765A" w:rsidRPr="00B5765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ր</w:t>
      </w:r>
      <w:r w:rsidRPr="00037BCF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, այլ իրական եղելություն: Եղելություն, որտեղ, այնուամենայնիվ, կա հերոսական մի ասք, մարդկային մտքի և ոգու աներևակայելի մի թռիչք, որ վեր է հառնում որպես առասպել: Դա հայոց հինավուրց բերդաքաղաք Շուշիի ազատագրումն է</w:t>
      </w:r>
      <w:r w:rsidR="00B5765A" w:rsidRPr="00B5765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ր</w:t>
      </w:r>
      <w:r w:rsidRPr="00037BCF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..</w:t>
      </w:r>
      <w:r w:rsidRPr="005A3E06">
        <w:rPr>
          <w:rFonts w:ascii="Sylfaen" w:hAnsi="Sylfaen"/>
          <w:sz w:val="24"/>
          <w:szCs w:val="24"/>
          <w:lang w:val="hy-AM"/>
        </w:rPr>
        <w:t xml:space="preserve"> </w:t>
      </w:r>
      <w:r w:rsidR="00B5765A" w:rsidRPr="00B5765A">
        <w:rPr>
          <w:rFonts w:ascii="Sylfaen" w:hAnsi="Sylfaen"/>
          <w:sz w:val="24"/>
          <w:szCs w:val="24"/>
          <w:lang w:val="hy-AM"/>
        </w:rPr>
        <w:t xml:space="preserve">Թեման արդիական է նաև  նրանով , որ </w:t>
      </w:r>
      <w:r w:rsidR="004E6918">
        <w:rPr>
          <w:rFonts w:ascii="Sylfaen" w:hAnsi="Sylfaen"/>
          <w:sz w:val="24"/>
          <w:szCs w:val="24"/>
          <w:lang w:val="hy-AM"/>
        </w:rPr>
        <w:t xml:space="preserve">Շուշիի ազատագրումը տարիներ </w:t>
      </w:r>
      <w:r w:rsidRPr="003B0282">
        <w:rPr>
          <w:rFonts w:ascii="Sylfaen" w:hAnsi="Sylfaen"/>
          <w:sz w:val="24"/>
          <w:szCs w:val="24"/>
          <w:lang w:val="hy-AM"/>
        </w:rPr>
        <w:t xml:space="preserve"> հետո էլ հետաքրքրում </w:t>
      </w:r>
      <w:r w:rsidR="004E6918">
        <w:rPr>
          <w:rFonts w:ascii="Sylfaen" w:hAnsi="Sylfaen"/>
          <w:sz w:val="24"/>
          <w:szCs w:val="24"/>
          <w:lang w:val="hy-AM"/>
        </w:rPr>
        <w:t>է</w:t>
      </w:r>
      <w:r w:rsidRPr="003B0282">
        <w:rPr>
          <w:rFonts w:ascii="Sylfaen" w:hAnsi="Sylfaen"/>
          <w:sz w:val="24"/>
          <w:szCs w:val="24"/>
          <w:lang w:val="hy-AM"/>
        </w:rPr>
        <w:t xml:space="preserve"> պատանիներին՝ սովորեցնելով նրանց սիրել հայրենիքը, հայրենի բնաշխարհը, մայրենի լեզուն</w:t>
      </w:r>
      <w:r w:rsidR="004E6918">
        <w:rPr>
          <w:rFonts w:ascii="Sylfaen" w:hAnsi="Sylfaen"/>
          <w:sz w:val="24"/>
          <w:szCs w:val="24"/>
          <w:lang w:val="hy-AM"/>
        </w:rPr>
        <w:t>:</w:t>
      </w:r>
      <w:r w:rsidR="00B5765A" w:rsidRPr="00B5765A">
        <w:rPr>
          <w:rFonts w:ascii="Sylfaen" w:hAnsi="Sylfaen"/>
          <w:sz w:val="24"/>
          <w:szCs w:val="24"/>
          <w:lang w:val="hy-AM"/>
        </w:rPr>
        <w:t xml:space="preserve">Շուշիի </w:t>
      </w:r>
      <w:r w:rsidR="00B5765A">
        <w:rPr>
          <w:rFonts w:ascii="Sylfaen" w:hAnsi="Sylfaen"/>
          <w:sz w:val="24"/>
          <w:szCs w:val="24"/>
          <w:lang w:val="hy-AM"/>
        </w:rPr>
        <w:t>ճ</w:t>
      </w:r>
      <w:r w:rsidR="004E6918">
        <w:rPr>
          <w:rFonts w:ascii="Sylfaen" w:hAnsi="Sylfaen"/>
          <w:sz w:val="24"/>
          <w:szCs w:val="24"/>
          <w:lang w:val="hy-AM"/>
        </w:rPr>
        <w:t>ակատամարտն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B0282">
        <w:rPr>
          <w:rFonts w:ascii="Sylfaen" w:hAnsi="Sylfaen"/>
          <w:sz w:val="24"/>
          <w:szCs w:val="24"/>
          <w:lang w:val="hy-AM"/>
        </w:rPr>
        <w:t xml:space="preserve"> </w:t>
      </w:r>
      <w:r w:rsidR="004E6918">
        <w:rPr>
          <w:rFonts w:ascii="Sylfaen" w:hAnsi="Sylfaen"/>
          <w:sz w:val="24"/>
          <w:szCs w:val="24"/>
          <w:lang w:val="hy-AM"/>
        </w:rPr>
        <w:t>ունեցավ</w:t>
      </w:r>
      <w:r w:rsidRPr="003B0282">
        <w:rPr>
          <w:rFonts w:ascii="Sylfaen" w:hAnsi="Sylfaen"/>
          <w:sz w:val="24"/>
          <w:szCs w:val="24"/>
          <w:lang w:val="hy-AM"/>
        </w:rPr>
        <w:t xml:space="preserve">  դաստիարակչական մեծ արժեք և </w:t>
      </w:r>
      <w:r w:rsidR="004E6918">
        <w:rPr>
          <w:rFonts w:ascii="Sylfaen" w:hAnsi="Sylfaen"/>
          <w:sz w:val="24"/>
          <w:szCs w:val="24"/>
          <w:lang w:val="hy-AM"/>
        </w:rPr>
        <w:lastRenderedPageBreak/>
        <w:t>նպաստեց</w:t>
      </w:r>
      <w:r w:rsidRPr="003B0282">
        <w:rPr>
          <w:rFonts w:ascii="Sylfaen" w:hAnsi="Sylfaen"/>
          <w:sz w:val="24"/>
          <w:szCs w:val="24"/>
          <w:lang w:val="hy-AM"/>
        </w:rPr>
        <w:t xml:space="preserve">  մատաղ սերնդի, մասնավորապես   միջին</w:t>
      </w:r>
      <w:r w:rsidR="004E6918" w:rsidRPr="004E6918">
        <w:rPr>
          <w:rFonts w:ascii="Sylfaen" w:hAnsi="Sylfaen"/>
          <w:sz w:val="24"/>
          <w:szCs w:val="24"/>
          <w:lang w:val="hy-AM"/>
        </w:rPr>
        <w:t xml:space="preserve"> և ավագ</w:t>
      </w:r>
      <w:r w:rsidRPr="003B0282">
        <w:rPr>
          <w:rFonts w:ascii="Sylfaen" w:hAnsi="Sylfaen"/>
          <w:sz w:val="24"/>
          <w:szCs w:val="24"/>
          <w:lang w:val="hy-AM"/>
        </w:rPr>
        <w:t xml:space="preserve"> դպրոցականների աշխարհայացքի, բնավորության, ձևավորմանը, </w:t>
      </w:r>
      <w:r>
        <w:rPr>
          <w:rFonts w:ascii="Sylfaen" w:hAnsi="Sylfaen"/>
          <w:sz w:val="24"/>
          <w:szCs w:val="24"/>
          <w:lang w:val="hy-AM"/>
        </w:rPr>
        <w:t>ս</w:t>
      </w:r>
      <w:r w:rsidR="004E6918">
        <w:rPr>
          <w:rFonts w:ascii="Sylfaen" w:hAnsi="Sylfaen"/>
          <w:sz w:val="24"/>
          <w:szCs w:val="24"/>
          <w:lang w:val="hy-AM"/>
        </w:rPr>
        <w:t>ովորեցրեց</w:t>
      </w:r>
      <w:r w:rsidRPr="003B0282">
        <w:rPr>
          <w:rFonts w:ascii="Sylfaen" w:hAnsi="Sylfaen"/>
          <w:sz w:val="24"/>
          <w:szCs w:val="24"/>
          <w:lang w:val="hy-AM"/>
        </w:rPr>
        <w:t xml:space="preserve"> լինել համարձակ, նախաձեռնող, լավատեսորեն տրամադրվել  փորձությունները հաղթահարելիս: Թեմայի արդիականությունը պայմանավորված է նաև նրանով, որ </w:t>
      </w:r>
      <w:r w:rsidR="004E6918">
        <w:rPr>
          <w:rFonts w:ascii="Sylfaen" w:hAnsi="Sylfaen"/>
          <w:sz w:val="24"/>
          <w:szCs w:val="24"/>
          <w:lang w:val="hy-AM"/>
        </w:rPr>
        <w:t xml:space="preserve">ազատագրման  մեջ </w:t>
      </w:r>
      <w:r w:rsidRPr="003B0282">
        <w:rPr>
          <w:rFonts w:ascii="Sylfaen" w:hAnsi="Sylfaen"/>
          <w:sz w:val="24"/>
          <w:szCs w:val="24"/>
          <w:lang w:val="hy-AM"/>
        </w:rPr>
        <w:t xml:space="preserve"> արտացոլված երևույթները՝ հայրենասիրություն,  համառություն, նպատակասլացություն,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B0282">
        <w:rPr>
          <w:rFonts w:ascii="Sylfaen" w:hAnsi="Sylfaen"/>
          <w:sz w:val="24"/>
          <w:szCs w:val="24"/>
          <w:lang w:val="hy-AM"/>
        </w:rPr>
        <w:t xml:space="preserve">յուրաքանչյուր սերնդի, յուրաքանչյուր անհատի դաստիարակության կարևոր բաղադրիչներն են, իսկ </w:t>
      </w:r>
      <w:r w:rsidR="004E6918">
        <w:rPr>
          <w:rFonts w:ascii="Sylfaen" w:hAnsi="Sylfaen"/>
          <w:sz w:val="24"/>
          <w:szCs w:val="24"/>
          <w:lang w:val="hy-AM"/>
        </w:rPr>
        <w:t xml:space="preserve">ազատագրական  շարժումը </w:t>
      </w:r>
      <w:r w:rsidRPr="003B0282">
        <w:rPr>
          <w:rFonts w:ascii="Sylfaen" w:hAnsi="Sylfaen"/>
          <w:sz w:val="24"/>
          <w:szCs w:val="24"/>
          <w:lang w:val="hy-AM"/>
        </w:rPr>
        <w:t xml:space="preserve"> նպաստելով այդ հատկանիշների ձևավորմանն ու ամրապնդմանը, մշտապես ուղեկցում </w:t>
      </w:r>
      <w:r w:rsidR="00B5765A">
        <w:rPr>
          <w:rFonts w:ascii="Sylfaen" w:hAnsi="Sylfaen"/>
          <w:sz w:val="24"/>
          <w:szCs w:val="24"/>
          <w:lang w:val="hy-AM"/>
        </w:rPr>
        <w:t>է</w:t>
      </w:r>
      <w:r w:rsidRPr="003B0282">
        <w:rPr>
          <w:rFonts w:ascii="Sylfaen" w:hAnsi="Sylfaen"/>
          <w:sz w:val="24"/>
          <w:szCs w:val="24"/>
          <w:lang w:val="hy-AM"/>
        </w:rPr>
        <w:t xml:space="preserve">  դպրոցականներին: </w:t>
      </w:r>
    </w:p>
    <w:p w:rsidR="00037BCF" w:rsidRPr="003B0282" w:rsidRDefault="00037BCF" w:rsidP="00037BCF">
      <w:pPr>
        <w:pStyle w:val="a4"/>
        <w:spacing w:after="0" w:line="360" w:lineRule="auto"/>
        <w:ind w:left="0" w:firstLine="567"/>
        <w:jc w:val="both"/>
        <w:rPr>
          <w:rFonts w:ascii="Sylfaen" w:hAnsi="Sylfaen" w:cs="Sylfaen"/>
          <w:lang w:val="hy-AM"/>
        </w:rPr>
      </w:pPr>
    </w:p>
    <w:p w:rsidR="00037BCF" w:rsidRPr="00B5765A" w:rsidRDefault="00037BCF" w:rsidP="00037BCF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ԱՇԽԱՏԱՆՔ</w:t>
      </w:r>
      <w:r w:rsidRPr="00B5765A">
        <w:rPr>
          <w:rFonts w:ascii="Sylfaen" w:hAnsi="Sylfaen"/>
          <w:b/>
          <w:sz w:val="24"/>
          <w:szCs w:val="24"/>
          <w:lang w:val="hy-AM"/>
        </w:rPr>
        <w:t>Ի</w:t>
      </w:r>
      <w:r w:rsidRPr="009874A8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ԽՆԴԻՐՆԵՐԸ</w:t>
      </w:r>
      <w:r w:rsidRPr="00B5765A">
        <w:rPr>
          <w:rFonts w:ascii="Sylfaen" w:hAnsi="Sylfaen"/>
          <w:b/>
          <w:sz w:val="24"/>
          <w:szCs w:val="24"/>
          <w:lang w:val="hy-AM"/>
        </w:rPr>
        <w:t>՝</w:t>
      </w:r>
    </w:p>
    <w:p w:rsidR="00037BCF" w:rsidRPr="00C91E3E" w:rsidRDefault="00037BCF" w:rsidP="00037BCF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168A">
        <w:rPr>
          <w:rFonts w:ascii="Sylfaen" w:hAnsi="Sylfaen"/>
          <w:sz w:val="24"/>
          <w:szCs w:val="24"/>
          <w:lang w:val="hy-AM"/>
        </w:rPr>
        <w:t xml:space="preserve">Ներկայացնել </w:t>
      </w:r>
      <w:r w:rsidR="005D0D94">
        <w:rPr>
          <w:rFonts w:ascii="Sylfaen" w:hAnsi="Sylfaen" w:cs="Sylfaen"/>
          <w:color w:val="000000"/>
          <w:sz w:val="24"/>
          <w:szCs w:val="24"/>
          <w:lang w:val="hy-AM"/>
        </w:rPr>
        <w:t>ինտերակտիվ մեթոդների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միջոցով </w:t>
      </w:r>
      <w:r w:rsidR="005D0D94" w:rsidRPr="005D0D94">
        <w:rPr>
          <w:rFonts w:ascii="Sylfaen" w:hAnsi="Sylfaen" w:cs="Sylfaen"/>
          <w:color w:val="000000"/>
          <w:sz w:val="24"/>
          <w:szCs w:val="24"/>
          <w:lang w:val="hy-AM"/>
        </w:rPr>
        <w:t>«Շուշիի ազատագրումը»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5D0D9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5D0D94" w:rsidRPr="005D0D94">
        <w:rPr>
          <w:rFonts w:ascii="Sylfaen" w:hAnsi="Sylfaen" w:cs="Sylfaen"/>
          <w:color w:val="000000"/>
          <w:sz w:val="24"/>
          <w:szCs w:val="24"/>
          <w:lang w:val="hy-AM"/>
        </w:rPr>
        <w:t xml:space="preserve">թեմայի </w:t>
      </w:r>
      <w:r w:rsidRPr="005D0D94">
        <w:rPr>
          <w:rFonts w:ascii="Sylfaen" w:hAnsi="Sylfaen" w:cs="Sylfaen"/>
          <w:color w:val="000000"/>
          <w:sz w:val="24"/>
          <w:szCs w:val="24"/>
          <w:lang w:val="hy-AM"/>
        </w:rPr>
        <w:t>ուսուցումը դպրոցում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0E168A">
        <w:rPr>
          <w:rFonts w:ascii="Sylfaen" w:hAnsi="Sylfaen"/>
          <w:sz w:val="24"/>
          <w:szCs w:val="24"/>
          <w:lang w:val="hy-AM"/>
        </w:rPr>
        <w:t xml:space="preserve">: </w:t>
      </w:r>
    </w:p>
    <w:p w:rsidR="00037BCF" w:rsidRPr="000E168A" w:rsidRDefault="00037BCF" w:rsidP="00037BCF">
      <w:pPr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0E168A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Դ</w:t>
      </w:r>
      <w:r w:rsidRPr="000E168A">
        <w:rPr>
          <w:rFonts w:ascii="Sylfaen" w:hAnsi="Sylfaen"/>
          <w:sz w:val="24"/>
          <w:szCs w:val="24"/>
          <w:lang w:val="hy-AM"/>
        </w:rPr>
        <w:t>պրոցական տարիքին համապատասխան մեթոդների</w:t>
      </w:r>
      <w:r w:rsidRPr="00253E5A">
        <w:rPr>
          <w:rFonts w:ascii="Sylfaen" w:hAnsi="Sylfaen"/>
          <w:sz w:val="24"/>
          <w:szCs w:val="24"/>
          <w:lang w:val="hy-AM"/>
        </w:rPr>
        <w:t xml:space="preserve"> և միջոցների </w:t>
      </w:r>
      <w:r w:rsidRPr="000E168A">
        <w:rPr>
          <w:rFonts w:ascii="Sylfaen" w:hAnsi="Sylfaen"/>
          <w:sz w:val="24"/>
          <w:szCs w:val="24"/>
          <w:lang w:val="hy-AM"/>
        </w:rPr>
        <w:t xml:space="preserve"> ընտրությամբ ներկայացնել  </w:t>
      </w:r>
      <w:r w:rsidR="005D0D94">
        <w:rPr>
          <w:rFonts w:ascii="Sylfaen" w:hAnsi="Sylfaen"/>
          <w:sz w:val="24"/>
          <w:szCs w:val="24"/>
          <w:lang w:val="hy-AM"/>
        </w:rPr>
        <w:t xml:space="preserve">ազատագրական  շարժման </w:t>
      </w:r>
      <w:r w:rsidRPr="000E168A">
        <w:rPr>
          <w:rFonts w:ascii="Sylfaen" w:hAnsi="Sylfaen"/>
          <w:sz w:val="24"/>
          <w:szCs w:val="24"/>
          <w:lang w:val="hy-AM"/>
        </w:rPr>
        <w:t xml:space="preserve"> 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E168A">
        <w:rPr>
          <w:rFonts w:ascii="Sylfaen" w:hAnsi="Sylfaen"/>
          <w:sz w:val="24"/>
          <w:szCs w:val="24"/>
          <w:lang w:val="hy-AM"/>
        </w:rPr>
        <w:t xml:space="preserve">առանձնահատկությունները: </w:t>
      </w:r>
    </w:p>
    <w:p w:rsidR="00037BCF" w:rsidRDefault="005D0D94" w:rsidP="00037BCF">
      <w:pPr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5D0D94">
        <w:rPr>
          <w:rFonts w:ascii="Sylfaen" w:hAnsi="Sylfaen"/>
          <w:sz w:val="24"/>
          <w:szCs w:val="24"/>
          <w:lang w:val="hy-AM"/>
        </w:rPr>
        <w:t>Մ</w:t>
      </w:r>
      <w:r w:rsidR="00037BCF" w:rsidRPr="007D0506">
        <w:rPr>
          <w:rFonts w:ascii="Sylfaen" w:hAnsi="Sylfaen"/>
          <w:sz w:val="24"/>
          <w:szCs w:val="24"/>
          <w:lang w:val="hy-AM"/>
        </w:rPr>
        <w:t xml:space="preserve">իջին </w:t>
      </w:r>
      <w:r w:rsidRPr="005D0D94">
        <w:rPr>
          <w:rFonts w:ascii="Sylfaen" w:hAnsi="Sylfaen"/>
          <w:sz w:val="24"/>
          <w:szCs w:val="24"/>
          <w:lang w:val="hy-AM"/>
        </w:rPr>
        <w:t xml:space="preserve"> և  ավագ </w:t>
      </w:r>
      <w:r w:rsidR="00037BCF">
        <w:rPr>
          <w:rFonts w:ascii="Sylfaen" w:hAnsi="Sylfaen"/>
          <w:sz w:val="24"/>
          <w:szCs w:val="24"/>
          <w:lang w:val="hy-AM"/>
        </w:rPr>
        <w:t xml:space="preserve"> դպրոցական տարիքի երեխաների ուսուցման ու դասավանդման տարբեր </w:t>
      </w:r>
      <w:r>
        <w:rPr>
          <w:rFonts w:ascii="Sylfaen" w:hAnsi="Sylfaen"/>
          <w:sz w:val="24"/>
          <w:szCs w:val="24"/>
          <w:lang w:val="hy-AM"/>
        </w:rPr>
        <w:t>մեթոդների</w:t>
      </w:r>
      <w:r w:rsidR="00037BCF">
        <w:rPr>
          <w:rFonts w:ascii="Sylfaen" w:hAnsi="Sylfaen"/>
          <w:sz w:val="24"/>
          <w:szCs w:val="24"/>
          <w:lang w:val="hy-AM"/>
        </w:rPr>
        <w:t xml:space="preserve"> համադրությամբ նպաստել երեխաների , ինքնուրույն մտածողության զարգացմանը, աշխարհայացքի</w:t>
      </w:r>
      <w:r w:rsidRPr="005D0D94">
        <w:rPr>
          <w:rFonts w:ascii="Sylfaen" w:hAnsi="Sylfaen"/>
          <w:sz w:val="24"/>
          <w:szCs w:val="24"/>
          <w:lang w:val="hy-AM"/>
        </w:rPr>
        <w:t xml:space="preserve">, </w:t>
      </w:r>
      <w:r w:rsidR="003338DC" w:rsidRPr="003338DC">
        <w:rPr>
          <w:rFonts w:ascii="Sylfaen" w:hAnsi="Sylfaen"/>
          <w:sz w:val="24"/>
          <w:szCs w:val="24"/>
          <w:lang w:val="hy-AM"/>
        </w:rPr>
        <w:t xml:space="preserve">հայրենասիրկան որակների </w:t>
      </w:r>
      <w:r w:rsidR="003338DC">
        <w:rPr>
          <w:rFonts w:ascii="Sylfaen" w:hAnsi="Sylfaen"/>
          <w:sz w:val="24"/>
          <w:szCs w:val="24"/>
          <w:lang w:val="hy-AM"/>
        </w:rPr>
        <w:t>ձևավորմանը</w:t>
      </w:r>
      <w:r w:rsidR="00037BCF">
        <w:rPr>
          <w:rFonts w:ascii="Sylfaen" w:hAnsi="Sylfaen"/>
          <w:sz w:val="24"/>
          <w:szCs w:val="24"/>
          <w:lang w:val="hy-AM"/>
        </w:rPr>
        <w:t>:</w:t>
      </w:r>
    </w:p>
    <w:p w:rsidR="00037BCF" w:rsidRPr="001A76F9" w:rsidRDefault="00037BCF" w:rsidP="00037BCF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ՈՒՍՈՒՄՆԱՍԻՐՈՒԹՅԱՆ</w:t>
      </w:r>
      <w:r w:rsidRPr="001A76F9">
        <w:rPr>
          <w:rFonts w:ascii="Sylfaen" w:hAnsi="Sylfaen"/>
          <w:b/>
          <w:sz w:val="24"/>
          <w:szCs w:val="24"/>
          <w:lang w:val="hy-AM"/>
        </w:rPr>
        <w:t xml:space="preserve"> ՄԵԹՈԴԱԲԱՆԱԿԱՆ ՀԻՄՔԵՐԸ</w:t>
      </w:r>
    </w:p>
    <w:p w:rsidR="00037BCF" w:rsidRDefault="00037BCF" w:rsidP="00037BCF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93295">
        <w:rPr>
          <w:rFonts w:ascii="Sylfaen" w:hAnsi="Sylfaen"/>
          <w:sz w:val="24"/>
          <w:szCs w:val="24"/>
          <w:lang w:val="hy-AM"/>
        </w:rPr>
        <w:t>Հետազոտության համար հիմք են ծառայել</w:t>
      </w:r>
      <w:r w:rsidRPr="00C91E3E">
        <w:rPr>
          <w:rFonts w:ascii="Sylfaen" w:hAnsi="Sylfaen"/>
          <w:sz w:val="24"/>
          <w:szCs w:val="24"/>
          <w:lang w:val="hy-AM"/>
        </w:rPr>
        <w:t>՝</w:t>
      </w:r>
      <w:r w:rsidRPr="00293295">
        <w:rPr>
          <w:rFonts w:ascii="Sylfaen" w:hAnsi="Sylfaen"/>
          <w:sz w:val="24"/>
          <w:szCs w:val="24"/>
          <w:lang w:val="hy-AM"/>
        </w:rPr>
        <w:t xml:space="preserve"> </w:t>
      </w:r>
    </w:p>
    <w:p w:rsidR="00037BCF" w:rsidRDefault="00037BCF" w:rsidP="00037BCF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1E3E">
        <w:rPr>
          <w:rFonts w:ascii="Sylfaen" w:hAnsi="Sylfaen"/>
          <w:sz w:val="24"/>
          <w:szCs w:val="24"/>
          <w:lang w:val="hy-AM"/>
        </w:rPr>
        <w:t>Հ</w:t>
      </w:r>
      <w:r w:rsidRPr="00293295">
        <w:rPr>
          <w:rFonts w:ascii="Sylfaen" w:hAnsi="Sylfaen"/>
          <w:sz w:val="24"/>
          <w:szCs w:val="24"/>
          <w:lang w:val="hy-AM"/>
        </w:rPr>
        <w:t>ամեմատական վերլուծության</w:t>
      </w:r>
      <w:r>
        <w:rPr>
          <w:rFonts w:ascii="Sylfaen" w:hAnsi="Sylfaen"/>
          <w:sz w:val="24"/>
          <w:szCs w:val="24"/>
          <w:lang w:val="en-US"/>
        </w:rPr>
        <w:t>,</w:t>
      </w:r>
      <w:r w:rsidRPr="00293295">
        <w:rPr>
          <w:rFonts w:ascii="Sylfaen" w:hAnsi="Sylfaen"/>
          <w:sz w:val="24"/>
          <w:szCs w:val="24"/>
          <w:lang w:val="hy-AM"/>
        </w:rPr>
        <w:t xml:space="preserve"> </w:t>
      </w:r>
    </w:p>
    <w:p w:rsidR="00037BCF" w:rsidRDefault="00037BCF" w:rsidP="00037BCF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1E3E">
        <w:rPr>
          <w:rFonts w:ascii="Sylfaen" w:hAnsi="Sylfaen"/>
          <w:sz w:val="24"/>
          <w:szCs w:val="24"/>
          <w:lang w:val="hy-AM"/>
        </w:rPr>
        <w:t>Մ</w:t>
      </w:r>
      <w:r w:rsidRPr="00E24852">
        <w:rPr>
          <w:rFonts w:ascii="Sylfaen" w:hAnsi="Sylfaen"/>
          <w:sz w:val="24"/>
          <w:szCs w:val="24"/>
          <w:lang w:val="hy-AM"/>
        </w:rPr>
        <w:t xml:space="preserve">անկավարժական  </w:t>
      </w:r>
      <w:r w:rsidRPr="00293295">
        <w:rPr>
          <w:rFonts w:ascii="Sylfaen" w:hAnsi="Sylfaen"/>
          <w:sz w:val="24"/>
          <w:szCs w:val="24"/>
          <w:lang w:val="hy-AM"/>
        </w:rPr>
        <w:t xml:space="preserve">առաջավոր փորձի ուսումնասիրման ու ընդհանրացման </w:t>
      </w:r>
      <w:r w:rsidRPr="00C91E3E">
        <w:rPr>
          <w:rFonts w:ascii="Sylfaen" w:hAnsi="Sylfaen"/>
          <w:sz w:val="24"/>
          <w:szCs w:val="24"/>
          <w:lang w:val="hy-AM"/>
        </w:rPr>
        <w:t>,</w:t>
      </w:r>
    </w:p>
    <w:p w:rsidR="00037BCF" w:rsidRPr="00293295" w:rsidRDefault="00037BCF" w:rsidP="00037BCF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93295">
        <w:rPr>
          <w:rFonts w:ascii="Sylfaen" w:hAnsi="Sylfaen"/>
          <w:sz w:val="24"/>
          <w:szCs w:val="24"/>
          <w:lang w:val="hy-AM"/>
        </w:rPr>
        <w:t>զրույցների, քննարկումների կազմակերպման մեթոդները:</w:t>
      </w:r>
    </w:p>
    <w:p w:rsidR="00037BCF" w:rsidRPr="00257FBE" w:rsidRDefault="00037BCF" w:rsidP="00037BCF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1A76F9">
        <w:rPr>
          <w:rFonts w:ascii="Sylfaen" w:hAnsi="Sylfaen"/>
          <w:b/>
          <w:sz w:val="24"/>
          <w:szCs w:val="24"/>
          <w:lang w:val="hy-AM"/>
        </w:rPr>
        <w:t>ՊԱՇՏՊԱՆՈՒԹՅԱՆ ՆԵՐԿԱՅԱՑՎՈՂ ՀԻՄՆԱԿԱՆ ԴՐՈՒՅԹՆԵՐԸ</w:t>
      </w:r>
    </w:p>
    <w:p w:rsidR="003338DC" w:rsidRPr="006A2491" w:rsidRDefault="00037BCF" w:rsidP="003338DC">
      <w:pPr>
        <w:pStyle w:val="a3"/>
        <w:rPr>
          <w:color w:val="000000"/>
          <w:sz w:val="27"/>
          <w:szCs w:val="27"/>
          <w:lang w:val="en-US"/>
        </w:rPr>
      </w:pPr>
      <w:r w:rsidRPr="00257FBE">
        <w:rPr>
          <w:rFonts w:ascii="Sylfaen" w:hAnsi="Sylfaen"/>
          <w:color w:val="000000"/>
          <w:lang w:val="hy-AM"/>
        </w:rPr>
        <w:t>1.</w:t>
      </w:r>
      <w:r w:rsidRPr="006E7FF5">
        <w:rPr>
          <w:rFonts w:ascii="Sylfaen" w:hAnsi="Sylfaen" w:cs="Sylfaen"/>
          <w:color w:val="000000"/>
          <w:sz w:val="27"/>
          <w:szCs w:val="27"/>
          <w:lang w:val="hy-AM"/>
        </w:rPr>
        <w:t xml:space="preserve"> </w:t>
      </w:r>
      <w:r w:rsidR="003338DC">
        <w:rPr>
          <w:rFonts w:ascii="Sylfaen" w:hAnsi="Sylfaen" w:cs="Sylfaen"/>
          <w:color w:val="000000"/>
          <w:sz w:val="27"/>
          <w:szCs w:val="27"/>
        </w:rPr>
        <w:t>Շուշիի</w:t>
      </w:r>
      <w:r w:rsidR="003338DC" w:rsidRPr="0018364C">
        <w:rPr>
          <w:rFonts w:ascii="Sylfaen" w:hAnsi="Sylfaen" w:cs="Sylfaen"/>
          <w:color w:val="000000"/>
          <w:sz w:val="27"/>
          <w:szCs w:val="27"/>
          <w:lang w:val="en-US"/>
        </w:rPr>
        <w:t xml:space="preserve">   </w:t>
      </w:r>
      <w:r w:rsidR="003338DC">
        <w:rPr>
          <w:rFonts w:ascii="Sylfaen" w:hAnsi="Sylfaen" w:cs="Sylfaen"/>
          <w:color w:val="000000"/>
          <w:sz w:val="27"/>
          <w:szCs w:val="27"/>
        </w:rPr>
        <w:t>ազատագրումը</w:t>
      </w:r>
    </w:p>
    <w:p w:rsidR="00037BCF" w:rsidRPr="006E7FF5" w:rsidRDefault="00037BCF" w:rsidP="00037BCF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57FBE">
        <w:rPr>
          <w:rFonts w:ascii="Sylfaen" w:hAnsi="Sylfaen"/>
          <w:color w:val="000000"/>
          <w:sz w:val="24"/>
          <w:szCs w:val="24"/>
          <w:lang w:val="hy-AM"/>
        </w:rPr>
        <w:t xml:space="preserve">1.1. </w:t>
      </w:r>
      <w:r w:rsidR="003338DC" w:rsidRPr="003338DC">
        <w:rPr>
          <w:rFonts w:ascii="Sylfaen" w:hAnsi="Sylfaen" w:cs="Sylfaen"/>
          <w:color w:val="000000"/>
          <w:sz w:val="27"/>
          <w:szCs w:val="27"/>
          <w:lang w:val="hy-AM"/>
        </w:rPr>
        <w:t>Շուշիի պատմական զարգացումներն ու  Արցախյան  շարժումը</w:t>
      </w:r>
    </w:p>
    <w:p w:rsidR="003338DC" w:rsidRPr="006E7FF5" w:rsidRDefault="00037BCF" w:rsidP="003338DC">
      <w:pPr>
        <w:pStyle w:val="a3"/>
        <w:rPr>
          <w:color w:val="000000"/>
          <w:sz w:val="27"/>
          <w:szCs w:val="27"/>
          <w:lang w:val="hy-AM"/>
        </w:rPr>
      </w:pPr>
      <w:r>
        <w:rPr>
          <w:color w:val="000000"/>
          <w:lang w:val="hy-AM"/>
        </w:rPr>
        <w:lastRenderedPageBreak/>
        <w:t>1</w:t>
      </w:r>
      <w:r w:rsidRPr="00257FBE">
        <w:rPr>
          <w:color w:val="000000"/>
          <w:lang w:val="hy-AM"/>
        </w:rPr>
        <w:t xml:space="preserve">.2. </w:t>
      </w:r>
      <w:r w:rsidR="003338DC" w:rsidRPr="003338DC">
        <w:rPr>
          <w:rFonts w:ascii="Sylfaen" w:hAnsi="Sylfaen" w:cs="Sylfaen"/>
          <w:color w:val="000000"/>
          <w:sz w:val="27"/>
          <w:szCs w:val="27"/>
          <w:lang w:val="hy-AM"/>
        </w:rPr>
        <w:t>Շուշիի  ազատագրում թեմայի    ուսուցումը  ինտերակտիվ  մեթոդներով</w:t>
      </w:r>
    </w:p>
    <w:p w:rsidR="00037BCF" w:rsidRPr="006E7FF5" w:rsidRDefault="00037BCF" w:rsidP="00037BCF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037BCF" w:rsidRDefault="00037BCF" w:rsidP="003338DC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DC19E6">
        <w:rPr>
          <w:rFonts w:ascii="Sylfaen" w:hAnsi="Sylfaen"/>
          <w:b/>
          <w:sz w:val="24"/>
          <w:szCs w:val="24"/>
          <w:lang w:val="hy-AM"/>
        </w:rPr>
        <w:t>ՈՒՍՈՒՄՆԱՍԻՐՈՒԹՅ</w:t>
      </w:r>
      <w:r w:rsidRPr="001A76F9">
        <w:rPr>
          <w:rFonts w:ascii="Sylfaen" w:hAnsi="Sylfaen"/>
          <w:b/>
          <w:sz w:val="24"/>
          <w:szCs w:val="24"/>
          <w:lang w:val="hy-AM"/>
        </w:rPr>
        <w:t>Ա</w:t>
      </w:r>
      <w:r w:rsidRPr="00DC19E6">
        <w:rPr>
          <w:rFonts w:ascii="Sylfaen" w:hAnsi="Sylfaen"/>
          <w:b/>
          <w:sz w:val="24"/>
          <w:szCs w:val="24"/>
          <w:lang w:val="hy-AM"/>
        </w:rPr>
        <w:t>Ն  ՏԵՍԱԿԱՆ</w:t>
      </w:r>
      <w:r w:rsidRPr="002A6BC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C19E6">
        <w:rPr>
          <w:rFonts w:ascii="Sylfaen" w:hAnsi="Sylfaen"/>
          <w:b/>
          <w:sz w:val="24"/>
          <w:szCs w:val="24"/>
          <w:lang w:val="hy-AM"/>
        </w:rPr>
        <w:t xml:space="preserve"> և </w:t>
      </w:r>
      <w:r w:rsidRPr="002A6BC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C19E6">
        <w:rPr>
          <w:rFonts w:ascii="Sylfaen" w:hAnsi="Sylfaen"/>
          <w:b/>
          <w:sz w:val="24"/>
          <w:szCs w:val="24"/>
          <w:lang w:val="hy-AM"/>
        </w:rPr>
        <w:t>ԿԻՐԱՌԱԿԱՆ ՆՇԱՆԱԿՈՒԹՅՈՒՆ</w:t>
      </w:r>
      <w:r w:rsidRPr="001A76F9">
        <w:rPr>
          <w:rFonts w:ascii="Sylfaen" w:hAnsi="Sylfaen"/>
          <w:b/>
          <w:sz w:val="24"/>
          <w:szCs w:val="24"/>
          <w:lang w:val="hy-AM"/>
        </w:rPr>
        <w:t>Ը</w:t>
      </w:r>
    </w:p>
    <w:p w:rsidR="00037BCF" w:rsidRDefault="00037BCF" w:rsidP="00037BCF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C19E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C19E6">
        <w:rPr>
          <w:rFonts w:ascii="Sylfaen" w:hAnsi="Sylfaen"/>
          <w:sz w:val="24"/>
          <w:szCs w:val="24"/>
          <w:lang w:val="hy-AM"/>
        </w:rPr>
        <w:t>Տեսական նշանակությունն</w:t>
      </w:r>
      <w:r w:rsidRPr="00C91E3E">
        <w:rPr>
          <w:rFonts w:ascii="Sylfaen" w:hAnsi="Sylfaen"/>
          <w:sz w:val="24"/>
          <w:szCs w:val="24"/>
          <w:lang w:val="hy-AM"/>
        </w:rPr>
        <w:t>՝</w:t>
      </w:r>
      <w:r w:rsidRPr="00DC19E6">
        <w:rPr>
          <w:rFonts w:ascii="Sylfaen" w:hAnsi="Sylfaen"/>
          <w:sz w:val="24"/>
          <w:szCs w:val="24"/>
          <w:lang w:val="hy-AM"/>
        </w:rPr>
        <w:t xml:space="preserve">  </w:t>
      </w:r>
    </w:p>
    <w:p w:rsidR="00037BCF" w:rsidRDefault="00037BCF" w:rsidP="00037BCF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1E3E">
        <w:rPr>
          <w:rFonts w:ascii="Sylfaen" w:hAnsi="Sylfaen"/>
          <w:sz w:val="24"/>
          <w:szCs w:val="24"/>
          <w:lang w:val="hy-AM"/>
        </w:rPr>
        <w:t>Ու</w:t>
      </w:r>
      <w:r w:rsidRPr="00DC19E6">
        <w:rPr>
          <w:rFonts w:ascii="Sylfaen" w:hAnsi="Sylfaen"/>
          <w:sz w:val="24"/>
          <w:szCs w:val="24"/>
          <w:lang w:val="hy-AM"/>
        </w:rPr>
        <w:t xml:space="preserve">սումնասիրության արդյունքները կարող են օգտագործվել ուսումնառության նպատակով, </w:t>
      </w:r>
    </w:p>
    <w:p w:rsidR="00037BCF" w:rsidRPr="00DC19E6" w:rsidRDefault="00037BCF" w:rsidP="00037BCF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779CF">
        <w:rPr>
          <w:rFonts w:ascii="Sylfaen" w:hAnsi="Sylfaen"/>
          <w:sz w:val="24"/>
          <w:szCs w:val="24"/>
          <w:lang w:val="hy-AM"/>
        </w:rPr>
        <w:t>Կ</w:t>
      </w:r>
      <w:r w:rsidRPr="00DC19E6">
        <w:rPr>
          <w:rFonts w:ascii="Sylfaen" w:hAnsi="Sylfaen"/>
          <w:sz w:val="24"/>
          <w:szCs w:val="24"/>
          <w:lang w:val="hy-AM"/>
        </w:rPr>
        <w:t>արող են տեղայնացվելով կիրառվել այլ թեմաների դասավանդման ընթացքում:</w:t>
      </w:r>
    </w:p>
    <w:p w:rsidR="00037BCF" w:rsidRPr="004E402A" w:rsidRDefault="00037BCF" w:rsidP="003338DC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4E402A">
        <w:rPr>
          <w:rFonts w:ascii="Sylfaen" w:hAnsi="Sylfaen"/>
          <w:b/>
          <w:sz w:val="24"/>
          <w:szCs w:val="24"/>
          <w:lang w:val="hy-AM"/>
        </w:rPr>
        <w:t>ԱՇԽԱՏԱՆՔԻ ԾԱՎԱԼՆ ՈՒ ԿԱՌՈՒՑՎԱԾՔԸ</w:t>
      </w:r>
    </w:p>
    <w:p w:rsidR="00037BCF" w:rsidRDefault="00037BCF" w:rsidP="00037BCF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C91E3E">
        <w:rPr>
          <w:rFonts w:ascii="Sylfaen" w:hAnsi="Sylfaen"/>
          <w:sz w:val="24"/>
          <w:szCs w:val="24"/>
          <w:lang w:val="hy-AM"/>
        </w:rPr>
        <w:t>Ավարտական աշխատանքը  կազմված է</w:t>
      </w:r>
      <w:r w:rsidRPr="00D779CF">
        <w:rPr>
          <w:rFonts w:ascii="Sylfaen" w:hAnsi="Sylfaen"/>
          <w:sz w:val="24"/>
          <w:szCs w:val="24"/>
          <w:lang w:val="hy-AM"/>
        </w:rPr>
        <w:t>՝</w:t>
      </w:r>
      <w:r w:rsidRPr="00C91E3E">
        <w:rPr>
          <w:rFonts w:ascii="Sylfaen" w:hAnsi="Sylfaen"/>
          <w:sz w:val="24"/>
          <w:szCs w:val="24"/>
          <w:lang w:val="hy-AM"/>
        </w:rPr>
        <w:t xml:space="preserve">  </w:t>
      </w:r>
    </w:p>
    <w:p w:rsidR="00CC1563" w:rsidRPr="008503E5" w:rsidRDefault="00037BCF" w:rsidP="008503E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779CF">
        <w:rPr>
          <w:rFonts w:ascii="Sylfaen" w:hAnsi="Sylfaen"/>
          <w:sz w:val="24"/>
          <w:szCs w:val="24"/>
          <w:lang w:val="hy-AM"/>
        </w:rPr>
        <w:t>Ն</w:t>
      </w:r>
      <w:r w:rsidRPr="00C91E3E">
        <w:rPr>
          <w:rFonts w:ascii="Sylfaen" w:hAnsi="Sylfaen"/>
          <w:sz w:val="24"/>
          <w:szCs w:val="24"/>
          <w:lang w:val="hy-AM"/>
        </w:rPr>
        <w:t>երածությունից</w:t>
      </w:r>
      <w:r w:rsidRPr="00D779C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D779CF">
        <w:rPr>
          <w:rFonts w:ascii="Sylfaen" w:hAnsi="Sylfaen"/>
          <w:sz w:val="24"/>
          <w:szCs w:val="24"/>
          <w:lang w:val="hy-AM"/>
        </w:rPr>
        <w:t>մ</w:t>
      </w:r>
      <w:r w:rsidRPr="00C91E3E">
        <w:rPr>
          <w:rFonts w:ascii="Sylfaen" w:hAnsi="Sylfaen"/>
          <w:sz w:val="24"/>
          <w:szCs w:val="24"/>
          <w:lang w:val="hy-AM"/>
        </w:rPr>
        <w:t>եկ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91E3E">
        <w:rPr>
          <w:rFonts w:ascii="Sylfaen" w:hAnsi="Sylfaen"/>
          <w:sz w:val="24"/>
          <w:szCs w:val="24"/>
          <w:lang w:val="hy-AM"/>
        </w:rPr>
        <w:t>գլխից</w:t>
      </w:r>
      <w:r>
        <w:rPr>
          <w:rFonts w:ascii="Sylfaen" w:hAnsi="Sylfaen"/>
          <w:sz w:val="24"/>
          <w:szCs w:val="24"/>
          <w:lang w:val="hy-AM"/>
        </w:rPr>
        <w:t>,</w:t>
      </w:r>
      <w:r w:rsidRPr="00D779CF">
        <w:rPr>
          <w:rFonts w:ascii="Sylfaen" w:hAnsi="Sylfaen"/>
          <w:sz w:val="24"/>
          <w:szCs w:val="24"/>
          <w:lang w:val="hy-AM"/>
        </w:rPr>
        <w:t xml:space="preserve"> ե</w:t>
      </w:r>
      <w:r w:rsidRPr="00C91E3E">
        <w:rPr>
          <w:rFonts w:ascii="Sylfaen" w:hAnsi="Sylfaen"/>
          <w:sz w:val="24"/>
          <w:szCs w:val="24"/>
          <w:lang w:val="hy-AM"/>
        </w:rPr>
        <w:t>րկու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91E3E">
        <w:rPr>
          <w:rFonts w:ascii="Sylfaen" w:hAnsi="Sylfaen"/>
          <w:sz w:val="24"/>
          <w:szCs w:val="24"/>
          <w:lang w:val="hy-AM"/>
        </w:rPr>
        <w:t>ենթագլուխներից</w:t>
      </w:r>
      <w:r w:rsidRPr="00D779CF">
        <w:rPr>
          <w:rFonts w:ascii="Sylfaen" w:hAnsi="Sylfaen"/>
          <w:b/>
          <w:sz w:val="24"/>
          <w:szCs w:val="24"/>
          <w:lang w:val="hy-AM"/>
        </w:rPr>
        <w:t>,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</w:t>
      </w:r>
      <w:r w:rsidRPr="00C91E3E">
        <w:rPr>
          <w:rFonts w:ascii="Sylfaen" w:hAnsi="Sylfaen"/>
          <w:sz w:val="24"/>
          <w:szCs w:val="24"/>
          <w:lang w:val="hy-AM"/>
        </w:rPr>
        <w:t>զրակացություն</w:t>
      </w:r>
      <w:r w:rsidRPr="0009752B">
        <w:rPr>
          <w:rFonts w:ascii="Sylfaen" w:hAnsi="Sylfaen"/>
          <w:sz w:val="24"/>
          <w:szCs w:val="24"/>
          <w:lang w:val="hy-AM"/>
        </w:rPr>
        <w:t>ներ</w:t>
      </w:r>
      <w:r w:rsidRPr="00C91E3E">
        <w:rPr>
          <w:rFonts w:ascii="Sylfaen" w:hAnsi="Sylfaen"/>
          <w:sz w:val="24"/>
          <w:szCs w:val="24"/>
          <w:lang w:val="hy-AM"/>
        </w:rPr>
        <w:t>ից</w:t>
      </w:r>
      <w:r w:rsidRPr="00E64A2F">
        <w:rPr>
          <w:rFonts w:ascii="Sylfaen" w:hAnsi="Sylfaen"/>
          <w:sz w:val="24"/>
          <w:szCs w:val="24"/>
          <w:lang w:val="hy-AM"/>
        </w:rPr>
        <w:t>,</w:t>
      </w:r>
      <w:r w:rsidRPr="00C91E3E">
        <w:rPr>
          <w:rFonts w:ascii="Sylfaen" w:hAnsi="Sylfaen"/>
          <w:sz w:val="24"/>
          <w:szCs w:val="24"/>
          <w:lang w:val="hy-AM"/>
        </w:rPr>
        <w:t xml:space="preserve">  </w:t>
      </w:r>
      <w:r w:rsidRPr="00E64A2F">
        <w:rPr>
          <w:rFonts w:ascii="Sylfaen" w:hAnsi="Sylfaen"/>
          <w:sz w:val="24"/>
          <w:szCs w:val="24"/>
          <w:lang w:val="hy-AM"/>
        </w:rPr>
        <w:t>գ</w:t>
      </w:r>
      <w:r w:rsidRPr="00C91E3E">
        <w:rPr>
          <w:rFonts w:ascii="Sylfaen" w:hAnsi="Sylfaen"/>
          <w:sz w:val="24"/>
          <w:szCs w:val="24"/>
          <w:lang w:val="hy-AM"/>
        </w:rPr>
        <w:t>րականության ցանկից:</w:t>
      </w:r>
    </w:p>
    <w:p w:rsidR="00115DA8" w:rsidRPr="00115DA8" w:rsidRDefault="00115DA8" w:rsidP="00115DA8">
      <w:pPr>
        <w:pStyle w:val="a3"/>
        <w:rPr>
          <w:b/>
          <w:color w:val="000000"/>
          <w:sz w:val="28"/>
          <w:szCs w:val="28"/>
          <w:lang w:val="hy-AM"/>
        </w:rPr>
      </w:pPr>
      <w:r w:rsidRPr="00115DA8">
        <w:rPr>
          <w:rFonts w:ascii="Sylfaen" w:hAnsi="Sylfaen"/>
          <w:b/>
          <w:color w:val="000000"/>
          <w:sz w:val="28"/>
          <w:szCs w:val="28"/>
          <w:lang w:val="hy-AM"/>
        </w:rPr>
        <w:t>1.</w:t>
      </w:r>
      <w:r w:rsidRPr="00115DA8">
        <w:rPr>
          <w:rFonts w:ascii="Sylfaen" w:hAnsi="Sylfaen" w:cs="Sylfaen"/>
          <w:b/>
          <w:color w:val="000000"/>
          <w:sz w:val="28"/>
          <w:szCs w:val="28"/>
          <w:lang w:val="hy-AM"/>
        </w:rPr>
        <w:t xml:space="preserve"> Շուշիի   ազատագրումը</w:t>
      </w:r>
    </w:p>
    <w:p w:rsidR="00115DA8" w:rsidRDefault="00115DA8" w:rsidP="00115DA8">
      <w:pPr>
        <w:spacing w:after="0" w:line="360" w:lineRule="auto"/>
        <w:jc w:val="both"/>
        <w:rPr>
          <w:rFonts w:ascii="Sylfaen" w:hAnsi="Sylfaen" w:cs="Sylfaen"/>
          <w:b/>
          <w:color w:val="000000"/>
          <w:sz w:val="28"/>
          <w:szCs w:val="28"/>
          <w:lang w:val="hy-AM"/>
        </w:rPr>
      </w:pPr>
      <w:r w:rsidRPr="00115DA8">
        <w:rPr>
          <w:rFonts w:ascii="Sylfaen" w:hAnsi="Sylfaen"/>
          <w:b/>
          <w:color w:val="000000"/>
          <w:sz w:val="28"/>
          <w:szCs w:val="28"/>
          <w:lang w:val="hy-AM"/>
        </w:rPr>
        <w:t xml:space="preserve">1.1. </w:t>
      </w:r>
      <w:r w:rsidRPr="00115DA8">
        <w:rPr>
          <w:rFonts w:ascii="Sylfaen" w:hAnsi="Sylfaen" w:cs="Sylfaen"/>
          <w:b/>
          <w:color w:val="000000"/>
          <w:sz w:val="28"/>
          <w:szCs w:val="28"/>
          <w:lang w:val="hy-AM"/>
        </w:rPr>
        <w:t>Շուշիի պատմական զարգացումներն ու  Արցախյան  շարժումը</w:t>
      </w:r>
    </w:p>
    <w:p w:rsidR="00835906" w:rsidRPr="00835906" w:rsidRDefault="00835906" w:rsidP="00115DA8">
      <w:pPr>
        <w:spacing w:after="0" w:line="360" w:lineRule="auto"/>
        <w:jc w:val="both"/>
        <w:rPr>
          <w:rFonts w:ascii="Sylfaen" w:hAnsi="Sylfaen" w:cs="Sylfaen"/>
          <w:b/>
          <w:color w:val="000000"/>
          <w:sz w:val="24"/>
          <w:szCs w:val="24"/>
          <w:lang w:val="hy-AM"/>
        </w:rPr>
      </w:pPr>
      <w:r w:rsidRPr="00835906">
        <w:rPr>
          <w:rFonts w:ascii="Sylfaen" w:hAnsi="Sylfaen"/>
          <w:sz w:val="24"/>
          <w:szCs w:val="24"/>
          <w:lang w:val="hy-AM"/>
        </w:rPr>
        <w:t>Շուշին հայոց նոր պատմության մեջ հիշատակվում է 1800 թվականի սկզբներից: Սակայն իր բնական անմատչելի դիրքի շնորհիվ դեռևս հնագույն ժամանակներում ծառայել է իբրև պաշտպանական ամրություն: «Վաղ միջնադարում բերդը կոչվել է Շիկաքար: Այստեղ իշխան Սահլ Սմբատյանը IX դարի կեսին հաղթել է արաբական ասպատակիչ զորքին և ազատագրել գերված հայ բնակչությանը</w:t>
      </w:r>
      <w:r w:rsidR="00CC1563">
        <w:rPr>
          <w:rFonts w:ascii="Sylfaen" w:hAnsi="Sylfaen"/>
          <w:sz w:val="24"/>
          <w:szCs w:val="24"/>
          <w:lang w:val="hy-AM"/>
        </w:rPr>
        <w:t xml:space="preserve">» </w:t>
      </w:r>
      <w:r w:rsidRPr="00835906">
        <w:rPr>
          <w:rFonts w:ascii="Sylfaen" w:hAnsi="Sylfaen"/>
          <w:sz w:val="24"/>
          <w:szCs w:val="24"/>
          <w:lang w:val="hy-AM"/>
        </w:rPr>
        <w:t>: XVIII դարի սկզբին- Շուշին եղել է թուրք և պարսիկ նվաճողների դեմ հայոց ազատագրական մարտերի կենտրոն: Հնուց եկող ճշմարտություն է. «Տիրել Շւսշիի բերդին, նշանակում է տիրապետել ամբողջ Արցախին: Այդ ճշմարտությունն իմացել են ոչ միայն հայերը, այլև տարբեր ուղղություններից հայտնվող թշնամիները: Եվ Շուշին դարեր շարունակ ձեռքից ձեռք է անցել, դարձել դաժան ողբերգությունների ու հաղթանակների վկա: XVIII դարի 2-րդ կեսից բերդաքաղաք էր, իսկ XIX դ</w:t>
      </w:r>
      <w:r w:rsidR="00CC1563">
        <w:rPr>
          <w:rFonts w:ascii="Sylfaen" w:hAnsi="Sylfaen"/>
          <w:sz w:val="24"/>
          <w:szCs w:val="24"/>
          <w:lang w:val="hy-AM"/>
        </w:rPr>
        <w:t>.</w:t>
      </w:r>
      <w:r w:rsidR="00CC1563" w:rsidRPr="00CC1563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առևտրական, արհեստագործական և մշակութային խոշոր կենտրոն</w:t>
      </w:r>
      <w:r>
        <w:rPr>
          <w:rFonts w:ascii="Sylfaen" w:hAnsi="Sylfaen"/>
          <w:sz w:val="24"/>
          <w:szCs w:val="24"/>
          <w:lang w:val="hy-AM"/>
        </w:rPr>
        <w:t>»</w:t>
      </w:r>
      <w:r>
        <w:rPr>
          <w:rStyle w:val="ac"/>
          <w:rFonts w:ascii="Sylfaen" w:hAnsi="Sylfaen"/>
          <w:sz w:val="24"/>
          <w:szCs w:val="24"/>
          <w:lang w:val="hy-AM"/>
        </w:rPr>
        <w:footnoteReference w:id="1"/>
      </w:r>
      <w:r w:rsidRPr="00835906">
        <w:rPr>
          <w:rFonts w:ascii="Sylfaen" w:hAnsi="Sylfaen"/>
          <w:sz w:val="24"/>
          <w:szCs w:val="24"/>
          <w:lang w:val="hy-AM"/>
        </w:rPr>
        <w:t xml:space="preserve">: Այդ ժամանակներում էլ բերդը վերակառուցել և ամրացրել է ազատագրական պայքարի առաջնորդ Ավան </w:t>
      </w:r>
      <w:r w:rsidRPr="00835906">
        <w:rPr>
          <w:rFonts w:ascii="Sylfaen" w:hAnsi="Sylfaen"/>
          <w:sz w:val="24"/>
          <w:szCs w:val="24"/>
          <w:lang w:val="hy-AM"/>
        </w:rPr>
        <w:lastRenderedPageBreak/>
        <w:t xml:space="preserve">Հարյուրապետը: Ունեցել է 2,5 կմ երկարությամբ 7-8 մետր բարձրությամբ պարիսպ: Նվաճողների և հայ բնակչության միջև Շուշիին տեր լինելու պայքարը երբեք չի դադարել: «Երկրորդ անգամ Շուշին հիշատակվում է 1750-53 թթ., երբ Մելիք Շահնազար 2-րդն այստեղ ծավալում է շինարարական մեծ աշխատանք և պայքար սկսում Ղարաբաղում Պարսկաստանին ենթակա միասնական խանություն ստեղծելու համար: 1795 թ. ամռանը Շուշիի հայությունը 33 օր հերոսաբար ետ էր մղում պարսկական հսկայական բանակի հարձակումները: 1797 թ. գարնանը Իրանի Աղա-Մահմեդ </w:t>
      </w:r>
      <w:r w:rsidR="00CC1563">
        <w:rPr>
          <w:rFonts w:ascii="Sylfaen" w:hAnsi="Sylfaen"/>
          <w:sz w:val="24"/>
          <w:szCs w:val="24"/>
          <w:lang w:val="hy-AM"/>
        </w:rPr>
        <w:t>խա</w:t>
      </w:r>
      <w:r w:rsidRPr="00835906">
        <w:rPr>
          <w:rFonts w:ascii="Sylfaen" w:hAnsi="Sylfaen"/>
          <w:sz w:val="24"/>
          <w:szCs w:val="24"/>
          <w:lang w:val="hy-AM"/>
        </w:rPr>
        <w:t>ն Ղաջարը գրավում է Շուշին, սպանվում, և պարսից զորքը նահանջում է Պարսկաստան: «1826 թ. պարսից Աբբաս Միրզա շահի 60-հազարանոց բանակը 48 օր անընդհատ փորձում է գրավել Շուշին, բայց ապարդյուն»</w:t>
      </w:r>
      <w:r>
        <w:rPr>
          <w:rStyle w:val="ac"/>
          <w:rFonts w:ascii="Sylfaen" w:hAnsi="Sylfaen"/>
          <w:sz w:val="24"/>
          <w:szCs w:val="24"/>
          <w:lang w:val="hy-AM"/>
        </w:rPr>
        <w:footnoteReference w:id="2"/>
      </w:r>
      <w:r w:rsidRPr="00835906">
        <w:rPr>
          <w:rFonts w:ascii="Sylfaen" w:hAnsi="Sylfaen"/>
          <w:sz w:val="24"/>
          <w:szCs w:val="24"/>
          <w:lang w:val="hy-AM"/>
        </w:rPr>
        <w:t>: Շուշիի բերդն իր բնական անմատչելի դիրքի շնորհիվ համարյա անառիկ էր: «Բացահայտ ուժով այդ ամրոցը գրավելը</w:t>
      </w:r>
      <w:r w:rsidR="00CC1563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 xml:space="preserve"> անհնարին էր... Բարձր, ուղղաձիգ ժայռերի վրա կառուցված Շուշիին մոտենալ հնարավոր էր միայն մեկ</w:t>
      </w:r>
      <w:r w:rsidR="00CC1563">
        <w:rPr>
          <w:rFonts w:ascii="Sylfaen" w:hAnsi="Sylfaen"/>
          <w:sz w:val="24"/>
          <w:szCs w:val="24"/>
          <w:lang w:val="hy-AM"/>
        </w:rPr>
        <w:t>՝  հյուսիս</w:t>
      </w:r>
      <w:r w:rsidRPr="00835906">
        <w:rPr>
          <w:rFonts w:ascii="Sylfaen" w:hAnsi="Sylfaen"/>
          <w:sz w:val="24"/>
          <w:szCs w:val="24"/>
          <w:lang w:val="hy-AM"/>
        </w:rPr>
        <w:t>֊</w:t>
      </w:r>
      <w:r w:rsidR="00CC1563">
        <w:rPr>
          <w:rFonts w:ascii="Sylfaen" w:hAnsi="Sylfaen"/>
          <w:sz w:val="24"/>
          <w:szCs w:val="24"/>
          <w:lang w:val="hy-AM"/>
        </w:rPr>
        <w:t>-</w:t>
      </w:r>
      <w:r w:rsidRPr="00835906">
        <w:rPr>
          <w:rFonts w:ascii="Sylfaen" w:hAnsi="Sylfaen"/>
          <w:sz w:val="24"/>
          <w:szCs w:val="24"/>
          <w:lang w:val="hy-AM"/>
        </w:rPr>
        <w:t>արևելյան</w:t>
      </w:r>
      <w:r w:rsidR="00CC1563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>Ելիզավեւոպոլի կողմից: Այդ ուղղությունն էլ սակայն, բարձրանալով լեռան վրա, այնպես ոլորապտույտ, դի</w:t>
      </w:r>
      <w:r w:rsidR="00CC1563" w:rsidRPr="00CC1563">
        <w:rPr>
          <w:rFonts w:ascii="Sylfaen" w:hAnsi="Sylfaen"/>
          <w:sz w:val="24"/>
          <w:szCs w:val="24"/>
          <w:lang w:val="hy-AM"/>
        </w:rPr>
        <w:t>ր</w:t>
      </w:r>
      <w:r w:rsidRPr="00835906">
        <w:rPr>
          <w:rFonts w:ascii="Sylfaen" w:hAnsi="Sylfaen"/>
          <w:sz w:val="24"/>
          <w:szCs w:val="24"/>
          <w:lang w:val="hy-AM"/>
        </w:rPr>
        <w:t>ք և խճողված էր ժայռերով ու անդունդներով, որ ճանապարհին դրված երկու թնդանոթը և դիրքավորված մեկ վաշտը կարող էին կանգնեցնել մի ողջ բանակի</w:t>
      </w:r>
      <w:r w:rsidR="006958CA">
        <w:rPr>
          <w:rFonts w:ascii="Sylfaen" w:hAnsi="Sylfaen"/>
          <w:sz w:val="24"/>
          <w:szCs w:val="24"/>
          <w:lang w:val="hy-AM"/>
        </w:rPr>
        <w:t xml:space="preserve">» </w:t>
      </w:r>
      <w:r w:rsidRPr="00835906">
        <w:rPr>
          <w:rFonts w:ascii="Sylfaen" w:hAnsi="Sylfaen"/>
          <w:sz w:val="24"/>
          <w:szCs w:val="24"/>
          <w:lang w:val="hy-AM"/>
        </w:rPr>
        <w:t>: Ռազմավարական մեծ նշանակությունունե՚ցող այդ ամրոցը հնարավոր էր նվաճել միայն խաբեությամբ, խարդավանքով կամ դավաճանությամբ: Եվ Ղարաբաղի բնակչության դժբախտությունն սկսվել է դավաճանությունից. «1750-ական թթ. Վարանդայի մելիքությանն ուխտադրժորեն տիրացած Շահնազար Բ-ն, իր դեմ միավորված Ղարաբաղի մյուս չորս մելիքություններին դիմադրելու համար, դաշնակցել է «սարը ջալա» կոչվող վաչկատուն ցեղի առաջնորդ Փանահ խանի հետ և նրան տրամադրել Շոշի բերդը: Փանահ խանը Շահնազարի օգնությամբ այժմյան Շ-ի տեղում կառուցել է իր ամրոց նստավայրը (Փանահաբադ), բնակեցրել ինչպես իր ցեղակիցներով, այնպես էլ հարևան հայկական գյուղերից տեղափոխված շինականներով ու արհեստավորներով»</w:t>
      </w:r>
      <w:r w:rsidR="006958CA">
        <w:rPr>
          <w:rStyle w:val="ac"/>
          <w:rFonts w:ascii="Sylfaen" w:hAnsi="Sylfaen"/>
          <w:sz w:val="24"/>
          <w:szCs w:val="24"/>
          <w:lang w:val="hy-AM"/>
        </w:rPr>
        <w:footnoteReference w:id="3"/>
      </w:r>
      <w:r w:rsidRPr="00835906">
        <w:rPr>
          <w:rFonts w:ascii="Sylfaen" w:hAnsi="Sylfaen"/>
          <w:sz w:val="24"/>
          <w:szCs w:val="24"/>
          <w:lang w:val="hy-AM"/>
        </w:rPr>
        <w:t xml:space="preserve">: Ահա այսպես, փառասիրությունից կուրացած, Շահնազար Բ-ի դավաճանությամբ սկիզբ դրվեց Ղարաբաղի ժողովրդի դժբախտությանը: «1805թ. մայիսի 14-ին Կոտակ գետի ափին կնքված ռուսպարսկական պայմանագրով Շուշի է </w:t>
      </w:r>
      <w:r w:rsidRPr="00835906">
        <w:rPr>
          <w:rFonts w:ascii="Sylfaen" w:hAnsi="Sylfaen"/>
          <w:sz w:val="24"/>
          <w:szCs w:val="24"/>
          <w:lang w:val="hy-AM"/>
        </w:rPr>
        <w:lastRenderedPageBreak/>
        <w:t>մտցվել ռուսական կայազորը: Թվում է, թե այդպիսով պետք է ավարտվեին Շուշիի բնակչության տառապանքները, սակայն պատերազմական գործողությունները չեն դադարել' Շուշիի ռազմավարական նշանակությունը չափազանց մեծ էր, որպեսզի մնար խաղաղության մեջ: Այն մի անհաղթահարելի խոչընդոտ էր արևմուտքից արևելք և հարավիցհյուսիս տեղաշարժվող վաչկատունների ու նվաճողների ճանապարհին: 1826 թ. պարսկական 60-հազարանոց զորաբանակը, Աբրաս Միրզայի հրամանատարությամբ, պաշարել է Շուշին</w:t>
      </w:r>
      <w:r w:rsidR="00B12CFC">
        <w:rPr>
          <w:rFonts w:ascii="Sylfaen" w:hAnsi="Sylfaen"/>
          <w:sz w:val="24"/>
          <w:szCs w:val="24"/>
          <w:lang w:val="hy-AM"/>
        </w:rPr>
        <w:t xml:space="preserve">՝  </w:t>
      </w:r>
      <w:r w:rsidRPr="00835906">
        <w:rPr>
          <w:rFonts w:ascii="Sylfaen" w:hAnsi="Sylfaen"/>
          <w:sz w:val="24"/>
          <w:szCs w:val="24"/>
          <w:lang w:val="hy-AM"/>
        </w:rPr>
        <w:t>նպատակ ունենալով այն գրավելուց հետո մտնել</w:t>
      </w:r>
      <w:r w:rsidR="00B12CFC" w:rsidRPr="00B12CFC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Թիֆլիս և վերստին նվաճել Անդրկովկասը</w:t>
      </w:r>
      <w:r w:rsidR="00B12CFC">
        <w:rPr>
          <w:rFonts w:ascii="Sylfaen" w:hAnsi="Sylfaen"/>
          <w:sz w:val="24"/>
          <w:szCs w:val="24"/>
          <w:lang w:val="hy-AM"/>
        </w:rPr>
        <w:t>»</w:t>
      </w:r>
      <w:r w:rsidRPr="00835906">
        <w:rPr>
          <w:rFonts w:ascii="Sylfaen" w:hAnsi="Sylfaen"/>
          <w:sz w:val="24"/>
          <w:szCs w:val="24"/>
          <w:lang w:val="hy-AM"/>
        </w:rPr>
        <w:t>: Ռուսաստանի տիրապետության տակ անցնելուց հետո, վերջապես, կարծես թե խաղաղություն է հաստատվել: Սկսել են զարգանալ մշակույթն ու տնտեսությունը: 1847-ին Շուշին ստացել է քաղաքի կարգավիճակ: 60-ական թվականներին արդեն Անդրկովկասի նշանավոր քաղաքների շարքում էր: «Հիշենք, որ ուղիղ 100 տարի առաջ Շուշիի դպրոցներն ունեցել են 1346 հայ աշակերտ, քաղաքում և շրջակայքում հղել են 47 գործարան</w:t>
      </w:r>
      <w:r w:rsidR="00B12CFC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1739 բանվորով, 833 արհեստավոր: Շուշիի փոստը տարեկան ստացել և ուղարկել է 21686</w:t>
      </w:r>
      <w:r w:rsidR="00B12CFC" w:rsidRPr="00B12CFC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հեռագիր, որոնցից 1100-ը</w:t>
      </w:r>
      <w:r w:rsidR="00B12CFC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միջազգային: Շուշին և նրա շրջակա գյուղերն արտադրել են 1100 փութ մետաքս, 280 փութ կտորեղեն և այլն: Սակայն ամենակարևորն այն է, որ Շուշի-Վարանդան 1894-ին ունեցել է 84569 հայ բնակիչ</w:t>
      </w:r>
      <w:r w:rsidR="006958CA">
        <w:rPr>
          <w:rFonts w:ascii="Sylfaen" w:hAnsi="Sylfaen"/>
          <w:sz w:val="24"/>
          <w:szCs w:val="24"/>
          <w:lang w:val="hy-AM"/>
        </w:rPr>
        <w:t>»</w:t>
      </w:r>
      <w:r w:rsidRPr="00835906">
        <w:rPr>
          <w:rFonts w:ascii="Sylfaen" w:hAnsi="Sylfaen"/>
          <w:sz w:val="24"/>
          <w:szCs w:val="24"/>
          <w:lang w:val="hy-AM"/>
        </w:rPr>
        <w:t>: «Մինչև 1920 թ. Շուշիում տարբեր տարիների հրատարակվել են քսանից ավելի թերթեր ու ամսագրեր, որոնցից 18-ը</w:t>
      </w:r>
      <w:r w:rsidR="006958CA">
        <w:rPr>
          <w:rFonts w:ascii="Sylfaen" w:hAnsi="Sylfaen"/>
          <w:sz w:val="24"/>
          <w:szCs w:val="24"/>
          <w:lang w:val="hy-AM"/>
        </w:rPr>
        <w:t xml:space="preserve">՝ </w:t>
      </w:r>
      <w:r w:rsidRPr="00835906">
        <w:rPr>
          <w:rFonts w:ascii="Sylfaen" w:hAnsi="Sylfaen"/>
          <w:sz w:val="24"/>
          <w:szCs w:val="24"/>
          <w:lang w:val="hy-AM"/>
        </w:rPr>
        <w:t>հայերեն: Աղերի հրոսակները 1920 թ. մարտին ավերեցին հայ մշակույթի ծաղկուն օջախ Շուշին: Անգթորեն սրի քաշեցին քաղաքի հազարավոր խաղաղ բնակիչների, իսկ հրաշքով փրկվածները սփռվեցին աշխարհով մեկ: Հրո ճարակ դարձան ոչ միայն հարյուրավոր շքեղ առանձնատներ ու խանութներ, այլև տպարաններ ու խմբագրություններ»</w:t>
      </w:r>
      <w:r w:rsidR="006958CA">
        <w:rPr>
          <w:rStyle w:val="ac"/>
          <w:rFonts w:ascii="Sylfaen" w:hAnsi="Sylfaen"/>
          <w:sz w:val="24"/>
          <w:szCs w:val="24"/>
          <w:lang w:val="hy-AM"/>
        </w:rPr>
        <w:footnoteReference w:id="4"/>
      </w:r>
      <w:r w:rsidR="006958CA" w:rsidRPr="006958CA">
        <w:rPr>
          <w:rFonts w:ascii="Sylfaen" w:hAnsi="Sylfaen"/>
          <w:sz w:val="24"/>
          <w:szCs w:val="24"/>
          <w:lang w:val="hy-AM"/>
        </w:rPr>
        <w:t>:</w:t>
      </w:r>
      <w:r w:rsidRPr="00835906">
        <w:rPr>
          <w:rFonts w:ascii="Sylfaen" w:hAnsi="Sylfaen"/>
          <w:sz w:val="24"/>
          <w:szCs w:val="24"/>
          <w:lang w:val="hy-AM"/>
        </w:rPr>
        <w:t xml:space="preserve"> Սակայն Շուշիին տիրանալու մարմաջը երբևէ չի մարել</w:t>
      </w:r>
      <w:r w:rsidR="00B12CFC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տարբեր ճանապարհներով ու եղանակներով, խաղաղ պայմաններում, աշխատել են Շուշիի հայ և մահմեդական բնակչության հարաբերակցությունը դարձնել թուրքերի օգտին: Այդ աներևույթ պատերազմը Ղարաբաղում խորհրդային կարգերի հաստատումից առաջ դարձավ բացահայտ: 1905 թվականին թուրք խաժամուժը հարձակվեց Շուշիի վրա: Նրանց հաջողվեց հրդեհել մի քանի թաղամաս, </w:t>
      </w:r>
      <w:r w:rsidR="00B12CFC">
        <w:rPr>
          <w:rFonts w:ascii="Sylfaen" w:hAnsi="Sylfaen"/>
          <w:sz w:val="24"/>
          <w:szCs w:val="24"/>
          <w:lang w:val="hy-AM"/>
        </w:rPr>
        <w:t>թա</w:t>
      </w:r>
      <w:r w:rsidRPr="00835906">
        <w:rPr>
          <w:rFonts w:ascii="Sylfaen" w:hAnsi="Sylfaen"/>
          <w:sz w:val="24"/>
          <w:szCs w:val="24"/>
          <w:lang w:val="hy-AM"/>
        </w:rPr>
        <w:t xml:space="preserve">լանել տները, խանութները, եկեղեցիները: Միայն հայ կամավորական ջոկատների ակտիվ գործողությունների </w:t>
      </w:r>
      <w:r w:rsidRPr="00835906">
        <w:rPr>
          <w:rFonts w:ascii="Sylfaen" w:hAnsi="Sylfaen"/>
          <w:sz w:val="24"/>
          <w:szCs w:val="24"/>
          <w:lang w:val="hy-AM"/>
        </w:rPr>
        <w:lastRenderedPageBreak/>
        <w:t>շնորհիվ հնարավոր եղավ կանխել ողջ բնակչության սպանդը: Սակայն թուրքերը 1920 թվականին, օգտվելով ստեղծված նպաստավոր պայմաններից, հասան իրենց նպատակին: Շուշին ղարձյալ</w:t>
      </w:r>
      <w:r w:rsidR="00B12CFC" w:rsidRPr="00B12CFC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հայանվեց ազգամիջյան բախումների կենտրոնում: «1920-ի մարտին Շուշի ժամանած թուրք զորապետներ Նուրի և Խալիլ փաշաները, տեղի մուսավաթական կառավարիչ Խոսրով-Բեկ Սուլթանովի ու նրա կուսակիցների հետ հրդեհել են քաղաքի հայկական թաղամասը (շուրջ 7 հզ. տուն), կոտորել հայ բնակչության (35 հզ.) մեծ մասին, կողոպաել</w:t>
      </w:r>
      <w:r w:rsidR="00CC1563" w:rsidRPr="00CC1563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ունեցվածքը</w:t>
      </w:r>
      <w:r w:rsidR="006958CA">
        <w:rPr>
          <w:rFonts w:ascii="Sylfaen" w:hAnsi="Sylfaen"/>
          <w:sz w:val="24"/>
          <w:szCs w:val="24"/>
          <w:lang w:val="hy-AM"/>
        </w:rPr>
        <w:t>»</w:t>
      </w:r>
      <w:r w:rsidRPr="00835906">
        <w:rPr>
          <w:rFonts w:ascii="Sylfaen" w:hAnsi="Sylfaen"/>
          <w:sz w:val="24"/>
          <w:szCs w:val="24"/>
          <w:lang w:val="hy-AM"/>
        </w:rPr>
        <w:t>: 1830 թվականին մի քանի հայտնի և հարուստ շուշեցիներ դիմում են Արցախյան թեմի առաջնորդ Բաղդասար Հասան Ջալալյանին, խնդրելով ազգային դպրոց բացել իրենց ծառա թուրքերի համար: Իսկապես</w:t>
      </w:r>
      <w:r w:rsidR="00B12CFC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90 տարի հետո</w:t>
      </w:r>
      <w:r w:rsidR="00B12CFC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1920 թվականի մարտին, թուրքական ամբոխը հրդեհեց քաղաքի </w:t>
      </w:r>
      <w:r w:rsidR="00CC1563">
        <w:rPr>
          <w:rFonts w:ascii="Sylfaen" w:hAnsi="Sylfaen"/>
          <w:sz w:val="24"/>
          <w:szCs w:val="24"/>
          <w:lang w:val="hy-AM"/>
        </w:rPr>
        <w:t>հայկական</w:t>
      </w:r>
      <w:r w:rsidRPr="00835906">
        <w:rPr>
          <w:rFonts w:ascii="Sylfaen" w:hAnsi="Sylfaen"/>
          <w:sz w:val="24"/>
          <w:szCs w:val="24"/>
          <w:lang w:val="hy-AM"/>
        </w:rPr>
        <w:t xml:space="preserve"> թաղամասը</w:t>
      </w:r>
      <w:r w:rsidR="00CC1563">
        <w:rPr>
          <w:rFonts w:ascii="Sylfaen" w:hAnsi="Sylfaen"/>
          <w:sz w:val="24"/>
          <w:szCs w:val="24"/>
          <w:lang w:val="hy-AM"/>
        </w:rPr>
        <w:t>,</w:t>
      </w:r>
      <w:r w:rsidRPr="00835906">
        <w:rPr>
          <w:rFonts w:ascii="Sylfaen" w:hAnsi="Sylfaen"/>
          <w:sz w:val="24"/>
          <w:szCs w:val="24"/>
          <w:lang w:val="hy-AM"/>
        </w:rPr>
        <w:t xml:space="preserve"> հրդեհվեցին ու թալանվեցին հարուստ գրադարաններ, ապարաններ, ուսումնական հաստատություններ, 100-ավոր խանութներ: 20000 հայ դարձավ բարբարոսների յաթաղանի </w:t>
      </w:r>
      <w:r w:rsidR="00B12CFC">
        <w:rPr>
          <w:rFonts w:ascii="Sylfaen" w:hAnsi="Sylfaen"/>
          <w:sz w:val="24"/>
          <w:szCs w:val="24"/>
          <w:lang w:val="hy-AM"/>
        </w:rPr>
        <w:t>զ</w:t>
      </w:r>
      <w:r w:rsidRPr="00835906">
        <w:rPr>
          <w:rFonts w:ascii="Sylfaen" w:hAnsi="Sylfaen"/>
          <w:sz w:val="24"/>
          <w:szCs w:val="24"/>
          <w:lang w:val="hy-AM"/>
        </w:rPr>
        <w:t xml:space="preserve">ոհ: Այդ սարսափելի ջարդը տեղի ունեցավ մուսուլմանական </w:t>
      </w:r>
      <w:r w:rsidR="00B12CFC">
        <w:rPr>
          <w:rFonts w:ascii="Sylfaen" w:hAnsi="Sylfaen"/>
          <w:sz w:val="24"/>
          <w:szCs w:val="24"/>
          <w:lang w:val="hy-AM"/>
        </w:rPr>
        <w:t>տոնի</w:t>
      </w:r>
      <w:r w:rsidRPr="00835906">
        <w:rPr>
          <w:rFonts w:ascii="Sylfaen" w:hAnsi="Sylfaen"/>
          <w:sz w:val="24"/>
          <w:szCs w:val="24"/>
          <w:lang w:val="hy-AM"/>
        </w:rPr>
        <w:t xml:space="preserve"> Նոփւուգ բայրամի օրը</w:t>
      </w:r>
      <w:r w:rsidR="00B12CFC">
        <w:rPr>
          <w:rFonts w:ascii="Sylfaen" w:hAnsi="Sylfaen"/>
          <w:sz w:val="24"/>
          <w:szCs w:val="24"/>
          <w:lang w:val="hy-AM"/>
        </w:rPr>
        <w:t xml:space="preserve">՝ </w:t>
      </w:r>
      <w:r w:rsidRPr="00835906">
        <w:rPr>
          <w:rFonts w:ascii="Sylfaen" w:hAnsi="Sylfaen"/>
          <w:sz w:val="24"/>
          <w:szCs w:val="24"/>
          <w:lang w:val="hy-AM"/>
        </w:rPr>
        <w:t>1920 թվականի մարտի 22-ին: Վերջնականապես տիրանալով Շուշիին</w:t>
      </w:r>
      <w:r w:rsidR="00B12CFC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թուրքերը կարողացան հնազանդեցնել նաև Արցախը: Օգտագործելով քաղաքի ռազմավարական կարևոր դիրքը</w:t>
      </w:r>
      <w:r w:rsidR="00B12CFC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նրանք նվաճեցին ողջ Արցախը: Շուրջ 70 տարի տևած խորհրդային ժամանակաշրջանում արտաքուստ այնպիսի տպավորություն էր </w:t>
      </w:r>
      <w:r w:rsidR="00B12CFC">
        <w:rPr>
          <w:rFonts w:ascii="Sylfaen" w:hAnsi="Sylfaen"/>
          <w:sz w:val="24"/>
          <w:szCs w:val="24"/>
          <w:lang w:val="hy-AM"/>
        </w:rPr>
        <w:t>ստեղծվել</w:t>
      </w:r>
      <w:r w:rsidRPr="00835906">
        <w:rPr>
          <w:rFonts w:ascii="Sylfaen" w:hAnsi="Sylfaen"/>
          <w:sz w:val="24"/>
          <w:szCs w:val="24"/>
          <w:lang w:val="hy-AM"/>
        </w:rPr>
        <w:t xml:space="preserve"> թե կարծես չկա այլևս հարյուրամյակների հակամարտությունը: Մինչդեռ</w:t>
      </w:r>
      <w:r w:rsidR="00EB4F67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 xml:space="preserve"> ներքին դաժան </w:t>
      </w:r>
      <w:r w:rsidR="00EB4F67">
        <w:rPr>
          <w:rFonts w:ascii="Sylfaen" w:hAnsi="Sylfaen"/>
          <w:sz w:val="24"/>
          <w:szCs w:val="24"/>
          <w:lang w:val="hy-AM"/>
        </w:rPr>
        <w:t>պատերազմը</w:t>
      </w:r>
      <w:r w:rsidRPr="00835906">
        <w:rPr>
          <w:rFonts w:ascii="Sylfaen" w:hAnsi="Sylfaen"/>
          <w:sz w:val="24"/>
          <w:szCs w:val="24"/>
          <w:lang w:val="hy-AM"/>
        </w:rPr>
        <w:t xml:space="preserve"> շարունակվում էր: Եվ մինչ խորհրդայնացված Հայաստանի Հանրապետության կառավարությանը </w:t>
      </w:r>
      <w:r w:rsidR="00B12CFC">
        <w:rPr>
          <w:rFonts w:ascii="Sylfaen" w:hAnsi="Sylfaen"/>
          <w:sz w:val="24"/>
          <w:szCs w:val="24"/>
          <w:lang w:val="hy-AM"/>
        </w:rPr>
        <w:t>կարճատև</w:t>
      </w:r>
      <w:r w:rsidRPr="00835906">
        <w:rPr>
          <w:rFonts w:ascii="Sylfaen" w:hAnsi="Sylfaen"/>
          <w:sz w:val="24"/>
          <w:szCs w:val="24"/>
          <w:lang w:val="hy-AM"/>
        </w:rPr>
        <w:t xml:space="preserve">, անհաջող պայքարից </w:t>
      </w:r>
      <w:r w:rsidR="00B12CFC">
        <w:rPr>
          <w:rFonts w:ascii="Sylfaen" w:hAnsi="Sylfaen"/>
          <w:sz w:val="24"/>
          <w:szCs w:val="24"/>
          <w:lang w:val="hy-AM"/>
        </w:rPr>
        <w:t>հե</w:t>
      </w:r>
      <w:r w:rsidRPr="00835906">
        <w:rPr>
          <w:rFonts w:ascii="Sylfaen" w:hAnsi="Sylfaen"/>
          <w:sz w:val="24"/>
          <w:szCs w:val="24"/>
          <w:lang w:val="hy-AM"/>
        </w:rPr>
        <w:t>տ</w:t>
      </w:r>
      <w:r w:rsidR="00B12CFC" w:rsidRPr="00B12CFC">
        <w:rPr>
          <w:rFonts w:ascii="Sylfaen" w:hAnsi="Sylfaen"/>
          <w:sz w:val="24"/>
          <w:szCs w:val="24"/>
          <w:lang w:val="hy-AM"/>
        </w:rPr>
        <w:t>ո</w:t>
      </w:r>
      <w:r w:rsidRPr="00835906">
        <w:rPr>
          <w:rFonts w:ascii="Sylfaen" w:hAnsi="Sylfaen"/>
          <w:sz w:val="24"/>
          <w:szCs w:val="24"/>
          <w:lang w:val="hy-AM"/>
        </w:rPr>
        <w:t xml:space="preserve"> կհամակերպվեր Արցախը կորցնելու իրողության հետ</w:t>
      </w:r>
      <w:r w:rsidR="00EB4F67">
        <w:rPr>
          <w:rFonts w:ascii="Sylfaen" w:hAnsi="Sylfaen"/>
          <w:sz w:val="24"/>
          <w:szCs w:val="24"/>
          <w:lang w:val="hy-AM"/>
        </w:rPr>
        <w:t xml:space="preserve">, </w:t>
      </w:r>
      <w:r w:rsidR="00B12CFC">
        <w:rPr>
          <w:rFonts w:ascii="Sylfaen" w:hAnsi="Sylfaen"/>
          <w:sz w:val="24"/>
          <w:szCs w:val="24"/>
          <w:lang w:val="hy-AM"/>
        </w:rPr>
        <w:t>Ադրբեջանը</w:t>
      </w:r>
      <w:r w:rsidRPr="00835906">
        <w:rPr>
          <w:rFonts w:ascii="Sylfaen" w:hAnsi="Sylfaen"/>
          <w:sz w:val="24"/>
          <w:szCs w:val="24"/>
          <w:lang w:val="hy-AM"/>
        </w:rPr>
        <w:t xml:space="preserve"> միջոցների մեջ խստություն չէր դնում Շուշին հիմնովին դատարկելու</w:t>
      </w:r>
      <w:r w:rsidR="00EB4F67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 xml:space="preserve"> Արցախին տիրելու համար</w:t>
      </w:r>
      <w:r w:rsidR="00B12CFC">
        <w:rPr>
          <w:rFonts w:ascii="Sylfaen" w:hAnsi="Sylfaen"/>
          <w:sz w:val="24"/>
          <w:szCs w:val="24"/>
          <w:lang w:val="hy-AM"/>
        </w:rPr>
        <w:t>: Եվ</w:t>
      </w:r>
      <w:r w:rsidRPr="00835906">
        <w:rPr>
          <w:rFonts w:ascii="Sylfaen" w:hAnsi="Sylfaen"/>
          <w:sz w:val="24"/>
          <w:szCs w:val="24"/>
          <w:lang w:val="hy-AM"/>
        </w:rPr>
        <w:t xml:space="preserve"> ահա, 1921 թվականին նրանք </w:t>
      </w:r>
      <w:r w:rsidR="00EB4F67">
        <w:rPr>
          <w:rFonts w:ascii="Sylfaen" w:hAnsi="Sylfaen"/>
          <w:sz w:val="24"/>
          <w:szCs w:val="24"/>
          <w:lang w:val="hy-AM"/>
        </w:rPr>
        <w:t>վայելեցին</w:t>
      </w:r>
      <w:r w:rsidRPr="00835906">
        <w:rPr>
          <w:rFonts w:ascii="Sylfaen" w:hAnsi="Sylfaen"/>
          <w:sz w:val="24"/>
          <w:szCs w:val="24"/>
          <w:lang w:val="hy-AM"/>
        </w:rPr>
        <w:t xml:space="preserve"> երկարատև պայքարի հասուն պտուղները</w:t>
      </w:r>
      <w:r w:rsidR="00B12CFC">
        <w:rPr>
          <w:rFonts w:ascii="Sylfaen" w:hAnsi="Sylfaen"/>
          <w:sz w:val="24"/>
          <w:szCs w:val="24"/>
          <w:lang w:val="hy-AM"/>
        </w:rPr>
        <w:t xml:space="preserve">՝ </w:t>
      </w:r>
      <w:r w:rsidRPr="00835906">
        <w:rPr>
          <w:rFonts w:ascii="Sylfaen" w:hAnsi="Sylfaen"/>
          <w:sz w:val="24"/>
          <w:szCs w:val="24"/>
          <w:lang w:val="hy-AM"/>
        </w:rPr>
        <w:t>հու</w:t>
      </w:r>
      <w:r w:rsidR="00B12CFC">
        <w:rPr>
          <w:rFonts w:ascii="Sylfaen" w:hAnsi="Sylfaen"/>
          <w:sz w:val="24"/>
          <w:szCs w:val="24"/>
          <w:lang w:val="hy-AM"/>
        </w:rPr>
        <w:t>լ</w:t>
      </w:r>
      <w:r w:rsidRPr="00835906">
        <w:rPr>
          <w:rFonts w:ascii="Sylfaen" w:hAnsi="Sylfaen"/>
          <w:sz w:val="24"/>
          <w:szCs w:val="24"/>
          <w:lang w:val="hy-AM"/>
        </w:rPr>
        <w:t xml:space="preserve">իսի 5-ի Կովբյուրոյի որոշմամբ </w:t>
      </w:r>
      <w:r w:rsidR="00EA35B4">
        <w:rPr>
          <w:rFonts w:ascii="Sylfaen" w:hAnsi="Sylfaen"/>
          <w:sz w:val="24"/>
          <w:szCs w:val="24"/>
          <w:lang w:val="hy-AM"/>
        </w:rPr>
        <w:t>Ղարա</w:t>
      </w:r>
      <w:r w:rsidRPr="00835906">
        <w:rPr>
          <w:rFonts w:ascii="Sylfaen" w:hAnsi="Sylfaen"/>
          <w:sz w:val="24"/>
          <w:szCs w:val="24"/>
          <w:lang w:val="hy-AM"/>
        </w:rPr>
        <w:t xml:space="preserve">բաղը միացվեց </w:t>
      </w:r>
      <w:r w:rsidR="00EB4F67">
        <w:rPr>
          <w:rFonts w:ascii="Sylfaen" w:hAnsi="Sylfaen"/>
          <w:sz w:val="24"/>
          <w:szCs w:val="24"/>
          <w:lang w:val="hy-AM"/>
        </w:rPr>
        <w:t>Խոբհր</w:t>
      </w:r>
      <w:r w:rsidRPr="00835906">
        <w:rPr>
          <w:rFonts w:ascii="Sylfaen" w:hAnsi="Sylfaen"/>
          <w:sz w:val="24"/>
          <w:szCs w:val="24"/>
          <w:lang w:val="hy-AM"/>
        </w:rPr>
        <w:t xml:space="preserve">դային </w:t>
      </w:r>
      <w:r w:rsidR="00EB4F67">
        <w:rPr>
          <w:rFonts w:ascii="Sylfaen" w:hAnsi="Sylfaen"/>
          <w:sz w:val="24"/>
          <w:szCs w:val="24"/>
          <w:lang w:val="hy-AM"/>
        </w:rPr>
        <w:t>Ադր</w:t>
      </w:r>
      <w:r w:rsidRPr="00835906">
        <w:rPr>
          <w:rFonts w:ascii="Sylfaen" w:hAnsi="Sylfaen"/>
          <w:sz w:val="24"/>
          <w:szCs w:val="24"/>
          <w:lang w:val="hy-AM"/>
        </w:rPr>
        <w:t>բեջանի Հանրապհտո</w:t>
      </w:r>
      <w:r w:rsidR="00EB4F67" w:rsidRPr="00EB4F67">
        <w:rPr>
          <w:rFonts w:ascii="Sylfaen" w:hAnsi="Sylfaen"/>
          <w:sz w:val="24"/>
          <w:szCs w:val="24"/>
          <w:lang w:val="hy-AM"/>
        </w:rPr>
        <w:t>ւ</w:t>
      </w:r>
      <w:r w:rsidRPr="00835906">
        <w:rPr>
          <w:rFonts w:ascii="Sylfaen" w:hAnsi="Sylfaen"/>
          <w:sz w:val="24"/>
          <w:szCs w:val="24"/>
          <w:lang w:val="hy-AM"/>
        </w:rPr>
        <w:t>թյան</w:t>
      </w:r>
      <w:r w:rsidR="00EB4F67">
        <w:rPr>
          <w:rFonts w:ascii="Sylfaen" w:hAnsi="Sylfaen"/>
          <w:sz w:val="24"/>
          <w:szCs w:val="24"/>
          <w:lang w:val="hy-AM"/>
        </w:rPr>
        <w:t>ը</w:t>
      </w:r>
      <w:r w:rsidRPr="00835906">
        <w:rPr>
          <w:rFonts w:ascii="Sylfaen" w:hAnsi="Sylfaen"/>
          <w:sz w:val="24"/>
          <w:szCs w:val="24"/>
          <w:lang w:val="hy-AM"/>
        </w:rPr>
        <w:t xml:space="preserve">: </w:t>
      </w:r>
      <w:r w:rsidR="00EA35B4">
        <w:rPr>
          <w:rFonts w:ascii="Sylfaen" w:hAnsi="Sylfaen"/>
          <w:sz w:val="24"/>
          <w:szCs w:val="24"/>
          <w:lang w:val="hy-AM"/>
        </w:rPr>
        <w:t>Այդ</w:t>
      </w:r>
      <w:r w:rsidRPr="00835906">
        <w:rPr>
          <w:rFonts w:ascii="Sylfaen" w:hAnsi="Sylfaen"/>
          <w:sz w:val="24"/>
          <w:szCs w:val="24"/>
          <w:lang w:val="hy-AM"/>
        </w:rPr>
        <w:t xml:space="preserve">քանով էլ </w:t>
      </w:r>
      <w:r w:rsidR="00EA35B4">
        <w:rPr>
          <w:rFonts w:ascii="Sylfaen" w:hAnsi="Sylfaen"/>
          <w:sz w:val="24"/>
          <w:szCs w:val="24"/>
          <w:lang w:val="hy-AM"/>
        </w:rPr>
        <w:t>դեռ</w:t>
      </w:r>
      <w:r w:rsidRPr="00835906">
        <w:rPr>
          <w:rFonts w:ascii="Sylfaen" w:hAnsi="Sylfaen"/>
          <w:sz w:val="24"/>
          <w:szCs w:val="24"/>
          <w:lang w:val="hy-AM"/>
        </w:rPr>
        <w:t xml:space="preserve"> </w:t>
      </w:r>
      <w:r w:rsidR="00EB4F67">
        <w:rPr>
          <w:rFonts w:ascii="Sylfaen" w:hAnsi="Sylfaen"/>
          <w:sz w:val="24"/>
          <w:szCs w:val="24"/>
          <w:lang w:val="hy-AM"/>
        </w:rPr>
        <w:t>չէր</w:t>
      </w:r>
      <w:r w:rsidRPr="00835906">
        <w:rPr>
          <w:rFonts w:ascii="Sylfaen" w:hAnsi="Sylfaen"/>
          <w:sz w:val="24"/>
          <w:szCs w:val="24"/>
          <w:lang w:val="hy-AM"/>
        </w:rPr>
        <w:t xml:space="preserve"> </w:t>
      </w:r>
      <w:r w:rsidR="00EA35B4">
        <w:rPr>
          <w:rFonts w:ascii="Sylfaen" w:hAnsi="Sylfaen"/>
          <w:sz w:val="24"/>
          <w:szCs w:val="24"/>
          <w:lang w:val="hy-AM"/>
        </w:rPr>
        <w:t>լու</w:t>
      </w:r>
      <w:r w:rsidRPr="00835906">
        <w:rPr>
          <w:rFonts w:ascii="Sylfaen" w:hAnsi="Sylfaen"/>
          <w:sz w:val="24"/>
          <w:szCs w:val="24"/>
          <w:lang w:val="hy-AM"/>
        </w:rPr>
        <w:t xml:space="preserve">ծվտմ </w:t>
      </w:r>
      <w:r w:rsidR="00EA35B4">
        <w:rPr>
          <w:rFonts w:ascii="Sylfaen" w:hAnsi="Sylfaen"/>
          <w:sz w:val="24"/>
          <w:szCs w:val="24"/>
          <w:lang w:val="hy-AM"/>
        </w:rPr>
        <w:t>Ղարաբա</w:t>
      </w:r>
      <w:r w:rsidR="00EB4F67">
        <w:rPr>
          <w:rFonts w:ascii="Sylfaen" w:hAnsi="Sylfaen"/>
          <w:sz w:val="24"/>
          <w:szCs w:val="24"/>
          <w:lang w:val="hy-AM"/>
        </w:rPr>
        <w:t>ղ</w:t>
      </w:r>
      <w:r w:rsidRPr="00835906">
        <w:rPr>
          <w:rFonts w:ascii="Sylfaen" w:hAnsi="Sylfaen"/>
          <w:sz w:val="24"/>
          <w:szCs w:val="24"/>
          <w:lang w:val="hy-AM"/>
        </w:rPr>
        <w:t>ի</w:t>
      </w:r>
      <w:r w:rsidR="00EB4F67">
        <w:rPr>
          <w:rFonts w:ascii="Sylfaen" w:hAnsi="Sylfaen"/>
          <w:sz w:val="24"/>
          <w:szCs w:val="24"/>
          <w:lang w:val="hy-AM"/>
        </w:rPr>
        <w:t xml:space="preserve"> հարցը</w:t>
      </w:r>
      <w:r w:rsidRPr="00835906">
        <w:rPr>
          <w:rFonts w:ascii="Sylfaen" w:hAnsi="Sylfaen"/>
          <w:sz w:val="24"/>
          <w:szCs w:val="24"/>
          <w:lang w:val="hy-AM"/>
        </w:rPr>
        <w:t>: Ներքին, ծրագիր ունենալով, շո</w:t>
      </w:r>
      <w:r w:rsidR="00EB4F67" w:rsidRPr="00EB4F67">
        <w:rPr>
          <w:rFonts w:ascii="Sylfaen" w:hAnsi="Sylfaen"/>
          <w:sz w:val="24"/>
          <w:szCs w:val="24"/>
          <w:lang w:val="hy-AM"/>
        </w:rPr>
        <w:t>ւ</w:t>
      </w:r>
      <w:r w:rsidR="00EB4F67">
        <w:rPr>
          <w:rFonts w:ascii="Sylfaen" w:hAnsi="Sylfaen"/>
          <w:sz w:val="24"/>
          <w:szCs w:val="24"/>
          <w:lang w:val="hy-AM"/>
        </w:rPr>
        <w:t>ր</w:t>
      </w:r>
      <w:r w:rsidRPr="00835906">
        <w:rPr>
          <w:rFonts w:ascii="Sylfaen" w:hAnsi="Sylfaen"/>
          <w:sz w:val="24"/>
          <w:szCs w:val="24"/>
          <w:lang w:val="hy-AM"/>
        </w:rPr>
        <w:t xml:space="preserve">ջ 70 </w:t>
      </w:r>
      <w:r w:rsidR="00EB4F67">
        <w:rPr>
          <w:rFonts w:ascii="Sylfaen" w:hAnsi="Sylfaen"/>
          <w:sz w:val="24"/>
          <w:szCs w:val="24"/>
          <w:lang w:val="hy-AM"/>
        </w:rPr>
        <w:t>տար</w:t>
      </w:r>
      <w:r w:rsidRPr="00835906">
        <w:rPr>
          <w:rFonts w:ascii="Sylfaen" w:hAnsi="Sylfaen"/>
          <w:sz w:val="24"/>
          <w:szCs w:val="24"/>
          <w:lang w:val="hy-AM"/>
        </w:rPr>
        <w:t xml:space="preserve">ի Ադրբեջանն աշխատում էր հայաթափել </w:t>
      </w:r>
      <w:r w:rsidR="00EB4F67">
        <w:rPr>
          <w:rFonts w:ascii="Sylfaen" w:hAnsi="Sylfaen"/>
          <w:sz w:val="24"/>
          <w:szCs w:val="24"/>
          <w:lang w:val="hy-AM"/>
        </w:rPr>
        <w:t>Ղարա</w:t>
      </w:r>
      <w:r w:rsidRPr="00835906">
        <w:rPr>
          <w:rFonts w:ascii="Sylfaen" w:hAnsi="Sylfaen"/>
          <w:sz w:val="24"/>
          <w:szCs w:val="24"/>
          <w:lang w:val="hy-AM"/>
        </w:rPr>
        <w:t>բաղը ե աոաջին հերթին</w:t>
      </w:r>
      <w:r w:rsidR="00EA35B4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անաոիկ Շուշին: Նորից իրաղարձաթյանների </w:t>
      </w:r>
      <w:r w:rsidR="00EA35B4">
        <w:rPr>
          <w:rFonts w:ascii="Sylfaen" w:hAnsi="Sylfaen"/>
          <w:sz w:val="24"/>
          <w:szCs w:val="24"/>
          <w:lang w:val="hy-AM"/>
        </w:rPr>
        <w:t>կեն</w:t>
      </w:r>
      <w:r w:rsidRPr="00835906">
        <w:rPr>
          <w:rFonts w:ascii="Sylfaen" w:hAnsi="Sylfaen"/>
          <w:sz w:val="24"/>
          <w:szCs w:val="24"/>
          <w:lang w:val="hy-AM"/>
        </w:rPr>
        <w:t>տ</w:t>
      </w:r>
      <w:r w:rsidR="00EA35B4" w:rsidRPr="00EA35B4">
        <w:rPr>
          <w:rFonts w:ascii="Sylfaen" w:hAnsi="Sylfaen"/>
          <w:sz w:val="24"/>
          <w:szCs w:val="24"/>
          <w:lang w:val="hy-AM"/>
        </w:rPr>
        <w:t>ր</w:t>
      </w:r>
      <w:r w:rsidR="00EA35B4">
        <w:rPr>
          <w:rFonts w:ascii="Sylfaen" w:hAnsi="Sylfaen"/>
          <w:sz w:val="24"/>
          <w:szCs w:val="24"/>
          <w:lang w:val="hy-AM"/>
        </w:rPr>
        <w:t>ոնու</w:t>
      </w:r>
      <w:r w:rsidRPr="00835906">
        <w:rPr>
          <w:rFonts w:ascii="Sylfaen" w:hAnsi="Sylfaen"/>
          <w:sz w:val="24"/>
          <w:szCs w:val="24"/>
          <w:lang w:val="hy-AM"/>
        </w:rPr>
        <w:t xml:space="preserve">մ Շուշին էր: </w:t>
      </w:r>
      <w:r w:rsidR="00EB4F67">
        <w:rPr>
          <w:rFonts w:ascii="Sylfaen" w:hAnsi="Sylfaen"/>
          <w:sz w:val="24"/>
          <w:szCs w:val="24"/>
          <w:lang w:val="hy-AM"/>
        </w:rPr>
        <w:t>Բ</w:t>
      </w:r>
      <w:r w:rsidRPr="00835906">
        <w:rPr>
          <w:rFonts w:ascii="Sylfaen" w:hAnsi="Sylfaen"/>
          <w:sz w:val="24"/>
          <w:szCs w:val="24"/>
          <w:lang w:val="hy-AM"/>
        </w:rPr>
        <w:t xml:space="preserve">աքվի կառավարողները նույնպես, ինչպես </w:t>
      </w:r>
      <w:r w:rsidR="00EB4F67">
        <w:rPr>
          <w:rFonts w:ascii="Sylfaen" w:hAnsi="Sylfaen"/>
          <w:sz w:val="24"/>
          <w:szCs w:val="24"/>
          <w:lang w:val="hy-AM"/>
        </w:rPr>
        <w:t>և</w:t>
      </w:r>
      <w:r w:rsidRPr="00835906">
        <w:rPr>
          <w:rFonts w:ascii="Sylfaen" w:hAnsi="Sylfaen"/>
          <w:sz w:val="24"/>
          <w:szCs w:val="24"/>
          <w:lang w:val="hy-AM"/>
        </w:rPr>
        <w:t xml:space="preserve"> նախկին նվաճողները, լավ էին հասկանում </w:t>
      </w:r>
      <w:r w:rsidR="00EA35B4">
        <w:rPr>
          <w:rFonts w:ascii="Sylfaen" w:hAnsi="Sylfaen"/>
          <w:sz w:val="24"/>
          <w:szCs w:val="24"/>
          <w:lang w:val="hy-AM"/>
        </w:rPr>
        <w:t>Շու</w:t>
      </w:r>
      <w:r w:rsidRPr="00835906">
        <w:rPr>
          <w:rFonts w:ascii="Sylfaen" w:hAnsi="Sylfaen"/>
          <w:sz w:val="24"/>
          <w:szCs w:val="24"/>
          <w:lang w:val="hy-AM"/>
        </w:rPr>
        <w:t xml:space="preserve">շիի կարևոր ռազմավարական նշանակությունը </w:t>
      </w:r>
      <w:r w:rsidRPr="00835906">
        <w:rPr>
          <w:rFonts w:ascii="Sylfaen" w:hAnsi="Sylfaen"/>
          <w:sz w:val="24"/>
          <w:szCs w:val="24"/>
          <w:lang w:val="hy-AM"/>
        </w:rPr>
        <w:lastRenderedPageBreak/>
        <w:t>տարածաշրջանում իրենց ազդեցությունը տարածելու համաբ</w:t>
      </w:r>
      <w:r w:rsidR="00EB4F67">
        <w:rPr>
          <w:rFonts w:ascii="Sylfaen" w:hAnsi="Sylfaen"/>
          <w:sz w:val="24"/>
          <w:szCs w:val="24"/>
          <w:lang w:val="hy-AM"/>
        </w:rPr>
        <w:t>:</w:t>
      </w:r>
      <w:r w:rsidRPr="00835906">
        <w:rPr>
          <w:rFonts w:ascii="Sylfaen" w:hAnsi="Sylfaen"/>
          <w:sz w:val="24"/>
          <w:szCs w:val="24"/>
          <w:lang w:val="hy-AM"/>
        </w:rPr>
        <w:t xml:space="preserve"> 1924 թվականին Արցախը հանձնվեց Ադրբեջանին: 1923 թվականին ստեղծվեց ինքնավար մարզ, բայց </w:t>
      </w:r>
      <w:r w:rsidR="00EB4F67">
        <w:rPr>
          <w:rFonts w:ascii="Sylfaen" w:hAnsi="Sylfaen"/>
          <w:sz w:val="24"/>
          <w:szCs w:val="24"/>
          <w:lang w:val="hy-AM"/>
        </w:rPr>
        <w:t xml:space="preserve">Ստեփանակերտ  </w:t>
      </w:r>
      <w:r w:rsidRPr="00835906">
        <w:rPr>
          <w:rFonts w:ascii="Sylfaen" w:hAnsi="Sylfaen"/>
          <w:sz w:val="24"/>
          <w:szCs w:val="24"/>
          <w:lang w:val="hy-AM"/>
        </w:rPr>
        <w:t xml:space="preserve"> կենտրոնով:  Ադրբեջանր շատ լավ զիտակցում էր, որ հայերը երբեք շեն հաշտվի Արցախի կորստի հետ </w:t>
      </w:r>
      <w:r w:rsidR="00E27002">
        <w:rPr>
          <w:rFonts w:ascii="Sylfaen" w:hAnsi="Sylfaen"/>
          <w:sz w:val="24"/>
          <w:szCs w:val="24"/>
          <w:lang w:val="hy-AM"/>
        </w:rPr>
        <w:t xml:space="preserve">և </w:t>
      </w:r>
      <w:r w:rsidRPr="00835906">
        <w:rPr>
          <w:rFonts w:ascii="Sylfaen" w:hAnsi="Sylfaen"/>
          <w:sz w:val="24"/>
          <w:szCs w:val="24"/>
          <w:lang w:val="hy-AM"/>
        </w:rPr>
        <w:t>վաղ թե ուշ պայքարի կելնեն: Իր ռազմական դրության ամրապնդման համար էլ հենց Ադրբեջանր որոշեց պահպանել բերդապարսպով ամրացված այդ բնական ամրոցը: 1923 թվականին հայկական Շուշի քաղաքում փաստացի ոչ մի հայ բնակիչ չկար, ինչը լրիվ համընկնում էր</w:t>
      </w:r>
      <w:r w:rsidR="00E27002">
        <w:rPr>
          <w:rFonts w:ascii="Sylfaen" w:hAnsi="Sylfaen"/>
          <w:sz w:val="24"/>
          <w:szCs w:val="24"/>
          <w:lang w:val="hy-AM"/>
        </w:rPr>
        <w:t xml:space="preserve"> </w:t>
      </w:r>
      <w:r w:rsidR="00E27002" w:rsidRPr="00E27002">
        <w:rPr>
          <w:rFonts w:ascii="Sylfaen" w:hAnsi="Sylfaen"/>
          <w:sz w:val="24"/>
          <w:szCs w:val="24"/>
          <w:lang w:val="hy-AM"/>
        </w:rPr>
        <w:t>Բ</w:t>
      </w:r>
      <w:r w:rsidRPr="00835906">
        <w:rPr>
          <w:rFonts w:ascii="Sylfaen" w:hAnsi="Sylfaen"/>
          <w:sz w:val="24"/>
          <w:szCs w:val="24"/>
          <w:lang w:val="hy-AM"/>
        </w:rPr>
        <w:t>աքվի ցանկության հետ: Այնտեղ հիանալի զիտակցում էին, որ եթե մարզ</w:t>
      </w:r>
      <w:r w:rsidR="00E27002" w:rsidRPr="00E27002">
        <w:rPr>
          <w:rFonts w:ascii="Sylfaen" w:hAnsi="Sylfaen"/>
          <w:sz w:val="24"/>
          <w:szCs w:val="24"/>
          <w:lang w:val="hy-AM"/>
        </w:rPr>
        <w:t xml:space="preserve">  </w:t>
      </w:r>
      <w:r w:rsidR="00E27002">
        <w:rPr>
          <w:rFonts w:ascii="Sylfaen" w:hAnsi="Sylfaen"/>
          <w:sz w:val="24"/>
          <w:szCs w:val="24"/>
          <w:lang w:val="hy-AM"/>
        </w:rPr>
        <w:t>կ</w:t>
      </w:r>
      <w:r w:rsidRPr="00835906">
        <w:rPr>
          <w:rFonts w:ascii="Sylfaen" w:hAnsi="Sylfaen"/>
          <w:sz w:val="24"/>
          <w:szCs w:val="24"/>
          <w:lang w:val="hy-AM"/>
        </w:rPr>
        <w:t xml:space="preserve">ենտրոնը լիներ </w:t>
      </w:r>
      <w:r w:rsidR="00EA35B4">
        <w:rPr>
          <w:rFonts w:ascii="Sylfaen" w:hAnsi="Sylfaen"/>
          <w:sz w:val="24"/>
          <w:szCs w:val="24"/>
          <w:lang w:val="hy-AM"/>
        </w:rPr>
        <w:t>Շու</w:t>
      </w:r>
      <w:r w:rsidRPr="00835906">
        <w:rPr>
          <w:rFonts w:ascii="Sylfaen" w:hAnsi="Sylfaen"/>
          <w:sz w:val="24"/>
          <w:szCs w:val="24"/>
          <w:lang w:val="hy-AM"/>
        </w:rPr>
        <w:t xml:space="preserve">շին, ապա այն նորից կլցվեր հայերով: Հենց այս նկատառումներով էլ մարզկենտրոն հայտարարվեց </w:t>
      </w:r>
      <w:r w:rsidR="00E27002">
        <w:rPr>
          <w:rFonts w:ascii="Sylfaen" w:hAnsi="Sylfaen"/>
          <w:sz w:val="24"/>
          <w:szCs w:val="24"/>
          <w:lang w:val="hy-AM"/>
        </w:rPr>
        <w:t>Ստեփ</w:t>
      </w:r>
      <w:r w:rsidR="00EA35B4">
        <w:rPr>
          <w:rFonts w:ascii="Sylfaen" w:hAnsi="Sylfaen"/>
          <w:sz w:val="24"/>
          <w:szCs w:val="24"/>
          <w:lang w:val="hy-AM"/>
        </w:rPr>
        <w:t>անակերտ</w:t>
      </w:r>
      <w:r w:rsidRPr="00835906">
        <w:rPr>
          <w:rFonts w:ascii="Sylfaen" w:hAnsi="Sylfaen"/>
          <w:sz w:val="24"/>
          <w:szCs w:val="24"/>
          <w:lang w:val="hy-AM"/>
        </w:rPr>
        <w:t xml:space="preserve">ը </w:t>
      </w:r>
      <w:r w:rsidR="00EA35B4">
        <w:rPr>
          <w:rFonts w:ascii="Sylfaen" w:hAnsi="Sylfaen"/>
          <w:sz w:val="24"/>
          <w:szCs w:val="24"/>
          <w:lang w:val="hy-AM"/>
        </w:rPr>
        <w:t>Շու</w:t>
      </w:r>
      <w:r w:rsidRPr="00835906">
        <w:rPr>
          <w:rFonts w:ascii="Sylfaen" w:hAnsi="Sylfaen"/>
          <w:sz w:val="24"/>
          <w:szCs w:val="24"/>
          <w:lang w:val="hy-AM"/>
        </w:rPr>
        <w:t xml:space="preserve">շիի ստորոտում գտնվող ոչ մեծ մի բնակավայր: Պահպանելով </w:t>
      </w:r>
      <w:r w:rsidR="00EA35B4">
        <w:rPr>
          <w:rFonts w:ascii="Sylfaen" w:hAnsi="Sylfaen"/>
          <w:sz w:val="24"/>
          <w:szCs w:val="24"/>
          <w:lang w:val="hy-AM"/>
        </w:rPr>
        <w:t>Շու</w:t>
      </w:r>
      <w:r w:rsidRPr="00835906">
        <w:rPr>
          <w:rFonts w:ascii="Sylfaen" w:hAnsi="Sylfaen"/>
          <w:sz w:val="24"/>
          <w:szCs w:val="24"/>
          <w:lang w:val="hy-AM"/>
        </w:rPr>
        <w:t>շիի ադրբեջանական բնակչությանը</w:t>
      </w:r>
      <w:r w:rsidR="00EA35B4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Բաքուն հնարավորություն էր ստանում Արցախի կենտրոնում ունենալ միաձույլ ազգային բնակչությամբ բնական ամրոց, վերահսկել Արցախը Հայաստանի Հանրապետության հետ կապալ միակ ճանապարհը, ճնշում գործադրել </w:t>
      </w:r>
      <w:r w:rsidR="00E27002">
        <w:rPr>
          <w:rFonts w:ascii="Sylfaen" w:hAnsi="Sylfaen"/>
          <w:sz w:val="24"/>
          <w:szCs w:val="24"/>
          <w:lang w:val="hy-AM"/>
        </w:rPr>
        <w:t>Ստեփ</w:t>
      </w:r>
      <w:r w:rsidRPr="00835906">
        <w:rPr>
          <w:rFonts w:ascii="Sylfaen" w:hAnsi="Sylfaen"/>
          <w:sz w:val="24"/>
          <w:szCs w:val="24"/>
          <w:lang w:val="hy-AM"/>
        </w:rPr>
        <w:t xml:space="preserve">անակերտի և հայաբնակ ամբողջ տարածքի վրա: Շուշին ուղիդ գծով </w:t>
      </w:r>
      <w:r w:rsidR="00E27002">
        <w:rPr>
          <w:rFonts w:ascii="Sylfaen" w:hAnsi="Sylfaen"/>
          <w:sz w:val="24"/>
          <w:szCs w:val="24"/>
          <w:lang w:val="hy-AM"/>
        </w:rPr>
        <w:t>Ստեփ</w:t>
      </w:r>
      <w:r w:rsidRPr="00835906">
        <w:rPr>
          <w:rFonts w:ascii="Sylfaen" w:hAnsi="Sylfaen"/>
          <w:sz w:val="24"/>
          <w:szCs w:val="24"/>
          <w:lang w:val="hy-AM"/>
        </w:rPr>
        <w:t>անակերտից հեռու գտնվելով ընդամենը երեք կիլոմետր</w:t>
      </w:r>
      <w:r w:rsidR="00451BA1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միաժամանակ նրանից </w:t>
      </w:r>
      <w:r w:rsidR="00E27002">
        <w:rPr>
          <w:rFonts w:ascii="Sylfaen" w:hAnsi="Sylfaen"/>
          <w:sz w:val="24"/>
          <w:szCs w:val="24"/>
          <w:lang w:val="hy-AM"/>
        </w:rPr>
        <w:t xml:space="preserve">աշխարհագրորեն </w:t>
      </w:r>
      <w:r w:rsidRPr="00835906">
        <w:rPr>
          <w:rFonts w:ascii="Sylfaen" w:hAnsi="Sylfaen"/>
          <w:sz w:val="24"/>
          <w:szCs w:val="24"/>
          <w:lang w:val="hy-AM"/>
        </w:rPr>
        <w:t>նշանակալի բարձր է տեղակայված: Այդպիսի իրավիճակը հայերի համար մշտապես քաղաքական և հոգեբանական</w:t>
      </w:r>
      <w:r w:rsidR="00E27002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 xml:space="preserve"> անհարմարություն էր ստեղծում: Իսկ պատերազմի ժամանակ ավելացավ </w:t>
      </w:r>
      <w:r w:rsidR="00E27002">
        <w:rPr>
          <w:rFonts w:ascii="Sylfaen" w:hAnsi="Sylfaen"/>
          <w:sz w:val="24"/>
          <w:szCs w:val="24"/>
          <w:lang w:val="hy-AM"/>
        </w:rPr>
        <w:t>ևս</w:t>
      </w:r>
      <w:r w:rsidRPr="00835906">
        <w:rPr>
          <w:rFonts w:ascii="Sylfaen" w:hAnsi="Sylfaen"/>
          <w:sz w:val="24"/>
          <w:szCs w:val="24"/>
          <w:lang w:val="hy-AM"/>
        </w:rPr>
        <w:t xml:space="preserve"> ռազմական անհարմարությունը: Այդ վիճակը սաստկացնելու համար ընտրվեց ոչ թե Մարտունին կամ Մարտակերտը, այլ</w:t>
      </w:r>
      <w:r w:rsidR="00451BA1">
        <w:rPr>
          <w:rFonts w:ascii="Sylfaen" w:hAnsi="Sylfaen"/>
          <w:sz w:val="24"/>
          <w:szCs w:val="24"/>
          <w:lang w:val="hy-AM"/>
        </w:rPr>
        <w:t xml:space="preserve">՝ </w:t>
      </w:r>
      <w:r w:rsidRPr="00835906">
        <w:rPr>
          <w:rFonts w:ascii="Sylfaen" w:hAnsi="Sylfaen"/>
          <w:sz w:val="24"/>
          <w:szCs w:val="24"/>
          <w:lang w:val="hy-AM"/>
        </w:rPr>
        <w:t xml:space="preserve"> հատկապես Ստեփանակերտը, որը տեղակայված էր կիրճում և զրկված էր ընդարձակվելու հնարավորությունից: Բաքվի ծրագրի համաձայն, կյանքն Ստեփանակերտում պետք է ընթանար Շուշիի յուրատեսակ ճնշման ներքո: Արցախցիները Հայաստանի Հանրապետություն գնալու համար պետք է անցնեին Շուշիով: </w:t>
      </w:r>
      <w:r w:rsidR="00E27002">
        <w:rPr>
          <w:rFonts w:ascii="Sylfaen" w:hAnsi="Sylfaen"/>
          <w:sz w:val="24"/>
          <w:szCs w:val="24"/>
          <w:lang w:val="hy-AM"/>
        </w:rPr>
        <w:t>Մ</w:t>
      </w:r>
      <w:r w:rsidRPr="00835906">
        <w:rPr>
          <w:rFonts w:ascii="Sylfaen" w:hAnsi="Sylfaen"/>
          <w:sz w:val="24"/>
          <w:szCs w:val="24"/>
          <w:lang w:val="hy-AM"/>
        </w:rPr>
        <w:t>ոսկվային ժպտալով, կաշառելով ու ահաբեկելով, զրկելով ապրելու տարրական պայմաններից</w:t>
      </w:r>
      <w:r w:rsidR="00451BA1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շուշեցիներին ստիպում էին լքել հարազատ օջախները: Աստիճանաբար հայկական թաղամասը դատարկվում էր հայ բնակչությունից: Քանի դեռ Խորհրդային Միությունը կար, քանի դեռ Ղարաբաղի բնակչությունը հնարավորություն ուներ բողոքելու, նամակներով ու ստորագրահավաքներով անհանգստացնելու Մոսկվային, քանի դեռ Մոսկվան հանձնաժողովներ էր ստեղծում հայերի բողոքները քննելու համար, հայ բնակչության </w:t>
      </w:r>
      <w:r w:rsidRPr="00835906">
        <w:rPr>
          <w:rFonts w:ascii="Sylfaen" w:hAnsi="Sylfaen"/>
          <w:sz w:val="24"/>
          <w:szCs w:val="24"/>
          <w:lang w:val="hy-AM"/>
        </w:rPr>
        <w:lastRenderedPageBreak/>
        <w:t xml:space="preserve">դեմ ամենօրյա հալածանքները թաքուն բնույթ էին կրում, ժամանակ առ ժամանակ հայերը կարողանում էին չնչին զիջումներ ստանալ: Սակայն Խորհրդային Միության փլուզումից հետո գաղտնի պատերազմը նորից դարձավ բացահայտ և կատաղի: Ադրբեջանի թուրքերը, օգտվելով ստեղծված նպաստավոր իրադրությունից, վճռականորեն անցան հարձակման' նպատակ ունենալով վերջնականորեն լուծել Արցախյան հիմնահարցը: Կատաղի պայքար սկսվեց մի կողմից անզեն ժողովրդի, մյուս կողմից' Բաքվի իշխանության միջև: Ադրբեջանցիներն ուժեղացնում էին Արցախի </w:t>
      </w:r>
      <w:r w:rsidR="00E27002">
        <w:rPr>
          <w:rFonts w:ascii="Sylfaen" w:hAnsi="Sylfaen"/>
          <w:sz w:val="24"/>
          <w:szCs w:val="24"/>
          <w:lang w:val="hy-AM"/>
        </w:rPr>
        <w:t>ադ</w:t>
      </w:r>
      <w:r w:rsidRPr="00835906">
        <w:rPr>
          <w:rFonts w:ascii="Sylfaen" w:hAnsi="Sylfaen"/>
          <w:sz w:val="24"/>
          <w:szCs w:val="24"/>
          <w:lang w:val="hy-AM"/>
        </w:rPr>
        <w:t xml:space="preserve">րբեջանաբնակ բնակավայրերը, վերաբնակեցնում փախստականներով: Սակայն </w:t>
      </w:r>
      <w:r w:rsidR="00451BA1">
        <w:rPr>
          <w:rFonts w:ascii="Sylfaen" w:hAnsi="Sylfaen"/>
          <w:sz w:val="24"/>
          <w:szCs w:val="24"/>
          <w:lang w:val="hy-AM"/>
        </w:rPr>
        <w:t>ամենակատաղ</w:t>
      </w:r>
      <w:r w:rsidRPr="00835906">
        <w:rPr>
          <w:rFonts w:ascii="Sylfaen" w:hAnsi="Sylfaen"/>
          <w:sz w:val="24"/>
          <w:szCs w:val="24"/>
          <w:lang w:val="hy-AM"/>
        </w:rPr>
        <w:t>ի դիմակայության վայրը նորից Շուշին էր: Հայկական թաղամասի բնակիչներն ստիպված էին լքել իրենց օջախները: Եվ 1991-ին արդեն Շուշիում</w:t>
      </w:r>
      <w:r w:rsidR="00E27002" w:rsidRPr="00E27002">
        <w:rPr>
          <w:rFonts w:ascii="Sylfaen" w:hAnsi="Sylfaen"/>
          <w:sz w:val="24"/>
          <w:szCs w:val="24"/>
          <w:lang w:val="hy-AM"/>
        </w:rP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ոչ մի հայ բնակիչ չկար: Ուղղաթիռներն ամեն օր ՕՄՕՆ-ականներ, զենք ու զինամթերք էին տեղափոխում Շուշի և այն վերածելով ամուր հենակետի</w:t>
      </w:r>
      <w:r w:rsidR="00451BA1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մահ էին սփռում շրջակա հայկական բնակավայրերի վրա: Հայկական Շուշին</w:t>
      </w:r>
      <w:r w:rsidR="00451BA1">
        <w:rPr>
          <w:rFonts w:ascii="Sylfaen" w:hAnsi="Sylfaen"/>
          <w:sz w:val="24"/>
          <w:szCs w:val="24"/>
          <w:lang w:val="hy-AM"/>
        </w:rPr>
        <w:t>՝</w:t>
      </w:r>
      <w:r w:rsidRPr="00835906">
        <w:rPr>
          <w:rFonts w:ascii="Sylfaen" w:hAnsi="Sylfaen"/>
          <w:sz w:val="24"/>
          <w:szCs w:val="24"/>
          <w:lang w:val="hy-AM"/>
        </w:rPr>
        <w:t xml:space="preserve"> Վարանղա գավառի պաշտպանն ու պարծանքը, հայերի գլխին պատուհաս էր դարձել:</w:t>
      </w:r>
    </w:p>
    <w:p w:rsidR="00115DA8" w:rsidRPr="00115DA8" w:rsidRDefault="00115DA8" w:rsidP="00115DA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1992 թ-ի սկզբին Արցախյան քաղաքական հակամարտությունը վերածվեց զինված ընդհարումների, որոնք էլ փոխակերպվեցին իսկական պատերազմի:</w:t>
      </w:r>
    </w:p>
    <w:p w:rsidR="00115DA8" w:rsidRPr="00115DA8" w:rsidRDefault="00115DA8" w:rsidP="00115DA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ԼՂՀ ինքնապաշտպանական ուժերը մի կերպ դիմակայում էին թշնամու հարձակումներին: Գրեթե ամեն օր հրթիռահրետակոծվում էին Ստեփանակերտը և շրջակա հայկական բնակավայրերը: Առավելապես ծայրահեղ իրավիճակ էր ստեղծվել մայրաքաղաքում. չկային էլեկտրաէներգիա, վառելիք, հաց: Ջրի ու դեղորայքի պակասը համաճարակի բռնկման իրական վտանգ էր... Այսպիսով` առկա իրավիճակում կա՛մ պետք էր հայոց հերթական հողակտորը հանձնել արյունռուշտ ոսոխին, կա՛մ կենաց ու մահու պատերազմի մեջ մտնել նրա հետ: Եվ հայ ժողովուրդն ազգային արժանապատվությամբ ընդունեց մարտահրավերը:</w:t>
      </w:r>
    </w:p>
    <w:p w:rsidR="00115DA8" w:rsidRPr="00115DA8" w:rsidRDefault="00115DA8" w:rsidP="00115DA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Նախ հարկ էր լռեցնել Ստեփանակերտը և նրա հարակից բնակավայրերը հրետակոծող ադրբեջանական կրակակետերը: 1992 թ-ի հունվարի վերջին առաջինն ազատագրվեց Կրկժանը, ինչից հետո հաջողությամբ կազմակերպվեց Քարինտակի ինքնապաշտպանությունը, ապա վնասազերծվեց Խոջալուում տեղակայված հենակետը: Դրանց հաջորդեց Շուշիի շրջանի Մալիբեյլու և Ղուշչուլար, Մարտունու 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lastRenderedPageBreak/>
        <w:t>շրջանի Ղարադաղլու և Վեյսալու գյուղերի կրակակետերի ոչընչացումը, ինչից հետո ավելի կատաղի դարձան Ստեփանակերտի հրթիռակոծությունը և գնդակոծությունը: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Ընդ որում` թիվ մեկ կրակակետը շարունակում էր մնալ Շուշին. այդտեղից Ստեփանակերտի վրա օրական առնվազն 300-350 հրթիռ և ռումբ էին թափվում: Ստեղծված իրավիճակը միայն մի ելք ուներ` վերցնել Շուշին և ցամաքային կապ ապահովել Հայաստանի հետ</w:t>
      </w:r>
      <w:r w:rsidR="00E80F88">
        <w:rPr>
          <w:rStyle w:val="ac"/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footnoteReference w:id="5"/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:</w:t>
      </w:r>
    </w:p>
    <w:p w:rsidR="003D4E1E" w:rsidRDefault="003D4E1E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</w:p>
    <w:p w:rsidR="00411749" w:rsidRDefault="00411749" w:rsidP="003D4E1E">
      <w:pPr>
        <w:pStyle w:val="a3"/>
        <w:rPr>
          <w:rFonts w:ascii="Sylfaen" w:hAnsi="Sylfaen" w:cs="Sylfaen"/>
          <w:b/>
          <w:color w:val="000000"/>
          <w:sz w:val="27"/>
          <w:szCs w:val="27"/>
          <w:lang w:val="hy-AM"/>
        </w:rPr>
      </w:pPr>
    </w:p>
    <w:p w:rsidR="00411749" w:rsidRDefault="00411749" w:rsidP="003D4E1E">
      <w:pPr>
        <w:pStyle w:val="a3"/>
        <w:rPr>
          <w:rFonts w:ascii="Sylfaen" w:hAnsi="Sylfaen" w:cs="Sylfaen"/>
          <w:b/>
          <w:color w:val="000000"/>
          <w:sz w:val="27"/>
          <w:szCs w:val="27"/>
          <w:lang w:val="hy-AM"/>
        </w:rPr>
      </w:pPr>
    </w:p>
    <w:p w:rsidR="00411749" w:rsidRDefault="00411749" w:rsidP="003D4E1E">
      <w:pPr>
        <w:pStyle w:val="a3"/>
        <w:rPr>
          <w:rFonts w:ascii="Sylfaen" w:hAnsi="Sylfaen" w:cs="Sylfaen"/>
          <w:b/>
          <w:color w:val="000000"/>
          <w:sz w:val="27"/>
          <w:szCs w:val="27"/>
          <w:lang w:val="hy-AM"/>
        </w:rPr>
      </w:pPr>
    </w:p>
    <w:p w:rsidR="003D4E1E" w:rsidRPr="003D4E1E" w:rsidRDefault="003D4E1E" w:rsidP="003D4E1E">
      <w:pPr>
        <w:pStyle w:val="a3"/>
        <w:rPr>
          <w:b/>
          <w:color w:val="000000"/>
          <w:sz w:val="27"/>
          <w:szCs w:val="27"/>
          <w:lang w:val="hy-AM"/>
        </w:rPr>
      </w:pPr>
      <w:r w:rsidRPr="003D4E1E">
        <w:rPr>
          <w:rFonts w:ascii="Sylfaen" w:hAnsi="Sylfaen" w:cs="Sylfaen"/>
          <w:b/>
          <w:color w:val="000000"/>
          <w:sz w:val="27"/>
          <w:szCs w:val="27"/>
          <w:lang w:val="hy-AM"/>
        </w:rPr>
        <w:t>1.2</w:t>
      </w:r>
      <w:r w:rsidR="00411749" w:rsidRPr="00411749">
        <w:rPr>
          <w:rFonts w:ascii="Sylfaen" w:hAnsi="Sylfaen" w:cs="Sylfaen"/>
          <w:b/>
          <w:color w:val="000000"/>
          <w:sz w:val="27"/>
          <w:szCs w:val="27"/>
          <w:lang w:val="hy-AM"/>
        </w:rPr>
        <w:t xml:space="preserve"> </w:t>
      </w:r>
      <w:r w:rsidRPr="003D4E1E">
        <w:rPr>
          <w:rFonts w:ascii="Sylfaen" w:hAnsi="Sylfaen" w:cs="Sylfaen"/>
          <w:b/>
          <w:color w:val="000000"/>
          <w:sz w:val="27"/>
          <w:szCs w:val="27"/>
          <w:lang w:val="hy-AM"/>
        </w:rPr>
        <w:t>Շուշիի  ազատագրում թեմայի    ուսուցումը  ինտերակտիվ  մեթոդներով</w:t>
      </w:r>
    </w:p>
    <w:p w:rsidR="00115DA8" w:rsidRPr="00115DA8" w:rsidRDefault="00115DA8" w:rsidP="003D4E1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Շուշիի ազատագրման պլանը 1992 թ-ի մարտ</w:t>
      </w:r>
      <w:r w:rsidR="00835BEE" w:rsidRPr="00835BEE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-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ապրիլ ամիսներին խիստ գաղտնիության պայմաններում կազմվել է ինքնապաշտպանական ուժերի հրամանատար Արկադի Տեր-Թադևոսյանի, Ֆ</w:t>
      </w:r>
      <w:r w:rsidR="00835BEE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ելիքս Գզողլյանի, Սերժ  Վազգեն Սարգ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սյանի, Գուրգեն Դալիբալթայանի, Լեոնիդ Մարտիրոսովի և այլոց գործուն մասնակցությամբ: Այն կազմվել է հետախուզական խմբերի կողմից հակառակորդի ուժերի տեղակայումը, դիրքերն ու քանակական տվյալները վերջնականորեն ճշգրտելուց հետո: Ըստ հետախուզության տվյալների` Շուշիում և նրա պաշտպանական թևերում կենտրոնացած էր հակառակորդի մոտ 2500 զինվոր: Այնինչ 40 կմ երկարությամբ ճակատում մենք ունեինք ընդամենը 3500 կամավորական, և դա այն պարագայում, երբ հարձակվող կողմը պաշտպանվող կողմից պետք է ունենա նվազագույնը 3 անգամ շատ անձնակազմ: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Ապրիլի 28-ին արդեն վերջնականապես որոշվել, ճշգրտվել էին հարձակման գլխավոր ուղղությունները, հրամանատարները, առկա զենք ու զինամթերքի քանակը, պատրաստվել էր մարտական հրամանը, որը պարունակում էր հետևյալ մանրամասները.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br/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lastRenderedPageBreak/>
        <w:t>1. Հակառակորդը շրջանաձև դիրքեր է գրավում Շուշիի բարձունքներում` մոտ 1200 մարդ կենդանի ուժով, Զառսլու գյուղում` մոտ 100 մարդ, Լիսագորում` մոտ 300-350 մարդ, Քյոսալարի ուղղությամբ` մոտ 300 մարդ:</w:t>
      </w:r>
    </w:p>
    <w:p w:rsidR="00115DA8" w:rsidRP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2. Մեր խնդիրը`</w:t>
      </w:r>
    </w:p>
    <w:p w:rsidR="00115DA8" w:rsidRP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ա. ջախջախել հակառակորդին Լիսագոր, Զառսլու, Ջանհասան, Կարագյավ բնակավայրերում,</w:t>
      </w:r>
    </w:p>
    <w:p w:rsidR="00835BEE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բ. ջախջախել հակառակորդին Շուշիի մատույցներում և այն ազատագրել կանաչներից (այս պայմանական անվանումն է տրվել հակառակորդին),</w:t>
      </w:r>
    </w:p>
    <w:p w:rsidR="00115DA8" w:rsidRP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գ. հետագայում հարձակվել Բերդաձորի ուղղությամբ և Բերդաձորի ենթաշրջանն ազատագրել կանաչներից:</w:t>
      </w:r>
    </w:p>
    <w:p w:rsidR="00115DA8" w:rsidRP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3. Հակառակորդը հիմնական ուժերը կենտրոնացրել է Քյոսալարում, Լիսագորում, Զառսլուում, Շուշիի մատույցներում ու քաղաքի ամբողջ շրջագծով: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Հակառակորդին ջախջախելու միջոցները` գրավել բարձունքը և դիրքավորվել այնտեղ: Ուժերի վերախմբավորումից հետո` նույն ժամանակում, սկսել հարձակումը Լիսագորի ու Զառսլուի վրա և հարձակման անցնել Շոշի (արևելյան), «26-ի» (հյուսիսային), Լաչինի (հարավային) և Քյոսալարի (հյուսիսարևմտյան) ուղղություններով: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Ստեփանակերտի կողմից հակառակորդին ջախջախել բարձունքներում, դիրքավորվել Շուշիի 3 ծայրամասերում, ապա ոչնչացնել թշնամուն և ազատագրել Շուշին»: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left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Ըստ այս մարտական հրամանի` Շոշի կամ արևելյան ուղղության հրամանատար է նշանակվել Արկադի Հակոբ Կարապետյանը, «26-ի» կամ հյուսիսային ուղղության հրամանատար` Վալերի Չիթչյանը, Լաչինի կամ հարավային ուղղության հրամանատար` Սամվել Բաբայանը, Քյոսալարի կամ հյուսիսարևմտյան ուղղության հրամանատար` Սեյրան Օհանյանը: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br/>
        <w:t>Կազմավորվել էին նաև պահեստային ուժեր, որոնք անհրաժեշտության դեպքում պետք է օգնության հասնեին: Շուշիի ազատագրման մարտական գործողությունը պայմանականորեն կրում էր «Հարսանիքը լեռներում» ծածկանունը:</w:t>
      </w:r>
    </w:p>
    <w:p w:rsidR="00115DA8" w:rsidRP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lastRenderedPageBreak/>
        <w:br/>
        <w:t>Հարկ է նշել, որ Շուշիի ազատագրման գործողության նախապատրաստման շրջանում ահռելի աշխատանք են կատարել ինքնապաշտպանական ուժերի հետախուզական, հրետանային և կապի ստորաբաժանումները, ինչպես նաև բժշկական ծառայությունը: Ճշտվել էին բոլոր նշանակետերի տեղանքները, պարզվել էին Շուշիում գտնվող ադրբեջանցի բոլոր հրամանատարների անունները, նրանց նշանաբառերը, բոլոր զինվորների ցանկը: Լեռնային «հարսանիքի» հրավառությունն էլ ապահովեցին հայ հրետանավորները: Դեռևս ապրիլին Լեոնիդ Մարտիրոսովի ղեկավարությամբ սկսվեցին ինքնապաշտպանական ուժերի հրետանավորների կրակի կառավարման պարապմունքները:</w:t>
      </w:r>
    </w:p>
    <w:p w:rsidR="00115DA8" w:rsidRPr="00115DA8" w:rsidRDefault="00115DA8" w:rsidP="00E80F8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Շուշիի գործողության նախապատրաստման ընթացքում առաջին անգամ ստեղծվեց հրետանու խմբավորում, ընտրվեցին հրետանու կրակադիրքերը, որոշվեց, թե կրակելուց հետո ով ուր պիտի տեղափոխվի: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Կապի կազմակերպման առումով ինքնապաշտպանության ուժերի համար Շուշիի ազատագրումը առաջին դասական գործողությունն էր, որի նախապատրաստությունը տևեց շուրջ մեկ ամիս: Մարտական հրամանից դեռ քսան օր առաջ բերվեցին առաջին քսան «Ալինկո» գերկարճալիք կայանքները, որոնք գրոհի նախօրեին բաժանվեցին ջոկատների հրամանատարներին: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br/>
        <w:t>«Հարսանիքը լեռներում» գործողության նախապատրաստության կարևորագույն բաղադրիչներից մեկն էլ բուժծառայության հստակ և ժամանակին կազմակերպումն էր:</w:t>
      </w:r>
    </w:p>
    <w:p w:rsidR="00115DA8" w:rsidRP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="00835BEE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ab/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Ինքնապաշտպանության ուժերի ռազմաբժշկական ծառայության հիմնադիր Վալերի Մարությանի նախաձեռնությամբ Սղնախի ու Քարինտակի միջև բացազատվեց դաշտային հոսպիտալ, որը պատրաստվեց ծղոտի խրձերից, իսկ տանիքը ծածկվեց ունեցած երկու վրաններով: Մայիսի 8-ի կեսօրին` Շուշիի գրոհից ժամեր անց, հոսպիտալ բերվեցին առաջին վիրավորները...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br/>
        <w:t xml:space="preserve">Շուշիի ազատագրման նախապատրաստման շրջանակներում հայերը ձեռնարկել են նաև միջազգային հանրությանը տեղեկացնելու դիվանագիտական աշխատանք: ՄԱԿ-ի գլխավոր քարտուղարին, ԵԱՀԽ-ին և մի շարք երկրների ղեկավարներին հասցեագրված ԼՂՀ ԳԽ փետըրվարի 19-ի դիմումով նրանց ուշադրությունն է հրավիրվել Ադրբեջանի կողմից իրականացվող ցեղասպանության վրա` 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lastRenderedPageBreak/>
        <w:t>մասնավորապես հիշատակելով Մարաղայի եղեռնագործությունը: Մայիսի 1ին էլ միջազգային հանրությանը հայտարարվել է, որ Ղարաբաղի ժողովուրդը սովահար է, զրկված ջրից, էլեկտրականությունից, դեղորայքից... Եվ չնայած դրան` Ադրբեջանն Արցախում շարունակում էր հայաթափման ու հայասպան քաղաքականությունը: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Եվ ահա երկամսյա նախապատրաստական աշխատանքներից հետո տրվում է հրամանը` մայիսի 8-ի գիշերը` ժամը 2.30-ին, անցնել հարձակման: Եվ պետք էր միայն տեսնել այն ոգևորությունը, ո</w:t>
      </w:r>
      <w:r w:rsidR="00411749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ր տիրում էր Շուշիի ազատագ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րման գործողության մեջ ներգրավված կամավորականների շրջանում: Նրանք քաջ գիտակցում էին, որ գնում են խելահեղ քայլի, գնում են դեպի մահ իմացյալ, բայց այդ մահն ավելին չէր, քան հայրենիքը, հավատի սրբությունը, ազատությունն ու ազգի արժանապատվությունը: Այնքան մեծ էր այդ ոգևորությունը, որ կարծես բոլորը ոչ թե մարտի, այլ հարսանիք էին գնում: Այո՛, լեռներում էր ազգի ազատության, արժանապատվության ու վսեմ գոյության հարսանիքը: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Ինքնապաշտպանական ուժերի հրամանատարական գլխավոր կետը Շոշ գյուղից հյուսիս էր` 1207 մետր բարձունքի վրա: Ընդհանուր հարձակումը սկսելուց 10 րոպե առաջ կրակ բացեց ՄՄ-21 մարտկոցը: Ապա ինքնապաշտպանական ուժերի 1200 մարտիկներից բաղկացած 4 գրոհային խմբերը միաժամանակ անցան հարձակման: Առաջին և երկրորդ ուղղությունների զորախմբերին, որոնք համապատասխանաբար ղեկավարում էին Արկադի Կարապետյանը և Վալերի Չիթչյանը, տրվել էր հետևյալ մարտական առաջադրանքը` ճանապարհին ոչնչացնել հակառակորդի կրակակետերը, հասնել Շուշիի պարիսպներին, ճեղքել պաշտպանությունը և մտնել քաղաք: Երրորդ ուղղությամբ գործող ուժերը` Սամվել Բաբայանի հրամանատարությամբ, պետք է շարժվեին Շուշի-Լաչին մայրուղով` Կուբաթլուի շրջանից հակառակորդի հնարավոր թափանցումից ապահովելով Շուշին գրոհող ջոկատների թիկունքը, ինչպես նաև փակելով Լաչին-Շուշի ճանապարհը, ինչը Շուշիում տեղակայված ադրբեջանցիներին կզրկեր Լաչինից և Զառիստ գյուղից եկող օգնությունից: ՋանհասանՔյոսալար ուղղությամբ հարձակվող ստորաբաժանումներին էլ հիմնական գործողություններից հակառակորդի ուշադրությունը շեղելու առաջադրանք էր տրված: Միաժամանակ ՋանհասանՔյոսալար ուղղության հայ ռազմիկները, հրամանատար Սեյրան 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lastRenderedPageBreak/>
        <w:t>Օհանյանի գլխավորությամբ, Շուշիի մերձակայքի բնակավայրերը մեկուսացնելով, պետք է խոչընդոտեին նրանց փոխգործողություններին և հնարավորության դեպքում ճնշեին նաև Ջանհասան, Քյոսալար, Կարագյավ գյուղերի կրակակետերը: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Հրետանային կրակի աջակցությամբ հարձակվելով բոլոր ուղղություններով` հայկական ստորաբաժանումները շփոթության մեջ գցեցին ադրբեջանցի զինվորներին, ովքեր խայծը կուլ էին տվել և չէին կռահում հարձակման գլխավոր ուղղությունը: Խուճապն աստիճանաբար ահագնանում էր ադրբեջանցիների շարքերում, ինչը հանգեցնում էր հուսահատման ու բարոյալքման: Նրանք սկսեցին սարսափահար փախչել Շուշիից: Հայկական կողմը, խուսափելով ավելորդ զոհեր տալուց, բացեց Շուշի-Լաչին ճանապարհը և չխոչընդոտեց ադրբեջանցիների փախուստը: Այսպիսով` մայիսի 9-ի գիշերը` ժամը 4-ին, հակառակորդի վերջին զինվորները լքեցին Շուշին, և առավոտյան հայ զինյալները մուտք գործեցին հայոց հինավուրց բերդաքաղաք:</w:t>
      </w:r>
    </w:p>
    <w:p w:rsidR="00115DA8" w:rsidRP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Ազատագրվեց Շուշին` հնամյա, տանջահար ու վիրավոր: Սուրբ Ղազանչեցոց եկեղեցու ավերված գմբեթին ծածանվեց հայոց եռագույնը, և մոմի բույրը բարձրացավ եկեղեցու պատերն ու կամարներն ի վեր: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Շուշիի ազատագրման մարտերում հայկական կողմն ունեցավ 47 զոհ, հակառակորդը` 150-200 սպանված, շուրջ 300 վիրավոր, 13 գերի: Ադրբեջանական բանակը Շուշիում թողել էր հրետանային 6 կայանք, մի քանի հազար հրթիռ ու արկ: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Շուշիի ազատագրմամբ, սակայն, «Հարսանիքը լեռներում» գործողությունը չավարտվեց: Դրան հաջորդեց Լաչինի մարդասիրական միջանցքի բացման գործողությունը, որով ճեղքվեց ԼՂՀ շրջափակման օղակը, և մայիսի 18ին բացվեց Արցախը Հայաստանին միացնող կյանքի ճանապարհը: Շուշիի ազատագրումը դարձավ մեր հերոսական ազատամարտի հաղթական ավարտի հաղթական մեկնարկը: Լինելով ազատագրական պայքարի առաջին ծաղիկը` այն դարձավ նաև հետագա հաղթանակների բանալին: Շուշիի ազատագրումն այն բեկումն էր, որը նախ մեզ, ապա մնացյալ աշխարհին ցույց տվեց, թե ինչ ասել է պատմությունից դասեր քաղած հայ, այսինքն` մենք լռեցրինք և այսուհետ ևս, եթե հարկ լինի, կլռեցնենք բոլոր այն կրակակետերը, որտեղից կրակում են մեր խաղաղ սահմանների վրա:</w:t>
      </w:r>
    </w:p>
    <w:p w:rsidR="00115DA8" w:rsidRPr="00115DA8" w:rsidRDefault="00115DA8" w:rsidP="00835BEE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lastRenderedPageBreak/>
        <w:t>Տարիներն ակնթարթ առ ակնթարթ հեռանում են, սակայն ժամանակի մշուշից վեր են հառնում Շուշիի գործողության մշակմանն ու իրականացմանը մասնակցած բոլոր հերոսները, ովքեր «Հարսանիքը լեռներում» առասպելը կերտեցին</w:t>
      </w:r>
      <w:r w:rsidR="00E80F88">
        <w:rPr>
          <w:rStyle w:val="ac"/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footnoteReference w:id="6"/>
      </w:r>
      <w:r w:rsidRPr="00115DA8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:</w:t>
      </w:r>
    </w:p>
    <w:p w:rsidR="00115DA8" w:rsidRDefault="00115DA8" w:rsidP="00115DA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</w:pPr>
      <w:r w:rsidRPr="00115DA8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="00A17C51">
        <w:rPr>
          <w:rFonts w:ascii="Sylfaen" w:eastAsia="Times New Roman" w:hAnsi="Sylfae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4023458_47264_large_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C8" w:rsidRDefault="006523C8" w:rsidP="006523C8">
      <w:pPr>
        <w:jc w:val="center"/>
        <w:rPr>
          <w:rFonts w:ascii="Sylfaen" w:eastAsia="Times New Roman" w:hAnsi="Sylfaen" w:cs="Times New Roman"/>
          <w:b/>
          <w:bCs/>
          <w:lang w:val="hy-AM"/>
        </w:rPr>
      </w:pPr>
      <w:r>
        <w:rPr>
          <w:rFonts w:ascii="Sylfaen" w:eastAsia="Times New Roman" w:hAnsi="Sylfaen" w:cs="Times New Roman"/>
          <w:b/>
          <w:bCs/>
          <w:lang w:val="hy-AM"/>
        </w:rPr>
        <w:t>ԴԱՍԻ ՊԼԱՆ</w:t>
      </w:r>
    </w:p>
    <w:p w:rsidR="006523C8" w:rsidRPr="004D7F0C" w:rsidRDefault="004D7F0C" w:rsidP="006523C8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Sylfaen" w:eastAsia="Times New Roman" w:hAnsi="Sylfaen" w:cs="Times New Roman"/>
          <w:bCs/>
          <w:lang w:val="hy-AM"/>
        </w:rPr>
        <w:t>Ուսուցիչ  Ռ</w:t>
      </w:r>
      <w:r>
        <w:rPr>
          <w:rFonts w:ascii="Sylfaen" w:eastAsia="Times New Roman" w:hAnsi="Sylfaen" w:cs="Times New Roman"/>
          <w:bCs/>
          <w:lang w:val="en-US"/>
        </w:rPr>
        <w:t>.Զիրոյան</w:t>
      </w:r>
    </w:p>
    <w:p w:rsidR="006523C8" w:rsidRDefault="006523C8" w:rsidP="006523C8">
      <w:pPr>
        <w:jc w:val="right"/>
        <w:rPr>
          <w:rFonts w:ascii="Sylfaen" w:eastAsia="Times New Roman" w:hAnsi="Sylfaen" w:cs="Times New Roman"/>
          <w:lang w:val="hy-AM"/>
        </w:rPr>
      </w:pPr>
    </w:p>
    <w:p w:rsidR="00037BCF" w:rsidRPr="00115DA8" w:rsidRDefault="00037BCF" w:rsidP="00115DA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831DB" w:rsidRPr="00A4191A" w:rsidRDefault="000831DB" w:rsidP="000831DB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A4191A">
        <w:rPr>
          <w:rFonts w:ascii="Sylfaen" w:hAnsi="Sylfaen"/>
          <w:b/>
          <w:sz w:val="28"/>
          <w:szCs w:val="28"/>
          <w:lang w:val="hy-AM"/>
        </w:rPr>
        <w:t>Եզրակացություն</w:t>
      </w:r>
    </w:p>
    <w:p w:rsidR="000831DB" w:rsidRPr="00A4191A" w:rsidRDefault="000831DB" w:rsidP="000831DB">
      <w:pPr>
        <w:rPr>
          <w:rFonts w:ascii="Sylfaen" w:hAnsi="Sylfaen"/>
          <w:sz w:val="28"/>
          <w:szCs w:val="28"/>
          <w:lang w:val="hy-AM"/>
        </w:rPr>
      </w:pPr>
    </w:p>
    <w:p w:rsidR="000831DB" w:rsidRPr="00A4191A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A4191A">
        <w:rPr>
          <w:rFonts w:ascii="Sylfaen" w:hAnsi="Sylfaen"/>
          <w:sz w:val="24"/>
          <w:szCs w:val="24"/>
          <w:lang w:val="hy-AM"/>
        </w:rPr>
        <w:t xml:space="preserve">  Ուսուցման ընթացքում դասավանդման  մեթոդներ ու  հնարներ  ընտրելիս հանգեցինք  այն եզրակացության, որ յուրաքանչյուր  ուսուցիչ ուսումնադաստիարակչական   աշխատանքներ  իրականացնելիս  պետք  է  հաշվի  առնի երեխաների` </w:t>
      </w:r>
    </w:p>
    <w:p w:rsidR="000831DB" w:rsidRPr="00037DC6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037DC6">
        <w:rPr>
          <w:rFonts w:ascii="Sylfaen" w:hAnsi="Sylfaen"/>
          <w:b/>
          <w:sz w:val="24"/>
          <w:szCs w:val="24"/>
          <w:lang w:val="hy-AM"/>
        </w:rPr>
        <w:t>1. Տարիքային առանձնահատկությունները             (</w:t>
      </w:r>
      <w:r w:rsidRPr="00037DC6">
        <w:rPr>
          <w:rFonts w:ascii="Sylfaen" w:hAnsi="Sylfaen"/>
          <w:sz w:val="24"/>
          <w:szCs w:val="24"/>
          <w:lang w:val="hy-AM"/>
        </w:rPr>
        <w:t xml:space="preserve">ուշադրություն, հիշողություն, մտածողություն, երևակայություն, խոսք,  բնավորություն  և  այլն): </w:t>
      </w:r>
    </w:p>
    <w:p w:rsidR="000831DB" w:rsidRPr="00037DC6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037DC6">
        <w:rPr>
          <w:rFonts w:ascii="Sylfaen" w:hAnsi="Sylfaen"/>
          <w:sz w:val="24"/>
          <w:szCs w:val="24"/>
          <w:lang w:val="hy-AM"/>
        </w:rPr>
        <w:t>1.2</w:t>
      </w:r>
      <w:r w:rsidRPr="00037DC6">
        <w:rPr>
          <w:rFonts w:ascii="Sylfaen" w:hAnsi="Sylfaen"/>
          <w:b/>
          <w:sz w:val="24"/>
          <w:szCs w:val="24"/>
          <w:lang w:val="hy-AM"/>
        </w:rPr>
        <w:t xml:space="preserve"> Մտավոր ունակությունները </w:t>
      </w:r>
      <w:r w:rsidRPr="00037DC6">
        <w:rPr>
          <w:rFonts w:ascii="Sylfaen" w:hAnsi="Sylfaen"/>
          <w:sz w:val="24"/>
          <w:szCs w:val="24"/>
          <w:lang w:val="hy-AM"/>
        </w:rPr>
        <w:t>(ընդունակություններ, իմացական  հետաքրքրություն և այլն):</w:t>
      </w:r>
    </w:p>
    <w:p w:rsidR="000831DB" w:rsidRPr="00037DC6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037DC6">
        <w:rPr>
          <w:rFonts w:ascii="Sylfaen" w:hAnsi="Sylfaen"/>
          <w:sz w:val="24"/>
          <w:szCs w:val="24"/>
          <w:lang w:val="hy-AM"/>
        </w:rPr>
        <w:lastRenderedPageBreak/>
        <w:t xml:space="preserve"> 1.3 </w:t>
      </w:r>
      <w:r w:rsidRPr="00037DC6">
        <w:rPr>
          <w:rFonts w:ascii="Sylfaen" w:hAnsi="Sylfaen"/>
          <w:b/>
          <w:sz w:val="24"/>
          <w:szCs w:val="24"/>
          <w:lang w:val="hy-AM"/>
        </w:rPr>
        <w:t>Ստեղծագործական  կարողությունները:</w:t>
      </w:r>
      <w:r w:rsidRPr="00037DC6">
        <w:rPr>
          <w:rFonts w:ascii="Sylfaen" w:hAnsi="Sylfaen" w:cs="Sylfaen"/>
          <w:sz w:val="24"/>
          <w:szCs w:val="24"/>
          <w:lang w:val="hy-AM"/>
        </w:rPr>
        <w:t xml:space="preserve"> Դուրս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բերի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համատեքստային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բառեր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ու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աշխատի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դրանցով</w:t>
      </w:r>
      <w:r w:rsidRPr="00037DC6">
        <w:rPr>
          <w:rFonts w:cs="Calibri"/>
          <w:sz w:val="24"/>
          <w:szCs w:val="24"/>
          <w:lang w:val="hy-AM"/>
        </w:rPr>
        <w:t xml:space="preserve">, </w:t>
      </w:r>
      <w:r w:rsidRPr="00037DC6">
        <w:rPr>
          <w:rFonts w:ascii="Sylfaen" w:hAnsi="Sylfaen" w:cs="Sylfaen"/>
          <w:sz w:val="24"/>
          <w:szCs w:val="24"/>
          <w:lang w:val="hy-AM"/>
        </w:rPr>
        <w:t>համեմատի</w:t>
      </w:r>
      <w:r w:rsidRPr="00037DC6">
        <w:rPr>
          <w:rFonts w:cs="Calibri"/>
          <w:sz w:val="24"/>
          <w:szCs w:val="24"/>
          <w:lang w:val="hy-AM"/>
        </w:rPr>
        <w:t>`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զուգադրի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և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հակադրի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տեքստերը</w:t>
      </w:r>
      <w:r w:rsidRPr="00037DC6">
        <w:rPr>
          <w:rFonts w:cs="Calibri"/>
          <w:sz w:val="24"/>
          <w:szCs w:val="24"/>
          <w:lang w:val="hy-AM"/>
        </w:rPr>
        <w:t xml:space="preserve">, </w:t>
      </w:r>
      <w:r w:rsidRPr="00037DC6">
        <w:rPr>
          <w:rFonts w:ascii="Sylfaen" w:hAnsi="Sylfaen" w:cs="Sylfaen"/>
          <w:sz w:val="24"/>
          <w:szCs w:val="24"/>
          <w:lang w:val="hy-AM"/>
        </w:rPr>
        <w:t>տեքստերից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սովորած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պատկերավորման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միջոցները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կիրառի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խոսքում</w:t>
      </w:r>
      <w:r w:rsidRPr="00037DC6">
        <w:rPr>
          <w:rFonts w:cs="Calibri"/>
          <w:sz w:val="24"/>
          <w:szCs w:val="24"/>
          <w:lang w:val="hy-AM"/>
        </w:rPr>
        <w:t>:</w:t>
      </w:r>
      <w:r w:rsidRPr="00037DC6">
        <w:rPr>
          <w:rFonts w:ascii="Sylfaen" w:hAnsi="Sylfaen" w:cs="Sylfaen"/>
          <w:sz w:val="24"/>
          <w:szCs w:val="24"/>
          <w:lang w:val="hy-AM"/>
        </w:rPr>
        <w:t xml:space="preserve"> Հասկանա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և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մեկնաբանի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գրականգեղարվեստական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կերպարի</w:t>
      </w:r>
      <w:r w:rsidRPr="00037DC6">
        <w:rPr>
          <w:rFonts w:cs="Calibri"/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դերը</w:t>
      </w:r>
      <w:r w:rsidRPr="00037DC6">
        <w:rPr>
          <w:sz w:val="24"/>
          <w:szCs w:val="24"/>
          <w:lang w:val="hy-AM"/>
        </w:rPr>
        <w:t xml:space="preserve"> </w:t>
      </w:r>
      <w:r w:rsidRPr="00037DC6">
        <w:rPr>
          <w:rFonts w:ascii="Sylfaen" w:hAnsi="Sylfaen" w:cs="Sylfaen"/>
          <w:sz w:val="24"/>
          <w:szCs w:val="24"/>
          <w:lang w:val="hy-AM"/>
        </w:rPr>
        <w:t>գրվածքում</w:t>
      </w:r>
      <w:r w:rsidRPr="00037DC6">
        <w:rPr>
          <w:sz w:val="24"/>
          <w:szCs w:val="24"/>
          <w:lang w:val="hy-AM"/>
        </w:rPr>
        <w:t>:</w:t>
      </w:r>
    </w:p>
    <w:p w:rsidR="000831DB" w:rsidRPr="00037DC6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037DC6">
        <w:rPr>
          <w:rFonts w:ascii="Sylfaen" w:hAnsi="Sylfaen"/>
          <w:sz w:val="24"/>
          <w:szCs w:val="24"/>
          <w:lang w:val="hy-AM"/>
        </w:rPr>
        <w:t>1.4</w:t>
      </w:r>
      <w:r w:rsidRPr="00037DC6">
        <w:rPr>
          <w:rFonts w:ascii="Sylfaen" w:hAnsi="Sylfaen"/>
          <w:b/>
          <w:sz w:val="24"/>
          <w:szCs w:val="24"/>
          <w:lang w:val="hy-AM"/>
        </w:rPr>
        <w:t xml:space="preserve">  Բարոյական  որակները </w:t>
      </w:r>
      <w:r w:rsidRPr="00037DC6">
        <w:rPr>
          <w:rFonts w:ascii="Sylfaen" w:hAnsi="Sylfaen"/>
          <w:sz w:val="24"/>
          <w:szCs w:val="24"/>
          <w:lang w:val="hy-AM"/>
        </w:rPr>
        <w:t>(վարքի  նորմեր  և  կանոններ,  համոզմունքներ, հույզեր, սովորույթներ) և  այլն:</w:t>
      </w:r>
      <w:r w:rsidRPr="00037DC6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0831DB" w:rsidRPr="00037DC6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037DC6">
        <w:rPr>
          <w:rFonts w:ascii="Sylfaen" w:hAnsi="Sylfaen"/>
          <w:b/>
          <w:sz w:val="24"/>
          <w:szCs w:val="24"/>
          <w:lang w:val="hy-AM"/>
        </w:rPr>
        <w:t>2.</w:t>
      </w:r>
      <w:r w:rsidRPr="00037DC6">
        <w:rPr>
          <w:rFonts w:ascii="Sylfaen" w:hAnsi="Sylfaen"/>
          <w:sz w:val="24"/>
          <w:szCs w:val="24"/>
          <w:lang w:val="hy-AM"/>
        </w:rPr>
        <w:t xml:space="preserve"> Մանկավարժական  գործընթացը    ուսուցչի  և  աշակերտների  համագործակցությունն  է,  որտեղ  իրականացվում  է  կազմակերպված   և  կառավարվող   դաստիարակություն  և  ուսուցում: Այստեղից  էլ  բխում  են մանկավարժական  գործընթացի  փուլերը` </w:t>
      </w:r>
      <w:r w:rsidRPr="00037DC6">
        <w:rPr>
          <w:rFonts w:ascii="Sylfaen" w:hAnsi="Sylfaen"/>
          <w:b/>
          <w:sz w:val="24"/>
          <w:szCs w:val="24"/>
          <w:lang w:val="hy-AM"/>
        </w:rPr>
        <w:t>նախապատրաստական,  հիմնական,  եզրափակիչ:</w:t>
      </w:r>
    </w:p>
    <w:p w:rsidR="000831DB" w:rsidRPr="00037DC6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037DC6">
        <w:rPr>
          <w:rFonts w:ascii="Sylfaen" w:hAnsi="Sylfaen"/>
          <w:b/>
          <w:sz w:val="24"/>
          <w:szCs w:val="24"/>
          <w:lang w:val="hy-AM"/>
        </w:rPr>
        <w:t>3.</w:t>
      </w:r>
      <w:r w:rsidRPr="00037DC6">
        <w:rPr>
          <w:rFonts w:ascii="Sylfaen" w:hAnsi="Sylfaen"/>
          <w:sz w:val="24"/>
          <w:szCs w:val="24"/>
          <w:lang w:val="hy-AM"/>
        </w:rPr>
        <w:t xml:space="preserve"> Հիմք  ունենալով   ավագ դպրոցի ՆԶՊ  առարկայի դասագրքերում  զետեղված թեմաները` մեր  աշխատանքի  գլխավոր  նպատակը  դարձրեցինք   այդ  նյութերն  այնպես  ուսուցանել,  որ  դրանք լինեն   հասանելի,  ընկալելի     ավագ  դպրոցականների  համար: Այդ  ամենն  իրականացրել  ենք  բազմաբովանդակ  մեթոդների  կիրառությամբ,  որոնք   ապահովում  են  ուսուցման  և  ուսումնառության  աշակերտակենտրոն մոտեցումը, համաձայն  որի՝ յուրաքանչյուր  սովորող  պետք  է  դառնա  դասի  գործուն  մասնակիցը </w:t>
      </w:r>
      <w:r w:rsidRPr="00037DC6">
        <w:rPr>
          <w:rFonts w:ascii="Sylfaen" w:hAnsi="Sylfaen"/>
          <w:b/>
          <w:sz w:val="24"/>
          <w:szCs w:val="24"/>
          <w:lang w:val="hy-AM"/>
        </w:rPr>
        <w:t>(</w:t>
      </w:r>
      <w:r w:rsidRPr="00037DC6">
        <w:rPr>
          <w:rFonts w:ascii="Sylfaen" w:hAnsi="Sylfaen"/>
          <w:sz w:val="24"/>
          <w:szCs w:val="24"/>
          <w:lang w:val="hy-AM"/>
        </w:rPr>
        <w:t>համագործակցային, փոխներգործուն և  այլն):</w:t>
      </w:r>
    </w:p>
    <w:p w:rsidR="000831DB" w:rsidRP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 w:rsidRPr="000831DB">
        <w:rPr>
          <w:rFonts w:ascii="Sylfaen" w:hAnsi="Sylfaen"/>
          <w:b/>
          <w:sz w:val="24"/>
          <w:szCs w:val="24"/>
          <w:lang w:val="en-US"/>
        </w:rPr>
        <w:t>4</w:t>
      </w:r>
      <w:r w:rsidRPr="000831DB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Կիրառված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մեթոդը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լայն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է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ընձեռում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սովորողին</w:t>
      </w:r>
      <w:r>
        <w:rPr>
          <w:rFonts w:ascii="Sylfaen" w:hAnsi="Sylfaen"/>
          <w:sz w:val="24"/>
          <w:szCs w:val="24"/>
        </w:rPr>
        <w:t>՝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պասիվ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վիճակից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անցնելու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խմբերով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համատեղ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աշխատանքներ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կատարողի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գիտելիք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ձեռք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բերելու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գործընթացի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գործուն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մասնակցի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վիճակին</w:t>
      </w:r>
      <w:r w:rsidRPr="000831D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տարբերություն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պասիվ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գործընթացի</w:t>
      </w:r>
      <w:r w:rsidRPr="000831DB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դասի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կենտրոնում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սովորողներն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ներգրավվելով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առաջադրանքների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ոչ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արդյունավետ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կերպով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յուրացնում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ուսումնական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նյութը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այլև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ձեռք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բերում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մտածելու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հաղորդակցվելու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միմյանց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լսելու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միմյանցից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սովորելու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կարողություններ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հմտություններ</w:t>
      </w:r>
      <w:r w:rsidRPr="000831DB">
        <w:rPr>
          <w:rFonts w:ascii="Sylfaen" w:hAnsi="Sylfaen"/>
          <w:sz w:val="24"/>
          <w:szCs w:val="24"/>
          <w:lang w:val="en-US"/>
        </w:rPr>
        <w:t xml:space="preserve">: </w:t>
      </w:r>
    </w:p>
    <w:p w:rsidR="000831DB" w:rsidRP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 w:rsidRPr="000831DB">
        <w:rPr>
          <w:rFonts w:ascii="Sylfaen" w:hAnsi="Sylfaen"/>
          <w:b/>
          <w:sz w:val="24"/>
          <w:szCs w:val="24"/>
          <w:lang w:val="en-US"/>
        </w:rPr>
        <w:t>5</w:t>
      </w:r>
      <w:r w:rsidRPr="000831DB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Ինտերակտիվ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մեթոդով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թեման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ուսուցանելիս</w:t>
      </w:r>
      <w:r>
        <w:rPr>
          <w:rFonts w:ascii="Sylfaen" w:hAnsi="Sylfaen"/>
          <w:sz w:val="24"/>
          <w:szCs w:val="24"/>
        </w:rPr>
        <w:t>՝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կարևոր</w:t>
      </w:r>
      <w:r>
        <w:rPr>
          <w:rFonts w:ascii="Sylfaen" w:hAnsi="Sylfaen"/>
          <w:sz w:val="24"/>
          <w:szCs w:val="24"/>
        </w:rPr>
        <w:t>ել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որ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սովորողները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նյութը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յուրացնեն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ոչ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լսելով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դիտելով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մտապահելով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անգիր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վերարտադրելով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այլև</w:t>
      </w:r>
      <w:r w:rsidRPr="000831DB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մասնակցելով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մտածելով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հաղորդակցվելով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հարցնելով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մտքեր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հայտնելով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այլն</w:t>
      </w:r>
      <w:r w:rsidRPr="000831D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կատարած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աշխատանքում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հանդես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lastRenderedPageBreak/>
        <w:t>եկել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որպես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ուղղորդող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խորհրդատու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խուսափենք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այնպիսի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իրավիճակներից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երբ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սովորողը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երկար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ժամանակ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պաս</w:t>
      </w:r>
      <w:r>
        <w:rPr>
          <w:rFonts w:ascii="Sylfaen" w:hAnsi="Sylfaen"/>
          <w:sz w:val="24"/>
          <w:szCs w:val="24"/>
        </w:rPr>
        <w:t>ս</w:t>
      </w:r>
      <w:r>
        <w:rPr>
          <w:rFonts w:ascii="Sylfaen" w:hAnsi="Sylfaen"/>
          <w:sz w:val="24"/>
          <w:szCs w:val="24"/>
          <w:lang w:val="en-US"/>
        </w:rPr>
        <w:t>իվ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լսողի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կարգավիճակում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0831DB">
        <w:rPr>
          <w:rFonts w:ascii="Sylfaen" w:hAnsi="Sylfaen"/>
          <w:sz w:val="24"/>
          <w:szCs w:val="24"/>
          <w:lang w:val="en-US"/>
        </w:rPr>
        <w:t xml:space="preserve">: </w:t>
      </w:r>
    </w:p>
    <w:p w:rsidR="000831DB" w:rsidRP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 w:rsidRPr="000831DB">
        <w:rPr>
          <w:rFonts w:ascii="Sylfaen" w:hAnsi="Sylfaen"/>
          <w:b/>
          <w:sz w:val="24"/>
          <w:szCs w:val="24"/>
          <w:lang w:val="en-US"/>
        </w:rPr>
        <w:t>6</w:t>
      </w:r>
      <w:r w:rsidRPr="000831DB">
        <w:rPr>
          <w:rFonts w:ascii="Sylfaen" w:hAnsi="Sylfaen"/>
          <w:sz w:val="24"/>
          <w:szCs w:val="24"/>
          <w:lang w:val="en-US"/>
        </w:rPr>
        <w:t xml:space="preserve">. </w:t>
      </w:r>
      <w:proofErr w:type="gramStart"/>
      <w:r>
        <w:rPr>
          <w:rFonts w:ascii="Sylfaen" w:hAnsi="Sylfaen"/>
          <w:sz w:val="24"/>
          <w:szCs w:val="24"/>
          <w:lang w:val="en-US"/>
        </w:rPr>
        <w:t>Գիտակցելով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ՆԶՊ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առարկայի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կարևորությունը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դպրոցում</w:t>
      </w:r>
      <w:r>
        <w:rPr>
          <w:rFonts w:ascii="Sylfaen" w:hAnsi="Sylfaen"/>
          <w:sz w:val="24"/>
          <w:szCs w:val="24"/>
        </w:rPr>
        <w:t>՝</w:t>
      </w:r>
      <w:r w:rsidRPr="000831D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en-US"/>
        </w:rPr>
        <w:t>պրոցեսի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մեթոդական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հիմքը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համարեցինք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 w:rsidRPr="00CC0186">
        <w:rPr>
          <w:rFonts w:ascii="Sylfaen" w:hAnsi="Sylfaen"/>
          <w:b/>
          <w:sz w:val="24"/>
          <w:szCs w:val="24"/>
          <w:lang w:val="en-US"/>
        </w:rPr>
        <w:t>ԽԻԿ</w:t>
      </w:r>
      <w:r w:rsidRPr="000831DB"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համակարգի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տրամաբանությունը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այսինքն</w:t>
      </w:r>
      <w:r w:rsidRPr="000831DB">
        <w:rPr>
          <w:rFonts w:ascii="Sylfaen" w:hAnsi="Sylfaen"/>
          <w:sz w:val="24"/>
          <w:szCs w:val="24"/>
          <w:lang w:val="en-US"/>
        </w:rPr>
        <w:t>`</w:t>
      </w:r>
    </w:p>
    <w:p w:rsidR="000831DB" w:rsidRP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Խթանման</w:t>
      </w:r>
      <w:r w:rsidRPr="000831DB"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sz w:val="24"/>
          <w:szCs w:val="24"/>
          <w:lang w:val="en-US"/>
        </w:rPr>
        <w:t>փուլ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նպատակն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ակտիվացնել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սովորողներին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ուշադրությունը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կենտրոնացնել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դասավանդվող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նյութին</w:t>
      </w:r>
      <w:r w:rsidRPr="000831D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տրամադրել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խթանել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0831DB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հետաքրքրությունը</w:t>
      </w:r>
      <w:r w:rsidRPr="000831DB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փուլում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առջև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դրեցինք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հետևյալ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խնդիրները</w:t>
      </w:r>
      <w:r w:rsidRPr="000831DB">
        <w:rPr>
          <w:rFonts w:ascii="Sylfaen" w:hAnsi="Sylfaen"/>
          <w:sz w:val="24"/>
          <w:szCs w:val="24"/>
          <w:lang w:val="en-US"/>
        </w:rPr>
        <w:t>.</w:t>
      </w:r>
    </w:p>
    <w:p w:rsidR="000831DB" w:rsidRPr="000831DB" w:rsidRDefault="000831DB" w:rsidP="000831D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Գրավել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ուշադրությունը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շարժել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հետաքրքրությունը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ուղ</w:t>
      </w:r>
      <w:r>
        <w:rPr>
          <w:rFonts w:ascii="Sylfaen" w:hAnsi="Sylfaen"/>
          <w:sz w:val="24"/>
          <w:szCs w:val="24"/>
        </w:rPr>
        <w:t>ղ</w:t>
      </w:r>
      <w:r>
        <w:rPr>
          <w:rFonts w:ascii="Sylfaen" w:hAnsi="Sylfaen"/>
          <w:sz w:val="24"/>
          <w:szCs w:val="24"/>
          <w:lang w:val="en-US"/>
        </w:rPr>
        <w:t>որդել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ուշադրությունն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</w:t>
      </w:r>
      <w:r w:rsidRPr="000831DB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մտածողությունը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տվյալ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թեմայի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շուրջ</w:t>
      </w:r>
      <w:r w:rsidRPr="000831DB">
        <w:rPr>
          <w:rFonts w:ascii="Sylfaen" w:hAnsi="Sylfaen"/>
          <w:sz w:val="24"/>
          <w:szCs w:val="24"/>
          <w:lang w:val="en-US"/>
        </w:rPr>
        <w:t>,</w:t>
      </w:r>
    </w:p>
    <w:p w:rsidR="000831DB" w:rsidRPr="000831DB" w:rsidRDefault="000831DB" w:rsidP="000831D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Հիշեցնել</w:t>
      </w:r>
      <w:r w:rsidRPr="000831DB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en-US"/>
        </w:rPr>
        <w:t>վեր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հանել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նախորդ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գիտելիքները</w:t>
      </w:r>
      <w:r w:rsidRPr="000831DB">
        <w:rPr>
          <w:rFonts w:ascii="Sylfaen" w:hAnsi="Sylfaen"/>
          <w:sz w:val="24"/>
          <w:szCs w:val="24"/>
          <w:lang w:val="en-US"/>
        </w:rPr>
        <w:t>,</w:t>
      </w:r>
    </w:p>
    <w:p w:rsidR="000831DB" w:rsidRPr="000831DB" w:rsidRDefault="000831DB" w:rsidP="000831D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Կապել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արդեն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ունեցած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գիտելիքները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նորի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0831DB">
        <w:rPr>
          <w:rFonts w:ascii="Sylfaen" w:hAnsi="Sylfaen"/>
          <w:sz w:val="24"/>
          <w:szCs w:val="24"/>
          <w:lang w:val="en-US"/>
        </w:rPr>
        <w:t>,</w:t>
      </w:r>
    </w:p>
    <w:p w:rsidR="000831DB" w:rsidRPr="000831DB" w:rsidRDefault="000831DB" w:rsidP="000831D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Գտնել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խթանումն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իրականացնող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արդյունավետ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մեթոդներ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0831DB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հնարներ</w:t>
      </w:r>
      <w:r w:rsidRPr="000831DB">
        <w:rPr>
          <w:rFonts w:ascii="Sylfaen" w:hAnsi="Sylfaen"/>
          <w:sz w:val="24"/>
          <w:szCs w:val="24"/>
          <w:lang w:val="en-US"/>
        </w:rPr>
        <w:t xml:space="preserve">: </w:t>
      </w:r>
    </w:p>
    <w:p w:rsidR="000831DB" w:rsidRPr="00A4191A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Իմաստի</w:t>
      </w:r>
      <w:r w:rsidRPr="00A4191A"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sz w:val="24"/>
          <w:szCs w:val="24"/>
          <w:lang w:val="en-US"/>
        </w:rPr>
        <w:t>ընկալման</w:t>
      </w:r>
      <w:r w:rsidRPr="00A4191A"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sz w:val="24"/>
          <w:szCs w:val="24"/>
          <w:lang w:val="en-US"/>
        </w:rPr>
        <w:t>փուլ</w:t>
      </w:r>
      <w:r w:rsidRPr="00A4191A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որում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իրականացրեցինք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ուսուցանվող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նյութի</w:t>
      </w:r>
      <w:r w:rsidRPr="00A4191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բովանդակության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ընկալումը</w:t>
      </w:r>
      <w:r w:rsidRPr="00A4191A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փուլում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առջև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դրեցինք</w:t>
      </w:r>
      <w:r w:rsidRPr="00A4191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A4191A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խնդիր</w:t>
      </w:r>
      <w:r>
        <w:rPr>
          <w:rFonts w:ascii="Sylfaen" w:hAnsi="Sylfaen"/>
          <w:sz w:val="24"/>
          <w:szCs w:val="24"/>
        </w:rPr>
        <w:t>՝</w:t>
      </w:r>
    </w:p>
    <w:p w:rsidR="000831DB" w:rsidRDefault="000831DB" w:rsidP="000831D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Հասցնել նյութի  բովանդակությունը  սովորողներին,</w:t>
      </w:r>
    </w:p>
    <w:p w:rsidR="000831DB" w:rsidRDefault="000831DB" w:rsidP="000831D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Կիրառել  այնպիսի  մեթոդներ,  որոնց  դեպքում  սովորողները  ամենագործուն  մասնակցությունը  կունենան   գիտելիքների   ձեռքբերման  գործընթացում:</w:t>
      </w: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Կշռադատման  փուլում</w:t>
      </w:r>
      <w:r>
        <w:rPr>
          <w:rFonts w:ascii="Sylfaen" w:hAnsi="Sylfaen"/>
          <w:sz w:val="24"/>
          <w:szCs w:val="24"/>
          <w:lang w:val="en-US"/>
        </w:rPr>
        <w:t xml:space="preserve">   ամփոփեցինք,  հնարավորություն  տվեցինք  սովորողներին  օգտագործել,  կիրառել  իրենց  սովորածն  ու  յուրացրածը:</w:t>
      </w: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Ուսուցման  ընթացքում  կիրառեցինք  այնպիսի   մեթոդ, որը  ենթադրում  է  միաժամանակ  մի  քանի  զգայարանների  մասնակցություն,  գործունեության   ձևերի   բազմազանություն և  հերթափոխում,  ինչ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en-US"/>
        </w:rPr>
        <w:t xml:space="preserve">  ապահովում  էր  ավելի  խոր  յուրացում:</w:t>
      </w: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831DB" w:rsidRDefault="000831DB" w:rsidP="000831DB">
      <w:pPr>
        <w:pStyle w:val="a4"/>
        <w:spacing w:after="0" w:line="360" w:lineRule="auto"/>
        <w:ind w:left="0" w:firstLine="56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037BCF" w:rsidRDefault="00037BCF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Default="00E160E9" w:rsidP="000831DB">
      <w:pPr>
        <w:rPr>
          <w:rFonts w:ascii="Sylfaen" w:hAnsi="Sylfaen"/>
          <w:sz w:val="28"/>
          <w:szCs w:val="28"/>
          <w:lang w:val="en-US"/>
        </w:rPr>
      </w:pPr>
    </w:p>
    <w:p w:rsidR="00E160E9" w:rsidRPr="00E160E9" w:rsidRDefault="00E160E9" w:rsidP="000831DB">
      <w:pPr>
        <w:rPr>
          <w:rFonts w:ascii="Sylfaen" w:hAnsi="Sylfaen"/>
          <w:sz w:val="32"/>
          <w:szCs w:val="32"/>
          <w:lang w:val="en-US"/>
        </w:rPr>
      </w:pPr>
      <w:bookmarkStart w:id="1" w:name="_GoBack"/>
      <w:bookmarkEnd w:id="1"/>
      <w:r w:rsidRPr="00E160E9">
        <w:rPr>
          <w:rFonts w:ascii="Sylfaen" w:hAnsi="Sylfaen"/>
          <w:sz w:val="32"/>
          <w:szCs w:val="32"/>
          <w:lang w:val="en-US"/>
        </w:rPr>
        <w:t>Գրականության  ցանկ</w:t>
      </w:r>
    </w:p>
    <w:p w:rsidR="00E160E9" w:rsidRDefault="00E160E9" w:rsidP="00E160E9">
      <w:pPr>
        <w:rPr>
          <w:rFonts w:ascii="Sylfaen" w:hAnsi="Sylfaen"/>
          <w:sz w:val="24"/>
          <w:szCs w:val="24"/>
          <w:lang w:val="en-US"/>
        </w:rPr>
      </w:pPr>
    </w:p>
    <w:p w:rsidR="00E160E9" w:rsidRPr="00E160E9" w:rsidRDefault="00E160E9" w:rsidP="00E160E9">
      <w:pPr>
        <w:rPr>
          <w:rFonts w:ascii="Sylfaen" w:hAnsi="Sylfaen"/>
          <w:sz w:val="24"/>
          <w:szCs w:val="24"/>
          <w:lang w:val="en-US"/>
        </w:rPr>
      </w:pPr>
      <w:r w:rsidRPr="00E160E9">
        <w:rPr>
          <w:rFonts w:ascii="Sylfaen" w:hAnsi="Sylfaen"/>
          <w:sz w:val="24"/>
          <w:szCs w:val="24"/>
          <w:lang w:val="en-US"/>
        </w:rPr>
        <w:t>Այվազյան Հ., Հայկական հանրագիտարան, Ղարաբաղյան ազատագրական պատերազմ 1988-1994.,Երևան, 2004:</w:t>
      </w:r>
    </w:p>
    <w:p w:rsidR="00E160E9" w:rsidRPr="00E160E9" w:rsidRDefault="00E160E9" w:rsidP="00E160E9">
      <w:pPr>
        <w:pStyle w:val="aa"/>
        <w:rPr>
          <w:rFonts w:ascii="Sylfaen" w:hAnsi="Sylfaen"/>
          <w:sz w:val="24"/>
          <w:szCs w:val="24"/>
          <w:lang w:val="en-US"/>
        </w:rPr>
      </w:pPr>
      <w:r w:rsidRPr="00E160E9">
        <w:rPr>
          <w:rFonts w:ascii="Sylfaen" w:hAnsi="Sylfaen"/>
          <w:sz w:val="24"/>
          <w:szCs w:val="24"/>
          <w:lang w:val="hy-AM"/>
        </w:rPr>
        <w:t>Հասարակական-քաղաքական պարբերական, Շուշին հին ու նոր օրերի խառնարանում</w:t>
      </w:r>
      <w:r w:rsidRPr="00E160E9">
        <w:rPr>
          <w:rFonts w:ascii="Sylfaen" w:hAnsi="Sylfaen"/>
          <w:sz w:val="24"/>
          <w:szCs w:val="24"/>
          <w:lang w:val="en-US"/>
        </w:rPr>
        <w:t>,</w:t>
      </w:r>
      <w:r w:rsidRPr="00E160E9">
        <w:rPr>
          <w:rFonts w:ascii="Sylfaen" w:hAnsi="Sylfaen"/>
          <w:sz w:val="24"/>
          <w:szCs w:val="24"/>
          <w:lang w:val="hy-AM"/>
        </w:rPr>
        <w:t xml:space="preserve"> Շուշի, 1994</w:t>
      </w:r>
      <w:r w:rsidRPr="00E160E9">
        <w:rPr>
          <w:rFonts w:ascii="Sylfaen" w:hAnsi="Sylfaen"/>
          <w:sz w:val="24"/>
          <w:szCs w:val="24"/>
          <w:lang w:val="en-US"/>
        </w:rPr>
        <w:t>:</w:t>
      </w:r>
    </w:p>
    <w:p w:rsidR="00E160E9" w:rsidRDefault="00E160E9" w:rsidP="00E160E9">
      <w:pPr>
        <w:pStyle w:val="aa"/>
        <w:rPr>
          <w:rFonts w:ascii="Sylfaen" w:hAnsi="Sylfaen"/>
          <w:sz w:val="24"/>
          <w:szCs w:val="24"/>
          <w:lang w:val="en-US"/>
        </w:rPr>
      </w:pPr>
    </w:p>
    <w:p w:rsidR="00E160E9" w:rsidRPr="00E160E9" w:rsidRDefault="00E160E9" w:rsidP="00E160E9">
      <w:pPr>
        <w:pStyle w:val="aa"/>
        <w:rPr>
          <w:rFonts w:ascii="Sylfaen" w:hAnsi="Sylfaen"/>
          <w:sz w:val="24"/>
          <w:szCs w:val="24"/>
          <w:lang w:val="en-US"/>
        </w:rPr>
      </w:pPr>
      <w:r w:rsidRPr="00E160E9">
        <w:rPr>
          <w:rFonts w:ascii="Sylfaen" w:hAnsi="Sylfaen"/>
          <w:sz w:val="24"/>
          <w:szCs w:val="24"/>
          <w:lang w:val="en-US"/>
        </w:rPr>
        <w:t>Հարությունյան Մ. Ա</w:t>
      </w:r>
      <w:proofErr w:type="gramStart"/>
      <w:r w:rsidRPr="00E160E9">
        <w:rPr>
          <w:rFonts w:ascii="Sylfaen" w:hAnsi="Sylfaen"/>
          <w:sz w:val="24"/>
          <w:szCs w:val="24"/>
          <w:lang w:val="en-US"/>
        </w:rPr>
        <w:t>.,Արցախյան</w:t>
      </w:r>
      <w:proofErr w:type="gramEnd"/>
      <w:r w:rsidRPr="00E160E9">
        <w:rPr>
          <w:rFonts w:ascii="Sylfaen" w:hAnsi="Sylfaen"/>
          <w:sz w:val="24"/>
          <w:szCs w:val="24"/>
          <w:lang w:val="en-US"/>
        </w:rPr>
        <w:t xml:space="preserve"> պատերազմի սկիզբը և Շուշիի ազատագրումը, Երևան,2000:</w:t>
      </w:r>
    </w:p>
    <w:p w:rsidR="00E160E9" w:rsidRPr="00E160E9" w:rsidRDefault="00E160E9" w:rsidP="00E160E9">
      <w:pPr>
        <w:pStyle w:val="aa"/>
        <w:rPr>
          <w:rFonts w:ascii="Sylfaen" w:hAnsi="Sylfaen"/>
          <w:sz w:val="24"/>
          <w:szCs w:val="24"/>
          <w:lang w:val="en-US"/>
        </w:rPr>
      </w:pPr>
    </w:p>
    <w:p w:rsidR="00E160E9" w:rsidRPr="00E160E9" w:rsidRDefault="00E160E9" w:rsidP="00E160E9">
      <w:pPr>
        <w:rPr>
          <w:rFonts w:ascii="Sylfaen" w:hAnsi="Sylfaen"/>
          <w:sz w:val="24"/>
          <w:szCs w:val="24"/>
          <w:lang w:val="en-US"/>
        </w:rPr>
      </w:pPr>
      <w:r w:rsidRPr="00E160E9">
        <w:rPr>
          <w:rFonts w:ascii="Sylfaen" w:hAnsi="Sylfaen"/>
          <w:sz w:val="24"/>
          <w:szCs w:val="24"/>
          <w:lang w:val="hy-AM"/>
        </w:rPr>
        <w:t xml:space="preserve">Հայկական Սովետական հանրագիտարան, հատոր 8, </w:t>
      </w:r>
      <w:r w:rsidRPr="00E160E9">
        <w:rPr>
          <w:rFonts w:ascii="Sylfaen" w:hAnsi="Sylfaen"/>
          <w:sz w:val="24"/>
          <w:szCs w:val="24"/>
          <w:lang w:val="en-US"/>
        </w:rPr>
        <w:t>Երևան ,</w:t>
      </w:r>
      <w:r w:rsidRPr="00E160E9">
        <w:rPr>
          <w:rFonts w:ascii="Sylfaen" w:hAnsi="Sylfaen"/>
          <w:sz w:val="24"/>
          <w:szCs w:val="24"/>
          <w:lang w:val="hy-AM"/>
        </w:rPr>
        <w:t>1982</w:t>
      </w:r>
      <w:r w:rsidRPr="00E160E9">
        <w:rPr>
          <w:rFonts w:ascii="Sylfaen" w:hAnsi="Sylfaen"/>
          <w:sz w:val="24"/>
          <w:szCs w:val="24"/>
          <w:lang w:val="en-US"/>
        </w:rPr>
        <w:t>:</w:t>
      </w:r>
    </w:p>
    <w:p w:rsidR="00E160E9" w:rsidRPr="00E160E9" w:rsidRDefault="00E160E9" w:rsidP="00E160E9">
      <w:pPr>
        <w:pStyle w:val="aa"/>
        <w:rPr>
          <w:rFonts w:ascii="Sylfaen" w:hAnsi="Sylfaen"/>
          <w:sz w:val="24"/>
          <w:szCs w:val="24"/>
        </w:rPr>
      </w:pPr>
      <w:r w:rsidRPr="00E160E9">
        <w:rPr>
          <w:rFonts w:ascii="Sylfaen" w:hAnsi="Sylfaen"/>
          <w:sz w:val="24"/>
          <w:szCs w:val="24"/>
          <w:lang w:val="hy-AM"/>
        </w:rPr>
        <w:t>Շուշի, թ., թիվ 1, 1994:</w:t>
      </w:r>
    </w:p>
    <w:p w:rsidR="00E160E9" w:rsidRDefault="00E160E9" w:rsidP="00E160E9">
      <w:pPr>
        <w:rPr>
          <w:rFonts w:ascii="Sylfaen" w:hAnsi="Sylfaen"/>
          <w:sz w:val="24"/>
          <w:szCs w:val="24"/>
        </w:rPr>
      </w:pPr>
    </w:p>
    <w:p w:rsidR="00E160E9" w:rsidRPr="00E160E9" w:rsidRDefault="00E160E9" w:rsidP="00E160E9">
      <w:pPr>
        <w:rPr>
          <w:rFonts w:ascii="Sylfaen" w:hAnsi="Sylfaen"/>
          <w:sz w:val="24"/>
          <w:szCs w:val="24"/>
        </w:rPr>
      </w:pPr>
      <w:r w:rsidRPr="00E160E9">
        <w:rPr>
          <w:rFonts w:ascii="Sylfaen" w:hAnsi="Sylfaen"/>
          <w:sz w:val="24"/>
          <w:szCs w:val="24"/>
        </w:rPr>
        <w:t xml:space="preserve"> </w:t>
      </w:r>
      <w:r w:rsidRPr="00E160E9">
        <w:rPr>
          <w:rFonts w:ascii="Sylfaen" w:hAnsi="Sylfaen"/>
          <w:sz w:val="24"/>
          <w:szCs w:val="24"/>
          <w:lang w:val="hy-AM"/>
        </w:rPr>
        <w:t>Потто В., Колокольная с., Геройская оборона крепости Шуша</w:t>
      </w:r>
      <w:r w:rsidRPr="00E160E9">
        <w:rPr>
          <w:rFonts w:ascii="Sylfaen" w:hAnsi="Sylfaen"/>
          <w:sz w:val="24"/>
          <w:szCs w:val="24"/>
        </w:rPr>
        <w:t>,</w:t>
      </w:r>
      <w:r w:rsidRPr="00E160E9">
        <w:rPr>
          <w:rFonts w:ascii="Sylfaen" w:hAnsi="Sylfaen"/>
          <w:sz w:val="24"/>
          <w:szCs w:val="24"/>
          <w:lang w:val="hy-AM"/>
        </w:rPr>
        <w:t xml:space="preserve"> Петербург N14, 1903</w:t>
      </w:r>
    </w:p>
    <w:sectPr w:rsidR="00E160E9" w:rsidRPr="00E160E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E7" w:rsidRDefault="003D26E7" w:rsidP="00835BEE">
      <w:pPr>
        <w:spacing w:after="0" w:line="240" w:lineRule="auto"/>
      </w:pPr>
      <w:r>
        <w:separator/>
      </w:r>
    </w:p>
  </w:endnote>
  <w:endnote w:type="continuationSeparator" w:id="0">
    <w:p w:rsidR="003D26E7" w:rsidRDefault="003D26E7" w:rsidP="0083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48846"/>
      <w:docPartObj>
        <w:docPartGallery w:val="Page Numbers (Bottom of Page)"/>
        <w:docPartUnique/>
      </w:docPartObj>
    </w:sdtPr>
    <w:sdtEndPr/>
    <w:sdtContent>
      <w:p w:rsidR="000831DB" w:rsidRDefault="000831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E5">
          <w:rPr>
            <w:noProof/>
          </w:rPr>
          <w:t>21</w:t>
        </w:r>
        <w:r>
          <w:fldChar w:fldCharType="end"/>
        </w:r>
      </w:p>
    </w:sdtContent>
  </w:sdt>
  <w:p w:rsidR="000831DB" w:rsidRDefault="000831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E7" w:rsidRDefault="003D26E7" w:rsidP="00835BEE">
      <w:pPr>
        <w:spacing w:after="0" w:line="240" w:lineRule="auto"/>
      </w:pPr>
      <w:r>
        <w:separator/>
      </w:r>
    </w:p>
  </w:footnote>
  <w:footnote w:type="continuationSeparator" w:id="0">
    <w:p w:rsidR="003D26E7" w:rsidRDefault="003D26E7" w:rsidP="00835BEE">
      <w:pPr>
        <w:spacing w:after="0" w:line="240" w:lineRule="auto"/>
      </w:pPr>
      <w:r>
        <w:continuationSeparator/>
      </w:r>
    </w:p>
  </w:footnote>
  <w:footnote w:id="1">
    <w:p w:rsidR="000831DB" w:rsidRPr="00835906" w:rsidRDefault="000831DB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Sylfaen" w:hAnsi="Sylfaen"/>
          <w:sz w:val="24"/>
          <w:szCs w:val="24"/>
          <w:lang w:val="hy-AM"/>
        </w:rPr>
        <w:t>Հ</w:t>
      </w:r>
      <w:r w:rsidRPr="00835906">
        <w:rPr>
          <w:rFonts w:ascii="Sylfaen" w:hAnsi="Sylfaen"/>
          <w:sz w:val="24"/>
          <w:szCs w:val="24"/>
          <w:lang w:val="hy-AM"/>
        </w:rPr>
        <w:t>ասարակական-քաղաքական պարբերական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835906">
        <w:rPr>
          <w:rFonts w:ascii="Sylfaen" w:hAnsi="Sylfaen"/>
          <w:sz w:val="24"/>
          <w:szCs w:val="24"/>
          <w:lang w:val="hy-AM"/>
        </w:rPr>
        <w:t>Շուշին հին ու նոր օրերի խառնարանում</w:t>
      </w:r>
      <w:r>
        <w:rPr>
          <w:rFonts w:ascii="Sylfaen" w:hAnsi="Sylfaen"/>
          <w:sz w:val="24"/>
          <w:szCs w:val="24"/>
          <w:lang w:val="en-US"/>
        </w:rPr>
        <w:t>,</w:t>
      </w:r>
      <w:r w:rsidRPr="00835906">
        <w:rPr>
          <w:rFonts w:ascii="Sylfaen" w:hAnsi="Sylfaen"/>
          <w:sz w:val="24"/>
          <w:szCs w:val="24"/>
          <w:lang w:val="hy-AM"/>
        </w:rPr>
        <w:t xml:space="preserve"> Շուշի, 1994, էջ 4</w:t>
      </w:r>
      <w:r>
        <w:rPr>
          <w:rFonts w:ascii="Sylfaen" w:hAnsi="Sylfaen"/>
          <w:sz w:val="24"/>
          <w:szCs w:val="24"/>
          <w:lang w:val="en-US"/>
        </w:rPr>
        <w:t>:</w:t>
      </w:r>
    </w:p>
  </w:footnote>
  <w:footnote w:id="2">
    <w:p w:rsidR="000831DB" w:rsidRPr="00835906" w:rsidRDefault="000831DB">
      <w:pPr>
        <w:pStyle w:val="aa"/>
      </w:pPr>
      <w:r>
        <w:rPr>
          <w:rStyle w:val="ac"/>
        </w:rPr>
        <w:footnoteRef/>
      </w:r>
      <w: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Потто В., Колокольная с., Геройская оборона крепости Шуша</w:t>
      </w:r>
      <w:r w:rsidRPr="00835906">
        <w:rPr>
          <w:rFonts w:ascii="Sylfaen" w:hAnsi="Sylfaen"/>
          <w:sz w:val="24"/>
          <w:szCs w:val="24"/>
        </w:rPr>
        <w:t>,</w:t>
      </w:r>
      <w:r w:rsidRPr="00835906">
        <w:rPr>
          <w:rFonts w:ascii="Sylfaen" w:hAnsi="Sylfaen"/>
          <w:sz w:val="24"/>
          <w:szCs w:val="24"/>
          <w:lang w:val="hy-AM"/>
        </w:rPr>
        <w:t xml:space="preserve"> Петербург N14, 1903</w:t>
      </w:r>
    </w:p>
  </w:footnote>
  <w:footnote w:id="3">
    <w:p w:rsidR="000831DB" w:rsidRPr="006958CA" w:rsidRDefault="000831DB">
      <w:pPr>
        <w:pStyle w:val="aa"/>
      </w:pPr>
      <w:r>
        <w:rPr>
          <w:rStyle w:val="ac"/>
        </w:rPr>
        <w:footnoteRef/>
      </w:r>
      <w: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Հայկական Սովետական հանրագիտարան, հատոր 8, 1982թ., էջ</w:t>
      </w:r>
      <w:r>
        <w:rPr>
          <w:rFonts w:ascii="Sylfaen" w:hAnsi="Sylfaen"/>
          <w:sz w:val="24"/>
          <w:szCs w:val="24"/>
          <w:lang w:val="hy-AM"/>
        </w:rPr>
        <w:t xml:space="preserve"> 599:</w:t>
      </w:r>
    </w:p>
  </w:footnote>
  <w:footnote w:id="4">
    <w:p w:rsidR="000831DB" w:rsidRPr="006958CA" w:rsidRDefault="000831DB">
      <w:pPr>
        <w:pStyle w:val="aa"/>
      </w:pPr>
      <w:r>
        <w:rPr>
          <w:rStyle w:val="ac"/>
        </w:rPr>
        <w:footnoteRef/>
      </w:r>
      <w:r>
        <w:t xml:space="preserve"> </w:t>
      </w:r>
      <w:r w:rsidRPr="00835906">
        <w:rPr>
          <w:rFonts w:ascii="Sylfaen" w:hAnsi="Sylfaen"/>
          <w:sz w:val="24"/>
          <w:szCs w:val="24"/>
          <w:lang w:val="hy-AM"/>
        </w:rPr>
        <w:t>Շուշի</w:t>
      </w:r>
      <w:r>
        <w:rPr>
          <w:rFonts w:ascii="Sylfaen" w:hAnsi="Sylfaen"/>
          <w:sz w:val="24"/>
          <w:szCs w:val="24"/>
          <w:lang w:val="hy-AM"/>
        </w:rPr>
        <w:t>,</w:t>
      </w:r>
      <w:r w:rsidRPr="00835906">
        <w:rPr>
          <w:rFonts w:ascii="Sylfaen" w:hAnsi="Sylfaen"/>
          <w:sz w:val="24"/>
          <w:szCs w:val="24"/>
          <w:lang w:val="hy-AM"/>
        </w:rPr>
        <w:t xml:space="preserve"> թ., թիվ</w:t>
      </w:r>
      <w:r>
        <w:rPr>
          <w:rFonts w:ascii="Sylfaen" w:hAnsi="Sylfaen"/>
          <w:sz w:val="24"/>
          <w:szCs w:val="24"/>
          <w:lang w:val="hy-AM"/>
        </w:rPr>
        <w:t xml:space="preserve"> 1, 1994</w:t>
      </w:r>
      <w:r w:rsidRPr="00835906">
        <w:rPr>
          <w:rFonts w:ascii="Sylfaen" w:hAnsi="Sylfaen"/>
          <w:sz w:val="24"/>
          <w:szCs w:val="24"/>
          <w:lang w:val="hy-AM"/>
        </w:rPr>
        <w:t>:</w:t>
      </w:r>
    </w:p>
  </w:footnote>
  <w:footnote w:id="5">
    <w:p w:rsidR="000831DB" w:rsidRPr="006958CA" w:rsidRDefault="000831D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lang w:val="en-US"/>
        </w:rPr>
        <w:t>Այվազյան</w:t>
      </w:r>
      <w:r w:rsidRPr="006958CA">
        <w:t xml:space="preserve"> </w:t>
      </w:r>
      <w:r>
        <w:rPr>
          <w:lang w:val="en-US"/>
        </w:rPr>
        <w:t>Հ</w:t>
      </w:r>
      <w:r w:rsidRPr="006958CA">
        <w:t xml:space="preserve">., </w:t>
      </w:r>
      <w:r>
        <w:rPr>
          <w:lang w:val="en-US"/>
        </w:rPr>
        <w:t>Հայկական</w:t>
      </w:r>
      <w:r w:rsidRPr="006958CA">
        <w:t xml:space="preserve"> </w:t>
      </w:r>
      <w:r>
        <w:rPr>
          <w:lang w:val="en-US"/>
        </w:rPr>
        <w:t>հանրագիտարան</w:t>
      </w:r>
      <w:r w:rsidRPr="006958CA">
        <w:t xml:space="preserve">, </w:t>
      </w:r>
      <w:r>
        <w:rPr>
          <w:lang w:val="en-US"/>
        </w:rPr>
        <w:t>Ղարաբաղյան</w:t>
      </w:r>
      <w:r w:rsidRPr="006958CA">
        <w:t xml:space="preserve"> </w:t>
      </w:r>
      <w:r>
        <w:rPr>
          <w:lang w:val="en-US"/>
        </w:rPr>
        <w:t>ազատագրական</w:t>
      </w:r>
      <w:r w:rsidRPr="006958CA">
        <w:t xml:space="preserve"> </w:t>
      </w:r>
      <w:r>
        <w:rPr>
          <w:lang w:val="en-US"/>
        </w:rPr>
        <w:t>պատերազմ</w:t>
      </w:r>
      <w:r w:rsidRPr="006958CA">
        <w:t xml:space="preserve"> 1988-1994.,</w:t>
      </w:r>
      <w:r>
        <w:rPr>
          <w:lang w:val="en-US"/>
        </w:rPr>
        <w:t>Երևան</w:t>
      </w:r>
      <w:r w:rsidRPr="006958CA">
        <w:t>, 2004:</w:t>
      </w:r>
    </w:p>
  </w:footnote>
  <w:footnote w:id="6">
    <w:p w:rsidR="000831DB" w:rsidRPr="003D4E1E" w:rsidRDefault="000831DB">
      <w:pPr>
        <w:pStyle w:val="aa"/>
      </w:pPr>
      <w:r>
        <w:rPr>
          <w:rStyle w:val="ac"/>
        </w:rPr>
        <w:footnoteRef/>
      </w:r>
      <w:r w:rsidRPr="003D4E1E">
        <w:t xml:space="preserve"> </w:t>
      </w:r>
      <w:r>
        <w:rPr>
          <w:lang w:val="en-US"/>
        </w:rPr>
        <w:t>Հարությունյան</w:t>
      </w:r>
      <w:r w:rsidRPr="003D4E1E">
        <w:t xml:space="preserve"> </w:t>
      </w:r>
      <w:r>
        <w:rPr>
          <w:lang w:val="en-US"/>
        </w:rPr>
        <w:t>Մ</w:t>
      </w:r>
      <w:r w:rsidRPr="003D4E1E">
        <w:t xml:space="preserve">. </w:t>
      </w:r>
      <w:r>
        <w:rPr>
          <w:lang w:val="en-US"/>
        </w:rPr>
        <w:t>Ա</w:t>
      </w:r>
      <w:r w:rsidRPr="003D4E1E">
        <w:t>.,</w:t>
      </w:r>
      <w:r>
        <w:rPr>
          <w:lang w:val="en-US"/>
        </w:rPr>
        <w:t>Արցախյան</w:t>
      </w:r>
      <w:r w:rsidRPr="003D4E1E">
        <w:t xml:space="preserve"> </w:t>
      </w:r>
      <w:r>
        <w:rPr>
          <w:lang w:val="en-US"/>
        </w:rPr>
        <w:t>պատերազմի</w:t>
      </w:r>
      <w:r w:rsidRPr="003D4E1E">
        <w:t xml:space="preserve"> </w:t>
      </w:r>
      <w:r>
        <w:rPr>
          <w:lang w:val="en-US"/>
        </w:rPr>
        <w:t>սկիզբը</w:t>
      </w:r>
      <w:r w:rsidRPr="003D4E1E">
        <w:t xml:space="preserve"> </w:t>
      </w:r>
      <w:r>
        <w:rPr>
          <w:lang w:val="en-US"/>
        </w:rPr>
        <w:t>և</w:t>
      </w:r>
      <w:r w:rsidRPr="003D4E1E">
        <w:t xml:space="preserve"> </w:t>
      </w:r>
      <w:r>
        <w:rPr>
          <w:lang w:val="en-US"/>
        </w:rPr>
        <w:t>Շուշիի</w:t>
      </w:r>
      <w:r w:rsidRPr="003D4E1E">
        <w:t xml:space="preserve"> </w:t>
      </w:r>
      <w:r>
        <w:rPr>
          <w:lang w:val="en-US"/>
        </w:rPr>
        <w:t>ազատագրումը</w:t>
      </w:r>
      <w:r w:rsidRPr="003D4E1E">
        <w:t xml:space="preserve">, </w:t>
      </w:r>
      <w:r>
        <w:rPr>
          <w:lang w:val="en-US"/>
        </w:rPr>
        <w:t>Երևան</w:t>
      </w:r>
      <w:r w:rsidRPr="003D4E1E">
        <w:t>,2000: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CBB"/>
    <w:multiLevelType w:val="hybridMultilevel"/>
    <w:tmpl w:val="FF1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A9C"/>
    <w:multiLevelType w:val="hybridMultilevel"/>
    <w:tmpl w:val="D838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059D1"/>
    <w:multiLevelType w:val="hybridMultilevel"/>
    <w:tmpl w:val="FC8E8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F0C35"/>
    <w:multiLevelType w:val="hybridMultilevel"/>
    <w:tmpl w:val="E2AA39F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3B113752"/>
    <w:multiLevelType w:val="hybridMultilevel"/>
    <w:tmpl w:val="0E82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2DF7"/>
    <w:multiLevelType w:val="hybridMultilevel"/>
    <w:tmpl w:val="60F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D3406"/>
    <w:multiLevelType w:val="hybridMultilevel"/>
    <w:tmpl w:val="0EA4F868"/>
    <w:lvl w:ilvl="0" w:tplc="C898E6E2">
      <w:start w:val="1"/>
      <w:numFmt w:val="bullet"/>
      <w:lvlText w:val=""/>
      <w:lvlJc w:val="left"/>
      <w:pPr>
        <w:ind w:left="92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7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2CE2"/>
    <w:multiLevelType w:val="hybridMultilevel"/>
    <w:tmpl w:val="36F6DAB0"/>
    <w:lvl w:ilvl="0" w:tplc="C898E6E2">
      <w:start w:val="1"/>
      <w:numFmt w:val="bullet"/>
      <w:lvlText w:val=""/>
      <w:lvlJc w:val="left"/>
      <w:pPr>
        <w:ind w:left="92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A9"/>
    <w:rsid w:val="00037BCF"/>
    <w:rsid w:val="00037DC6"/>
    <w:rsid w:val="000831DB"/>
    <w:rsid w:val="00115DA8"/>
    <w:rsid w:val="0018364C"/>
    <w:rsid w:val="001E0932"/>
    <w:rsid w:val="00286BBF"/>
    <w:rsid w:val="002A3570"/>
    <w:rsid w:val="003338DC"/>
    <w:rsid w:val="003C3816"/>
    <w:rsid w:val="003D26E7"/>
    <w:rsid w:val="003D4E1E"/>
    <w:rsid w:val="00403C6B"/>
    <w:rsid w:val="00411749"/>
    <w:rsid w:val="00451BA1"/>
    <w:rsid w:val="004C1A54"/>
    <w:rsid w:val="004D7F0C"/>
    <w:rsid w:val="004E6918"/>
    <w:rsid w:val="005D0D94"/>
    <w:rsid w:val="00632D4D"/>
    <w:rsid w:val="006523C8"/>
    <w:rsid w:val="006958CA"/>
    <w:rsid w:val="006D247C"/>
    <w:rsid w:val="00835906"/>
    <w:rsid w:val="00835BEE"/>
    <w:rsid w:val="008503E5"/>
    <w:rsid w:val="00855126"/>
    <w:rsid w:val="008636A3"/>
    <w:rsid w:val="00875F14"/>
    <w:rsid w:val="00914FA9"/>
    <w:rsid w:val="00970628"/>
    <w:rsid w:val="00A17C51"/>
    <w:rsid w:val="00A4191A"/>
    <w:rsid w:val="00AA4E00"/>
    <w:rsid w:val="00B12CFC"/>
    <w:rsid w:val="00B5765A"/>
    <w:rsid w:val="00C47BCD"/>
    <w:rsid w:val="00CC1563"/>
    <w:rsid w:val="00E160E9"/>
    <w:rsid w:val="00E27002"/>
    <w:rsid w:val="00E80F88"/>
    <w:rsid w:val="00EA35B4"/>
    <w:rsid w:val="00EB4F67"/>
    <w:rsid w:val="00F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692F"/>
  <w15:chartTrackingRefBased/>
  <w15:docId w15:val="{1FAEF122-62E4-4038-80C8-BF29934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DC6"/>
    <w:pPr>
      <w:widowControl w:val="0"/>
      <w:autoSpaceDE w:val="0"/>
      <w:autoSpaceDN w:val="0"/>
      <w:spacing w:before="64" w:after="0" w:line="240" w:lineRule="auto"/>
      <w:ind w:left="1758" w:right="1653"/>
      <w:jc w:val="center"/>
      <w:outlineLvl w:val="0"/>
    </w:pPr>
    <w:rPr>
      <w:rFonts w:ascii="Microsoft Sans Serif" w:eastAsia="Microsoft Sans Serif" w:hAnsi="Microsoft Sans Serif" w:cs="Microsoft Sans Serif"/>
      <w:sz w:val="88"/>
      <w:szCs w:val="88"/>
      <w:lang w:val="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64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List Paragraph"/>
    <w:aliases w:val="Akapit z listą BS,List Paragraph 1,List_Paragraph,Multilevel para_II"/>
    <w:basedOn w:val="a"/>
    <w:link w:val="a5"/>
    <w:uiPriority w:val="34"/>
    <w:qFormat/>
    <w:rsid w:val="00037BCF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3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EE"/>
  </w:style>
  <w:style w:type="paragraph" w:styleId="a8">
    <w:name w:val="footer"/>
    <w:basedOn w:val="a"/>
    <w:link w:val="a9"/>
    <w:uiPriority w:val="99"/>
    <w:unhideWhenUsed/>
    <w:rsid w:val="0083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EE"/>
  </w:style>
  <w:style w:type="paragraph" w:styleId="aa">
    <w:name w:val="footnote text"/>
    <w:basedOn w:val="a"/>
    <w:link w:val="ab"/>
    <w:uiPriority w:val="99"/>
    <w:semiHidden/>
    <w:unhideWhenUsed/>
    <w:rsid w:val="00E80F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80F8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80F88"/>
    <w:rPr>
      <w:vertAlign w:val="superscript"/>
    </w:rPr>
  </w:style>
  <w:style w:type="character" w:customStyle="1" w:styleId="a5">
    <w:name w:val="Абзац списка Знак"/>
    <w:aliases w:val="Akapit z listą BS Знак,List Paragraph 1 Знак,List_Paragraph Знак,Multilevel para_II Знак"/>
    <w:link w:val="a4"/>
    <w:uiPriority w:val="34"/>
    <w:locked/>
    <w:rsid w:val="006523C8"/>
    <w:rPr>
      <w:rFonts w:ascii="Calibri" w:eastAsia="SimSun" w:hAnsi="Calibri" w:cs="Times New Roman"/>
      <w:lang w:eastAsia="ru-RU"/>
    </w:rPr>
  </w:style>
  <w:style w:type="paragraph" w:customStyle="1" w:styleId="11">
    <w:name w:val="Обычный1"/>
    <w:rsid w:val="006523C8"/>
    <w:pPr>
      <w:spacing w:line="256" w:lineRule="auto"/>
    </w:pPr>
    <w:rPr>
      <w:rFonts w:ascii="Calibri" w:eastAsia="Calibri" w:hAnsi="Calibri" w:cs="Calibri"/>
      <w:lang w:eastAsia="ru-RU"/>
    </w:rPr>
  </w:style>
  <w:style w:type="table" w:styleId="ad">
    <w:name w:val="Table Grid"/>
    <w:basedOn w:val="a1"/>
    <w:uiPriority w:val="39"/>
    <w:rsid w:val="0040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DC6"/>
    <w:rPr>
      <w:rFonts w:ascii="Microsoft Sans Serif" w:eastAsia="Microsoft Sans Serif" w:hAnsi="Microsoft Sans Serif" w:cs="Microsoft Sans Serif"/>
      <w:sz w:val="88"/>
      <w:szCs w:val="88"/>
      <w:lang w:val="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0F19-A27C-49D6-A18C-0CA4D9BE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2022-07-07T18:18:00Z</dcterms:created>
  <dcterms:modified xsi:type="dcterms:W3CDTF">2022-07-15T18:45:00Z</dcterms:modified>
</cp:coreProperties>
</file>