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="36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2021-2022 ուսումնական տարում Տավուշի մարզի 2-րդ դասարանում սովորողների ուսումնառության արդյունքների ոչ միավորային գնահատման՝ բնութագրերի ձևանմուշների վերաբերյալ</w:t>
          </w:r>
        </w:sdtContent>
      </w:sdt>
    </w:p>
    <w:p w:rsidR="00000000" w:rsidDel="00000000" w:rsidP="00000000" w:rsidRDefault="00000000" w:rsidRPr="00000000" w14:paraId="00000002">
      <w:pPr>
        <w:spacing w:after="0" w:before="240" w:line="36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Նախաբան</w:t>
          </w:r>
        </w:sdtContent>
      </w:sdt>
    </w:p>
    <w:p w:rsidR="00000000" w:rsidDel="00000000" w:rsidP="00000000" w:rsidRDefault="00000000" w:rsidRPr="00000000" w14:paraId="00000003">
      <w:pPr>
        <w:spacing w:after="0" w:before="24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Հանրակրթության պետական նոր չափորոշչով սահմանվել է, որ 1–4-րդ դասարաններում և 5-րդ դասարանի 1-ին կիսամյակում իրականացվելու է ոչ միավորային գնահատում, իսկ սովորողների ուսումնառության արդյունքների գնահատման նոր կարգի համաձայն՝ յուրաքանչյուր սովորողի համար որպես կիսամյակի ամփոփում կազմվելու է ուսումնական առաջադիմության բնութագիր բոլոր առարկաներից:</w:t>
          </w:r>
        </w:sdtContent>
      </w:sdt>
    </w:p>
    <w:p w:rsidR="00000000" w:rsidDel="00000000" w:rsidP="00000000" w:rsidRDefault="00000000" w:rsidRPr="00000000" w14:paraId="00000004">
      <w:pPr>
        <w:spacing w:after="0" w:before="24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Տավուշի մարզի փորձարկող 2-րդ դասարանի ուսպլանով նախատեսված բոլոր առարկաների վերջնարդյունքների հիման վրա կազմվել են բնութագրերի հնգաստիճան սանդղակներ` որպես օգնություն ուսուցչին:</w:t>
          </w:r>
        </w:sdtContent>
      </w:sdt>
    </w:p>
    <w:p w:rsidR="00000000" w:rsidDel="00000000" w:rsidP="00000000" w:rsidRDefault="00000000" w:rsidRPr="00000000" w14:paraId="00000005">
      <w:pPr>
        <w:spacing w:after="0" w:before="24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Յուրաքանչյուր աղյուսակի առաջին սյունակում տրված են տվյալ առարկայի ուսումնական ծրագրով սահմանված թեմաները (ԵՇԱ, Շախմատ, Մաթեմատիկա և այլն) կամ առարկայական չափորոշչով նախատեսված հիմնական հասկացություններն ու ենթահասկացությունները (օր.՝ Մայրենի), իսկ աղյուսակի առաջին տողում ներկայացված են Ա, Բ, Գ, Դ, Ե սյունակները՝ ցույց տալով առարկայական չափորոշչով սահմանված վերջնարդյունքների կատարման աստիճանը 1-ին կիսամյակի համար՝ նվազման կարգով:  </w:t>
          </w:r>
        </w:sdtContent>
      </w:sdt>
    </w:p>
    <w:p w:rsidR="00000000" w:rsidDel="00000000" w:rsidP="00000000" w:rsidRDefault="00000000" w:rsidRPr="00000000" w14:paraId="00000006">
      <w:pPr>
        <w:spacing w:after="0" w:before="24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Ամեն առարկայի ուսուցիչ կարող է կազմել յուրաքանչյուր սովորողի բնութագիրը՝ հաշվի առնելով հետևյալ սկզբունքները.</w:t>
          </w:r>
        </w:sdtContent>
      </w:sdt>
    </w:p>
    <w:p w:rsidR="00000000" w:rsidDel="00000000" w:rsidP="00000000" w:rsidRDefault="00000000" w:rsidRPr="00000000" w14:paraId="00000007">
      <w:pPr>
        <w:spacing w:after="0" w:line="360" w:lineRule="auto"/>
        <w:ind w:left="108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 է շարժվել վերևից ներքև և հորիզոնական՝ գնալով ձախից աջ (Ա-Ե):</w:t>
          </w:r>
        </w:sdtContent>
      </w:sdt>
    </w:p>
    <w:p w:rsidR="00000000" w:rsidDel="00000000" w:rsidP="00000000" w:rsidRDefault="00000000" w:rsidRPr="00000000" w14:paraId="00000008">
      <w:pPr>
        <w:spacing w:after="0" w:line="360" w:lineRule="auto"/>
        <w:ind w:left="108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Կարելի է ընտրել որևէ սյունակի նկարագրությունն ամբողջությամբ կամ համադրել հատվածներ տարբեր սյունակներից քանի որ նույն վերջնարդյունքի կատարման մակարդակների բաժանումը պայմանական է:</w:t>
          </w:r>
        </w:sdtContent>
      </w:sdt>
    </w:p>
    <w:p w:rsidR="00000000" w:rsidDel="00000000" w:rsidP="00000000" w:rsidRDefault="00000000" w:rsidRPr="00000000" w14:paraId="00000009">
      <w:pPr>
        <w:spacing w:after="0" w:line="360" w:lineRule="auto"/>
        <w:ind w:left="108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 է խուսափել մակարդակների բաժանել երեխաներին, քանի որ քիչ հավանական է, որ որևէ սովորող բոլոր վերջնարդյունքների մասով կապահովի նույն մակարդակը:</w:t>
          </w:r>
        </w:sdtContent>
      </w:sdt>
    </w:p>
    <w:p w:rsidR="00000000" w:rsidDel="00000000" w:rsidP="00000000" w:rsidRDefault="00000000" w:rsidRPr="00000000" w14:paraId="0000000A">
      <w:pPr>
        <w:spacing w:after="0" w:line="360" w:lineRule="auto"/>
        <w:ind w:left="108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Չի կարելի սյունակները համեմատել կամ նույնացնել միավորների (5-միավորային համակարգի կամ 10-միավորային համակարգի աստիճանների հետ):</w:t>
          </w:r>
        </w:sdtContent>
      </w:sdt>
    </w:p>
    <w:p w:rsidR="00000000" w:rsidDel="00000000" w:rsidP="00000000" w:rsidRDefault="00000000" w:rsidRPr="00000000" w14:paraId="0000000B">
      <w:pPr>
        <w:spacing w:after="0" w:line="360" w:lineRule="auto"/>
        <w:ind w:left="108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Բոլոր բնութագրերը կազմվել են դրական շեշտադրմամբ. պետք է բացառել «Չի կարողանում», «Չգիտի», «Դժվարանում է» արտահայտությունները:</w:t>
          </w:r>
        </w:sdtContent>
      </w:sdt>
    </w:p>
    <w:p w:rsidR="00000000" w:rsidDel="00000000" w:rsidP="00000000" w:rsidRDefault="00000000" w:rsidRPr="00000000" w14:paraId="0000000C">
      <w:pPr>
        <w:spacing w:after="0" w:line="360" w:lineRule="auto"/>
        <w:ind w:left="108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Ուսուցիչը կարող է ըստ անհրաժեշտության խմբագրել կամ լրամշակել ձևակերպումները՝ առավել հարմարեցնելով դրանք տվյալ սովորողի ցուցաբերած արդյունքին:</w:t>
          </w:r>
        </w:sdtContent>
      </w:sdt>
    </w:p>
    <w:p w:rsidR="00000000" w:rsidDel="00000000" w:rsidP="00000000" w:rsidRDefault="00000000" w:rsidRPr="00000000" w14:paraId="0000000D">
      <w:pPr>
        <w:spacing w:after="0" w:line="360" w:lineRule="auto"/>
        <w:ind w:left="108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Բնութագիրը պետք է կցել սովորողի անձնական գործին:</w:t>
          </w:r>
        </w:sdtContent>
      </w:sdt>
    </w:p>
    <w:p w:rsidR="00000000" w:rsidDel="00000000" w:rsidP="00000000" w:rsidRDefault="00000000" w:rsidRPr="00000000" w14:paraId="0000000E">
      <w:pPr>
        <w:spacing w:after="0" w:before="24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Ցուցումներ բնութագրերի կազմման վերաբերյալ</w:t>
          </w:r>
        </w:sdtContent>
      </w:sdt>
    </w:p>
    <w:p w:rsidR="00000000" w:rsidDel="00000000" w:rsidP="00000000" w:rsidRDefault="00000000" w:rsidRPr="00000000" w14:paraId="0000000F">
      <w:pPr>
        <w:spacing w:after="0" w:before="24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Ներկայացված աղյուսակների Ա սյունակում ներկայացված են առարկայի առաջին կիսամյակին ուսուցնավող թեմաների վերջնարդյունքները՝ ձևակերպված բնութագրի ձևով: Սյունակը ներկայացնում է վերջնարդյունքների ապահովման առավելագույն աստիճանը: Հաջորդ սյունակները ներկայացնում են յուրաքանչյուր վերջնարդյունքի ապահովման տարբեր աստիճանները նվազման կարգով: Վերջին՝ Ե սյունակում ներկայացված է վերջնարդյունքի ապահովման նվազագույն աստիճանը:</w:t>
          </w:r>
        </w:sdtContent>
      </w:sdt>
    </w:p>
    <w:p w:rsidR="00000000" w:rsidDel="00000000" w:rsidP="00000000" w:rsidRDefault="00000000" w:rsidRPr="00000000" w14:paraId="00000010">
      <w:pPr>
        <w:spacing w:after="0" w:before="24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Ուսուցիչը կարող է յուրաքանչյուր սյունակի բնութագրերին ծանոթանալով՝ ընտրել յուրաքանչյուր երեխայի համար այն ձևակերպումները, որոնք առավելապես համապատասխանում են նրա ուսումնառության արդյունքներին կիսամյակի ավարտին: Այս աշխատանքը կատարելիս ուսուցիչը պետք է հիմնվի ողջ կիսամյակի ընթացքում կիրառած ձևավորող գնահատման արդյունքների (ստուգաթերթերի, համառոտ գրառումների, ռուբրիկների, դիտարկումների, հայտորոշիչ առաջադրանքների և այլ գործիքների պարբերական կիրառման վերլուծությունների վրա):</w:t>
          </w:r>
        </w:sdtContent>
      </w:sdt>
    </w:p>
    <w:p w:rsidR="00000000" w:rsidDel="00000000" w:rsidP="00000000" w:rsidRDefault="00000000" w:rsidRPr="00000000" w14:paraId="00000011">
      <w:pPr>
        <w:spacing w:after="0" w:before="240" w:line="360" w:lineRule="auto"/>
        <w:jc w:val="both"/>
        <w:rPr>
          <w:rFonts w:ascii="Merriweather" w:cs="Merriweather" w:eastAsia="Merriweather" w:hAnsi="Merriweather"/>
          <w:b w:val="1"/>
        </w:rPr>
      </w:pPr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Բնութագրերը կարող են կազմվել տարբեր սյունակների բնութագրումներից ընտրված նկարագրություններից՝ ամբողջացնելով սովորողի ամփոփ բնութագիրը տվյալ առարկայից: Նույն տողից  միայն մեկ բնութագրիչ կարող է ներառվել կոնկրետ սովորողի բնութագրի մեջ, քանի որ յուրաքանչյուր տողում նկարագրված են նույն վերջնարդյունքի ապահովման տարբեր աստիճանները: Չի բացառվում, որ սյունակներից մեկի բնութագրումները լիովին համընկնեն կոնկրետ սովորողի առաջադիմության արդյունքներին, սակայն առավել հաճախ դա կլինի տարբեր սյունակներից առանձնացված բնութագրիչներից կազմված խճանկար:  </w:t>
          </w:r>
        </w:sdtContent>
      </w:sdt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ind w:left="90" w:firstLine="630"/>
        <w:jc w:val="center"/>
        <w:rPr>
          <w:rFonts w:ascii="Merriweather" w:cs="Merriweather" w:eastAsia="Merriweather" w:hAnsi="Merriweather"/>
          <w:b w:val="1"/>
        </w:rPr>
      </w:pPr>
      <w:bookmarkStart w:colFirst="0" w:colLast="0" w:name="_heading=h.53mokgcf6sdx" w:id="0"/>
      <w:bookmarkEnd w:id="0"/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«Մաթեմատիկա» առարկայի կիսամյակային ամփոփոիչ բնութագրի ձևանմուշ</w:t>
          </w:r>
        </w:sdtContent>
      </w:sdt>
    </w:p>
    <w:p w:rsidR="00000000" w:rsidDel="00000000" w:rsidP="00000000" w:rsidRDefault="00000000" w:rsidRPr="00000000" w14:paraId="00000013">
      <w:pPr>
        <w:spacing w:after="0" w:line="240" w:lineRule="auto"/>
        <w:ind w:left="90" w:firstLine="630"/>
        <w:jc w:val="right"/>
        <w:rPr>
          <w:rFonts w:ascii="Merriweather" w:cs="Merriweather" w:eastAsia="Merriweather" w:hAnsi="Merriweather"/>
          <w:i w:val="1"/>
        </w:rPr>
      </w:pPr>
      <w:sdt>
        <w:sdtPr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Կազմեցին Վարսենիկ Հովսեփյանը և Անի Մելիքսեթյանը</w:t>
          </w:r>
        </w:sdtContent>
      </w:sdt>
    </w:p>
    <w:p w:rsidR="00000000" w:rsidDel="00000000" w:rsidP="00000000" w:rsidRDefault="00000000" w:rsidRPr="00000000" w14:paraId="00000014">
      <w:pPr>
        <w:spacing w:after="0" w:line="240" w:lineRule="auto"/>
        <w:ind w:left="90" w:firstLine="630"/>
        <w:jc w:val="right"/>
        <w:rPr>
          <w:rFonts w:ascii="Merriweather" w:cs="Merriweather" w:eastAsia="Merriweather" w:hAnsi="Merriweather"/>
          <w:b w:val="1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4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75"/>
        <w:gridCol w:w="2703"/>
        <w:gridCol w:w="2703"/>
        <w:gridCol w:w="2703"/>
        <w:gridCol w:w="2703"/>
        <w:gridCol w:w="2703"/>
        <w:tblGridChange w:id="0">
          <w:tblGrid>
            <w:gridCol w:w="1975"/>
            <w:gridCol w:w="2703"/>
            <w:gridCol w:w="2703"/>
            <w:gridCol w:w="2703"/>
            <w:gridCol w:w="2703"/>
            <w:gridCol w:w="270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ind w:left="90" w:firstLine="0"/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Թեմաներ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16">
            <w:pPr>
              <w:tabs>
                <w:tab w:val="center" w:pos="1155"/>
              </w:tabs>
              <w:ind w:left="90" w:firstLine="630"/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17">
            <w:pPr>
              <w:ind w:left="90" w:firstLine="630"/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Բ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18">
            <w:pPr>
              <w:ind w:left="90" w:firstLine="630"/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Գ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19">
            <w:pPr>
              <w:ind w:left="90" w:firstLine="630"/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Դ</w:t>
                </w:r>
              </w:sdtContent>
            </w:sdt>
          </w:p>
          <w:p w:rsidR="00000000" w:rsidDel="00000000" w:rsidP="00000000" w:rsidRDefault="00000000" w:rsidRPr="00000000" w14:paraId="0000001A">
            <w:pPr>
              <w:ind w:left="90" w:firstLine="630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ind w:left="90" w:firstLine="630"/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Ե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left" w:pos="337"/>
              </w:tabs>
              <w:spacing w:after="0" w:before="0" w:line="259" w:lineRule="auto"/>
              <w:ind w:left="90" w:right="0" w:firstLine="0"/>
              <w:jc w:val="both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Թեմա 2</w:t>
                </w:r>
              </w:sdtContent>
            </w:sdt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left" w:pos="337"/>
              </w:tabs>
              <w:spacing w:after="160" w:before="0" w:line="259" w:lineRule="auto"/>
              <w:ind w:left="90" w:right="0" w:firstLine="0"/>
              <w:jc w:val="both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Բազմապատ</w:t>
                </w:r>
              </w:sdtContent>
            </w:sdt>
          </w:p>
          <w:p w:rsidR="00000000" w:rsidDel="00000000" w:rsidP="00000000" w:rsidRDefault="00000000" w:rsidRPr="00000000" w14:paraId="0000001E">
            <w:pPr>
              <w:ind w:left="90" w:firstLine="0"/>
              <w:jc w:val="both"/>
              <w:rPr>
                <w:rFonts w:ascii="Merriweather" w:cs="Merriweather" w:eastAsia="Merriweather" w:hAnsi="Merriweather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կում և բաժանում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ind w:left="90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Անվանում է բազմապատկման և բաժանման գործողությունների բաղադրիչները: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Անվանում է բազմապատ</w:t>
                </w:r>
              </w:sdtContent>
            </w:sdt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կաման և բաժանման բաղադրիչները, սակայն խոսքում երբեմն շփոթում է: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Կարողանում է անվանել բազմապատկ</w:t>
                </w:r>
              </w:sdtContent>
            </w:sdt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ման կամ բաժանման բաղադրիչների մի մասը: </w:t>
                </w:r>
              </w:sdtContent>
            </w:sdt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Օգնությամբ Ճանաչում է բազմապատկման և բաժանաման բաղադրիչնե</w:t>
                </w:r>
              </w:sdtContent>
            </w:sdt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րը: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63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Օգնությամբ՝ ըստ տրված օրինակի կարողանում է ճանաչել բազմապատկման կամ բաժանման բաղադրիչները: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ind w:left="90" w:firstLine="630"/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ind w:left="90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Մեկնաբանելով բազմապատկում է միանիշ թիվը  0-10 թվերով: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Կարողանում է կատարել միանիշ թվի բազմապատկում 0-10 թվերով: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Կարողանում է միանիշ թիվը բազմապատ</w:t>
                </w:r>
              </w:sdtContent>
            </w:sdt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կել 0-10 թվերով, երեբեմն թույլ է տալիս սխալներ: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Օգնությամբ  կարողանում է միանիշ թիվը բազմապատ</w:t>
                </w:r>
              </w:sdtContent>
            </w:sdt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կել 0-10 թվերով: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63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Օգնությամբ և պատկերներիմիջոցով, կարողանում է հաշվել մի քանի միանիշ թվերի արտադրյալը: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ind w:left="90" w:firstLine="630"/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Կարողանում է հավասար թվերի գումարը ներկայացնել արտադրյալով՝ տալով մեկնաբանություններ: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Ինքնուրույն կարողանում է հավասար թվերի գումարը ներկայացնել արտադրյա</w:t>
                </w:r>
              </w:sdtContent>
            </w:sdt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Լով: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Ըստ տրված օրինակի կարողանում է հավասար թվերի գումարը ներկայացնել արտադրյա</w:t>
                </w:r>
              </w:sdtContent>
            </w:sdt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both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Լով: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Օգնությամբ կարողանում է հավասար թվերի գումարը ներկայացնել արտադրյա</w:t>
                </w:r>
              </w:sdtContent>
            </w:sdt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Լով: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63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Օգնությամբ՝ ըստ տրված օրինակի կարողանում է մի քանի հավասար թվերի գումարը ներկայացնել արտադրյալով: 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ind w:left="90" w:firstLine="630"/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Բաժանում է 1-ից 9-ը թվերին (բազմապատկման աղյուսակի սահմաննե</w:t>
                </w:r>
              </w:sdtContent>
            </w:sdt>
          </w:p>
          <w:p w:rsidR="00000000" w:rsidDel="00000000" w:rsidP="00000000" w:rsidRDefault="00000000" w:rsidRPr="00000000" w14:paraId="0000003B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րում):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C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Ինքնուրույն բաժանում է 1-9 թվերին՝ երբեմն թույլ տալով սխալներ (բազմապատկման աղյուսակի սահմաննե</w:t>
                </w:r>
              </w:sdtContent>
            </w:sdt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րում):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Օգնությամբ կարողանում է բաժանել 1-9 թվերին (բազմապատկման աղյուսակի սահմաննե</w:t>
                </w:r>
              </w:sdtContent>
            </w:sdt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րում):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0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Օգնությամբ կարողանում է բաժանել ոչ բոլոր միանիշ թվերին (բազմապատ կման աղյուսակի սահման նե</w:t>
                </w:r>
              </w:sdtContent>
            </w:sdt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րում):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Օգնությամբ՝ ըստ տրված օրինակի կարողանում է բաժանել 1, 2, 3 թվերին (բազմապատկման աղյուսակի սահմաննե</w:t>
                </w:r>
              </w:sdtContent>
            </w:sdt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րում):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ind w:left="90" w:firstLine="630"/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Կիրառում   և մեկնաբանում է  0-ի և 1-ի հատկություն</w:t>
                </w:r>
              </w:sdtContent>
            </w:sdt>
          </w:p>
          <w:p w:rsidR="00000000" w:rsidDel="00000000" w:rsidP="00000000" w:rsidRDefault="00000000" w:rsidRPr="00000000" w14:paraId="00000046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ները բազմապատկ</w:t>
                </w:r>
              </w:sdtContent>
            </w:sdt>
          </w:p>
          <w:p w:rsidR="00000000" w:rsidDel="00000000" w:rsidP="00000000" w:rsidRDefault="00000000" w:rsidRPr="00000000" w14:paraId="00000047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ման և բաժանման գործողություններում: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8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Կիրառում  է 0-ի և 1-ի հատկաու</w:t>
                </w:r>
              </w:sdtContent>
            </w:sdt>
          </w:p>
          <w:p w:rsidR="00000000" w:rsidDel="00000000" w:rsidP="00000000" w:rsidRDefault="00000000" w:rsidRPr="00000000" w14:paraId="00000049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թյունները բազմապատկ</w:t>
                </w:r>
              </w:sdtContent>
            </w:sdt>
          </w:p>
          <w:p w:rsidR="00000000" w:rsidDel="00000000" w:rsidP="00000000" w:rsidRDefault="00000000" w:rsidRPr="00000000" w14:paraId="0000004A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ման և բաժանման գործողություններում: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B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Մասամբ կիրառում է 0-ի  և 1-ի հատկություն ները բազմապատկ</w:t>
                </w:r>
              </w:sdtContent>
            </w:sdt>
          </w:p>
          <w:p w:rsidR="00000000" w:rsidDel="00000000" w:rsidP="00000000" w:rsidRDefault="00000000" w:rsidRPr="00000000" w14:paraId="0000004C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ման և բաժանման գործողություններում: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D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Ըստ տրված օրինակի կատարում է բազմապատ</w:t>
                </w:r>
              </w:sdtContent>
            </w:sdt>
          </w:p>
          <w:p w:rsidR="00000000" w:rsidDel="00000000" w:rsidP="00000000" w:rsidRDefault="00000000" w:rsidRPr="00000000" w14:paraId="0000004E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կում և բաժանում 0-ով և 1-ով: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F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Օգնությամբ և ըստ տրված օրինակի կատարում է բազմապատ</w:t>
                </w:r>
              </w:sdtContent>
            </w:sdt>
          </w:p>
          <w:p w:rsidR="00000000" w:rsidDel="00000000" w:rsidP="00000000" w:rsidRDefault="00000000" w:rsidRPr="00000000" w14:paraId="00000050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կում և բաժանում 0-ով և 1-ով: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ind w:left="90" w:firstLine="630"/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Անծանոթ և ծանոթ իրավիճակ ներում կարողանում է կիրառել գումարման և բազմապատ </w:t>
                </w:r>
              </w:sdtContent>
            </w:sdt>
          </w:p>
          <w:p w:rsidR="00000000" w:rsidDel="00000000" w:rsidP="00000000" w:rsidRDefault="00000000" w:rsidRPr="00000000" w14:paraId="00000053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կման տեղափոխական և զուգորդական օրենքները: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4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Ծանոթ իրավիճա</w:t>
                </w:r>
              </w:sdtContent>
            </w:sdt>
          </w:p>
          <w:p w:rsidR="00000000" w:rsidDel="00000000" w:rsidP="00000000" w:rsidRDefault="00000000" w:rsidRPr="00000000" w14:paraId="00000055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կներում կարողանում է կիրառել գումարման և բազմապատկ</w:t>
                </w:r>
              </w:sdtContent>
            </w:sdt>
          </w:p>
          <w:p w:rsidR="00000000" w:rsidDel="00000000" w:rsidP="00000000" w:rsidRDefault="00000000" w:rsidRPr="00000000" w14:paraId="00000056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ման տեղափոխա</w:t>
                </w:r>
              </w:sdtContent>
            </w:sdt>
          </w:p>
          <w:p w:rsidR="00000000" w:rsidDel="00000000" w:rsidP="00000000" w:rsidRDefault="00000000" w:rsidRPr="00000000" w14:paraId="00000057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կան և զուգորդական օրենքները: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8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Ըստ տրված օրինակի կարողանում է կիրառել գումարման և բազմապատկման տեղափոխական օրենքը, դժվարանում է զուգորդական օրենքը կիրառել: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9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Օգնությամբ կիրառում է գումարման, բազմապատկ ման տեղափոխական օրենքը: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A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Օգնությամբ և պատկերների միջոցով հասկանում է գումարման տեղափոխա</w:t>
                </w:r>
              </w:sdtContent>
            </w:sdt>
          </w:p>
          <w:p w:rsidR="00000000" w:rsidDel="00000000" w:rsidP="00000000" w:rsidRDefault="00000000" w:rsidRPr="00000000" w14:paraId="0000005B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կան օրենքը: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C">
            <w:pPr>
              <w:ind w:left="90" w:firstLine="630"/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Կարողանում է կռահել և շարունակել օրինաչափութ</w:t>
                </w:r>
              </w:sdtContent>
            </w:sdt>
          </w:p>
          <w:p w:rsidR="00000000" w:rsidDel="00000000" w:rsidP="00000000" w:rsidRDefault="00000000" w:rsidRPr="00000000" w14:paraId="0000005E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յունները: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F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Կարողանում է կռահել օրինաչափութ</w:t>
                </w:r>
              </w:sdtContent>
            </w:sdt>
          </w:p>
          <w:p w:rsidR="00000000" w:rsidDel="00000000" w:rsidP="00000000" w:rsidRDefault="00000000" w:rsidRPr="00000000" w14:paraId="00000060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յունները և օգնությամբ շարունակել: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1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Ըստ տրված օրինակի կարողանում է կռահել օրինաչափութ</w:t>
                </w:r>
              </w:sdtContent>
            </w:sdt>
          </w:p>
          <w:p w:rsidR="00000000" w:rsidDel="00000000" w:rsidP="00000000" w:rsidRDefault="00000000" w:rsidRPr="00000000" w14:paraId="00000062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յունները և շարունակել: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3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Օգնությամբ և ըստ տրված օրինակի կարողանում է շարունակել օրինաչափութ</w:t>
                </w:r>
              </w:sdtContent>
            </w:sdt>
          </w:p>
          <w:p w:rsidR="00000000" w:rsidDel="00000000" w:rsidP="00000000" w:rsidRDefault="00000000" w:rsidRPr="00000000" w14:paraId="00000064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յունները: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5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Օգնությամբ և ըստ տրված օրինակի կարողանում է շարունակել պարզ օրինաչափութ</w:t>
                </w:r>
              </w:sdtContent>
            </w:sdt>
          </w:p>
          <w:p w:rsidR="00000000" w:rsidDel="00000000" w:rsidP="00000000" w:rsidRDefault="00000000" w:rsidRPr="00000000" w14:paraId="00000066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յուններ: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ind w:left="90" w:firstLine="630"/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Կարողանում է մեկնաբանել և գտնել  թվաբանական գործողություն ների անհայտ բաղադրիչները: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9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Կարողանում է գտնել  թվաբանական գործողություն ների անհայտ բաղադրիչները: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A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Ըստ տրված օրինակի կարողանում է գտնել  թվաբանական գործողություն ների անհայտ բաղադրիչները: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B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Օգնությամբ կարողանում է գտնել  թվաբանական գործողություն ների անհայտ բաղադրիչները: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C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Օգնությամբ և ըստ տրված օրինակի կարողանում է գտնել  թվաբանական գործողություն ներից որևէ մեկի անհայտ բաղադրիչը: 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D">
            <w:pPr>
              <w:ind w:left="90" w:firstLine="630"/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Հասկանում և մեկնաբանում է խնդրի պայմանն ու պահանջը, լուծում է մեկ կամ  երկու գործողությամբ խնդիրներ (…-ով ավելի/ պակաս կամ …անգամ/ավելի պակաս, ընդամենը և այլն):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F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Հասկանում և լուծում է մեկ կամ  երկու գործողությամբ խնդիրներ (…-ով ավելի/ պակաս կամ …անգամ/ավելի պակաս, ընդամենը և այլն):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70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Ըստ տրված օրինակի լուծում է մեկ  գործողությամբ խնդիրներ (…-ով ավելի/ պակաս կամ …անգամ/ավելի պակաս, ընդամենը և այլն):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71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Օգնությամբ լուծում է մեկ գործողությամբ խնդիրներ (…-ով ավելի/ պակաս կամ …անգամ/ավելի պակաս, ընդամենը և այլն):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72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Օգնությամբ և պատկերների միջոցով  լուծում է մեկ գործողությամբ խնդիրներ </w:t>
                </w:r>
              </w:sdtContent>
            </w:sdt>
          </w:p>
          <w:p w:rsidR="00000000" w:rsidDel="00000000" w:rsidP="00000000" w:rsidRDefault="00000000" w:rsidRPr="00000000" w14:paraId="00000073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(…-ով ավելի/ պակաս կամ …անգամ/ավելի պակաս, ընդամենը և այլն):</w:t>
                </w:r>
              </w:sdtContent>
            </w:sdt>
          </w:p>
          <w:p w:rsidR="00000000" w:rsidDel="00000000" w:rsidP="00000000" w:rsidRDefault="00000000" w:rsidRPr="00000000" w14:paraId="0000007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5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 3</w:t>
                </w:r>
              </w:sdtContent>
            </w:sdt>
          </w:p>
          <w:p w:rsidR="00000000" w:rsidDel="00000000" w:rsidP="00000000" w:rsidRDefault="00000000" w:rsidRPr="00000000" w14:paraId="00000076">
            <w:pPr>
              <w:ind w:left="90" w:firstLine="0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Չափումներ և մեծություն</w:t>
                </w:r>
              </w:sdtContent>
            </w:sdt>
          </w:p>
          <w:p w:rsidR="00000000" w:rsidDel="00000000" w:rsidP="00000000" w:rsidRDefault="00000000" w:rsidRPr="00000000" w14:paraId="00000077">
            <w:pPr>
              <w:ind w:left="90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ներ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jc w:val="both"/>
              <w:rPr>
                <w:rFonts w:ascii="Merriweather" w:cs="Merriweather" w:eastAsia="Merriweather" w:hAnsi="Merriweather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Չափում է հատվածի երկարութ</w:t>
                </w:r>
              </w:sdtContent>
            </w:sdt>
          </w:p>
          <w:p w:rsidR="00000000" w:rsidDel="00000000" w:rsidP="00000000" w:rsidRDefault="00000000" w:rsidRPr="00000000" w14:paraId="00000079">
            <w:pPr>
              <w:jc w:val="both"/>
              <w:rPr>
                <w:rFonts w:ascii="Merriweather" w:cs="Merriweather" w:eastAsia="Merriweather" w:hAnsi="Merriweather"/>
              </w:rPr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յունը և կարողանում է արտահայտել տարբեր չափման միավորներով (մմ, սմ, դմ, մ):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Չափում է հատվածի երկարությունը, կարողանում է արտահայտել չափման միավորների մեծ մասով (մմ, սմ, դմ, մ):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Ըստ տրված օրինակի կարողանում է չափել հատվածի երկարութ</w:t>
                </w:r>
              </w:sdtContent>
            </w:sdt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յունը և արտահայտել տարբեր չափման միավոր</w:t>
                </w:r>
              </w:sdtContent>
            </w:sdt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ներով (մմ, սմ, դմ, մ):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Օգնությամբ կարողանում է չափել հատվածի երկարութ</w:t>
                </w:r>
              </w:sdtContent>
            </w:sdt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յունը և արտահայտել չափման միավոր</w:t>
                </w:r>
              </w:sdtContent>
            </w:sdt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ներների մի մասով (մմ, սմ, դմ, մ):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Օգնությամբ կարողանում է չափել հատվածի երկարութ</w:t>
                </w:r>
              </w:sdtContent>
            </w:sdt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յունը: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3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jc w:val="both"/>
              <w:rPr>
                <w:rFonts w:ascii="Merriweather" w:cs="Merriweather" w:eastAsia="Merriweather" w:hAnsi="Merriweather"/>
              </w:rPr>
            </w:pP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Կարողանում է օգտվել դասական և թվային ժամացույցներից: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Կարողանում է օգտվել թվային ժամացույցից, օգնությամբ՝ դասական ժամացույցից: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Օգնությամբ կարողանում է օգտվել թվային ժամացույցից, ժամատախ</w:t>
                </w:r>
              </w:sdtContent>
            </w:sdt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տակի մոդելի միջոցով՝ դասական ժամացույցից: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Օգնությամբ կարողանում է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օգտվել թվային ժամացույցից, ժամատախ</w:t>
                </w:r>
              </w:sdtContent>
            </w:sdt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տակի մոդելի միջոցով դասական ժամացույցից՝ ասելով միայն ուղիղ ժամերը: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Օգնությամբ Ճանաչում է դասական և թվային ժամացույց</w:t>
                </w:r>
              </w:sdtContent>
            </w:sdt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ները: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C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jc w:val="both"/>
              <w:rPr>
                <w:rFonts w:ascii="Merriweather" w:cs="Merriweather" w:eastAsia="Merriweather" w:hAnsi="Merriweather"/>
              </w:rPr>
            </w:pPr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Ճանաչում է ՀՀ մետաղադրամները և  վարժ կարողանում է դրանցով կատարել տարբեր հաշվարկներ: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Ճանաչում է ՀՀ մետաղադրամները և  կարողանում է դրանցով կատարել որոշ հաշվարկներ: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Ճանաչում է ՀՀ մետաղա-</w:t>
                </w:r>
              </w:sdtContent>
            </w:sdt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դրամները, ըստ տրված օրինակի կարողանում է դրանցով կատարել որոշ հաշվարկներ: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Ճանաչում է ՀՀ մետաղա-</w:t>
                </w:r>
              </w:sdtContent>
            </w:sdt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դրամները,  օգնությամբ կարողանում է կատարել որոշ հաշվարկներ: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Օգնությամբ և պատկերների միջոցով ճանաչում է ՀՀ  որոշ մետաղադրամներ: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4">
            <w:pPr>
              <w:jc w:val="both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 4</w:t>
                </w:r>
              </w:sdtContent>
            </w:sdt>
          </w:p>
          <w:p w:rsidR="00000000" w:rsidDel="00000000" w:rsidP="00000000" w:rsidRDefault="00000000" w:rsidRPr="00000000" w14:paraId="00000095">
            <w:pPr>
              <w:ind w:left="90" w:firstLine="0"/>
              <w:jc w:val="both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Երկաչափություն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6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Կարողանում է գծել հատված </w:t>
                </w:r>
              </w:sdtContent>
            </w:sdt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(նաև տրված երկարությամբ), բեկյալ, եռանկյուն, քառակուսի, ուղղանկյուն: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Կարողանում է գծել հատված </w:t>
                </w:r>
              </w:sdtContent>
            </w:sdt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(նաև տրված երկարությամբ) և ըստ տրված օրինակի՝ բեկյալ, եռանկյուն, քառակուսի, ուղղանկյուն: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8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Ըստ տրված օրինակի կարողանում է գծել հատված </w:t>
                </w:r>
              </w:sdtContent>
            </w:sdt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(նաև տրված երկարությամբ), բեկյալ, եռանկյուն, քառակուսի, ուղղանկյուն: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9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Օգնությամբ կարողանում է գծել տրված պատկերների մեծ մասը: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Օգնությամբ և  ըստ տրված օրինակի կարողանում է գծել տրված պատկերների մի մասը: 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B">
            <w:pPr>
              <w:ind w:left="90" w:firstLine="630"/>
              <w:jc w:val="both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Բաժանում է շրջանը, քառակուսին և ուղղանկյունը 2 և 4 հավասար մասերի, խոսքում օգտագործում է կես և քառորդ բառերը: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D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Բաժանում է շրջանը, քառակուսին և ուղղանկյունը 2 և 4 հավասար մասերի, խոսքում երբեմն օգտագործում է կես և քառորդ բառերը: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Ըստ տրված օրինակի </w:t>
                </w:r>
              </w:sdtContent>
            </w:sdt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շրջանը, քառակուսին և ուղղանկյունը բաժանում է 2 և 4 հավասար մասերի: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Օգնությամբ </w:t>
                </w:r>
              </w:sdtContent>
            </w:sdt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բաժանում է շրջանը, քառակուսին և ուղղանկյունը 2 և 4 հավասար մասերի: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Օգնությմաբ և ըստ տրված օրինակի կարողանում է նշված պատկերները բաժանել երկու  հավասար մասի: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1">
            <w:pPr>
              <w:ind w:left="90" w:firstLine="630"/>
              <w:jc w:val="both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Գնտում և մեկնաբանում է երկչափ պատկեր</w:t>
                </w:r>
              </w:sdtContent>
            </w:sdt>
          </w:p>
          <w:p w:rsidR="00000000" w:rsidDel="00000000" w:rsidP="00000000" w:rsidRDefault="00000000" w:rsidRPr="00000000" w14:paraId="000000A3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ներ երկրաչափական մարմինների մակերևույթ ների վրա: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4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Գտնում է երկչափ պատկերներ երկրաչափական մարմինների մակերևույթ ների վրա: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5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Ըստ տրված օրինակի գտնում է </w:t>
                </w:r>
              </w:sdtContent>
            </w:sdt>
            <w:sdt>
              <w:sdtPr>
                <w:tag w:val="goog_rdk_1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երկչափ պատկեր</w:t>
                </w:r>
              </w:sdtContent>
            </w:sdt>
          </w:p>
          <w:p w:rsidR="00000000" w:rsidDel="00000000" w:rsidP="00000000" w:rsidRDefault="00000000" w:rsidRPr="00000000" w14:paraId="000000A6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ներ երկրաչափական մարմինների մակերևույթ ների վրա: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Օգնությամբ գտնում է երկրաչ պատեկերներ ծանոթ երկրաչափա կան  մարմինների մակերևույթ</w:t>
                </w:r>
              </w:sdtContent>
            </w:sdt>
          </w:p>
          <w:p w:rsidR="00000000" w:rsidDel="00000000" w:rsidP="00000000" w:rsidRDefault="00000000" w:rsidRPr="00000000" w14:paraId="000000A8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ների վրա: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Օգնությամբ և պատկերնրի միջոցով գտնում է երկչափ պատկերներ իրեն ծանոթ  1 կամ 2 երկրաչա</w:t>
                </w:r>
              </w:sdtContent>
            </w:sdt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փական մարմինների մակերևույթի վրա: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B">
            <w:pPr>
              <w:ind w:left="90" w:firstLine="0"/>
              <w:jc w:val="both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 Թեմա 5 տվյալներ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C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Կարողանում է հավաքել տվյալներ, մեկնաբանել և ներկայացնել սյունակային դիագրամով: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D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Կարողանում է հավաքել տվյալներ և ներկայացնել սյունակային դիագրամով: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Ըստ տրված օրինակի կարողանում է հավաքել տվայլենր և կազմել սյունկային դիագրամ: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F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Օգնությամբ հավաքում է տվյալներ և կազմում պարզ դիագրամներ՝ 1 կամ 2 տվյալի հիման վրա: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Օգնությամբ կազմում է մեկ կամ երկու տվյալից կազմված պարզ ցուցակ և կարողանում է ցույց տալ համապատասխան դիագրամը: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1">
            <w:pPr>
              <w:ind w:left="90" w:firstLine="630"/>
              <w:jc w:val="both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Մեկնաբանում և որոշում է պնդման ճիշտ – սխալ, հնարավոր -անհնար լինելը: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3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Որոշում է պնդման ճիշտ – սխալ, հնարավոր -անհնար լինելը: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Ըստ տրված օրինակի</w:t>
                </w:r>
              </w:sdtContent>
            </w:sdt>
            <w:sdt>
              <w:sdtPr>
                <w:tag w:val="goog_rdk_1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 որոշում է պնդման ճիշտ – սխալ, հնարավոր -անհնար լինելը: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Օգնությամբ</w:t>
                </w:r>
              </w:sdtContent>
            </w:sdt>
            <w:sdt>
              <w:sdtPr>
                <w:tag w:val="goog_rdk_1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 որոշում է պնդման ճիշտ – սխալ, հնարավոր -անհնար լինելը: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Օգնությամբ և ըտստ տրված օրինակի գտնում է որոշ օրինակների ճիշտ – սխալը: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7">
            <w:pPr>
              <w:jc w:val="both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 6 </w:t>
                </w:r>
              </w:sdtContent>
            </w:sdt>
          </w:p>
          <w:p w:rsidR="00000000" w:rsidDel="00000000" w:rsidP="00000000" w:rsidRDefault="00000000" w:rsidRPr="00000000" w14:paraId="000000B8">
            <w:pPr>
              <w:ind w:left="90" w:firstLine="0"/>
              <w:jc w:val="both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Եռանիշ թվեր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9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Ճանաչում, մեկնաբանում,</w:t>
                </w:r>
              </w:sdtContent>
            </w:sdt>
          </w:p>
          <w:p w:rsidR="00000000" w:rsidDel="00000000" w:rsidP="00000000" w:rsidRDefault="00000000" w:rsidRPr="00000000" w14:paraId="000000BA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կարդում և գրում է եռանիշ թվերը և ներկայացնում կարգային գումարելի</w:t>
                </w:r>
              </w:sdtContent>
            </w:sdt>
          </w:p>
          <w:p w:rsidR="00000000" w:rsidDel="00000000" w:rsidP="00000000" w:rsidRDefault="00000000" w:rsidRPr="00000000" w14:paraId="000000BB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ների գումարի տեսքով: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C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Ճանաչում, կարդում և գրում է եռանիշ թվերը և ներկայացնում կարգային գումարելի</w:t>
                </w:r>
              </w:sdtContent>
            </w:sdt>
          </w:p>
          <w:p w:rsidR="00000000" w:rsidDel="00000000" w:rsidP="00000000" w:rsidRDefault="00000000" w:rsidRPr="00000000" w14:paraId="000000BD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ների գումարի տեսքով: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Ըստ տրված օրինակի </w:t>
                </w:r>
              </w:sdtContent>
            </w:sdt>
            <w:sdt>
              <w:sdtPr>
                <w:tag w:val="goog_rdk_1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Ճանաչում, կարդում և գրում է եռանիշ թվերը և ներկայացնում կարգային գումարելի</w:t>
                </w:r>
              </w:sdtContent>
            </w:sdt>
          </w:p>
          <w:p w:rsidR="00000000" w:rsidDel="00000000" w:rsidP="00000000" w:rsidRDefault="00000000" w:rsidRPr="00000000" w14:paraId="000000BF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ների գումարի տեսքով: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Օգնությամբ ճանաչում, գրում և կարդում է եռանիշ թվերը և ցույց է տալիս եռանիշ թվի կարգերը: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Օգնությամբ ճանաչում է եռանիշ թվերը, կարողանում է կարդալ և գրել կլոր հարյուրյակ</w:t>
                </w:r>
              </w:sdtContent>
            </w:sdt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ները: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3">
            <w:pPr>
              <w:jc w:val="both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Համեմատում է թվերը 1000-ի սահմանում և տալիս մեկնաբանութ</w:t>
                </w:r>
              </w:sdtContent>
            </w:sdt>
          </w:p>
          <w:p w:rsidR="00000000" w:rsidDel="00000000" w:rsidP="00000000" w:rsidRDefault="00000000" w:rsidRPr="00000000" w14:paraId="000000C5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յուններ: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6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Համեմատում է թվերը 1000-ի սահմանում: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Ըստ տրված օրինակի</w:t>
                </w:r>
              </w:sdtContent>
            </w:sdt>
            <w:sdt>
              <w:sdtPr>
                <w:tag w:val="goog_rdk_1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 համեմատում է թվերը 1000-ի սահմանում: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Օգնությամբ համեմատում է թվերը 1000-ի սահմանում: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Օգնությամբ համեմատում է կլոր հարյուրյակ</w:t>
                </w:r>
              </w:sdtContent>
            </w:sdt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ները: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B">
            <w:pPr>
              <w:jc w:val="both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Դասվորում է 1-1000 թվերը աճման կամ նվազման կարգով: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D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Ըստ տրված օրինակի կարողանում է դասավորել </w:t>
                </w:r>
              </w:sdtContent>
            </w:sdt>
            <w:sdt>
              <w:sdtPr>
                <w:tag w:val="goog_rdk_1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1-1000 թվերը աճման կամ նվազման կարգով: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Օգնությամբ դասվորում է 1-1000 թվերը աճման կամ նվազման կարգով: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Օգնությամբ կարողանում է  դասավորել աճման կամ նվազման կարգով կլոր տասնյակները և հարյուրյակները: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2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Օգնությամբ և պատկերների միջոցով կարողանում է  դասավորել աճման կամ նվազման կարգով կլոր տասնյակները կամ հարյուրյակները:</w:t>
                </w:r>
              </w:sdtContent>
            </w:sdt>
          </w:p>
        </w:tc>
      </w:tr>
    </w:tbl>
    <w:p w:rsidR="00000000" w:rsidDel="00000000" w:rsidP="00000000" w:rsidRDefault="00000000" w:rsidRPr="00000000" w14:paraId="000000D1">
      <w:pPr>
        <w:spacing w:after="0" w:line="240" w:lineRule="auto"/>
        <w:ind w:left="90" w:firstLine="63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296" w:top="360" w:left="1440" w:right="5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00C7C"/>
    <w:rPr>
      <w:lang w:val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A00C7C"/>
    <w:pPr>
      <w:spacing w:after="0" w:line="240" w:lineRule="auto"/>
    </w:pPr>
    <w:rPr>
      <w:lang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A00C7C"/>
    <w:pPr>
      <w:ind w:left="720"/>
      <w:contextualSpacing w:val="1"/>
    </w:pPr>
  </w:style>
  <w:style w:type="paragraph" w:styleId="Default" w:customStyle="1">
    <w:name w:val="Default"/>
    <w:rsid w:val="00A00C7C"/>
    <w:pPr>
      <w:autoSpaceDE w:val="0"/>
      <w:autoSpaceDN w:val="0"/>
      <w:adjustRightInd w:val="0"/>
      <w:spacing w:after="0" w:line="240" w:lineRule="auto"/>
    </w:pPr>
    <w:rPr>
      <w:rFonts w:ascii="Sylfaen" w:cs="Sylfaen" w:hAnsi="Sylfaen"/>
      <w:color w:val="000000"/>
      <w:sz w:val="24"/>
      <w:szCs w:val="24"/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/85XyB2FlIBAvqDhNQqzE2nZ0A==">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2022-05-16T10:28:00Z</dcterms:created>
  <dc:creator>Astxik</dc:creator>
</cp:coreProperties>
</file>