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8" w:rsidRDefault="00597588" w:rsidP="00597588">
      <w:pPr>
        <w:jc w:val="right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</w:rPr>
      </w:pPr>
      <w:r w:rsidRPr="00D5693C">
        <w:rPr>
          <w:b/>
          <w:noProof/>
          <w:sz w:val="44"/>
          <w:szCs w:val="44"/>
          <w:highlight w:val="green"/>
        </w:rPr>
        <w:drawing>
          <wp:inline distT="0" distB="0" distL="0" distR="0" wp14:anchorId="50C65A2F" wp14:editId="647E963D">
            <wp:extent cx="1845704" cy="1333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29" cy="13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588" w:rsidRDefault="00597588" w:rsidP="00597588">
      <w:pPr>
        <w:jc w:val="center"/>
        <w:rPr>
          <w:b/>
          <w:sz w:val="44"/>
          <w:szCs w:val="44"/>
          <w:lang w:val="hy-AM"/>
        </w:rPr>
      </w:pPr>
      <w:r w:rsidRPr="009E6748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</w:rPr>
        <w:t xml:space="preserve">   </w:t>
      </w:r>
      <w:r>
        <w:rPr>
          <w:b/>
          <w:sz w:val="44"/>
          <w:szCs w:val="44"/>
          <w:lang w:val="hy-AM"/>
        </w:rPr>
        <w:t>Ամառային ընթերցանության ցանկ</w:t>
      </w:r>
    </w:p>
    <w:p w:rsidR="00597588" w:rsidRDefault="00597588" w:rsidP="00597588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4-րդ դասարան</w:t>
      </w:r>
    </w:p>
    <w:p w:rsidR="00597588" w:rsidRDefault="00597588" w:rsidP="00597588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2A3C3B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Ավետիք Իսահակյան</w:t>
      </w:r>
      <w:r w:rsidRPr="002A3C3B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«</w:t>
      </w:r>
      <w:r w:rsidRPr="002A3C3B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Ազգային երգը 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»</w:t>
      </w: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2A3C3B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Հովհաննես Թումանյան</w:t>
      </w:r>
      <w:r w:rsidRPr="002A3C3B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2A3C3B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«Սասունցի Դավիթ</w:t>
      </w:r>
      <w:r w:rsidRPr="002A3C3B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»</w:t>
      </w: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2A3C3B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Ռուբեն Մարուխյան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 հեքիաթներ</w:t>
      </w: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</w:pPr>
      <w:r w:rsidRPr="002A3C3B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Հայկական ժողովրդական հեքիաթներ</w:t>
      </w: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2A3C3B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Անահիտ Պարսամյան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 պատմվածքներ և հեքիաթներ</w:t>
      </w: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2A3C3B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Սուրեն Վահունի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 «</w:t>
      </w:r>
      <w:r w:rsidRPr="002A3C3B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Գլոբուսը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» պատմվածքը</w:t>
      </w:r>
    </w:p>
    <w:p w:rsidR="00597588" w:rsidRPr="002A3C3B" w:rsidRDefault="00597588" w:rsidP="00597588">
      <w:pPr>
        <w:pStyle w:val="ListParagraph"/>
        <w:numPr>
          <w:ilvl w:val="0"/>
          <w:numId w:val="8"/>
        </w:numPr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</w:pPr>
      <w:r w:rsidRPr="002A3C3B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Վախթանգ Անանյան</w:t>
      </w:r>
      <w:r w:rsidRPr="002A3C3B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պատմվածքներ </w:t>
      </w:r>
    </w:p>
    <w:p w:rsidR="00597588" w:rsidRPr="003013B4" w:rsidRDefault="00597588" w:rsidP="00597588">
      <w:pPr>
        <w:pStyle w:val="ListParagraph"/>
        <w:numPr>
          <w:ilvl w:val="0"/>
          <w:numId w:val="3"/>
        </w:numPr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 xml:space="preserve">Մխիթար Գոշ, </w:t>
      </w:r>
      <w:r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>Առակներ</w:t>
      </w:r>
    </w:p>
    <w:p w:rsidR="00597588" w:rsidRPr="009E6748" w:rsidRDefault="00597588" w:rsidP="00597588">
      <w:pPr>
        <w:pStyle w:val="ListParagraph"/>
        <w:numPr>
          <w:ilvl w:val="0"/>
          <w:numId w:val="3"/>
        </w:numPr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 xml:space="preserve">Վարդան Այգեկցի, </w:t>
      </w:r>
      <w:r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 xml:space="preserve">Առակներ </w:t>
      </w:r>
    </w:p>
    <w:p w:rsidR="00597588" w:rsidRPr="003013B4" w:rsidRDefault="00597588" w:rsidP="00597588">
      <w:pPr>
        <w:pStyle w:val="ListParagraph"/>
        <w:numPr>
          <w:ilvl w:val="0"/>
          <w:numId w:val="3"/>
        </w:numPr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 xml:space="preserve">Աստվածաշնչյան առակներ </w:t>
      </w:r>
    </w:p>
    <w:p w:rsidR="00597588" w:rsidRDefault="00597588" w:rsidP="00597588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597588" w:rsidRDefault="00597588" w:rsidP="00597588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597588" w:rsidRPr="002A3C3B" w:rsidRDefault="00597588" w:rsidP="00597588">
      <w:pPr>
        <w:rPr>
          <w:rFonts w:ascii="Sylfaen" w:eastAsiaTheme="majorEastAsia" w:hAnsi="Sylfaen" w:cs="Arial"/>
          <w:b/>
          <w:i/>
          <w:color w:val="202122"/>
          <w:sz w:val="24"/>
          <w:szCs w:val="24"/>
          <w:shd w:val="clear" w:color="auto" w:fill="FFFFFF"/>
          <w:lang w:val="hy-AM"/>
        </w:rPr>
      </w:pPr>
      <w:r w:rsidRPr="002A3C3B">
        <w:rPr>
          <w:rFonts w:ascii="Sylfaen" w:eastAsiaTheme="majorEastAsia" w:hAnsi="Sylfaen" w:cs="Arial"/>
          <w:b/>
          <w:i/>
          <w:color w:val="202122"/>
          <w:sz w:val="24"/>
          <w:szCs w:val="24"/>
          <w:shd w:val="clear" w:color="auto" w:fill="FFFFFF"/>
          <w:lang w:val="hy-AM"/>
        </w:rPr>
        <w:t xml:space="preserve">Լրացուցիչ գրականության ցանկ </w:t>
      </w:r>
    </w:p>
    <w:p w:rsidR="00597588" w:rsidRPr="007143FF" w:rsidRDefault="00597588" w:rsidP="00597588">
      <w:pPr>
        <w:pStyle w:val="ListParagraph"/>
        <w:numPr>
          <w:ilvl w:val="0"/>
          <w:numId w:val="12"/>
        </w:numPr>
        <w:rPr>
          <w:rFonts w:ascii="Sylfaen" w:hAnsi="Sylfaen" w:cs="Segoe UI"/>
          <w:color w:val="111111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 w:cs="Segoe UI"/>
          <w:b/>
          <w:color w:val="111111"/>
          <w:sz w:val="28"/>
          <w:szCs w:val="28"/>
          <w:shd w:val="clear" w:color="auto" w:fill="FFFFFF"/>
          <w:lang w:val="hy-AM"/>
        </w:rPr>
        <w:t>Ջաննի Ռոդարիի</w:t>
      </w:r>
      <w:r w:rsidRPr="007143FF">
        <w:rPr>
          <w:rFonts w:ascii="Sylfaen" w:hAnsi="Sylfaen" w:cs="Segoe UI"/>
          <w:color w:val="111111"/>
          <w:sz w:val="28"/>
          <w:szCs w:val="28"/>
          <w:shd w:val="clear" w:color="auto" w:fill="FFFFFF"/>
          <w:lang w:val="hy-AM"/>
        </w:rPr>
        <w:t xml:space="preserve"> «Հեքիաթներ հեռախոսով» ժողովածուն</w:t>
      </w:r>
    </w:p>
    <w:p w:rsidR="00597588" w:rsidRPr="007143FF" w:rsidRDefault="00597588" w:rsidP="00597588">
      <w:pPr>
        <w:rPr>
          <w:rFonts w:ascii="Segoe UI" w:hAnsi="Segoe UI" w:cs="Segoe UI"/>
          <w:color w:val="111111"/>
          <w:sz w:val="21"/>
          <w:szCs w:val="21"/>
          <w:shd w:val="clear" w:color="auto" w:fill="FFFFFF"/>
          <w:lang w:val="hy-AM"/>
        </w:rPr>
      </w:pPr>
    </w:p>
    <w:p w:rsidR="00597588" w:rsidRPr="007143FF" w:rsidRDefault="00597588" w:rsidP="00597588">
      <w:pPr>
        <w:rPr>
          <w:rFonts w:ascii="Segoe UI" w:hAnsi="Segoe UI" w:cs="Segoe UI"/>
          <w:color w:val="111111"/>
          <w:sz w:val="21"/>
          <w:szCs w:val="21"/>
          <w:shd w:val="clear" w:color="auto" w:fill="FFFFFF"/>
          <w:lang w:val="hy-AM"/>
        </w:rPr>
      </w:pPr>
    </w:p>
    <w:p w:rsidR="004C46A1" w:rsidRDefault="004C46A1" w:rsidP="004C46A1">
      <w:pPr>
        <w:jc w:val="right"/>
        <w:rPr>
          <w:b/>
          <w:sz w:val="44"/>
          <w:szCs w:val="44"/>
          <w:lang w:val="hy-AM"/>
        </w:rPr>
      </w:pPr>
    </w:p>
    <w:p w:rsidR="004C46A1" w:rsidRDefault="004C46A1" w:rsidP="004C46A1">
      <w:pPr>
        <w:rPr>
          <w:b/>
          <w:sz w:val="44"/>
          <w:szCs w:val="44"/>
          <w:lang w:val="hy-AM"/>
        </w:rPr>
      </w:pPr>
    </w:p>
    <w:p w:rsidR="00597588" w:rsidRDefault="00597588" w:rsidP="00597588">
      <w:pPr>
        <w:jc w:val="right"/>
        <w:rPr>
          <w:b/>
          <w:sz w:val="44"/>
          <w:szCs w:val="44"/>
          <w:lang w:val="hy-AM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3D78182B" wp14:editId="43440A5B">
            <wp:extent cx="2030095" cy="1581031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77" cy="167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A1" w:rsidRDefault="004C46A1" w:rsidP="00597588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Ամառային ընթերցանության ցանկ</w:t>
      </w:r>
    </w:p>
    <w:p w:rsidR="004C46A1" w:rsidRDefault="00830682" w:rsidP="003013B4">
      <w:pPr>
        <w:jc w:val="center"/>
        <w:rPr>
          <w:b/>
          <w:sz w:val="44"/>
          <w:szCs w:val="44"/>
          <w:lang w:val="hy-AM"/>
        </w:rPr>
      </w:pPr>
      <w:r w:rsidRPr="00336303">
        <w:rPr>
          <w:b/>
          <w:sz w:val="44"/>
          <w:szCs w:val="44"/>
          <w:lang w:val="hy-AM"/>
        </w:rPr>
        <w:t>5</w:t>
      </w:r>
      <w:r w:rsidR="004C46A1">
        <w:rPr>
          <w:b/>
          <w:sz w:val="44"/>
          <w:szCs w:val="44"/>
          <w:lang w:val="hy-AM"/>
        </w:rPr>
        <w:t>-րդ դասարան</w:t>
      </w:r>
    </w:p>
    <w:p w:rsidR="003013B4" w:rsidRPr="00336303" w:rsidRDefault="003013B4" w:rsidP="003013B4">
      <w:pPr>
        <w:jc w:val="center"/>
        <w:rPr>
          <w:b/>
          <w:sz w:val="44"/>
          <w:szCs w:val="44"/>
          <w:lang w:val="hy-AM"/>
        </w:rPr>
      </w:pPr>
    </w:p>
    <w:p w:rsidR="00496B28" w:rsidRPr="003013B4" w:rsidRDefault="00496B28" w:rsidP="004C46A1">
      <w:pPr>
        <w:pStyle w:val="ListParagraph"/>
        <w:numPr>
          <w:ilvl w:val="0"/>
          <w:numId w:val="3"/>
        </w:numPr>
        <w:rPr>
          <w:rFonts w:ascii="Sylfaen" w:hAnsi="Sylfaen"/>
          <w:b/>
          <w:sz w:val="28"/>
          <w:szCs w:val="28"/>
          <w:lang w:val="hy-AM"/>
        </w:rPr>
      </w:pPr>
      <w:r w:rsidRPr="003013B4">
        <w:rPr>
          <w:rFonts w:ascii="Sylfaen" w:hAnsi="Sylfaen"/>
          <w:b/>
          <w:sz w:val="28"/>
          <w:szCs w:val="28"/>
          <w:lang w:val="hy-AM"/>
        </w:rPr>
        <w:t>Ղազարոս Աղայան</w:t>
      </w:r>
      <w:r w:rsidR="004C46A1" w:rsidRPr="003013B4">
        <w:rPr>
          <w:rFonts w:ascii="Sylfaen" w:hAnsi="Sylfaen"/>
          <w:b/>
          <w:sz w:val="28"/>
          <w:szCs w:val="28"/>
          <w:lang w:val="hy-AM"/>
        </w:rPr>
        <w:t>,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3013B4">
        <w:rPr>
          <w:rFonts w:ascii="Sylfaen" w:hAnsi="Sylfaen"/>
          <w:sz w:val="28"/>
          <w:szCs w:val="28"/>
          <w:lang w:val="hy-AM"/>
        </w:rPr>
        <w:t>Եղեգնուհին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3013B4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496B28" w:rsidRPr="003013B4" w:rsidRDefault="00496B28" w:rsidP="004C46A1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3013B4">
        <w:rPr>
          <w:rFonts w:ascii="Sylfaen" w:hAnsi="Sylfaen"/>
          <w:b/>
          <w:sz w:val="28"/>
          <w:szCs w:val="28"/>
          <w:lang w:val="hy-AM"/>
        </w:rPr>
        <w:t xml:space="preserve">Ավետիք Իսահակյան, </w:t>
      </w:r>
      <w:r w:rsidRPr="003013B4">
        <w:rPr>
          <w:rFonts w:ascii="Sylfaen" w:hAnsi="Sylfaen"/>
          <w:sz w:val="28"/>
          <w:szCs w:val="28"/>
          <w:lang w:val="hy-AM"/>
        </w:rPr>
        <w:t>հեքիաթներ</w:t>
      </w:r>
    </w:p>
    <w:p w:rsidR="00496B28" w:rsidRPr="003013B4" w:rsidRDefault="00496B28" w:rsidP="004C46A1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3013B4">
        <w:rPr>
          <w:rFonts w:ascii="Sylfaen" w:hAnsi="Sylfaen"/>
          <w:b/>
          <w:sz w:val="28"/>
          <w:szCs w:val="28"/>
          <w:lang w:val="hy-AM"/>
        </w:rPr>
        <w:t xml:space="preserve">Էդվարդ Միլիտոնյան, </w:t>
      </w:r>
      <w:r w:rsidRPr="003013B4">
        <w:rPr>
          <w:rFonts w:ascii="Sylfaen" w:hAnsi="Sylfaen"/>
          <w:sz w:val="28"/>
          <w:szCs w:val="28"/>
          <w:lang w:val="hy-AM"/>
        </w:rPr>
        <w:t>հեքիաթներ</w:t>
      </w:r>
    </w:p>
    <w:p w:rsidR="00496B28" w:rsidRPr="003013B4" w:rsidRDefault="00496B28" w:rsidP="004C46A1">
      <w:pPr>
        <w:pStyle w:val="ListParagraph"/>
        <w:numPr>
          <w:ilvl w:val="0"/>
          <w:numId w:val="3"/>
        </w:numPr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 xml:space="preserve">Մխիթար Գոշ, </w:t>
      </w:r>
      <w:r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>Առակներ</w:t>
      </w:r>
    </w:p>
    <w:p w:rsidR="00830682" w:rsidRPr="003013B4" w:rsidRDefault="00496B28" w:rsidP="004C46A1">
      <w:pPr>
        <w:pStyle w:val="ListParagraph"/>
        <w:numPr>
          <w:ilvl w:val="0"/>
          <w:numId w:val="3"/>
        </w:numPr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 xml:space="preserve">Վարդան Այգեկցի, </w:t>
      </w:r>
      <w:r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 xml:space="preserve">Առակներ </w:t>
      </w:r>
    </w:p>
    <w:p w:rsidR="004C46A1" w:rsidRPr="003013B4" w:rsidRDefault="001B184F" w:rsidP="004C46A1">
      <w:pPr>
        <w:pStyle w:val="ListParagraph"/>
        <w:numPr>
          <w:ilvl w:val="0"/>
          <w:numId w:val="3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hy-AM"/>
        </w:rPr>
        <w:t>Աստրիդ Աննա Էմիլիա Լինդգրեն,</w:t>
      </w:r>
      <w:r w:rsidR="00336303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</w:t>
      </w:r>
      <w:r w:rsidRPr="003013B4">
        <w:rPr>
          <w:rFonts w:ascii="Sylfaen" w:hAnsi="Sylfaen" w:cs="Arial"/>
          <w:bCs/>
          <w:color w:val="202122"/>
          <w:sz w:val="28"/>
          <w:szCs w:val="28"/>
          <w:shd w:val="clear" w:color="auto" w:fill="FFFFFF"/>
          <w:lang w:val="hy-AM"/>
        </w:rPr>
        <w:t>Մանչուկն ու Կառլսոնը, որն ապրում է տանիքում</w:t>
      </w:r>
      <w:r w:rsidR="00496B28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 </w:t>
      </w:r>
    </w:p>
    <w:p w:rsidR="001B184F" w:rsidRPr="003013B4" w:rsidRDefault="001B184F" w:rsidP="004C46A1">
      <w:pPr>
        <w:pStyle w:val="ListParagraph"/>
        <w:numPr>
          <w:ilvl w:val="0"/>
          <w:numId w:val="3"/>
        </w:numPr>
        <w:rPr>
          <w:rFonts w:ascii="Sylfaen" w:hAnsi="Sylfaen"/>
          <w:b/>
          <w:sz w:val="28"/>
          <w:szCs w:val="28"/>
          <w:lang w:val="hy-AM"/>
        </w:rPr>
      </w:pPr>
      <w:r w:rsidRPr="003013B4">
        <w:rPr>
          <w:rFonts w:ascii="Sylfaen" w:hAnsi="Sylfaen"/>
          <w:b/>
          <w:sz w:val="28"/>
          <w:szCs w:val="28"/>
          <w:lang w:val="hy-AM"/>
        </w:rPr>
        <w:t xml:space="preserve">Հանս Քրիստիան Անդերսեն , </w:t>
      </w:r>
      <w:r w:rsidR="00496B28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3013B4">
        <w:rPr>
          <w:rFonts w:ascii="Sylfaen" w:hAnsi="Sylfaen"/>
          <w:sz w:val="28"/>
          <w:szCs w:val="28"/>
          <w:lang w:val="hy-AM"/>
        </w:rPr>
        <w:t>Սոխակը</w:t>
      </w:r>
      <w:r w:rsidR="00496B28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3013B4">
        <w:rPr>
          <w:rFonts w:ascii="Sylfaen" w:hAnsi="Sylfaen"/>
          <w:sz w:val="28"/>
          <w:szCs w:val="28"/>
          <w:lang w:val="hy-AM"/>
        </w:rPr>
        <w:t xml:space="preserve"> հեքիաթը</w:t>
      </w:r>
    </w:p>
    <w:p w:rsidR="001B184F" w:rsidRPr="003013B4" w:rsidRDefault="001B184F" w:rsidP="004C46A1">
      <w:pPr>
        <w:pStyle w:val="ListParagraph"/>
        <w:numPr>
          <w:ilvl w:val="0"/>
          <w:numId w:val="3"/>
        </w:numPr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>Օսկար Ուայլդ</w:t>
      </w:r>
      <w:r w:rsidR="004C46A1"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>,</w:t>
      </w:r>
      <w:r w:rsidRPr="003013B4">
        <w:rPr>
          <w:rFonts w:ascii="Sylfaen" w:hAnsi="Sylfaen" w:cs="Arial"/>
          <w:b/>
          <w:bCs/>
          <w:color w:val="010101"/>
          <w:sz w:val="28"/>
          <w:szCs w:val="28"/>
          <w:shd w:val="clear" w:color="auto" w:fill="FFFFFF"/>
          <w:lang w:val="hy-AM"/>
        </w:rPr>
        <w:t xml:space="preserve">  </w:t>
      </w:r>
      <w:r w:rsidR="00496B28" w:rsidRPr="003013B4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«</w:t>
      </w:r>
      <w:r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>Աստղամանուկը</w:t>
      </w:r>
      <w:r w:rsidR="00496B28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3013B4">
        <w:rPr>
          <w:rFonts w:ascii="Sylfaen" w:hAnsi="Sylfaen" w:cs="Arial"/>
          <w:bCs/>
          <w:color w:val="010101"/>
          <w:sz w:val="28"/>
          <w:szCs w:val="28"/>
          <w:shd w:val="clear" w:color="auto" w:fill="FFFFFF"/>
          <w:lang w:val="hy-AM"/>
        </w:rPr>
        <w:t xml:space="preserve"> հեքիաթը</w:t>
      </w:r>
    </w:p>
    <w:p w:rsidR="001B184F" w:rsidRPr="003013B4" w:rsidRDefault="005D4660" w:rsidP="004C46A1">
      <w:pPr>
        <w:pStyle w:val="ListParagraph"/>
        <w:numPr>
          <w:ilvl w:val="0"/>
          <w:numId w:val="3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3013B4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hy-AM"/>
        </w:rPr>
        <w:t>Ջոզեֆ Ռեդյարդ Քիպլինգ</w:t>
      </w:r>
      <w:r w:rsidR="004C46A1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="00336303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«Ջունգլիների գիրքը»</w:t>
      </w:r>
      <w:r w:rsidR="00496B28"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</w:p>
    <w:p w:rsidR="004C46A1" w:rsidRPr="004C46A1" w:rsidRDefault="004C46A1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</w:pPr>
    </w:p>
    <w:p w:rsidR="004C46A1" w:rsidRDefault="004C46A1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</w:p>
    <w:p w:rsidR="001C6666" w:rsidRPr="003013B4" w:rsidRDefault="003013B4">
      <w:pPr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  <w:lang w:val="hy-AM"/>
        </w:rPr>
      </w:pPr>
      <w:r w:rsidRPr="003013B4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  <w:lang w:val="hy-AM"/>
        </w:rPr>
        <w:t xml:space="preserve">Լրացուցիչ գրականության ցանկ </w:t>
      </w:r>
    </w:p>
    <w:p w:rsidR="001C6666" w:rsidRPr="001C6666" w:rsidRDefault="003013B4" w:rsidP="001C6666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  <w:r w:rsidRPr="003013B4">
        <w:rPr>
          <w:rFonts w:ascii="Arial" w:hAnsi="Arial" w:cs="Arial"/>
          <w:b/>
          <w:color w:val="202122"/>
          <w:sz w:val="28"/>
          <w:szCs w:val="28"/>
          <w:shd w:val="clear" w:color="auto" w:fill="FFFFFF"/>
          <w:lang w:val="hy-AM"/>
        </w:rPr>
        <w:t>Ղազարոս Աղայան</w:t>
      </w:r>
      <w:r w:rsidRPr="003013B4"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3013B4">
        <w:rPr>
          <w:rFonts w:ascii="Sylfaen" w:hAnsi="Sylfaen"/>
          <w:sz w:val="28"/>
          <w:szCs w:val="28"/>
          <w:lang w:val="hy-AM"/>
        </w:rPr>
        <w:t xml:space="preserve"> Անահիտը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3013B4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3013B4"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  <w:t xml:space="preserve">հեքիաթը </w:t>
      </w:r>
      <w:r w:rsidR="001C6666" w:rsidRPr="001C6666">
        <w:rPr>
          <w:rFonts w:ascii="tahomaa" w:hAnsi="tahomaa"/>
          <w:color w:val="222222"/>
          <w:lang w:val="hy-AM"/>
        </w:rPr>
        <w:t> </w:t>
      </w:r>
    </w:p>
    <w:p w:rsidR="00DC5307" w:rsidRPr="00DC5307" w:rsidRDefault="001C6666" w:rsidP="00DC5307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  <w:r w:rsidRPr="001C6666">
        <w:rPr>
          <w:rFonts w:ascii="Arial" w:hAnsi="Arial" w:cs="Arial"/>
          <w:b/>
          <w:color w:val="202122"/>
          <w:sz w:val="28"/>
          <w:szCs w:val="28"/>
          <w:shd w:val="clear" w:color="auto" w:fill="FFFFFF"/>
          <w:lang w:val="hy-AM"/>
        </w:rPr>
        <w:t>Ռոալդ Դալ,</w:t>
      </w:r>
      <w:r w:rsidRPr="003013B4"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hAnsi="Sylfaen"/>
          <w:sz w:val="28"/>
          <w:szCs w:val="28"/>
          <w:lang w:val="hy-AM"/>
        </w:rPr>
        <w:t>Չարլին և շոկոլադե գործարանը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</w:p>
    <w:p w:rsidR="00DC5307" w:rsidRPr="00DC5307" w:rsidRDefault="00DC5307" w:rsidP="00DC5307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  <w:r w:rsidRPr="00DC5307">
        <w:rPr>
          <w:rFonts w:ascii="Sylfaen" w:hAnsi="Sylfaen"/>
          <w:b/>
          <w:color w:val="000000"/>
          <w:sz w:val="28"/>
          <w:szCs w:val="28"/>
          <w:shd w:val="clear" w:color="auto" w:fill="FFFFFF"/>
          <w:lang w:val="hy-AM"/>
        </w:rPr>
        <w:t>Ջերոնիմո Ստիլտոն,</w:t>
      </w:r>
      <w:r w:rsidRPr="00DC5307">
        <w:rPr>
          <w:rFonts w:ascii="Sylfaen" w:eastAsia="Times New Roman" w:hAnsi="Sylfaen" w:cs="Times New Roman"/>
          <w:b/>
          <w:bCs/>
          <w:color w:val="000000"/>
          <w:kern w:val="36"/>
          <w:sz w:val="30"/>
          <w:szCs w:val="30"/>
          <w:lang w:val="hy-AM"/>
        </w:rPr>
        <w:t xml:space="preserve"> 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DC5307">
        <w:rPr>
          <w:rFonts w:ascii="Sylfaen" w:eastAsia="Times New Roman" w:hAnsi="Sylfaen" w:cs="Times New Roman"/>
          <w:bCs/>
          <w:color w:val="000000"/>
          <w:kern w:val="36"/>
          <w:sz w:val="28"/>
          <w:szCs w:val="28"/>
          <w:lang w:val="hy-AM"/>
        </w:rPr>
        <w:t>Իմ անունն է Ստիլտոն, Ջերոնիմո Ստիլտոն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</w:p>
    <w:p w:rsidR="00DC5307" w:rsidRPr="00DC5307" w:rsidRDefault="00DC5307" w:rsidP="00DC5307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b/>
          <w:color w:val="000000"/>
          <w:sz w:val="28"/>
          <w:szCs w:val="28"/>
          <w:shd w:val="clear" w:color="auto" w:fill="FFFFFF"/>
          <w:lang w:val="hy-AM"/>
        </w:rPr>
        <w:t xml:space="preserve">Օսկար, Ուայլդ , 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Եսասեր հսկան</w:t>
      </w:r>
      <w:r w:rsidRPr="003013B4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</w:p>
    <w:p w:rsidR="00DC5307" w:rsidRPr="00DC5307" w:rsidRDefault="00DC5307" w:rsidP="00DC5307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  <w:r w:rsidRPr="00DC5307">
        <w:rPr>
          <w:rFonts w:ascii="Sylfaen" w:hAnsi="Sylfaen"/>
          <w:b/>
          <w:sz w:val="28"/>
          <w:szCs w:val="28"/>
          <w:lang w:val="hy-AM"/>
        </w:rPr>
        <w:t xml:space="preserve">Հանս Քրիստիան Անդերսեն , </w:t>
      </w:r>
      <w:r w:rsidRPr="00DC5307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DC5307">
        <w:rPr>
          <w:rFonts w:ascii="Sylfaen" w:hAnsi="Sylfaen"/>
          <w:sz w:val="28"/>
          <w:szCs w:val="28"/>
          <w:lang w:val="hy-AM"/>
        </w:rPr>
        <w:t>Մատնաչափիկը</w:t>
      </w:r>
      <w:r w:rsidRPr="00DC5307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DC530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DC5307">
        <w:rPr>
          <w:rFonts w:ascii="Sylfaen" w:hAnsi="Sylfaen"/>
          <w:sz w:val="28"/>
          <w:szCs w:val="28"/>
          <w:lang w:val="hy-AM"/>
        </w:rPr>
        <w:t>հեքիաթը</w:t>
      </w:r>
    </w:p>
    <w:p w:rsidR="003013B4" w:rsidRPr="001C6666" w:rsidRDefault="003013B4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hy-AM"/>
        </w:rPr>
      </w:pPr>
    </w:p>
    <w:p w:rsidR="00DC5307" w:rsidRDefault="00597588" w:rsidP="00DC5307">
      <w:pPr>
        <w:jc w:val="right"/>
        <w:rPr>
          <w:b/>
          <w:sz w:val="44"/>
          <w:szCs w:val="44"/>
          <w:lang w:val="hy-AM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03CC271B" wp14:editId="4A04F333">
            <wp:extent cx="1566733" cy="13665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694" cy="14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07" w:rsidRDefault="00DC5307" w:rsidP="00DC5307">
      <w:pPr>
        <w:rPr>
          <w:b/>
          <w:sz w:val="44"/>
          <w:szCs w:val="44"/>
          <w:lang w:val="hy-AM"/>
        </w:rPr>
      </w:pPr>
    </w:p>
    <w:p w:rsidR="00DC5307" w:rsidRDefault="00DC5307" w:rsidP="00DC5307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Ամառային ընթերցանության ցանկ</w:t>
      </w:r>
    </w:p>
    <w:p w:rsidR="00DC5307" w:rsidRDefault="00DC5307" w:rsidP="00DC5307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6-րդ դասարան</w:t>
      </w:r>
    </w:p>
    <w:p w:rsidR="00336303" w:rsidRDefault="00336303">
      <w:pPr>
        <w:rPr>
          <w:lang w:val="hy-AM"/>
        </w:rPr>
      </w:pPr>
    </w:p>
    <w:p w:rsidR="00DC5307" w:rsidRPr="00CB5F5E" w:rsidRDefault="00DC5307" w:rsidP="00CB5F5E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Վահան Թոթովենց</w:t>
      </w:r>
      <w:r w:rsidRPr="00CB5F5E">
        <w:rPr>
          <w:rFonts w:ascii="Sylfaen" w:hAnsi="Sylfaen"/>
          <w:sz w:val="28"/>
          <w:szCs w:val="28"/>
          <w:lang w:val="hy-AM"/>
        </w:rPr>
        <w:t>,</w:t>
      </w:r>
      <w:r w:rsidRPr="00CB5F5E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CB5F5E">
        <w:rPr>
          <w:rFonts w:ascii="Sylfaen" w:hAnsi="Sylfaen"/>
          <w:sz w:val="28"/>
          <w:szCs w:val="28"/>
          <w:lang w:val="hy-AM"/>
        </w:rPr>
        <w:t xml:space="preserve">Կյանքը հին հռովմեական ճանապարհի վրա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 w:rsidRPr="00CB5F5E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CB5F5E" w:rsidRPr="00CB5F5E">
        <w:rPr>
          <w:rFonts w:ascii="Sylfaen" w:hAnsi="Sylfaen"/>
          <w:sz w:val="28"/>
          <w:szCs w:val="28"/>
          <w:lang w:val="hy-AM"/>
        </w:rPr>
        <w:t>վիպակը</w:t>
      </w:r>
      <w:r w:rsidRPr="00CB5F5E">
        <w:rPr>
          <w:rFonts w:ascii="Sylfaen" w:hAnsi="Sylfaen"/>
          <w:sz w:val="28"/>
          <w:szCs w:val="28"/>
          <w:lang w:val="hy-AM"/>
        </w:rPr>
        <w:t xml:space="preserve"> </w:t>
      </w:r>
    </w:p>
    <w:p w:rsidR="00DC5307" w:rsidRPr="00CB5F5E" w:rsidRDefault="00DC5307" w:rsidP="00CB5F5E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Սերո Խանզադյան</w:t>
      </w:r>
      <w:r w:rsidRPr="00CB5F5E">
        <w:rPr>
          <w:rFonts w:ascii="Sylfaen" w:hAnsi="Sylfaen"/>
          <w:sz w:val="28"/>
          <w:szCs w:val="28"/>
          <w:lang w:val="hy-AM"/>
        </w:rPr>
        <w:t>, պատմվածքներ</w:t>
      </w:r>
    </w:p>
    <w:p w:rsidR="00DC5307" w:rsidRPr="00CB5F5E" w:rsidRDefault="00DC5307" w:rsidP="00CB5F5E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Ստեփան Զորյան</w:t>
      </w:r>
      <w:r w:rsidRPr="00CB5F5E">
        <w:rPr>
          <w:rFonts w:ascii="Sylfaen" w:hAnsi="Sylfaen"/>
          <w:sz w:val="28"/>
          <w:szCs w:val="28"/>
          <w:lang w:val="hy-AM"/>
        </w:rPr>
        <w:t xml:space="preserve"> </w:t>
      </w:r>
      <w:r w:rsidR="00603590"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="00603590" w:rsidRPr="00CB5F5E">
        <w:rPr>
          <w:rFonts w:ascii="Sylfaen" w:hAnsi="Sylfaen"/>
          <w:sz w:val="28"/>
          <w:szCs w:val="28"/>
          <w:lang w:val="hy-AM"/>
        </w:rPr>
        <w:t xml:space="preserve"> Մի կյանքի պատմություն</w:t>
      </w:r>
      <w:r w:rsidR="00603590"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» </w:t>
      </w:r>
      <w:r w:rsidRPr="00CB5F5E">
        <w:rPr>
          <w:rFonts w:ascii="Sylfaen" w:hAnsi="Sylfaen"/>
          <w:sz w:val="28"/>
          <w:szCs w:val="28"/>
          <w:lang w:val="hy-AM"/>
        </w:rPr>
        <w:t xml:space="preserve">վեպը </w:t>
      </w:r>
    </w:p>
    <w:p w:rsidR="00603590" w:rsidRPr="00CB5F5E" w:rsidRDefault="00CB5F5E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Ստեփ</w:t>
      </w:r>
      <w:r w:rsidR="00603590" w:rsidRPr="00CB5F5E">
        <w:rPr>
          <w:rFonts w:ascii="Sylfaen" w:hAnsi="Sylfaen"/>
          <w:b/>
          <w:sz w:val="28"/>
          <w:szCs w:val="28"/>
          <w:lang w:val="hy-AM"/>
        </w:rPr>
        <w:t>ան Զորյան</w:t>
      </w:r>
      <w:r w:rsidR="00603590" w:rsidRPr="00CB5F5E">
        <w:rPr>
          <w:rFonts w:ascii="Sylfaen" w:hAnsi="Sylfaen"/>
          <w:sz w:val="28"/>
          <w:szCs w:val="28"/>
          <w:lang w:val="hy-AM"/>
        </w:rPr>
        <w:t xml:space="preserve"> </w:t>
      </w:r>
      <w:r w:rsidR="00603590"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="00603590" w:rsidRPr="00CB5F5E">
        <w:rPr>
          <w:rFonts w:ascii="Sylfaen" w:hAnsi="Sylfaen"/>
          <w:sz w:val="28"/>
          <w:szCs w:val="28"/>
          <w:lang w:val="hy-AM"/>
        </w:rPr>
        <w:t xml:space="preserve">Պապն ու թոռը </w:t>
      </w:r>
      <w:r w:rsidR="00603590"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պատմվածքը</w:t>
      </w:r>
    </w:p>
    <w:p w:rsidR="00603590" w:rsidRPr="00CB5F5E" w:rsidRDefault="00603590" w:rsidP="00CB5F5E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Վախթանգ Անանյան</w:t>
      </w:r>
      <w:r w:rsidRPr="00CB5F5E">
        <w:rPr>
          <w:rFonts w:ascii="Sylfaen" w:hAnsi="Sylfaen"/>
          <w:sz w:val="28"/>
          <w:szCs w:val="28"/>
          <w:lang w:val="hy-AM"/>
        </w:rPr>
        <w:t>, պատմվածքներ</w:t>
      </w:r>
    </w:p>
    <w:p w:rsidR="00603590" w:rsidRPr="00CB5F5E" w:rsidRDefault="00603590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Շառլ Ազնավուր</w:t>
      </w:r>
      <w:r w:rsidRPr="00CB5F5E">
        <w:rPr>
          <w:rFonts w:ascii="Sylfaen" w:hAnsi="Sylfaen"/>
          <w:sz w:val="28"/>
          <w:szCs w:val="28"/>
          <w:lang w:val="hy-AM"/>
        </w:rPr>
        <w:t xml:space="preserve">,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CB5F5E">
        <w:rPr>
          <w:rFonts w:ascii="Sylfaen" w:hAnsi="Sylfaen"/>
          <w:sz w:val="28"/>
          <w:szCs w:val="28"/>
          <w:lang w:val="hy-AM"/>
        </w:rPr>
        <w:t>Ազնավուրը Ազնավուրի մասին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ինքնակենսագրական վեպը</w:t>
      </w:r>
    </w:p>
    <w:p w:rsidR="00603590" w:rsidRPr="00CB5F5E" w:rsidRDefault="00603590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Լիվինգսթոն Լարնեդ</w:t>
      </w:r>
      <w:r w:rsidR="00CB5F5E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,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</w:t>
      </w:r>
      <w:r w:rsidRPr="00CB5F5E">
        <w:rPr>
          <w:rFonts w:ascii="Sylfaen" w:hAnsi="Sylfaen"/>
          <w:sz w:val="28"/>
          <w:szCs w:val="28"/>
          <w:lang w:val="hy-AM"/>
        </w:rPr>
        <w:t>Հոր զղջումը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» պատմվածքը </w:t>
      </w:r>
    </w:p>
    <w:p w:rsidR="00603590" w:rsidRPr="00CB5F5E" w:rsidRDefault="00603590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Վարդգես Պետրոսյան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</w:t>
      </w:r>
      <w:r w:rsidRPr="00CB5F5E">
        <w:rPr>
          <w:rFonts w:ascii="Sylfaen" w:hAnsi="Sylfaen"/>
          <w:sz w:val="28"/>
          <w:szCs w:val="28"/>
          <w:lang w:val="hy-AM"/>
        </w:rPr>
        <w:t xml:space="preserve"> Հայկական էսքիզներ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» վիպակը </w:t>
      </w:r>
    </w:p>
    <w:p w:rsidR="005F247D" w:rsidRPr="00CB5F5E" w:rsidRDefault="005F247D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Լեոնարդո դա Վինչի,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«Որդիական երախտագիտություն» վիպակը</w:t>
      </w:r>
    </w:p>
    <w:p w:rsidR="005F247D" w:rsidRPr="00CB5F5E" w:rsidRDefault="005F247D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Սարգիս Հարությունյան</w:t>
      </w:r>
      <w:r w:rsidRPr="00CB5F5E">
        <w:rPr>
          <w:rFonts w:ascii="Sylfaen" w:hAnsi="Sylfaen"/>
          <w:sz w:val="28"/>
          <w:szCs w:val="28"/>
          <w:lang w:val="hy-AM"/>
        </w:rPr>
        <w:t xml:space="preserve">,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 Հայ հին վիպաշխարհը»</w:t>
      </w:r>
    </w:p>
    <w:p w:rsidR="005F247D" w:rsidRPr="00CB5F5E" w:rsidRDefault="005F247D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Աղասի Այվազյան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, «Գրախանութ»</w:t>
      </w:r>
      <w:r w:rsidR="005B484B"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պատմվածքը </w:t>
      </w:r>
    </w:p>
    <w:p w:rsidR="005F247D" w:rsidRPr="00CB5F5E" w:rsidRDefault="005F247D" w:rsidP="00CB5F5E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Մկրտիչ Սարգսյան</w:t>
      </w:r>
      <w:r w:rsidRPr="00CB5F5E">
        <w:rPr>
          <w:rFonts w:ascii="Sylfaen" w:hAnsi="Sylfaen"/>
          <w:sz w:val="28"/>
          <w:szCs w:val="28"/>
          <w:lang w:val="hy-AM"/>
        </w:rPr>
        <w:t xml:space="preserve">,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«Գրիգոր Նարեկացի» վեպը </w:t>
      </w:r>
    </w:p>
    <w:p w:rsidR="005F247D" w:rsidRPr="00CB5F5E" w:rsidRDefault="005F247D" w:rsidP="00CB5F5E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hy-AM"/>
        </w:rPr>
      </w:pPr>
      <w:r w:rsidRPr="00CB5F5E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Վիգեն Խեչումյան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,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« Գլուխգործոց» վեպը </w:t>
      </w:r>
    </w:p>
    <w:p w:rsidR="00CB5F5E" w:rsidRPr="00A32176" w:rsidRDefault="00B32A1F" w:rsidP="00A32176">
      <w:pPr>
        <w:pStyle w:val="ListParagraph"/>
        <w:numPr>
          <w:ilvl w:val="0"/>
          <w:numId w:val="5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Մուշեղ Գալշոյան</w:t>
      </w:r>
      <w:r w:rsidRPr="00CB5F5E">
        <w:rPr>
          <w:rFonts w:ascii="Sylfaen" w:hAnsi="Sylfaen"/>
          <w:sz w:val="28"/>
          <w:szCs w:val="28"/>
          <w:lang w:val="hy-AM"/>
        </w:rPr>
        <w:t xml:space="preserve">,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«Կռունկ» պատմվածքը </w:t>
      </w:r>
    </w:p>
    <w:p w:rsidR="00CB5F5E" w:rsidRPr="00A32176" w:rsidRDefault="00CB5F5E" w:rsidP="00CB5F5E">
      <w:pPr>
        <w:rPr>
          <w:rFonts w:ascii="Arial" w:hAnsi="Arial" w:cs="Arial"/>
          <w:b/>
          <w:i/>
          <w:color w:val="202122"/>
          <w:sz w:val="24"/>
          <w:szCs w:val="24"/>
          <w:shd w:val="clear" w:color="auto" w:fill="FFFFFF"/>
          <w:lang w:val="hy-AM"/>
        </w:rPr>
      </w:pPr>
      <w:r w:rsidRPr="00A32176">
        <w:rPr>
          <w:rFonts w:ascii="Arial" w:hAnsi="Arial" w:cs="Arial"/>
          <w:b/>
          <w:i/>
          <w:color w:val="202122"/>
          <w:sz w:val="24"/>
          <w:szCs w:val="24"/>
          <w:shd w:val="clear" w:color="auto" w:fill="FFFFFF"/>
          <w:lang w:val="hy-AM"/>
        </w:rPr>
        <w:t xml:space="preserve">Լրացուցիչ գրականության ցանկ </w:t>
      </w:r>
    </w:p>
    <w:p w:rsidR="00B32A1F" w:rsidRPr="00A32176" w:rsidRDefault="00CB5F5E" w:rsidP="00CB5F5E">
      <w:pPr>
        <w:pStyle w:val="ListParagraph"/>
        <w:numPr>
          <w:ilvl w:val="0"/>
          <w:numId w:val="6"/>
        </w:numPr>
        <w:rPr>
          <w:rFonts w:ascii="Sylfaen" w:hAnsi="Sylfaen" w:cs="Arial"/>
          <w:color w:val="202122"/>
          <w:sz w:val="24"/>
          <w:szCs w:val="24"/>
          <w:shd w:val="clear" w:color="auto" w:fill="FFFFFF"/>
        </w:rPr>
      </w:pPr>
      <w:r w:rsidRPr="00495A7F">
        <w:rPr>
          <w:rFonts w:ascii="Sylfaen" w:hAnsi="Sylfaen" w:cs="Arial"/>
          <w:b/>
          <w:color w:val="202122"/>
          <w:sz w:val="24"/>
          <w:szCs w:val="24"/>
          <w:shd w:val="clear" w:color="auto" w:fill="FFFFFF"/>
          <w:lang w:val="hy-AM"/>
        </w:rPr>
        <w:t>Հրանտ Մաթևոսյան</w:t>
      </w:r>
      <w:r w:rsidRPr="00A32176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, պատմվածքներ</w:t>
      </w:r>
    </w:p>
    <w:p w:rsidR="00A32176" w:rsidRPr="00A32176" w:rsidRDefault="00CB5F5E" w:rsidP="00CB5F5E">
      <w:pPr>
        <w:pStyle w:val="ListParagraph"/>
        <w:numPr>
          <w:ilvl w:val="0"/>
          <w:numId w:val="6"/>
        </w:numPr>
        <w:rPr>
          <w:rFonts w:ascii="Sylfaen" w:hAnsi="Sylfaen" w:cs="Arial"/>
          <w:color w:val="202122"/>
          <w:sz w:val="24"/>
          <w:szCs w:val="24"/>
          <w:shd w:val="clear" w:color="auto" w:fill="FFFFFF"/>
        </w:rPr>
      </w:pPr>
      <w:r w:rsidRPr="00495A7F">
        <w:rPr>
          <w:rFonts w:ascii="Sylfaen" w:hAnsi="Sylfaen" w:cs="Arial"/>
          <w:b/>
          <w:color w:val="202122"/>
          <w:sz w:val="24"/>
          <w:szCs w:val="24"/>
          <w:shd w:val="clear" w:color="auto" w:fill="FFFFFF"/>
          <w:lang w:val="hy-AM"/>
        </w:rPr>
        <w:t>Ակսել Բակունց</w:t>
      </w:r>
      <w:r w:rsidRPr="00A32176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A32176" w:rsidRPr="00A32176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պատմվածքներ</w:t>
      </w:r>
    </w:p>
    <w:p w:rsidR="00CB5F5E" w:rsidRPr="00A32176" w:rsidRDefault="00CB5F5E" w:rsidP="00CB5F5E">
      <w:pPr>
        <w:pStyle w:val="ListParagraph"/>
        <w:numPr>
          <w:ilvl w:val="0"/>
          <w:numId w:val="6"/>
        </w:numPr>
        <w:rPr>
          <w:rFonts w:ascii="Sylfaen" w:hAnsi="Sylfaen" w:cs="Arial"/>
          <w:color w:val="202122"/>
          <w:sz w:val="24"/>
          <w:szCs w:val="24"/>
          <w:shd w:val="clear" w:color="auto" w:fill="FFFFFF"/>
        </w:rPr>
      </w:pPr>
      <w:r w:rsidRPr="00495A7F">
        <w:rPr>
          <w:rFonts w:ascii="Sylfaen" w:eastAsiaTheme="majorEastAsia" w:hAnsi="Sylfaen" w:cs="Arial"/>
          <w:b/>
          <w:color w:val="202122"/>
          <w:sz w:val="24"/>
          <w:szCs w:val="24"/>
          <w:shd w:val="clear" w:color="auto" w:fill="FFFFFF"/>
          <w:lang w:val="hy-AM"/>
        </w:rPr>
        <w:t>Դանիել Դեֆո</w:t>
      </w:r>
      <w:r w:rsidRPr="00A32176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A32176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«</w:t>
      </w:r>
      <w:r w:rsidRPr="00A32176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>Ռոբինզոն Կրուզո</w:t>
      </w:r>
      <w:r w:rsidRPr="00A32176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»</w:t>
      </w:r>
      <w:r w:rsidRPr="00A32176">
        <w:rPr>
          <w:rFonts w:ascii="Sylfaen" w:eastAsiaTheme="majorEastAsia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վեպը</w:t>
      </w:r>
    </w:p>
    <w:p w:rsidR="00D4378E" w:rsidRDefault="00F91E37" w:rsidP="00D4378E">
      <w:pPr>
        <w:jc w:val="right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</w:rPr>
      </w:pPr>
      <w:r w:rsidRPr="009E6748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</w:rPr>
        <w:t xml:space="preserve">    </w:t>
      </w:r>
    </w:p>
    <w:p w:rsidR="00CB5F5E" w:rsidRPr="00597588" w:rsidRDefault="00597588" w:rsidP="00597588">
      <w:pPr>
        <w:jc w:val="right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3002C406" wp14:editId="7526F43E">
            <wp:extent cx="1845704" cy="13335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29" cy="13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5E" w:rsidRDefault="00CB5F5E" w:rsidP="00CB5F5E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CB5F5E" w:rsidRDefault="00CB5F5E" w:rsidP="00CB5F5E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DF3FF3" w:rsidRDefault="00DF3FF3" w:rsidP="00DF3FF3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Ամառային ընթերցանության ցանկ</w:t>
      </w:r>
    </w:p>
    <w:p w:rsidR="00DF3FF3" w:rsidRDefault="00DF3FF3" w:rsidP="00DF3FF3">
      <w:pPr>
        <w:jc w:val="center"/>
        <w:rPr>
          <w:b/>
          <w:sz w:val="44"/>
          <w:szCs w:val="44"/>
          <w:lang w:val="hy-AM"/>
        </w:rPr>
      </w:pPr>
      <w:r w:rsidRPr="00DF3FF3">
        <w:rPr>
          <w:b/>
          <w:sz w:val="44"/>
          <w:szCs w:val="44"/>
          <w:lang w:val="hy-AM"/>
        </w:rPr>
        <w:t>7</w:t>
      </w:r>
      <w:r>
        <w:rPr>
          <w:b/>
          <w:sz w:val="44"/>
          <w:szCs w:val="44"/>
          <w:lang w:val="hy-AM"/>
        </w:rPr>
        <w:t>-րդ դասարան</w:t>
      </w:r>
    </w:p>
    <w:p w:rsidR="00DF3FF3" w:rsidRPr="00336303" w:rsidRDefault="00DF3FF3" w:rsidP="00DF3FF3">
      <w:pPr>
        <w:jc w:val="center"/>
        <w:rPr>
          <w:b/>
          <w:sz w:val="44"/>
          <w:szCs w:val="44"/>
          <w:lang w:val="hy-AM"/>
        </w:rPr>
      </w:pPr>
    </w:p>
    <w:p w:rsidR="00CB5F5E" w:rsidRPr="005E1824" w:rsidRDefault="005E1824" w:rsidP="005E1824">
      <w:pPr>
        <w:pStyle w:val="ListParagraph"/>
        <w:numPr>
          <w:ilvl w:val="0"/>
          <w:numId w:val="9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280BC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Եղիշե Չարենց</w:t>
      </w:r>
      <w:r w:rsidRPr="005E1824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բանաստեղծություններ</w:t>
      </w:r>
    </w:p>
    <w:p w:rsidR="00DF3FF3" w:rsidRPr="00DF3FF3" w:rsidRDefault="00DF3FF3" w:rsidP="00DF3FF3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280BC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Դ</w:t>
      </w:r>
      <w:r w:rsidR="005E1824" w:rsidRPr="00280BC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երենիկ</w:t>
      </w:r>
      <w:r w:rsidRPr="00280BC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 xml:space="preserve"> Դեմիրճյան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Ավելորդը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պատմվածքը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</w:p>
    <w:p w:rsidR="005E1824" w:rsidRPr="00446B86" w:rsidRDefault="00DF3FF3" w:rsidP="005E1824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280BC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Ակսել Բակունց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="005E1824"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="005E1824"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Սպիտակ ձին</w:t>
      </w:r>
      <w:r w:rsidR="005E1824"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պատմվածքը, «</w:t>
      </w:r>
      <w:r w:rsidR="005E1824"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Մթնաձոր </w:t>
      </w:r>
      <w:r w:rsidR="005E1824"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» ժողովածուի պատմվածքները </w:t>
      </w:r>
    </w:p>
    <w:p w:rsidR="005E1824" w:rsidRPr="00446B86" w:rsidRDefault="005E1824" w:rsidP="005E1824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Մուշեղ Գալշոյան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«Մարութա սարի ամպերը</w:t>
      </w:r>
      <w:r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» պատմվածաշարը, </w:t>
      </w:r>
    </w:p>
    <w:p w:rsidR="005E1824" w:rsidRPr="00446B86" w:rsidRDefault="005E1824" w:rsidP="005E1824">
      <w:pPr>
        <w:pStyle w:val="ListParagraph"/>
        <w:ind w:left="644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 Մամփրե արքան</w:t>
      </w:r>
      <w:r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պատմվածքը</w:t>
      </w:r>
    </w:p>
    <w:p w:rsidR="005E1824" w:rsidRPr="002A3C3B" w:rsidRDefault="005E1824" w:rsidP="005E1824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Հրանտ Մաթևոսյան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Կանաչ դաշտը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պատմվածքը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</w:p>
    <w:p w:rsidR="005E1824" w:rsidRPr="005E1824" w:rsidRDefault="005E1824" w:rsidP="005E1824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Վիլյամ Սարոյան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Իմ սիրտը լեռներում է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պիեսը</w:t>
      </w:r>
    </w:p>
    <w:p w:rsidR="005E1824" w:rsidRDefault="005E1824" w:rsidP="005E1824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Պարույր Սևակ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, բանաստեղծություններ</w:t>
      </w:r>
    </w:p>
    <w:p w:rsidR="005E1824" w:rsidRPr="002A3C3B" w:rsidRDefault="005E1824" w:rsidP="005E1824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Համո Սահյան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, բանաստեղծություններ</w:t>
      </w:r>
    </w:p>
    <w:p w:rsidR="005E1824" w:rsidRPr="002A3C3B" w:rsidRDefault="009E10BE" w:rsidP="009E10BE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9E10BE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Ջեկ Լոնդոն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Ոսկե կիրճը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վեպը</w:t>
      </w:r>
    </w:p>
    <w:p w:rsidR="00DF3FF3" w:rsidRDefault="00DF3FF3" w:rsidP="00DF3FF3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DF3FF3" w:rsidRPr="00280BCF" w:rsidRDefault="00280BCF" w:rsidP="00DF3FF3">
      <w:pPr>
        <w:rPr>
          <w:rFonts w:ascii="Sylfaen" w:eastAsiaTheme="majorEastAsia" w:hAnsi="Sylfaen" w:cs="Arial"/>
          <w:b/>
          <w:i/>
          <w:color w:val="202122"/>
          <w:sz w:val="24"/>
          <w:szCs w:val="24"/>
          <w:shd w:val="clear" w:color="auto" w:fill="FFFFFF"/>
          <w:lang w:val="hy-AM"/>
        </w:rPr>
      </w:pPr>
      <w:r w:rsidRPr="002A3C3B">
        <w:rPr>
          <w:rFonts w:ascii="Sylfaen" w:eastAsiaTheme="majorEastAsia" w:hAnsi="Sylfaen" w:cs="Arial"/>
          <w:b/>
          <w:i/>
          <w:color w:val="202122"/>
          <w:sz w:val="24"/>
          <w:szCs w:val="24"/>
          <w:shd w:val="clear" w:color="auto" w:fill="FFFFFF"/>
          <w:lang w:val="hy-AM"/>
        </w:rPr>
        <w:t xml:space="preserve">Լրացուցիչ գրականության ցանկ </w:t>
      </w:r>
    </w:p>
    <w:p w:rsidR="00DF3FF3" w:rsidRPr="00D55EE2" w:rsidRDefault="00DF3FF3" w:rsidP="00DF3FF3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Դերենիկ Դեմիրճյան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D55EE2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Քաջ Նազար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 կատակերգությունը</w:t>
      </w:r>
    </w:p>
    <w:p w:rsidR="00DF3FF3" w:rsidRDefault="00280BCF" w:rsidP="00280BCF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46B86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Վիլյամ Սարոյան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, պատմվածքներ</w:t>
      </w:r>
    </w:p>
    <w:p w:rsidR="00280BCF" w:rsidRPr="00446B86" w:rsidRDefault="00446B86" w:rsidP="00280BCF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D55EE2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Մարկ Տվեն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="00280BCF" w:rsidRPr="00446B86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Թոմ Սոյերի արկածները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</w:p>
    <w:p w:rsidR="00280BCF" w:rsidRPr="00446B86" w:rsidRDefault="00280BCF" w:rsidP="00DF3FF3">
      <w:pPr>
        <w:pStyle w:val="ListParagraph"/>
        <w:ind w:left="644"/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</w:pPr>
    </w:p>
    <w:p w:rsidR="00DF3FF3" w:rsidRPr="00DF3FF3" w:rsidRDefault="00DF3FF3" w:rsidP="00DF3FF3">
      <w:p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CB5F5E" w:rsidRDefault="00D4378E" w:rsidP="00D4378E">
      <w:pPr>
        <w:jc w:val="right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2C18BDD9" wp14:editId="4C37ED12">
            <wp:extent cx="1845704" cy="13335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29" cy="13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5E" w:rsidRPr="00CB5F5E" w:rsidRDefault="00CB5F5E" w:rsidP="00CB5F5E">
      <w:pPr>
        <w:rPr>
          <w:lang w:val="hy-AM"/>
        </w:rPr>
      </w:pPr>
    </w:p>
    <w:p w:rsidR="00B32A1F" w:rsidRPr="00336303" w:rsidRDefault="00B32A1F" w:rsidP="005F247D">
      <w:pPr>
        <w:rPr>
          <w:lang w:val="hy-AM"/>
        </w:rPr>
      </w:pPr>
    </w:p>
    <w:p w:rsidR="00D55EE2" w:rsidRDefault="00D55EE2" w:rsidP="00D55EE2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Ամառային ընթերցանության ցանկ</w:t>
      </w:r>
    </w:p>
    <w:p w:rsidR="00D55EE2" w:rsidRDefault="00D55EE2" w:rsidP="00D55EE2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8-րդ դասարան</w:t>
      </w:r>
    </w:p>
    <w:p w:rsidR="00D55EE2" w:rsidRDefault="00D55EE2" w:rsidP="00D55EE2">
      <w:pPr>
        <w:rPr>
          <w:lang w:val="hy-AM"/>
        </w:rPr>
      </w:pPr>
    </w:p>
    <w:p w:rsidR="00D55EE2" w:rsidRPr="00D55EE2" w:rsidRDefault="00D55EE2" w:rsidP="00D55EE2">
      <w:pPr>
        <w:pStyle w:val="ListParagraph"/>
        <w:numPr>
          <w:ilvl w:val="0"/>
          <w:numId w:val="8"/>
        </w:numPr>
        <w:jc w:val="both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Գաբրիել Սունդուկյան</w:t>
      </w:r>
      <w:r w:rsidRPr="00D55EE2">
        <w:rPr>
          <w:sz w:val="28"/>
          <w:szCs w:val="28"/>
          <w:lang w:val="hy-AM"/>
        </w:rPr>
        <w:t xml:space="preserve">, 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 w:rsidRPr="00D55EE2"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Պեպո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» թատերգությունը </w:t>
      </w:r>
    </w:p>
    <w:p w:rsidR="00D55EE2" w:rsidRPr="00D55EE2" w:rsidRDefault="00D55EE2" w:rsidP="00D55EE2">
      <w:pPr>
        <w:pStyle w:val="ListParagraph"/>
        <w:numPr>
          <w:ilvl w:val="0"/>
          <w:numId w:val="8"/>
        </w:numPr>
        <w:jc w:val="both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Րաֆֆի</w:t>
      </w:r>
      <w:r>
        <w:rPr>
          <w:rFonts w:ascii="Sylfaen" w:hAnsi="Sylfaen"/>
          <w:sz w:val="28"/>
          <w:szCs w:val="28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Խենթը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վեպը</w:t>
      </w:r>
    </w:p>
    <w:p w:rsidR="00D55EE2" w:rsidRPr="00D55EE2" w:rsidRDefault="00D55EE2" w:rsidP="00D55EE2">
      <w:pPr>
        <w:pStyle w:val="ListParagraph"/>
        <w:numPr>
          <w:ilvl w:val="0"/>
          <w:numId w:val="8"/>
        </w:numPr>
        <w:jc w:val="both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Մուրացան</w:t>
      </w:r>
      <w:r>
        <w:rPr>
          <w:rFonts w:ascii="Sylfaen" w:hAnsi="Sylfaen"/>
          <w:sz w:val="28"/>
          <w:szCs w:val="28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Առաքյալը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hy-AM"/>
        </w:rPr>
        <w:t>,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«Նոյի ագռավը»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վիպակները,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«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Հասարակաց որդեգիրը</w:t>
      </w:r>
      <w:r w:rsidRPr="00D55EE2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պատմվածքը</w:t>
      </w:r>
    </w:p>
    <w:p w:rsidR="00D55EE2" w:rsidRPr="00446B86" w:rsidRDefault="00D55EE2" w:rsidP="00D55EE2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Շիրվանզադե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Արտիստը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վիպակը,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Պատվի համար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դրաման</w:t>
      </w:r>
    </w:p>
    <w:p w:rsidR="00D55EE2" w:rsidRPr="00446B86" w:rsidRDefault="00D55EE2" w:rsidP="00D55EE2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Նար-Դոս,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Ես և նա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պատմվածքը</w:t>
      </w:r>
    </w:p>
    <w:p w:rsidR="00D55EE2" w:rsidRPr="00446B86" w:rsidRDefault="00D55EE2" w:rsidP="00D55EE2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Հովհաննես Թումանյան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, պոեմներ և բալլադներ</w:t>
      </w:r>
    </w:p>
    <w:p w:rsidR="00D55EE2" w:rsidRPr="00446B86" w:rsidRDefault="00D55EE2" w:rsidP="00D55EE2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Ավետիք Իսահակյան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Լիլիթը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լեգենդը</w:t>
      </w:r>
    </w:p>
    <w:p w:rsidR="00D55EE2" w:rsidRPr="00446B86" w:rsidRDefault="00D55EE2" w:rsidP="00D55EE2">
      <w:pPr>
        <w:pStyle w:val="ListParagraph"/>
        <w:numPr>
          <w:ilvl w:val="0"/>
          <w:numId w:val="8"/>
        </w:numPr>
        <w:jc w:val="both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Գրիգոր Զոհրապ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>, նովելներ</w:t>
      </w:r>
    </w:p>
    <w:p w:rsidR="00D55EE2" w:rsidRPr="00446B86" w:rsidRDefault="00D55EE2" w:rsidP="00D55EE2">
      <w:pPr>
        <w:pStyle w:val="ListParagraph"/>
        <w:numPr>
          <w:ilvl w:val="0"/>
          <w:numId w:val="8"/>
        </w:numP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eastAsiaTheme="majorEastAsia" w:hAnsi="Sylfaen" w:cs="Arial"/>
          <w:b/>
          <w:color w:val="202122"/>
          <w:sz w:val="28"/>
          <w:szCs w:val="28"/>
          <w:shd w:val="clear" w:color="auto" w:fill="FFFFFF"/>
          <w:lang w:val="hy-AM"/>
        </w:rPr>
        <w:t>Էռնեստ Հեմինգուեյ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,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</w:t>
      </w:r>
      <w: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Ծերունին ու ծովը</w:t>
      </w:r>
      <w:r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</w:t>
      </w:r>
      <w:r w:rsidRPr="00446B86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</w:t>
      </w:r>
    </w:p>
    <w:p w:rsidR="00D55EE2" w:rsidRPr="00446B86" w:rsidRDefault="00D55EE2" w:rsidP="00D55EE2">
      <w:pPr>
        <w:pStyle w:val="ListParagraph"/>
        <w:ind w:left="644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D55EE2" w:rsidRPr="00D55EE2" w:rsidRDefault="00D55EE2" w:rsidP="00D55EE2">
      <w:pPr>
        <w:pStyle w:val="ListParagraph"/>
        <w:ind w:left="644"/>
        <w:rPr>
          <w:rFonts w:ascii="Sylfaen" w:eastAsiaTheme="majorEastAsia" w:hAnsi="Sylfaen" w:cs="Arial"/>
          <w:color w:val="202122"/>
          <w:sz w:val="28"/>
          <w:szCs w:val="28"/>
          <w:shd w:val="clear" w:color="auto" w:fill="FFFFFF"/>
          <w:lang w:val="hy-AM"/>
        </w:rPr>
      </w:pPr>
    </w:p>
    <w:p w:rsidR="00D55EE2" w:rsidRPr="003013B4" w:rsidRDefault="007143FF" w:rsidP="00D55EE2">
      <w:pPr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  <w:lang w:val="hy-AM"/>
        </w:rPr>
      </w:pPr>
      <w:r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  <w:lang w:val="hy-AM"/>
        </w:rPr>
        <w:t xml:space="preserve">       </w:t>
      </w:r>
      <w:r w:rsidR="00D55EE2" w:rsidRPr="003013B4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  <w:lang w:val="hy-AM"/>
        </w:rPr>
        <w:t xml:space="preserve">Լրացուցիչ գրականության ցանկ </w:t>
      </w:r>
    </w:p>
    <w:p w:rsidR="00603590" w:rsidRPr="007143FF" w:rsidRDefault="007143FF" w:rsidP="007143FF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Րաֆֆի</w:t>
      </w:r>
      <w:r w:rsidRPr="007143FF">
        <w:rPr>
          <w:rFonts w:ascii="Sylfaen" w:hAnsi="Sylfaen"/>
          <w:sz w:val="28"/>
          <w:szCs w:val="28"/>
          <w:lang w:val="hy-AM"/>
        </w:rPr>
        <w:t>, պատմվածքներ</w:t>
      </w:r>
    </w:p>
    <w:p w:rsidR="007143FF" w:rsidRPr="007143FF" w:rsidRDefault="007143FF" w:rsidP="007143FF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Շիրվանզադե</w:t>
      </w:r>
      <w:r w:rsidRPr="007143FF">
        <w:rPr>
          <w:rFonts w:ascii="Sylfaen" w:hAnsi="Sylfaen"/>
          <w:sz w:val="28"/>
          <w:szCs w:val="28"/>
          <w:lang w:val="hy-AM"/>
        </w:rPr>
        <w:t>, պատմվածքներ</w:t>
      </w:r>
    </w:p>
    <w:p w:rsidR="007143FF" w:rsidRPr="007143FF" w:rsidRDefault="007143FF" w:rsidP="007143FF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Նար-Դոս</w:t>
      </w:r>
      <w:r w:rsidRPr="007143FF">
        <w:rPr>
          <w:rFonts w:ascii="Sylfaen" w:hAnsi="Sylfaen"/>
          <w:sz w:val="28"/>
          <w:szCs w:val="28"/>
          <w:lang w:val="hy-AM"/>
        </w:rPr>
        <w:t>, պատմվածքներ</w:t>
      </w:r>
    </w:p>
    <w:p w:rsidR="007143FF" w:rsidRPr="007143FF" w:rsidRDefault="007143FF" w:rsidP="007143FF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Ավետիք Իսահակյան</w:t>
      </w:r>
      <w:r w:rsidRPr="007143FF">
        <w:rPr>
          <w:rFonts w:ascii="Sylfaen" w:hAnsi="Sylfaen"/>
          <w:sz w:val="28"/>
          <w:szCs w:val="28"/>
          <w:lang w:val="hy-AM"/>
        </w:rPr>
        <w:t>,պատմվածքներ</w:t>
      </w:r>
    </w:p>
    <w:p w:rsidR="007143FF" w:rsidRPr="007143FF" w:rsidRDefault="007143FF" w:rsidP="007143FF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Անտոն Չեխով</w:t>
      </w:r>
      <w:r w:rsidRPr="007143FF">
        <w:rPr>
          <w:rFonts w:ascii="Sylfaen" w:hAnsi="Sylfaen"/>
          <w:sz w:val="28"/>
          <w:szCs w:val="28"/>
          <w:lang w:val="hy-AM"/>
        </w:rPr>
        <w:t xml:space="preserve">, պատմվածքներ </w:t>
      </w:r>
    </w:p>
    <w:p w:rsidR="007143FF" w:rsidRPr="007143FF" w:rsidRDefault="007143FF" w:rsidP="007143FF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:rsidR="007143FF" w:rsidRDefault="007143FF" w:rsidP="007143FF">
      <w:pPr>
        <w:pStyle w:val="ListParagraph"/>
        <w:rPr>
          <w:lang w:val="hy-AM"/>
        </w:rPr>
      </w:pPr>
    </w:p>
    <w:p w:rsidR="007143FF" w:rsidRDefault="007143FF" w:rsidP="007143FF">
      <w:pPr>
        <w:pStyle w:val="ListParagraph"/>
        <w:rPr>
          <w:lang w:val="hy-AM"/>
        </w:rPr>
      </w:pPr>
    </w:p>
    <w:p w:rsidR="007143FF" w:rsidRDefault="00495A7F" w:rsidP="00495A7F">
      <w:pPr>
        <w:pStyle w:val="ListParagraph"/>
        <w:jc w:val="right"/>
        <w:rPr>
          <w:lang w:val="hy-AM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42D6FE8C" wp14:editId="4CF02B8F">
            <wp:extent cx="1845704" cy="1333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29" cy="13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3FF" w:rsidRDefault="007143FF" w:rsidP="007143FF">
      <w:pPr>
        <w:pStyle w:val="ListParagraph"/>
        <w:rPr>
          <w:lang w:val="hy-AM"/>
        </w:rPr>
      </w:pPr>
    </w:p>
    <w:p w:rsidR="007143FF" w:rsidRPr="00495A7F" w:rsidRDefault="007143FF" w:rsidP="00495A7F">
      <w:pPr>
        <w:pStyle w:val="ListParagraph"/>
        <w:jc w:val="right"/>
        <w:rPr>
          <w:lang w:val="hy-AM"/>
        </w:rPr>
      </w:pPr>
    </w:p>
    <w:p w:rsidR="007143FF" w:rsidRDefault="007143FF" w:rsidP="007143FF">
      <w:pPr>
        <w:pStyle w:val="ListParagraph"/>
        <w:rPr>
          <w:lang w:val="hy-AM"/>
        </w:rPr>
      </w:pPr>
    </w:p>
    <w:p w:rsidR="007143FF" w:rsidRDefault="007143FF" w:rsidP="007143FF">
      <w:pPr>
        <w:pStyle w:val="ListParagraph"/>
        <w:rPr>
          <w:lang w:val="hy-AM"/>
        </w:rPr>
      </w:pPr>
    </w:p>
    <w:p w:rsidR="007143FF" w:rsidRDefault="007143FF" w:rsidP="007143FF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Ամառային ընթերցանության ցանկ</w:t>
      </w:r>
    </w:p>
    <w:p w:rsidR="007143FF" w:rsidRDefault="007143FF" w:rsidP="007143FF">
      <w:pPr>
        <w:jc w:val="center"/>
        <w:rPr>
          <w:b/>
          <w:sz w:val="44"/>
          <w:szCs w:val="44"/>
          <w:lang w:val="hy-AM"/>
        </w:rPr>
      </w:pPr>
      <w:r>
        <w:rPr>
          <w:b/>
          <w:sz w:val="44"/>
          <w:szCs w:val="44"/>
          <w:lang w:val="hy-AM"/>
        </w:rPr>
        <w:t>9-րդ դասարան</w:t>
      </w:r>
    </w:p>
    <w:p w:rsidR="007143FF" w:rsidRDefault="007143FF" w:rsidP="007143FF">
      <w:pPr>
        <w:rPr>
          <w:b/>
          <w:sz w:val="44"/>
          <w:szCs w:val="44"/>
          <w:lang w:val="hy-AM"/>
        </w:rPr>
      </w:pPr>
    </w:p>
    <w:p w:rsidR="006A1D5A" w:rsidRPr="006A1D5A" w:rsidRDefault="006A1D5A" w:rsidP="006A1D5A">
      <w:pPr>
        <w:pStyle w:val="ListParagraph"/>
        <w:numPr>
          <w:ilvl w:val="0"/>
          <w:numId w:val="13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Մովսես</w:t>
      </w:r>
      <w:r w:rsidRPr="00495A7F">
        <w:rPr>
          <w:b/>
          <w:sz w:val="44"/>
          <w:szCs w:val="44"/>
          <w:lang w:val="hy-AM"/>
        </w:rPr>
        <w:t xml:space="preserve"> </w:t>
      </w:r>
      <w:r w:rsidRPr="00495A7F">
        <w:rPr>
          <w:rFonts w:ascii="Sylfaen" w:hAnsi="Sylfaen"/>
          <w:b/>
          <w:sz w:val="28"/>
          <w:szCs w:val="28"/>
          <w:lang w:val="hy-AM"/>
        </w:rPr>
        <w:t>Խորենացի</w:t>
      </w:r>
      <w:r w:rsidRPr="006A1D5A">
        <w:rPr>
          <w:rFonts w:ascii="Sylfaen" w:hAnsi="Sylfaen"/>
          <w:sz w:val="28"/>
          <w:szCs w:val="28"/>
          <w:lang w:val="hy-AM"/>
        </w:rPr>
        <w:t>, առասպելներ և վիպերգեր</w:t>
      </w:r>
    </w:p>
    <w:p w:rsidR="006A1D5A" w:rsidRPr="006A1D5A" w:rsidRDefault="006A1D5A" w:rsidP="006A1D5A">
      <w:pPr>
        <w:pStyle w:val="ListParagraph"/>
        <w:numPr>
          <w:ilvl w:val="0"/>
          <w:numId w:val="13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>«Սասունցի Դավիթ»</w:t>
      </w:r>
      <w:r w:rsidRPr="006A1D5A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 xml:space="preserve"> էպոսը </w:t>
      </w:r>
    </w:p>
    <w:p w:rsidR="006A1D5A" w:rsidRPr="006A1D5A" w:rsidRDefault="006A1D5A" w:rsidP="006A1D5A">
      <w:pPr>
        <w:pStyle w:val="ListParagraph"/>
        <w:numPr>
          <w:ilvl w:val="0"/>
          <w:numId w:val="13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Խաչատուր Աբովյան,</w:t>
      </w:r>
      <w:r w:rsidRPr="006A1D5A">
        <w:rPr>
          <w:rFonts w:ascii="Sylfaen" w:hAnsi="Sylfaen"/>
          <w:sz w:val="28"/>
          <w:szCs w:val="28"/>
          <w:lang w:val="hy-AM"/>
        </w:rPr>
        <w:t xml:space="preserve"> </w:t>
      </w:r>
      <w:r w:rsidRPr="006A1D5A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«Վերք Հայաստանի» վեպը, պատմվածքներ</w:t>
      </w:r>
    </w:p>
    <w:p w:rsidR="006A1D5A" w:rsidRPr="006A1D5A" w:rsidRDefault="006A1D5A" w:rsidP="006A1D5A">
      <w:pPr>
        <w:pStyle w:val="ListParagraph"/>
        <w:numPr>
          <w:ilvl w:val="0"/>
          <w:numId w:val="13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Ռափայել Պատկանյան</w:t>
      </w:r>
      <w:r w:rsidRPr="006A1D5A">
        <w:rPr>
          <w:rFonts w:ascii="Sylfaen" w:hAnsi="Sylfaen"/>
          <w:sz w:val="28"/>
          <w:szCs w:val="28"/>
          <w:lang w:val="hy-AM"/>
        </w:rPr>
        <w:t>, պատմվածքներ</w:t>
      </w:r>
    </w:p>
    <w:p w:rsidR="006A1D5A" w:rsidRPr="006A1D5A" w:rsidRDefault="006A1D5A" w:rsidP="006A1D5A">
      <w:pPr>
        <w:pStyle w:val="ListParagraph"/>
        <w:numPr>
          <w:ilvl w:val="0"/>
          <w:numId w:val="13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Վիլյամ Շեքսպիր</w:t>
      </w:r>
      <w:r w:rsidRPr="006A1D5A">
        <w:rPr>
          <w:rFonts w:ascii="Sylfaen" w:hAnsi="Sylfaen"/>
          <w:sz w:val="28"/>
          <w:szCs w:val="28"/>
          <w:lang w:val="hy-AM"/>
        </w:rPr>
        <w:t xml:space="preserve">, </w:t>
      </w:r>
      <w:r w:rsidRPr="006A1D5A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 Համլետ»</w:t>
      </w:r>
    </w:p>
    <w:p w:rsidR="00D5693C" w:rsidRPr="00CB5F5E" w:rsidRDefault="00D5693C" w:rsidP="00D5693C">
      <w:pPr>
        <w:pStyle w:val="ListParagraph"/>
        <w:numPr>
          <w:ilvl w:val="0"/>
          <w:numId w:val="13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CB5F5E">
        <w:rPr>
          <w:rFonts w:ascii="Sylfaen" w:hAnsi="Sylfaen"/>
          <w:b/>
          <w:sz w:val="28"/>
          <w:szCs w:val="28"/>
          <w:lang w:val="hy-AM"/>
        </w:rPr>
        <w:t>Սարգիս Հարությունյան</w:t>
      </w:r>
      <w:r w:rsidRPr="00CB5F5E">
        <w:rPr>
          <w:rFonts w:ascii="Sylfaen" w:hAnsi="Sylfaen"/>
          <w:sz w:val="28"/>
          <w:szCs w:val="28"/>
          <w:lang w:val="hy-AM"/>
        </w:rPr>
        <w:t xml:space="preserve">, </w:t>
      </w:r>
      <w:r w:rsidRPr="00CB5F5E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 Հայ հին վիպաշխարհը»</w:t>
      </w:r>
    </w:p>
    <w:p w:rsidR="006A1D5A" w:rsidRPr="00D5693C" w:rsidRDefault="006A1D5A" w:rsidP="006A1D5A">
      <w:pPr>
        <w:rPr>
          <w:rFonts w:ascii="Sylfaen" w:hAnsi="Sylfaen"/>
          <w:sz w:val="28"/>
          <w:szCs w:val="28"/>
          <w:lang w:val="hy-AM"/>
        </w:rPr>
      </w:pPr>
    </w:p>
    <w:p w:rsidR="006A1D5A" w:rsidRDefault="006A1D5A" w:rsidP="007143FF">
      <w:pPr>
        <w:rPr>
          <w:rFonts w:ascii="Sylfaen" w:hAnsi="Sylfaen"/>
          <w:sz w:val="28"/>
          <w:szCs w:val="28"/>
          <w:lang w:val="hy-AM"/>
        </w:rPr>
      </w:pPr>
      <w:r w:rsidRPr="003013B4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  <w:lang w:val="hy-AM"/>
        </w:rPr>
        <w:t>Լրացուցիչ գրականության ցանկ</w:t>
      </w:r>
    </w:p>
    <w:p w:rsidR="007143FF" w:rsidRPr="006A1D5A" w:rsidRDefault="006A1D5A" w:rsidP="006A1D5A">
      <w:pPr>
        <w:pStyle w:val="ListParagraph"/>
        <w:numPr>
          <w:ilvl w:val="0"/>
          <w:numId w:val="14"/>
        </w:numPr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>Մովսես Խորենացի</w:t>
      </w:r>
      <w:r w:rsidRPr="006A1D5A">
        <w:rPr>
          <w:rFonts w:ascii="Sylfaen" w:hAnsi="Sylfaen"/>
          <w:sz w:val="28"/>
          <w:szCs w:val="28"/>
          <w:lang w:val="hy-AM"/>
        </w:rPr>
        <w:t xml:space="preserve">, </w:t>
      </w:r>
      <w:r w:rsidRPr="006A1D5A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«Հայոց պատմություն»</w:t>
      </w:r>
    </w:p>
    <w:p w:rsidR="006A1D5A" w:rsidRPr="00396C41" w:rsidRDefault="006A1D5A" w:rsidP="006A1D5A">
      <w:pPr>
        <w:pStyle w:val="ListParagraph"/>
        <w:numPr>
          <w:ilvl w:val="0"/>
          <w:numId w:val="14"/>
        </w:numPr>
        <w:rPr>
          <w:rFonts w:ascii="Sylfaen" w:hAnsi="Sylfaen"/>
          <w:sz w:val="28"/>
          <w:szCs w:val="28"/>
          <w:lang w:val="hy-AM"/>
        </w:rPr>
      </w:pPr>
      <w:r w:rsidRPr="00495A7F">
        <w:rPr>
          <w:rFonts w:ascii="Sylfaen" w:hAnsi="Sylfaen"/>
          <w:b/>
          <w:sz w:val="28"/>
          <w:szCs w:val="28"/>
          <w:lang w:val="hy-AM"/>
        </w:rPr>
        <w:t xml:space="preserve">Հոմերոս </w:t>
      </w:r>
      <w:r w:rsidRPr="00495A7F">
        <w:rPr>
          <w:rFonts w:ascii="Sylfaen" w:hAnsi="Sylfaen" w:cs="Arial"/>
          <w:b/>
          <w:color w:val="202122"/>
          <w:sz w:val="28"/>
          <w:szCs w:val="28"/>
          <w:shd w:val="clear" w:color="auto" w:fill="FFFFFF"/>
          <w:lang w:val="hy-AM"/>
        </w:rPr>
        <w:t xml:space="preserve"> « Իլիական</w:t>
      </w:r>
      <w:r w:rsidRPr="006A1D5A">
        <w:rPr>
          <w:rFonts w:ascii="Sylfaen" w:hAnsi="Sylfaen" w:cs="Arial"/>
          <w:color w:val="202122"/>
          <w:sz w:val="28"/>
          <w:szCs w:val="28"/>
          <w:shd w:val="clear" w:color="auto" w:fill="FFFFFF"/>
          <w:lang w:val="hy-AM"/>
        </w:rPr>
        <w:t>», « Ոդիսական» պոեմները</w:t>
      </w:r>
    </w:p>
    <w:p w:rsidR="006A1D5A" w:rsidRDefault="006A1D5A" w:rsidP="006A1D5A">
      <w:pPr>
        <w:rPr>
          <w:rFonts w:ascii="Sylfaen" w:hAnsi="Sylfaen"/>
          <w:sz w:val="28"/>
          <w:szCs w:val="28"/>
          <w:lang w:val="hy-AM"/>
        </w:rPr>
      </w:pPr>
    </w:p>
    <w:p w:rsidR="007143FF" w:rsidRDefault="007143FF" w:rsidP="007143FF">
      <w:pPr>
        <w:pStyle w:val="ListParagraph"/>
        <w:rPr>
          <w:lang w:val="hy-AM"/>
        </w:rPr>
      </w:pPr>
    </w:p>
    <w:p w:rsidR="006A1D5A" w:rsidRDefault="006A1D5A" w:rsidP="006A1D5A">
      <w:pPr>
        <w:jc w:val="center"/>
        <w:rPr>
          <w:b/>
          <w:sz w:val="44"/>
          <w:szCs w:val="44"/>
          <w:lang w:val="hy-AM"/>
        </w:rPr>
      </w:pPr>
    </w:p>
    <w:p w:rsidR="00597588" w:rsidRDefault="00597588" w:rsidP="006A1D5A">
      <w:pPr>
        <w:jc w:val="center"/>
        <w:rPr>
          <w:b/>
          <w:sz w:val="44"/>
          <w:szCs w:val="44"/>
          <w:lang w:val="hy-AM"/>
        </w:rPr>
      </w:pPr>
    </w:p>
    <w:p w:rsidR="00597588" w:rsidRDefault="00597588" w:rsidP="006A1D5A">
      <w:pPr>
        <w:jc w:val="center"/>
        <w:rPr>
          <w:b/>
          <w:sz w:val="44"/>
          <w:szCs w:val="44"/>
          <w:lang w:val="hy-AM"/>
        </w:rPr>
      </w:pPr>
    </w:p>
    <w:p w:rsidR="00597588" w:rsidRDefault="00597588" w:rsidP="006A1D5A">
      <w:pPr>
        <w:jc w:val="center"/>
        <w:rPr>
          <w:b/>
          <w:sz w:val="44"/>
          <w:szCs w:val="44"/>
          <w:lang w:val="hy-AM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7B414389" wp14:editId="11C8CFB1">
            <wp:extent cx="6091555" cy="861822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_IMG_16547076533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588" w:rsidRPr="00336303" w:rsidRDefault="00597588" w:rsidP="006A1D5A">
      <w:pPr>
        <w:jc w:val="center"/>
        <w:rPr>
          <w:b/>
          <w:sz w:val="44"/>
          <w:szCs w:val="44"/>
          <w:lang w:val="hy-AM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387A8031" wp14:editId="4E94A2F4">
            <wp:extent cx="6152515" cy="802195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_IMG_16547076486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6152515" cy="84201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6547076462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43FF" w:rsidRPr="007143FF" w:rsidRDefault="007143FF" w:rsidP="007143FF">
      <w:pPr>
        <w:pStyle w:val="ListParagraph"/>
        <w:rPr>
          <w:lang w:val="hy-AM"/>
        </w:rPr>
      </w:pPr>
    </w:p>
    <w:sectPr w:rsidR="007143FF" w:rsidRPr="007143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926"/>
    <w:multiLevelType w:val="hybridMultilevel"/>
    <w:tmpl w:val="B5C2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833"/>
    <w:multiLevelType w:val="hybridMultilevel"/>
    <w:tmpl w:val="90A21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5B9"/>
    <w:multiLevelType w:val="hybridMultilevel"/>
    <w:tmpl w:val="EC423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68C"/>
    <w:multiLevelType w:val="hybridMultilevel"/>
    <w:tmpl w:val="406CC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3EC2"/>
    <w:multiLevelType w:val="hybridMultilevel"/>
    <w:tmpl w:val="AD1A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3803"/>
    <w:multiLevelType w:val="hybridMultilevel"/>
    <w:tmpl w:val="1FBA9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1E8A"/>
    <w:multiLevelType w:val="hybridMultilevel"/>
    <w:tmpl w:val="0556F37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D727D9"/>
    <w:multiLevelType w:val="hybridMultilevel"/>
    <w:tmpl w:val="2F7C0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507"/>
    <w:multiLevelType w:val="hybridMultilevel"/>
    <w:tmpl w:val="8EFE186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5B2"/>
    <w:multiLevelType w:val="hybridMultilevel"/>
    <w:tmpl w:val="4168C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C1E54"/>
    <w:multiLevelType w:val="hybridMultilevel"/>
    <w:tmpl w:val="614E7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BE3"/>
    <w:multiLevelType w:val="hybridMultilevel"/>
    <w:tmpl w:val="83E46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947"/>
    <w:multiLevelType w:val="hybridMultilevel"/>
    <w:tmpl w:val="FA08952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B4462F"/>
    <w:multiLevelType w:val="hybridMultilevel"/>
    <w:tmpl w:val="5834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82"/>
    <w:rsid w:val="001B184F"/>
    <w:rsid w:val="001C6666"/>
    <w:rsid w:val="00210213"/>
    <w:rsid w:val="00280BCF"/>
    <w:rsid w:val="002A3C3B"/>
    <w:rsid w:val="003013B4"/>
    <w:rsid w:val="00336303"/>
    <w:rsid w:val="00396C41"/>
    <w:rsid w:val="00446B86"/>
    <w:rsid w:val="00495A7F"/>
    <w:rsid w:val="00496B28"/>
    <w:rsid w:val="004C46A1"/>
    <w:rsid w:val="00597588"/>
    <w:rsid w:val="005B484B"/>
    <w:rsid w:val="005D4660"/>
    <w:rsid w:val="005E1824"/>
    <w:rsid w:val="005F247D"/>
    <w:rsid w:val="00603590"/>
    <w:rsid w:val="006A1D5A"/>
    <w:rsid w:val="00700EFB"/>
    <w:rsid w:val="007143FF"/>
    <w:rsid w:val="00830682"/>
    <w:rsid w:val="009E10BE"/>
    <w:rsid w:val="009E6748"/>
    <w:rsid w:val="00A31EE1"/>
    <w:rsid w:val="00A32176"/>
    <w:rsid w:val="00B05ADF"/>
    <w:rsid w:val="00B32A1F"/>
    <w:rsid w:val="00CB5F5E"/>
    <w:rsid w:val="00D4378E"/>
    <w:rsid w:val="00D55EE2"/>
    <w:rsid w:val="00D5693C"/>
    <w:rsid w:val="00DC5307"/>
    <w:rsid w:val="00DF3FF3"/>
    <w:rsid w:val="00F91E37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8B06"/>
  <w15:chartTrackingRefBased/>
  <w15:docId w15:val="{2353D5F9-F1E4-4AF8-A450-F0EC141A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53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5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GA-H410M</dc:creator>
  <cp:keywords/>
  <dc:description/>
  <cp:lastModifiedBy>GA-H410M</cp:lastModifiedBy>
  <cp:revision>19</cp:revision>
  <dcterms:created xsi:type="dcterms:W3CDTF">2022-06-08T05:07:00Z</dcterms:created>
  <dcterms:modified xsi:type="dcterms:W3CDTF">2022-07-07T13:45:00Z</dcterms:modified>
</cp:coreProperties>
</file>