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EA" w:rsidRDefault="006C17EA" w:rsidP="006C17EA">
      <w:pPr>
        <w:tabs>
          <w:tab w:val="left" w:pos="2321"/>
        </w:tabs>
        <w:jc w:val="center"/>
        <w:rPr>
          <w:rFonts w:ascii="Sylfaen" w:hAnsi="Sylfaen"/>
          <w:b/>
          <w:sz w:val="48"/>
          <w:lang w:val="hy-AM"/>
        </w:rPr>
      </w:pPr>
    </w:p>
    <w:p w:rsidR="006C17EA" w:rsidRDefault="006C17EA" w:rsidP="006C17EA">
      <w:pPr>
        <w:tabs>
          <w:tab w:val="left" w:pos="2321"/>
        </w:tabs>
        <w:jc w:val="center"/>
        <w:rPr>
          <w:rFonts w:ascii="Sylfaen" w:hAnsi="Sylfaen"/>
          <w:b/>
          <w:sz w:val="48"/>
          <w:lang w:val="hy-AM"/>
        </w:rPr>
      </w:pPr>
    </w:p>
    <w:p w:rsidR="006C17EA" w:rsidRPr="00CF4B75" w:rsidRDefault="006C17EA" w:rsidP="006C17EA">
      <w:pPr>
        <w:tabs>
          <w:tab w:val="left" w:pos="2321"/>
        </w:tabs>
        <w:jc w:val="center"/>
        <w:rPr>
          <w:rFonts w:ascii="Sylfaen" w:hAnsi="Sylfaen"/>
          <w:b/>
          <w:sz w:val="48"/>
          <w:lang w:val="hy-AM"/>
        </w:rPr>
      </w:pPr>
      <w:r w:rsidRPr="00CF4B75">
        <w:rPr>
          <w:rFonts w:ascii="Sylfaen" w:hAnsi="Sylfaen"/>
          <w:b/>
          <w:sz w:val="48"/>
          <w:lang w:val="hy-AM"/>
        </w:rPr>
        <w:t>Տեխնոլոգիա</w:t>
      </w:r>
    </w:p>
    <w:p w:rsidR="006C17EA" w:rsidRPr="00372F6E" w:rsidRDefault="00133B08" w:rsidP="006C17EA">
      <w:pPr>
        <w:tabs>
          <w:tab w:val="left" w:pos="2321"/>
        </w:tabs>
        <w:jc w:val="center"/>
        <w:rPr>
          <w:rFonts w:ascii="Sylfaen" w:hAnsi="Sylfaen"/>
          <w:b/>
          <w:sz w:val="40"/>
          <w:lang w:val="hy-AM"/>
        </w:rPr>
      </w:pPr>
      <w:r>
        <w:rPr>
          <w:rFonts w:ascii="Sylfaen" w:hAnsi="Sylfaen"/>
          <w:b/>
          <w:sz w:val="40"/>
          <w:lang w:val="hy-AM"/>
        </w:rPr>
        <w:t>Թեմատիկ պլան</w:t>
      </w:r>
    </w:p>
    <w:p w:rsidR="006C17EA" w:rsidRPr="009336D7" w:rsidRDefault="006C17EA" w:rsidP="006C17EA">
      <w:pPr>
        <w:tabs>
          <w:tab w:val="left" w:pos="2321"/>
        </w:tabs>
        <w:jc w:val="center"/>
        <w:rPr>
          <w:rFonts w:ascii="Sylfaen" w:hAnsi="Sylfaen"/>
          <w:b/>
          <w:sz w:val="48"/>
          <w:lang w:val="hy-AM"/>
        </w:rPr>
      </w:pPr>
      <w:r>
        <w:rPr>
          <w:rFonts w:ascii="Sylfaen" w:hAnsi="Sylfaen"/>
          <w:b/>
          <w:sz w:val="48"/>
          <w:lang w:val="hy-AM"/>
        </w:rPr>
        <w:t>1-ԻՆ</w:t>
      </w:r>
      <w:r w:rsidRPr="009336D7">
        <w:rPr>
          <w:rFonts w:ascii="Sylfaen" w:hAnsi="Sylfaen"/>
          <w:b/>
          <w:sz w:val="48"/>
          <w:lang w:val="hy-AM"/>
        </w:rPr>
        <w:t xml:space="preserve"> ԴԱՍԱՐԱՆ</w:t>
      </w:r>
    </w:p>
    <w:p w:rsidR="006C17EA" w:rsidRPr="009336D7" w:rsidRDefault="006C17EA" w:rsidP="006C17EA">
      <w:pPr>
        <w:tabs>
          <w:tab w:val="left" w:pos="2321"/>
        </w:tabs>
        <w:jc w:val="center"/>
        <w:rPr>
          <w:rFonts w:ascii="Sylfaen" w:hAnsi="Sylfaen"/>
          <w:b/>
          <w:sz w:val="48"/>
          <w:lang w:val="hy-AM"/>
        </w:rPr>
      </w:pPr>
      <w:r>
        <w:rPr>
          <w:rFonts w:ascii="Sylfaen" w:hAnsi="Sylfaen"/>
          <w:b/>
          <w:sz w:val="48"/>
          <w:lang w:val="hy-AM"/>
        </w:rPr>
        <w:t>202</w:t>
      </w:r>
      <w:r w:rsidRPr="006C17EA">
        <w:rPr>
          <w:rFonts w:ascii="Sylfaen" w:hAnsi="Sylfaen"/>
          <w:b/>
          <w:sz w:val="48"/>
          <w:lang w:val="hy-AM"/>
        </w:rPr>
        <w:t>1</w:t>
      </w:r>
      <w:r>
        <w:rPr>
          <w:rFonts w:ascii="Sylfaen" w:hAnsi="Sylfaen"/>
          <w:b/>
          <w:sz w:val="48"/>
          <w:lang w:val="hy-AM"/>
        </w:rPr>
        <w:t>-202</w:t>
      </w:r>
      <w:r w:rsidRPr="006C17EA">
        <w:rPr>
          <w:rFonts w:ascii="Sylfaen" w:hAnsi="Sylfaen"/>
          <w:b/>
          <w:sz w:val="48"/>
          <w:lang w:val="hy-AM"/>
        </w:rPr>
        <w:t>2</w:t>
      </w:r>
      <w:r w:rsidRPr="009336D7">
        <w:rPr>
          <w:rFonts w:ascii="Sylfaen" w:hAnsi="Sylfaen"/>
          <w:b/>
          <w:sz w:val="48"/>
          <w:lang w:val="hy-AM"/>
        </w:rPr>
        <w:t xml:space="preserve"> ՈՒՍՏԱՐԻ</w:t>
      </w:r>
    </w:p>
    <w:p w:rsidR="006C17EA" w:rsidRPr="00133B08" w:rsidRDefault="006C17EA" w:rsidP="006C17EA">
      <w:pPr>
        <w:tabs>
          <w:tab w:val="left" w:pos="2321"/>
        </w:tabs>
        <w:jc w:val="center"/>
        <w:rPr>
          <w:rFonts w:ascii="Sylfaen" w:eastAsia="MS Mincho" w:hAnsi="Sylfaen" w:cs="MS Mincho"/>
          <w:b/>
          <w:sz w:val="48"/>
          <w:lang w:val="hy-AM"/>
        </w:rPr>
      </w:pPr>
    </w:p>
    <w:p w:rsidR="006C17EA" w:rsidRDefault="005A7A8F" w:rsidP="005A7A8F">
      <w:pPr>
        <w:jc w:val="center"/>
        <w:rPr>
          <w:rFonts w:ascii="Sylfaen" w:hAnsi="Sylfaen"/>
          <w:sz w:val="28"/>
          <w:szCs w:val="28"/>
          <w:lang w:val="hy-AM"/>
        </w:rPr>
      </w:pPr>
      <w:proofErr w:type="spellStart"/>
      <w:proofErr w:type="gramStart"/>
      <w:r w:rsidRPr="006C17EA">
        <w:rPr>
          <w:rFonts w:ascii="Sylfaen" w:hAnsi="Sylfaen"/>
          <w:sz w:val="28"/>
          <w:szCs w:val="28"/>
        </w:rPr>
        <w:t>շաբաթական</w:t>
      </w:r>
      <w:proofErr w:type="spellEnd"/>
      <w:proofErr w:type="gramEnd"/>
      <w:r w:rsidRPr="006C17EA">
        <w:rPr>
          <w:rFonts w:ascii="Sylfaen" w:hAnsi="Sylfaen"/>
          <w:sz w:val="28"/>
          <w:szCs w:val="28"/>
        </w:rPr>
        <w:t xml:space="preserve"> 2 </w:t>
      </w:r>
      <w:proofErr w:type="spellStart"/>
      <w:r w:rsidRPr="006C17EA">
        <w:rPr>
          <w:rFonts w:ascii="Sylfaen" w:hAnsi="Sylfaen"/>
          <w:sz w:val="28"/>
          <w:szCs w:val="28"/>
        </w:rPr>
        <w:t>ժամ</w:t>
      </w:r>
      <w:proofErr w:type="spellEnd"/>
    </w:p>
    <w:p w:rsidR="006C17EA" w:rsidRDefault="006C17EA" w:rsidP="005A7A8F">
      <w:pPr>
        <w:jc w:val="center"/>
        <w:rPr>
          <w:rFonts w:ascii="Sylfaen" w:hAnsi="Sylfaen"/>
          <w:sz w:val="28"/>
          <w:szCs w:val="28"/>
          <w:lang w:val="hy-AM"/>
        </w:rPr>
      </w:pPr>
    </w:p>
    <w:p w:rsidR="006C17EA" w:rsidRDefault="006C17EA" w:rsidP="005A7A8F">
      <w:pPr>
        <w:jc w:val="center"/>
        <w:rPr>
          <w:rFonts w:ascii="Sylfaen" w:hAnsi="Sylfaen"/>
          <w:sz w:val="28"/>
          <w:szCs w:val="28"/>
          <w:lang w:val="hy-AM"/>
        </w:rPr>
      </w:pPr>
    </w:p>
    <w:p w:rsidR="006C17EA" w:rsidRDefault="006C17EA" w:rsidP="005A7A8F">
      <w:pPr>
        <w:jc w:val="center"/>
        <w:rPr>
          <w:rFonts w:ascii="Sylfaen" w:hAnsi="Sylfaen"/>
          <w:sz w:val="28"/>
          <w:szCs w:val="28"/>
          <w:lang w:val="hy-AM"/>
        </w:rPr>
      </w:pPr>
    </w:p>
    <w:p w:rsidR="006C17EA" w:rsidRDefault="006C17EA" w:rsidP="005A7A8F">
      <w:pPr>
        <w:jc w:val="center"/>
        <w:rPr>
          <w:rFonts w:ascii="Sylfaen" w:hAnsi="Sylfaen"/>
          <w:sz w:val="28"/>
          <w:szCs w:val="28"/>
          <w:lang w:val="hy-AM"/>
        </w:rPr>
      </w:pPr>
    </w:p>
    <w:p w:rsidR="006C17EA" w:rsidRDefault="006C17EA" w:rsidP="005A7A8F">
      <w:pPr>
        <w:jc w:val="center"/>
        <w:rPr>
          <w:rFonts w:ascii="Sylfaen" w:hAnsi="Sylfaen"/>
          <w:sz w:val="28"/>
          <w:szCs w:val="28"/>
          <w:lang w:val="hy-AM"/>
        </w:rPr>
      </w:pPr>
    </w:p>
    <w:p w:rsidR="005A7A8F" w:rsidRPr="006C17EA" w:rsidRDefault="005A7A8F" w:rsidP="005A7A8F">
      <w:pPr>
        <w:jc w:val="center"/>
        <w:rPr>
          <w:rFonts w:ascii="Sylfaen" w:hAnsi="Sylfaen"/>
          <w:b/>
        </w:rPr>
      </w:pPr>
      <w:r w:rsidRPr="006C17EA">
        <w:rPr>
          <w:rFonts w:ascii="Sylfaen" w:hAnsi="Sylfaen"/>
          <w:sz w:val="28"/>
          <w:szCs w:val="28"/>
        </w:rPr>
        <w:lastRenderedPageBreak/>
        <w:t xml:space="preserve"> </w:t>
      </w:r>
    </w:p>
    <w:tbl>
      <w:tblPr>
        <w:tblStyle w:val="a3"/>
        <w:tblW w:w="14430" w:type="dxa"/>
        <w:tblInd w:w="-318" w:type="dxa"/>
        <w:tblLayout w:type="fixed"/>
        <w:tblLook w:val="04A0"/>
      </w:tblPr>
      <w:tblGrid>
        <w:gridCol w:w="710"/>
        <w:gridCol w:w="4394"/>
        <w:gridCol w:w="363"/>
        <w:gridCol w:w="8963"/>
      </w:tblGrid>
      <w:tr w:rsidR="005A7A8F" w:rsidRPr="006C17EA" w:rsidTr="008A470D">
        <w:trPr>
          <w:trHeight w:val="335"/>
        </w:trPr>
        <w:tc>
          <w:tcPr>
            <w:tcW w:w="710" w:type="dxa"/>
          </w:tcPr>
          <w:p w:rsidR="005A7A8F" w:rsidRPr="006C17EA" w:rsidRDefault="005A7A8F" w:rsidP="008A470D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Հ/Հ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ԹԵՄԱ</w:t>
            </w:r>
          </w:p>
        </w:tc>
        <w:tc>
          <w:tcPr>
            <w:tcW w:w="363" w:type="dxa"/>
          </w:tcPr>
          <w:p w:rsidR="005A7A8F" w:rsidRPr="006C17EA" w:rsidRDefault="005A7A8F" w:rsidP="008A470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ՆՊԱՏԱԿՆԵՐ</w:t>
            </w:r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Զրույց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Շրջապատող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իրերն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առարկաները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Աշակերտները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պատկերացում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կկազմեն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տեխնոլոգիա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առարկայի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մասին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կծանոթանան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պիտույքներին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դրանց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պահպանմանն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օգտագործմանը</w:t>
            </w:r>
            <w:proofErr w:type="spellEnd"/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Նախնական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պատկերացում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աշխատան-քային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գործընթացի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կազմակերպման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մասին</w:t>
            </w:r>
            <w:proofErr w:type="spellEnd"/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Կիմանան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աշխատանքային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գործընթացի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կազմակերպման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եղանակները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Նախնական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պատկերացում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աշխատանքային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գործընթացի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կազմակերպման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մասին</w:t>
            </w:r>
            <w:proofErr w:type="spellEnd"/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կազմակերպել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աշխատատեղը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զույգով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կամ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խմբերով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Թուղթը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որպես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նյութ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նրա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նշանակությունը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տեսակները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հատկությունները</w:t>
            </w:r>
            <w:proofErr w:type="spellEnd"/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Կիմանան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ընդհանուր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տեղեկություններ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թղթի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ստացման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մասին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կգիտենան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թղթի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տեսակները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դրանց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օգտագործման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բնագավառները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Թղթի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ծալման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կտրման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գործողությունները</w:t>
            </w:r>
            <w:proofErr w:type="spellEnd"/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թուղթը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ծալել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կտրել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սոսնձել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Հասկացություն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ապլիկացիայի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մասին</w:t>
            </w:r>
            <w:proofErr w:type="spellEnd"/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Կիմանան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թե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ինչ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է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ինչ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նյութեր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կարելի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է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օգտագործել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Երկրաչափական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պատկերներով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Տնակ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Կիմանան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ինչպես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օգտագործել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երկրաչապական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պատկերները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ապլիկացիայի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գործընթացում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Երկրաչափական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պատկերներով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Շնիկ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Կզարգանան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ձեռքի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շարժումները,կպատրաստեն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ծավալով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փոքր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նմուշներ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Աշնանայինմրգեր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Կզրուցեն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բարիքների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մասին,կպատրաստեն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մրգերի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նմուշներ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Սունկ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Կզարգանա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աչքաչափը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պիտույքներով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աշխատելու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հմտությունը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Բացատ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Կշարունակեն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զարգացնել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մատիտով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սոսնձով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մկրատով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աշխատելու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ունակությունները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Ծաղիկներ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Ծանոթացում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ապլիկացիայի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տեխնիկային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համաչափ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պատկերների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դեպքում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Կակաչ-շնիկ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Շարունակել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ծանոթացնել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թղթի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ծալման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եղանակներին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Աշխատատեղում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կպահպանեն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կարգ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կանոն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Ձկներ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Կզրուցեն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ձկնատեսակների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մասին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Կամրապնդեն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ծալման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կտրման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կարողությունները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ind w:right="-108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Գորտ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Կշարունակեն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պատրաստել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ծալվածքներով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մոդելներ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կզարգանա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ստեղծագործական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միտքը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Բնական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նյութերի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հատկությունները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չափը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գույնը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ձևը</w:t>
            </w:r>
            <w:proofErr w:type="spellEnd"/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Զրույց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բնական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արհեստական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նյութերի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մասին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Կտարբերեն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բնական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նյութերը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Բնական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նյութերի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մշակում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նախապատրաստում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աշխատանքի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Կիմանան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ինչպես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մշակել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բնական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նյութերը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հետագայում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օգտագործելու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նպատակով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Հարթ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տիպի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աշխատանք</w:t>
            </w:r>
            <w:proofErr w:type="spellEnd"/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Կծանոթանան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ապլիկացիայի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հարթ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տիպի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աշխատանքների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կատարման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տեխնիկային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Կենդանիներ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տերևներով</w:t>
            </w:r>
            <w:proofErr w:type="spellEnd"/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Կաշխատեն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տերևներով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կպատրաստեն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կենդանիներ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Աշխատանք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պլաստիլինե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հարթության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վրա</w:t>
            </w:r>
            <w:proofErr w:type="spellEnd"/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Կծանոթանան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պլաստիլինի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հետ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աշխատելու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կանոններին,կկարողանան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խնայողաբար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օգտագործել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նյութը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Աշխատանք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բնական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նյութերով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՝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սերմերով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կոներով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ճյուղերով</w:t>
            </w:r>
            <w:proofErr w:type="spellEnd"/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Կզարգացնեն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դիտման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ուսումնասիրման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արդյունքում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ձեռք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բերված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գիտելիքների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կիրառման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հմտությունները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Ծավալային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աշխատանք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կենդանիներ</w:t>
            </w:r>
            <w:proofErr w:type="spellEnd"/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Կծանոթանան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ծավալային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աշխատանքների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տեսակներին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կզարգանա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կենդանիների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ֆիգուրների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ծեփակերտման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կարողությունները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Ծավալային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աշխատանք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կենդանիներ</w:t>
            </w:r>
            <w:proofErr w:type="spellEnd"/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Կամրապնդեն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ծավալային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աշխատանքների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կատարման</w:t>
            </w:r>
            <w:proofErr w:type="spellEnd"/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եղանակները,կզարգանա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երևակայությունը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Աշխատանք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արհեստական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նյութերով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փրփրապլաստով</w:t>
            </w:r>
            <w:proofErr w:type="spellEnd"/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Կիմանան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ինչպես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փրփրապլաստով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կպահպանեն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աշխատանքի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կանոնները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Արհեստական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նյութերի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օգտագործումը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շինվածքների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պատրաստման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Կիմանան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շինվածքների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պատրաստման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ժամանակ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օգտագործվող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օժանդակ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նյութերը,կգիտենան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տարբեր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նյութերից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պատրաստել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մոդելներ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ձևավորել</w:t>
            </w:r>
            <w:proofErr w:type="spellEnd"/>
          </w:p>
        </w:tc>
      </w:tr>
      <w:tr w:rsidR="005A7A8F" w:rsidRPr="006C17EA" w:rsidTr="008A470D">
        <w:tc>
          <w:tcPr>
            <w:tcW w:w="710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Եղևնի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3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Կծանոթանան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թղթի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ծալման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 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ձեռքով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կտրման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գործողության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վարժեցմանը</w:t>
            </w:r>
            <w:proofErr w:type="spellEnd"/>
          </w:p>
        </w:tc>
      </w:tr>
    </w:tbl>
    <w:p w:rsidR="005A7A8F" w:rsidRPr="006C17EA" w:rsidRDefault="005A7A8F" w:rsidP="005A7A8F">
      <w:pPr>
        <w:spacing w:after="0"/>
        <w:rPr>
          <w:rFonts w:ascii="Sylfaen" w:hAnsi="Sylfae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223"/>
        <w:tblW w:w="14371" w:type="dxa"/>
        <w:tblLayout w:type="fixed"/>
        <w:tblLook w:val="04A0"/>
      </w:tblPr>
      <w:tblGrid>
        <w:gridCol w:w="1135"/>
        <w:gridCol w:w="4076"/>
        <w:gridCol w:w="426"/>
        <w:gridCol w:w="8681"/>
        <w:gridCol w:w="53"/>
      </w:tblGrid>
      <w:tr w:rsidR="005A7A8F" w:rsidRPr="006C17EA" w:rsidTr="005A7A8F">
        <w:trPr>
          <w:gridAfter w:val="1"/>
          <w:wAfter w:w="53" w:type="dxa"/>
          <w:trHeight w:val="83"/>
        </w:trPr>
        <w:tc>
          <w:tcPr>
            <w:tcW w:w="1135" w:type="dxa"/>
          </w:tcPr>
          <w:p w:rsidR="005A7A8F" w:rsidRPr="006C17EA" w:rsidRDefault="005A7A8F" w:rsidP="008A470D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lastRenderedPageBreak/>
              <w:t>Հ/Հ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ԹԵՄԱ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ՆՊԱՏԱԿՆԵՐ</w:t>
            </w:r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27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Եղևնիներ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Ծալման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կտրման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կարողությունների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ամրապնդում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ինքնուրույն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աշխատանքի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դաստիարակում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28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Նոր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տարի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տոնական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զգացումներն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արտահայտել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ապլիկացիայի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միջոցով,կզարգացնեն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երևակայությունն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գեղագիտական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ճաշակը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29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Շնիկ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Կզարգանա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գեղագիտական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ճաշակը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կամրապնդեն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ծալման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ծռման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կարողությունները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</w:tcPr>
          <w:p w:rsidR="005A7A8F" w:rsidRPr="006C17EA" w:rsidRDefault="005A7A8F" w:rsidP="008A470D">
            <w:pPr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30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Տոնականբացիկիձևավորում</w:t>
            </w:r>
            <w:proofErr w:type="spellEnd"/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ինքնուրույն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ստեղծել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կոմպոզիցիա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կզարգանա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գեղագիտական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ճաշակը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  <w:tcBorders>
              <w:bottom w:val="single" w:sz="4" w:space="0" w:color="auto"/>
            </w:tcBorders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31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Թիթեռ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ծալումների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եղանակներով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ստանալ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մոդել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կզարգանա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գույների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ընտրությունը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գեղագիտական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ճաշակը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  <w:tcBorders>
              <w:bottom w:val="single" w:sz="4" w:space="0" w:color="auto"/>
            </w:tcBorders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32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Բնապատկերներ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Կծանոթանան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ապլիկացիայի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տեխնիկային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կկտրեն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համաչափ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պատկերներ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կզարգանա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ձեռքերի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ճկուն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շարժումները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33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Նապաստակ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ապլիկացիայի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պատրաստման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համար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օգտագործել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կանոնավոր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երկրաչափական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պատկերներ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  <w:tcBorders>
              <w:top w:val="single" w:sz="4" w:space="0" w:color="auto"/>
            </w:tcBorders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34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Բաժակ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Կձևավորվի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ինքնուրույն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աշխատելու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կարողություն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կզարգանա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սեփական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ձեռքերով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պիտանի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իր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պատրաստելու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ցանկությունը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35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Նավակ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ինքնուրույն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ստեղծել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կոմպոզիցիա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համբերատա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րաշխատել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36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Բարդի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ծալումների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տարբեր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եղանակներով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ստանալ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մոդել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՝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կազմված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երկու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դետալից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կշարունակեն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ծանոթանալ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օրիգամիի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պատմությանը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37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Օդապարուկ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Կծանոթանան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ծալումներով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պատրաստված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թռչող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մոդելին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38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Հավիկ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Կամրապնդեն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երկրաչափական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պատկերների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մասին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գիտելիքները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ուշադրություն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կդարձնեն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ծալումների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աստիճանական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զարգացմանը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39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Կոմպոզիցիա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Կշարունակեն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ամրապնդել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համագործակցային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մեթոդի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կիրառումը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համատեղ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աշխատելու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ունակությունները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40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Կոմպոզիցիա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Կզարգացնեն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ընկերասիրությունը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գեղագիտական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ճաշակը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41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Բացիկ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սեփական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ձեռքերով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բացիկ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պատրաստել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կձևավորվի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ինքնուրույն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աշխատելու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կարողություն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42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Ապլիկացիաթղթով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Ծաղիկ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կտրել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համաչափ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պատկերներ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կշարունակեն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զարգացնել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ձեռքերի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ճկուն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շարժումները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43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Շնորհավորական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բացիկի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ձևավորում</w:t>
            </w:r>
            <w:proofErr w:type="spellEnd"/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սեփական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ձեռքերով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պատրաստել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բացիկ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կզարգանա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գեղագիտական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ճաշակը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44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Ստեղծագործական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թեմատիկ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աշխատանք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Գարուն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Կզարգանա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ինքնուրույն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պլանավորելու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որոշումներ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կայացնելու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կարողությունները</w:t>
            </w:r>
            <w:proofErr w:type="spellEnd"/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Մանածագործական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նյութեր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՝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թելեր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ժապավեններ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գործվածքներ</w:t>
            </w:r>
            <w:proofErr w:type="spellEnd"/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Կծանոթանան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գործվացքի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տեսակներին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կգիտենա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գործիքները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՝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ասեղ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մկրատ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մատնոց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նրանցով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անվտանգ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աշխատելու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կանոնները</w:t>
            </w:r>
            <w:proofErr w:type="spellEnd"/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A7A8F" w:rsidRPr="006C17EA" w:rsidTr="005A7A8F">
        <w:trPr>
          <w:gridAfter w:val="1"/>
          <w:wAfter w:w="53" w:type="dxa"/>
        </w:trPr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46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Ժապավենների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գործվածքների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հատկությունները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չափում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կտրում</w:t>
            </w:r>
            <w:proofErr w:type="spellEnd"/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տարրերը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միացնել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թելերով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սոսնձով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գործվածքի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վրա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կատարել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չափանշում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ձևում</w:t>
            </w:r>
            <w:proofErr w:type="spellEnd"/>
          </w:p>
        </w:tc>
      </w:tr>
      <w:tr w:rsidR="005A7A8F" w:rsidRPr="006C17EA" w:rsidTr="005A7A8F">
        <w:trPr>
          <w:trHeight w:val="785"/>
        </w:trPr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47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Ժապավենների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գործվածքների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հատկությունները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չափում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կտրում</w:t>
            </w:r>
            <w:proofErr w:type="spellEnd"/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734" w:type="dxa"/>
            <w:gridSpan w:val="2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կարվածքը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ձևավորել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ըստ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նմուշի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կպատրաստեն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պարզ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ձևաններ</w:t>
            </w:r>
            <w:proofErr w:type="spellEnd"/>
          </w:p>
        </w:tc>
      </w:tr>
      <w:tr w:rsidR="005A7A8F" w:rsidRPr="006C17EA" w:rsidTr="005A7A8F"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48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Վարդակապ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Քուղի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հյուսում</w:t>
            </w:r>
            <w:proofErr w:type="spellEnd"/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734" w:type="dxa"/>
            <w:gridSpan w:val="2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թելերով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պատրաստել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հյուսք</w:t>
            </w:r>
            <w:proofErr w:type="spellEnd"/>
          </w:p>
        </w:tc>
      </w:tr>
      <w:tr w:rsidR="005A7A8F" w:rsidRPr="006C17EA" w:rsidTr="005A7A8F"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49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Տիկնիկի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պատրաստում</w:t>
            </w:r>
            <w:proofErr w:type="spellEnd"/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734" w:type="dxa"/>
            <w:gridSpan w:val="2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բնական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 և 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արհեստական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նյութերի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օգնությամբ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պատրաստել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տիկնիկ</w:t>
            </w:r>
            <w:proofErr w:type="spellEnd"/>
          </w:p>
        </w:tc>
      </w:tr>
      <w:tr w:rsidR="005A7A8F" w:rsidRPr="006C17EA" w:rsidTr="005A7A8F"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50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Կոճակով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ծաղիկների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պատրաստում</w:t>
            </w:r>
            <w:proofErr w:type="spellEnd"/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734" w:type="dxa"/>
            <w:gridSpan w:val="2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օգտագործվող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գործիքներով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աշխատել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՝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պահպանելով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անվտանգության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կանոնները</w:t>
            </w:r>
            <w:proofErr w:type="spellEnd"/>
          </w:p>
        </w:tc>
      </w:tr>
      <w:tr w:rsidR="005A7A8F" w:rsidRPr="006C17EA" w:rsidTr="005A7A8F"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51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Կոճակներով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թելերով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պատրաստել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սարդ</w:t>
            </w:r>
            <w:proofErr w:type="spellEnd"/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734" w:type="dxa"/>
            <w:gridSpan w:val="2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կոճակի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վրա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թելի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անցկացմամբ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ստանալ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սարդ</w:t>
            </w:r>
            <w:proofErr w:type="spellEnd"/>
          </w:p>
        </w:tc>
      </w:tr>
      <w:tr w:rsidR="005A7A8F" w:rsidRPr="006C17EA" w:rsidTr="005A7A8F"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52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Ապլիկացիա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թելերի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թափոններով</w:t>
            </w:r>
            <w:proofErr w:type="spellEnd"/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734" w:type="dxa"/>
            <w:gridSpan w:val="2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Կգիտենանգործվածքիխնայողաբարօգտագործումը</w:t>
            </w:r>
            <w:proofErr w:type="spellEnd"/>
          </w:p>
        </w:tc>
      </w:tr>
      <w:tr w:rsidR="005A7A8F" w:rsidRPr="006C17EA" w:rsidTr="005A7A8F"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53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Թելերը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շրջանակի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վրա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փաթաթելու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վարժություններ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Թզուկ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734" w:type="dxa"/>
            <w:gridSpan w:val="2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Կկարողանանպլանավորելաշխատանքիհաջորդականությունը</w:t>
            </w:r>
            <w:proofErr w:type="spellEnd"/>
          </w:p>
        </w:tc>
      </w:tr>
      <w:tr w:rsidR="005A7A8F" w:rsidRPr="006C17EA" w:rsidTr="005A7A8F"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54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Թելերը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շրջանակի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վրա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փաթաթելու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վարժություններ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Նկարի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շրջանակ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734" w:type="dxa"/>
            <w:gridSpan w:val="2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ընտրել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տարրերի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միացման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արդյունավետ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եղանակ</w:t>
            </w:r>
            <w:proofErr w:type="spellEnd"/>
          </w:p>
        </w:tc>
      </w:tr>
      <w:tr w:rsidR="005A7A8F" w:rsidRPr="006C17EA" w:rsidTr="005A7A8F"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55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Ծաղկեփնջերի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պատրաստում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տարբեր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թելերով</w:t>
            </w:r>
            <w:proofErr w:type="spellEnd"/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734" w:type="dxa"/>
            <w:gridSpan w:val="2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Կզարգանա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գեղագիտական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ճաշակը,կկարողանան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ինքնուրույն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պլանավորել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որոշումներ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կայացնել</w:t>
            </w:r>
            <w:proofErr w:type="spellEnd"/>
          </w:p>
        </w:tc>
      </w:tr>
      <w:tr w:rsidR="005A7A8F" w:rsidRPr="006C17EA" w:rsidTr="005A7A8F">
        <w:tc>
          <w:tcPr>
            <w:tcW w:w="1135" w:type="dxa"/>
          </w:tcPr>
          <w:p w:rsidR="005A7A8F" w:rsidRPr="006C17EA" w:rsidRDefault="005A7A8F" w:rsidP="008A470D">
            <w:pPr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56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Գործվածքի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թելերի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հավաքածուի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կազմում</w:t>
            </w:r>
            <w:proofErr w:type="spellEnd"/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734" w:type="dxa"/>
            <w:gridSpan w:val="2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ձևավորել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գործվածքը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ըստ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նմուշի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ըստ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մտահղացման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ըստ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պահանջի</w:t>
            </w:r>
            <w:proofErr w:type="spellEnd"/>
          </w:p>
        </w:tc>
      </w:tr>
      <w:tr w:rsidR="005A7A8F" w:rsidRPr="006C17EA" w:rsidTr="005A7A8F"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57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Ինչպես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սպասքադրել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թեյի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սեղանը</w:t>
            </w:r>
            <w:proofErr w:type="spellEnd"/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734" w:type="dxa"/>
            <w:gridSpan w:val="2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Կիմանանսպասքինշանակությունը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դրանիցօգտվելուկանոնները</w:t>
            </w:r>
            <w:proofErr w:type="spellEnd"/>
          </w:p>
        </w:tc>
      </w:tr>
      <w:tr w:rsidR="005A7A8F" w:rsidRPr="006C17EA" w:rsidTr="005A7A8F"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58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Ինչպես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սպասքադրել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սուրճի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սեղանը</w:t>
            </w:r>
            <w:proofErr w:type="spellEnd"/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734" w:type="dxa"/>
            <w:gridSpan w:val="2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կատարել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պարզագույն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սպասքադրումներ</w:t>
            </w:r>
            <w:proofErr w:type="spellEnd"/>
          </w:p>
        </w:tc>
      </w:tr>
      <w:tr w:rsidR="005A7A8F" w:rsidRPr="006C17EA" w:rsidTr="005A7A8F"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59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Սպասքի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նշանակությունը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lastRenderedPageBreak/>
              <w:t>դրանից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օգտվելու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կանոնները</w:t>
            </w:r>
            <w:proofErr w:type="spellEnd"/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lastRenderedPageBreak/>
              <w:t>1</w:t>
            </w: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734" w:type="dxa"/>
            <w:gridSpan w:val="2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lastRenderedPageBreak/>
              <w:t>Կկարողանան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պահպանել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սպասքից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օգտվելու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սանիտարահիգիենիկ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lastRenderedPageBreak/>
              <w:t>պայմանները</w:t>
            </w:r>
            <w:proofErr w:type="spellEnd"/>
          </w:p>
        </w:tc>
      </w:tr>
      <w:tr w:rsidR="005A7A8F" w:rsidRPr="006C17EA" w:rsidTr="005A7A8F">
        <w:tc>
          <w:tcPr>
            <w:tcW w:w="1135" w:type="dxa"/>
          </w:tcPr>
          <w:p w:rsidR="005A7A8F" w:rsidRPr="006C17EA" w:rsidRDefault="005A7A8F" w:rsidP="008A470D">
            <w:pPr>
              <w:pStyle w:val="a4"/>
              <w:ind w:left="34"/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07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Հյուրերի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ընդունում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Սեղանի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շուրջ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վարվելակերպի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կանոններ</w:t>
            </w:r>
            <w:proofErr w:type="spellEnd"/>
          </w:p>
        </w:tc>
        <w:tc>
          <w:tcPr>
            <w:tcW w:w="426" w:type="dxa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</w:p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r w:rsidRPr="006C17E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734" w:type="dxa"/>
            <w:gridSpan w:val="2"/>
          </w:tcPr>
          <w:p w:rsidR="005A7A8F" w:rsidRPr="006C17EA" w:rsidRDefault="005A7A8F" w:rsidP="008A470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Կիմանա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վարքի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սպասքից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սեղանի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շուրջ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վարվելակերպի</w:t>
            </w:r>
            <w:proofErr w:type="spellEnd"/>
            <w:r w:rsidRPr="006C17E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17EA">
              <w:rPr>
                <w:rFonts w:ascii="Sylfaen" w:hAnsi="Sylfaen"/>
                <w:sz w:val="24"/>
                <w:szCs w:val="24"/>
              </w:rPr>
              <w:t>կանոնները</w:t>
            </w:r>
            <w:proofErr w:type="spellEnd"/>
          </w:p>
        </w:tc>
      </w:tr>
    </w:tbl>
    <w:p w:rsidR="005A7A8F" w:rsidRPr="006C17EA" w:rsidRDefault="005A7A8F" w:rsidP="005A7A8F">
      <w:pPr>
        <w:spacing w:after="0"/>
        <w:jc w:val="center"/>
        <w:rPr>
          <w:rFonts w:ascii="Sylfaen" w:hAnsi="Sylfaen"/>
          <w:sz w:val="28"/>
          <w:szCs w:val="28"/>
        </w:rPr>
      </w:pPr>
    </w:p>
    <w:p w:rsidR="005A7A8F" w:rsidRPr="006C17EA" w:rsidRDefault="005A7A8F" w:rsidP="005A7A8F">
      <w:pPr>
        <w:spacing w:after="0"/>
        <w:jc w:val="center"/>
        <w:rPr>
          <w:rFonts w:ascii="Sylfaen" w:hAnsi="Sylfaen"/>
          <w:b/>
          <w:sz w:val="32"/>
          <w:szCs w:val="28"/>
        </w:rPr>
      </w:pPr>
      <w:r w:rsidRPr="006C17EA">
        <w:rPr>
          <w:rFonts w:ascii="Sylfaen" w:hAnsi="Sylfaen"/>
          <w:sz w:val="28"/>
          <w:szCs w:val="28"/>
        </w:rPr>
        <w:br/>
      </w:r>
    </w:p>
    <w:p w:rsidR="00B349F0" w:rsidRPr="006C17EA" w:rsidRDefault="00B349F0">
      <w:pPr>
        <w:rPr>
          <w:rFonts w:ascii="Sylfaen" w:hAnsi="Sylfaen"/>
        </w:rPr>
      </w:pPr>
    </w:p>
    <w:sectPr w:rsidR="00B349F0" w:rsidRPr="006C17EA" w:rsidSect="005A7A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A8F"/>
    <w:rsid w:val="00133B08"/>
    <w:rsid w:val="005A7A8F"/>
    <w:rsid w:val="006C17EA"/>
    <w:rsid w:val="00833850"/>
    <w:rsid w:val="00B349F0"/>
    <w:rsid w:val="00B5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8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A8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Sipanik School</dc:creator>
  <cp:lastModifiedBy>Lenovo</cp:lastModifiedBy>
  <cp:revision>2</cp:revision>
  <dcterms:created xsi:type="dcterms:W3CDTF">2021-10-10T22:53:00Z</dcterms:created>
  <dcterms:modified xsi:type="dcterms:W3CDTF">2022-06-28T19:59:00Z</dcterms:modified>
</cp:coreProperties>
</file>