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13" w:rsidRPr="00AF36B0" w:rsidRDefault="00264013" w:rsidP="00264013">
      <w:pPr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AF36B0">
        <w:rPr>
          <w:rFonts w:ascii="Sylfaen" w:eastAsia="Times New Roman" w:hAnsi="Sylfaen" w:cs="Sylfaen"/>
          <w:b/>
          <w:bCs/>
          <w:kern w:val="36"/>
          <w:sz w:val="24"/>
          <w:szCs w:val="24"/>
          <w:lang w:eastAsia="ru-RU"/>
        </w:rPr>
        <w:t>Թեմատիկ</w:t>
      </w:r>
      <w:r w:rsidRPr="00AF36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kern w:val="36"/>
          <w:sz w:val="24"/>
          <w:szCs w:val="24"/>
          <w:lang w:eastAsia="ru-RU"/>
        </w:rPr>
        <w:t>պլանավորում</w:t>
      </w:r>
    </w:p>
    <w:p w:rsidR="00264013" w:rsidRPr="00AF36B0" w:rsidRDefault="00264013" w:rsidP="0026401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Համաշխարհային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պատմություն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»</w:t>
      </w:r>
    </w:p>
    <w:p w:rsidR="00264013" w:rsidRPr="00AF36B0" w:rsidRDefault="00264013" w:rsidP="0026401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9-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րդ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դասարան</w:t>
      </w:r>
    </w:p>
    <w:p w:rsidR="000F57F6" w:rsidRPr="00AF36B0" w:rsidRDefault="000F57F6" w:rsidP="000F57F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Շաբաթական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ժամ</w:t>
      </w:r>
    </w:p>
    <w:p w:rsidR="00264013" w:rsidRPr="00AF36B0" w:rsidRDefault="00264013" w:rsidP="0026401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Տարեկան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  34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ժամ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264013" w:rsidRPr="00AF36B0" w:rsidRDefault="00264013" w:rsidP="0026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4013" w:rsidRPr="00AF36B0" w:rsidRDefault="00264013" w:rsidP="0026401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Դասագրքի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հեղինակներ՝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902713" w:rsidRPr="00AF36B0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Ն. Հովհաննիսյան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="00902713" w:rsidRPr="00AF36B0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Ա. Ղուկասյան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="00902713" w:rsidRPr="00AF36B0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 xml:space="preserve">Հ. Ալեքսանյան 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Զանգակ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հրատարակչություն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="00902713" w:rsidRPr="00AF36B0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Էդիտ Պրինտ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201</w:t>
      </w:r>
      <w:r w:rsidR="00902713"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0F57F6" w:rsidRDefault="00264013" w:rsidP="0026401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Կազմողներ՝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264013" w:rsidRPr="00AF36B0" w:rsidRDefault="00264013" w:rsidP="0026401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Օֆելյա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Ասատրյան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Ջոն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Կիրակոսյանի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անվան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թիվ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20 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հիմնական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դպրոց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), </w:t>
      </w:r>
    </w:p>
    <w:p w:rsidR="00264013" w:rsidRPr="00AF36B0" w:rsidRDefault="00264013" w:rsidP="0026401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Լիլիթ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Մանուչարյան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Ջոն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Կիրակոսյանի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անվան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թիվ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20 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հիմնական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դպրոց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264013" w:rsidRPr="00AF36B0" w:rsidRDefault="00264013" w:rsidP="0026401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4013" w:rsidRPr="00AF36B0" w:rsidRDefault="00264013" w:rsidP="0026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260"/>
        <w:gridCol w:w="7251"/>
      </w:tblGrid>
      <w:tr w:rsidR="00AF36B0" w:rsidRPr="00AF36B0" w:rsidTr="007A1DB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3" w:rsidRPr="00AF36B0" w:rsidRDefault="00264013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Թեմա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3" w:rsidRPr="00AF36B0" w:rsidRDefault="00264013" w:rsidP="002640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Բաժին</w:t>
            </w:r>
            <w:r w:rsidRPr="00AF36B0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val="en-US" w:eastAsia="ru-RU"/>
              </w:rPr>
              <w:t>Աշխարհը</w:t>
            </w:r>
            <w:r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val="en-US" w:eastAsia="ru-RU"/>
              </w:rPr>
              <w:t>Արդյունաբերական</w:t>
            </w:r>
            <w:r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val="en-US" w:eastAsia="ru-RU"/>
              </w:rPr>
              <w:t>Հասարակության</w:t>
            </w:r>
            <w:r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val="en-US" w:eastAsia="ru-RU"/>
              </w:rPr>
              <w:t>երրորդ</w:t>
            </w:r>
            <w:r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val="en-US" w:eastAsia="ru-RU"/>
              </w:rPr>
              <w:t>շրջափուլում</w:t>
            </w:r>
          </w:p>
        </w:tc>
      </w:tr>
      <w:tr w:rsidR="00AF36B0" w:rsidRPr="00AF36B0" w:rsidTr="007A1DB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3" w:rsidRPr="00AF36B0" w:rsidRDefault="00264013" w:rsidP="007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Նպատակ</w:t>
            </w:r>
          </w:p>
          <w:p w:rsidR="00264013" w:rsidRPr="00AF36B0" w:rsidRDefault="00264013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3" w:rsidRPr="00AF36B0" w:rsidRDefault="00264013" w:rsidP="006651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Իմանալ</w:t>
            </w: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Վերսալյան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պայմանագիրը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ստորագրած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այդ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դարաշրջանի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ռազմաքաղաքական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մշակութային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Երկրորդ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աշխարհամարտի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մասնակից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ճակատամարտերի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Երկրորդ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աշխարհամարտի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հիմնական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փուլերի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ռազմաքաղաքական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Փարիզի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վեհաժողովի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ստորագրված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պայմանագրերի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Վերսալ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-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վաշինգտոնյան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համակարգի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Ժողովրդավարական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ավանդական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հասարակությունների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տնտեսական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մեծ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ճգնաժամի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, 1920-1930-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ական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թթ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.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միջազգային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հարաբերությունների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առանձնահատկությունների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Երկրորդ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աշխարհամարտի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պատճառների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ընթացքի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արդյունքների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Վերսալ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-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վաշինգտոնյան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պայմանագրերի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տնտեսական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մեծ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ճգնաժամի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հաղթահարման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ուղիների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, 1920-1930-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ական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թթ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.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մշակույթի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տարբեր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բնագավառներումկատարված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նվաճումների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Երկրորդ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աշխարհամարտի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ռազմաքաղաքական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արդյունքները</w:t>
            </w:r>
            <w:r w:rsidR="0066510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7A1DB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3" w:rsidRPr="00AF36B0" w:rsidRDefault="00264013" w:rsidP="007A1D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3" w:rsidRPr="00AF36B0" w:rsidRDefault="00264013" w:rsidP="007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Վերջնարդյունքներ</w:t>
            </w:r>
          </w:p>
          <w:p w:rsidR="00264013" w:rsidRPr="00AF36B0" w:rsidRDefault="00264013" w:rsidP="007A1DB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3" w:rsidRPr="00AF36B0" w:rsidRDefault="00665101" w:rsidP="009D71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Թվարկել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քարտեզի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ցույց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Վերսալյան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պայմանագիրը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ստորագրած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Երկրորդ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աշխարհամարտի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մասնակից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պետություններ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ճակատամարտեր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բնութագրել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այդ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դարաշրջանի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ռազմաքաղաքական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մշակութային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ժամանակագրական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հաջորդականությամբ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թվարկել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համաշխարհային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նշանակություն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ունեցող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իրադարձություններ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ներկայացնել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վերլուծել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հաշտության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պայմանագրերի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բովանդակությունը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պարզաբանել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Ազերի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լիգայի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ստեղծման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նպատակը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lastRenderedPageBreak/>
              <w:t>գործառույթները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ֆաշիզմի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էությունը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հայտ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գալուն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նպաստող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պայմանները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ճգնաժամի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քեմալական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շարժման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էությունը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ագրեսիա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ինտերվենցիա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ստատուս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-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քվո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, «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Նոր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կուրս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»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կուլակ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ռևանշ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հասկացությունների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«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Տարօրինակ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պատերազմ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», «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Կայծակնային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պատերազմ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», «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Երկրորդ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ճակատ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»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արտահայտությունների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իմաստը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քննարկել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Երկրորդ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աշխարհամարտի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պատճառները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հետևանքները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հիմնավորել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Գերմանիայի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սկզբնական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հաջողությունների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պատճառները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պարզաբանել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1920-1930-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ական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թթ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.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Միջազգային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հարաբերությունների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գլխավոր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հիմնահարցերը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համեմատել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համաշխարհային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երկու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պատերազմների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պատճառները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հակամարտող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ուժերի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կազմն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ծրագրերը</w:t>
            </w:r>
            <w:r w:rsidR="009D71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AF36B0" w:rsidRPr="00AF36B0" w:rsidTr="007A1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3" w:rsidRPr="00AF36B0" w:rsidRDefault="00264013" w:rsidP="007A1D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lastRenderedPageBreak/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3" w:rsidRPr="00AF36B0" w:rsidRDefault="00264013" w:rsidP="007A1D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3" w:rsidRPr="00AF36B0" w:rsidRDefault="00264013" w:rsidP="007A1D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Դաս</w:t>
            </w:r>
          </w:p>
        </w:tc>
      </w:tr>
      <w:tr w:rsidR="00AF36B0" w:rsidRPr="000F57F6" w:rsidTr="007A1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3" w:rsidRPr="00AF36B0" w:rsidRDefault="00264013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3" w:rsidRPr="00AF36B0" w:rsidRDefault="00264013" w:rsidP="006074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460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3" w:rsidRPr="00AF36B0" w:rsidRDefault="00607460" w:rsidP="007A1DBE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Դաս 1. Փարիզի վեհաժողովը և նոր աշխարհակարգը</w:t>
            </w:r>
          </w:p>
        </w:tc>
      </w:tr>
      <w:tr w:rsidR="00AF36B0" w:rsidRPr="000F57F6" w:rsidTr="007A1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3" w:rsidRPr="00AF36B0" w:rsidRDefault="00264013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3" w:rsidRPr="00AF36B0" w:rsidRDefault="00607460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3" w:rsidRPr="00AF36B0" w:rsidRDefault="00264013" w:rsidP="00607460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u w:val="single"/>
                <w:lang w:eastAsia="ru-RU"/>
              </w:rPr>
              <w:t>Դաս</w:t>
            </w: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 2</w:t>
            </w:r>
            <w:r w:rsidRPr="00AF36B0">
              <w:rPr>
                <w:rFonts w:ascii="Sylfaen" w:eastAsia="MS Mincho" w:hAnsi="MS Mincho" w:cs="MS Mincho"/>
                <w:sz w:val="24"/>
                <w:szCs w:val="24"/>
                <w:u w:val="single"/>
                <w:lang w:val="en-US" w:eastAsia="ru-RU"/>
              </w:rPr>
              <w:t>․</w:t>
            </w: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607460" w:rsidRPr="00AF36B0">
              <w:rPr>
                <w:rFonts w:ascii="Sylfaen" w:eastAsia="Times New Roman" w:hAnsi="Sylfaen" w:cs="Sylfaen"/>
                <w:sz w:val="24"/>
                <w:szCs w:val="24"/>
                <w:u w:val="single"/>
                <w:lang w:val="en-US" w:eastAsia="ru-RU"/>
              </w:rPr>
              <w:t>Արևմտյան ժողովրդավարական հասարակությունները 1920-ական թվականներին</w:t>
            </w:r>
          </w:p>
        </w:tc>
      </w:tr>
      <w:tr w:rsidR="00AF36B0" w:rsidRPr="000F57F6" w:rsidTr="007A1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3" w:rsidRPr="00AF36B0" w:rsidRDefault="00264013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3" w:rsidRPr="00AF36B0" w:rsidRDefault="00607460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3" w:rsidRPr="00AF36B0" w:rsidRDefault="00264013" w:rsidP="007A1DBE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u w:val="single"/>
                <w:lang w:eastAsia="ru-RU"/>
              </w:rPr>
              <w:t>Դաս</w:t>
            </w: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 3</w:t>
            </w:r>
            <w:r w:rsidRPr="00AF36B0">
              <w:rPr>
                <w:rFonts w:ascii="Sylfaen" w:eastAsia="MS Mincho" w:hAnsi="MS Mincho" w:cs="MS Mincho"/>
                <w:sz w:val="24"/>
                <w:szCs w:val="24"/>
                <w:u w:val="single"/>
                <w:lang w:val="en-US" w:eastAsia="ru-RU"/>
              </w:rPr>
              <w:t>․</w:t>
            </w: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607460" w:rsidRPr="00AF36B0">
              <w:rPr>
                <w:rFonts w:ascii="Sylfaen" w:eastAsia="Times New Roman" w:hAnsi="Sylfaen" w:cs="Sylfaen"/>
                <w:sz w:val="24"/>
                <w:szCs w:val="24"/>
                <w:u w:val="single"/>
                <w:lang w:val="en-US" w:eastAsia="ru-RU"/>
              </w:rPr>
              <w:t>Ժողովրդավարական հասարակությունները և Տնտեսական մեծ ճգնաժամը</w:t>
            </w:r>
          </w:p>
        </w:tc>
      </w:tr>
      <w:tr w:rsidR="00AF36B0" w:rsidRPr="00AF36B0" w:rsidTr="006074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60" w:rsidRPr="00AF36B0" w:rsidRDefault="00607460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60" w:rsidRPr="00AF36B0" w:rsidRDefault="00607460" w:rsidP="006074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27-31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60" w:rsidRPr="00AF36B0" w:rsidRDefault="00607460" w:rsidP="007A1DBE">
            <w:pPr>
              <w:spacing w:after="0" w:line="0" w:lineRule="atLeast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Դաս 4. Ամբողջատիրական վարչակարգը Եվրոպայում</w:t>
            </w:r>
          </w:p>
        </w:tc>
      </w:tr>
      <w:tr w:rsidR="00AF36B0" w:rsidRPr="00AF36B0" w:rsidTr="006074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60" w:rsidRPr="00AF36B0" w:rsidRDefault="00607460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60" w:rsidRPr="00AF36B0" w:rsidRDefault="00546F09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33-40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60" w:rsidRPr="00AF36B0" w:rsidRDefault="00607460" w:rsidP="007A1DBE">
            <w:pPr>
              <w:spacing w:after="0" w:line="0" w:lineRule="atLeast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Դաս 5. </w:t>
            </w:r>
            <w:r w:rsidR="00546F09"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Խորհրդային Միությունը 1922-1939 թվականներին</w:t>
            </w:r>
          </w:p>
        </w:tc>
      </w:tr>
      <w:tr w:rsidR="00AF36B0" w:rsidRPr="000F57F6" w:rsidTr="006074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60" w:rsidRPr="00AF36B0" w:rsidRDefault="00607460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60" w:rsidRPr="00AF36B0" w:rsidRDefault="00546F09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42-46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60" w:rsidRPr="00AF36B0" w:rsidRDefault="00546F09" w:rsidP="007A1DBE">
            <w:pPr>
              <w:spacing w:after="0" w:line="0" w:lineRule="atLeast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Դաս 6. Արևելքի ավանդական հասարակությունների արդիականացման միտումները</w:t>
            </w:r>
          </w:p>
        </w:tc>
      </w:tr>
      <w:tr w:rsidR="00AF36B0" w:rsidRPr="000F57F6" w:rsidTr="006074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60" w:rsidRPr="00AF36B0" w:rsidRDefault="00607460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60" w:rsidRPr="00AF36B0" w:rsidRDefault="00546F09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48-52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60" w:rsidRPr="00AF36B0" w:rsidRDefault="00546F09" w:rsidP="007A1DBE">
            <w:pPr>
              <w:spacing w:after="0" w:line="0" w:lineRule="atLeast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Դաս 7. Հեռավոր Արևելքի և Հնդկաստանի ավանդական հասարակությունները</w:t>
            </w:r>
          </w:p>
        </w:tc>
      </w:tr>
      <w:tr w:rsidR="00AF36B0" w:rsidRPr="00AF36B0" w:rsidTr="006074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60" w:rsidRPr="00AF36B0" w:rsidRDefault="00546F09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60" w:rsidRPr="00AF36B0" w:rsidRDefault="00546F09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54-57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60" w:rsidRPr="00AF36B0" w:rsidRDefault="00546F09" w:rsidP="007A1DBE">
            <w:pPr>
              <w:spacing w:after="0" w:line="0" w:lineRule="atLeast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Դաս 8-9. Մշակույթը 1920-1930-ական թվականներին</w:t>
            </w:r>
          </w:p>
        </w:tc>
      </w:tr>
      <w:tr w:rsidR="00AF36B0" w:rsidRPr="000F57F6" w:rsidTr="006074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60" w:rsidRPr="00AF36B0" w:rsidRDefault="00607460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60" w:rsidRPr="00AF36B0" w:rsidRDefault="00546F09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60-62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60" w:rsidRPr="00AF36B0" w:rsidRDefault="00546F09" w:rsidP="007A1DBE">
            <w:pPr>
              <w:spacing w:after="0" w:line="0" w:lineRule="atLeast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Դաս 10. Միջազգային հարաբերությունները 1920-1930-ական թվականներին</w:t>
            </w:r>
          </w:p>
        </w:tc>
      </w:tr>
      <w:tr w:rsidR="00AF36B0" w:rsidRPr="000F57F6" w:rsidTr="00E97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FCC" w:rsidRPr="00AF36B0" w:rsidRDefault="00E97FCC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FCC" w:rsidRPr="00AF36B0" w:rsidRDefault="00342D18" w:rsidP="00342D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69-76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FCC" w:rsidRPr="00AF36B0" w:rsidRDefault="00E97FCC" w:rsidP="00E97FCC">
            <w:pPr>
              <w:spacing w:after="0" w:line="0" w:lineRule="atLeast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Դաս 11. Երկրորդ աշխարհամարտը. Առաջին շրջափուլը</w:t>
            </w:r>
          </w:p>
        </w:tc>
      </w:tr>
      <w:tr w:rsidR="00AF36B0" w:rsidRPr="00AF36B0" w:rsidTr="007A1DB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Թեմա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7A1D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Բաժին</w:t>
            </w:r>
            <w:r w:rsidRPr="00AF36B0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val="en-US" w:eastAsia="ru-RU"/>
              </w:rPr>
              <w:t>Աշխարհը</w:t>
            </w:r>
            <w:r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val="en-US" w:eastAsia="ru-RU"/>
              </w:rPr>
              <w:t>Սառը</w:t>
            </w:r>
            <w:r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val="en-US" w:eastAsia="ru-RU"/>
              </w:rPr>
              <w:t>պատերազմի</w:t>
            </w:r>
            <w:r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val="en-US" w:eastAsia="ru-RU"/>
              </w:rPr>
              <w:t>ժամանակաշրջանում</w:t>
            </w:r>
          </w:p>
        </w:tc>
      </w:tr>
      <w:tr w:rsidR="00AF36B0" w:rsidRPr="00AF36B0" w:rsidTr="007A1DB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7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Նպատակ</w:t>
            </w:r>
          </w:p>
          <w:p w:rsidR="007A1DBE" w:rsidRPr="00AF36B0" w:rsidRDefault="007A1DBE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C947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Իմանալ</w:t>
            </w: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1945-1991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թթ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.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միջազգային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հարաբերությունների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գաղութային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համակարգի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փլուզման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ՄԱԿ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-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ստեղծման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ԽՍՀՄ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ղեկավարների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հետպատերազմյան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ժամանակաշրջանի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ռազմաքաղաքական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միջազգային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-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իրավական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համակարգի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ձևավորման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երկբևեռ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ձևավորման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մրցակցության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պատճառները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,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առանձնահատկությունները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ՄԱԿ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-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ստեղծման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նպատակը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խնդիրները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գործառույթները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միջազգային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հարաբերություններում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դրսևորված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փոփոխությունները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տարածաշրջանային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պատերազմների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հակամարտությունների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գաղութային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համակարգի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փլուզման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պատճառների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երրորդ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աշխարհի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ձևավորման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երկրների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զարգացման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առանձնահատկությունների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="00C9478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7A1DB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7A1D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DBE" w:rsidRPr="00AF36B0" w:rsidRDefault="007A1DBE" w:rsidP="007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Վերջնարդյունքներ</w:t>
            </w:r>
          </w:p>
          <w:p w:rsidR="007A1DBE" w:rsidRPr="00AF36B0" w:rsidRDefault="007A1DBE" w:rsidP="007A1DB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C94785" w:rsidP="007A1D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Թվարկել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բնութագրել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ռազմաքաղաքական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ժամանակագրական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հաջորդականությամբ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ներկայացնել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համաշխարհային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նշանակություն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ունեցող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իրադարձություններ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քարտեզի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ցույց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խոշոր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տերություննեը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ներկայացնել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ՄԱԿ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-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ստեղծման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անհրաժեշտությունը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նպատակը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խնդիրները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գործառույթերը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ՆԱՏՕ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-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Վարշավյան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դաշինքի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ստեղծման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պատճառները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դրանց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գործունեությունը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Անհատի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պաշտամունքի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դատապարտման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պատմական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նշանակությունը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Վերակառուցման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քաղաքականությունը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Ձնհալ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», 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Վերակառուցում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»,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համադաշնություն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ՆԱՏՕ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ԱՊՀ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, 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Մարշալի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պլան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»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հասկացությունների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արտահայտությունների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իմաստը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վերլուծել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Սառը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պատերազմի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պատճառները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դրա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դրսևորման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ձևերը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համեմատել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զարգացած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երկրները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երրորդ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տնտեսությունն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քաղաքականությունը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հանել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«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Ձնհալի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տարիների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»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Լճացման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շրջանի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»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ԽՍՀՄ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-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ներքին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արտաքին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քաղաքականության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բնորոշ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գծերը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հիմնավորել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թե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արդյո՞ք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անխուսափելի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էր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ԽՍՀՄ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-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փլուզումը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քննարկել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մեկնաբանել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թե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ինչու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ԱՄՆ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-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ը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դարձավ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միակ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գերտերությունը</w:t>
            </w:r>
            <w:r w:rsidR="007048B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7A1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7A1D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7A1D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7A1D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Դաս</w:t>
            </w:r>
          </w:p>
        </w:tc>
      </w:tr>
      <w:tr w:rsidR="00AF36B0" w:rsidRPr="00AF36B0" w:rsidTr="007A1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5422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268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79-82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542268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Դաս 1</w:t>
            </w:r>
            <w:r w:rsidR="00542268"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3</w:t>
            </w: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. </w:t>
            </w:r>
            <w:r w:rsidR="00542268"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Սառը պատերազմը</w:t>
            </w:r>
          </w:p>
        </w:tc>
      </w:tr>
      <w:tr w:rsidR="00AF36B0" w:rsidRPr="000F57F6" w:rsidTr="007A1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542268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84-89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542268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u w:val="single"/>
                <w:lang w:eastAsia="ru-RU"/>
              </w:rPr>
              <w:t>Դաս</w:t>
            </w: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542268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14. Արևմուտքի երկրները1945-1980-ական թվականներին</w:t>
            </w:r>
          </w:p>
        </w:tc>
      </w:tr>
      <w:tr w:rsidR="00AF36B0" w:rsidRPr="00AF36B0" w:rsidTr="007A1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542268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92-95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542268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u w:val="single"/>
                <w:lang w:eastAsia="ru-RU"/>
              </w:rPr>
              <w:t>Դաս</w:t>
            </w: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542268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15. ԽՍՀՄ-ը 1945-1985 թվականներին</w:t>
            </w:r>
          </w:p>
        </w:tc>
      </w:tr>
      <w:tr w:rsidR="00AF36B0" w:rsidRPr="00AF36B0" w:rsidTr="007A1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5422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2268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97-101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542268">
            <w:pPr>
              <w:spacing w:after="0" w:line="0" w:lineRule="atLeast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Դաս </w:t>
            </w:r>
            <w:r w:rsidR="00542268"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16. Վերակառուցումից դեպի փլուզում</w:t>
            </w:r>
          </w:p>
        </w:tc>
      </w:tr>
      <w:tr w:rsidR="00AF36B0" w:rsidRPr="00AF36B0" w:rsidTr="007A1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542268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103-105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542268">
            <w:pPr>
              <w:spacing w:after="0" w:line="0" w:lineRule="atLeast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Դաս </w:t>
            </w:r>
            <w:r w:rsidR="00542268"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17. Սոցիալիստական համակարգը</w:t>
            </w:r>
          </w:p>
        </w:tc>
      </w:tr>
      <w:tr w:rsidR="00AF36B0" w:rsidRPr="00AF36B0" w:rsidTr="007A1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542268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107-112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542268">
            <w:pPr>
              <w:spacing w:after="0" w:line="0" w:lineRule="atLeast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Դաս </w:t>
            </w:r>
            <w:r w:rsidR="00542268"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18. Երրորդ աշխարհը</w:t>
            </w:r>
          </w:p>
        </w:tc>
      </w:tr>
      <w:tr w:rsidR="00AF36B0" w:rsidRPr="00AF36B0" w:rsidTr="007A1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542268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113-117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542268">
            <w:pPr>
              <w:spacing w:after="0" w:line="0" w:lineRule="atLeast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Դաս </w:t>
            </w:r>
            <w:r w:rsidR="00542268"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19. Արդիականացող Արևելքը</w:t>
            </w:r>
          </w:p>
        </w:tc>
      </w:tr>
      <w:tr w:rsidR="00AF36B0" w:rsidRPr="000F57F6" w:rsidTr="007A1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542268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542268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119-125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542268">
            <w:pPr>
              <w:spacing w:after="0" w:line="0" w:lineRule="atLeast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Դաս </w:t>
            </w:r>
            <w:r w:rsidR="00542268"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20. Մերձավոր և Միջին Արևելքի երկրները</w:t>
            </w:r>
          </w:p>
        </w:tc>
      </w:tr>
      <w:tr w:rsidR="00AF36B0" w:rsidRPr="000F57F6" w:rsidTr="007A1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542268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127-130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DBE" w:rsidRPr="00AF36B0" w:rsidRDefault="007A1DBE" w:rsidP="00542268">
            <w:pPr>
              <w:spacing w:after="0" w:line="0" w:lineRule="atLeast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Դաս </w:t>
            </w:r>
            <w:r w:rsidR="00542268"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21. Միջազգային հարաբերությունները </w:t>
            </w:r>
            <w:r w:rsidR="00542268" w:rsidRPr="00AF36B0">
              <w:rPr>
                <w:rFonts w:ascii="Sylfaen" w:eastAsia="Times New Roman" w:hAnsi="Sylfaen" w:cs="Sylfaen"/>
                <w:sz w:val="24"/>
                <w:szCs w:val="24"/>
                <w:u w:val="single"/>
                <w:lang w:val="en-US" w:eastAsia="ru-RU"/>
              </w:rPr>
              <w:t>«Սառը պատերազմի» տարիներին</w:t>
            </w:r>
          </w:p>
        </w:tc>
      </w:tr>
      <w:tr w:rsidR="00AF36B0" w:rsidRPr="00AF36B0" w:rsidTr="0053612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BE3280" w:rsidP="005361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Թեմա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BE3280" w:rsidP="00532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Բաժին</w:t>
            </w:r>
            <w:r w:rsidRPr="00AF36B0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5323F7" w:rsidRPr="00AF36B0">
              <w:rPr>
                <w:rFonts w:ascii="Sylfaen" w:eastAsia="MS Mincho" w:hAnsi="Sylfaen" w:cs="MS Mincho"/>
                <w:b/>
                <w:bCs/>
                <w:sz w:val="24"/>
                <w:szCs w:val="24"/>
                <w:lang w:val="en-US" w:eastAsia="ru-RU"/>
              </w:rPr>
              <w:t>Աշխարհը արդի փուլում</w:t>
            </w:r>
          </w:p>
        </w:tc>
      </w:tr>
      <w:tr w:rsidR="00AF36B0" w:rsidRPr="00AF36B0" w:rsidTr="0053612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BE3280" w:rsidP="005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Նպատակ</w:t>
            </w:r>
          </w:p>
          <w:p w:rsidR="00BE3280" w:rsidRPr="00AF36B0" w:rsidRDefault="00BE3280" w:rsidP="005361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BE3280" w:rsidP="00532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Իմանալ</w:t>
            </w: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Սառը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պատերազմի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ավարտից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հետո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խոշոր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պետությունների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զարգացման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միջազգային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հարաբերություններում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նկատված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փոփոխությունների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համաշխարհային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խնդիրների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համաշխարհային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մշակույթի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կարևորագույն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նվաճումների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Արևմուտքի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հետխորհրդային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զարգացման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առանձնահատկությունների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,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դարաշրջանի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միջազգային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հակամարտությունների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համաշխարհայնացման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մշակույթի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տարբեր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ոլորտներում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արձանագրված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նվաճումների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արդյունքների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աշխարհաքաղաքական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փոփոխությունների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,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նոր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աշխարհակարգի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համամոլորակային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հումանիտար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հիմնախնդիրների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միջազգային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համագործակցության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lastRenderedPageBreak/>
              <w:t>խաղաղության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անհրաժեշտության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="005323F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53612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BE3280" w:rsidP="005361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280" w:rsidRPr="00AF36B0" w:rsidRDefault="00BE3280" w:rsidP="0053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Վերջնարդյունքներ</w:t>
            </w:r>
          </w:p>
          <w:p w:rsidR="00BE3280" w:rsidRPr="00AF36B0" w:rsidRDefault="00BE3280" w:rsidP="0053612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5323F7" w:rsidP="006037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Թվարկել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քարտեզի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ցույց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ԱՄՆ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-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եվրոպական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խոշոր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ԱՊՀ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դրանց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մայրաքաղաքները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բնութագրել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նշված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ժամանակաշրջանի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մշակութային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ներկայացնել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տարբեր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զարգացման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առանձնահատկությունները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դարաշրջանի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միջազգային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հարաբերությունների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միտումները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հակամարտությունների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համաշխարհայնացման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բացասական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արդյունքները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ազատականացում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ինտեգրում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գլոբալիզացիա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կոոպերացիա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մետրոպոլիա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անեքսիա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, «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Բեռլինյան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», «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Երկաթյա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լեդի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»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բառերի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արտահայտությունների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իամստը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գնահատել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համեմատել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աշխարհի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տարբեր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երկրների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տնտեսական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արտաքին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քաղաքականությունները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համեմատել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պետական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գործունեությունը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քննարկել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տեսակետներ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հայտնել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համաշխարհային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նշանակություն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ունեցող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հիմնախնդիրների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վերաբերյալ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վերհանել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ներկայիս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Չինաստանի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զարգացման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յուրահատկությունները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արաբական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աշխարհի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հիմնախնդիրները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վերջին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զարգացումները</w:t>
            </w:r>
            <w:r w:rsidR="0060372C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5361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BE3280" w:rsidP="005361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BE3280" w:rsidP="005361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BE3280" w:rsidP="005361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Դաս</w:t>
            </w:r>
          </w:p>
        </w:tc>
      </w:tr>
      <w:tr w:rsidR="00AF36B0" w:rsidRPr="000F57F6" w:rsidTr="005361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BE3280" w:rsidP="005361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BE3280" w:rsidP="006037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72C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133-139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BE3280" w:rsidP="0060372C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Դաս </w:t>
            </w:r>
            <w:r w:rsidR="0060372C"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22. Արևմուտքի երկրները 1991 թվականից մինչև մեր օրերը</w:t>
            </w:r>
          </w:p>
        </w:tc>
      </w:tr>
      <w:tr w:rsidR="00AF36B0" w:rsidRPr="000F57F6" w:rsidTr="005361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BE3280" w:rsidP="005361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60372C" w:rsidP="005361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141-145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BE3280" w:rsidP="0060372C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u w:val="single"/>
                <w:lang w:eastAsia="ru-RU"/>
              </w:rPr>
              <w:t>Դաս</w:t>
            </w: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23. Հետխորհրդային երկրները </w:t>
            </w:r>
            <w:r w:rsidR="0060372C"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1991 թվականից մինչև մեր օրերը</w:t>
            </w:r>
          </w:p>
        </w:tc>
      </w:tr>
      <w:tr w:rsidR="00AF36B0" w:rsidRPr="000F57F6" w:rsidTr="005361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BE3280" w:rsidP="005361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60372C" w:rsidP="005361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147-150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BE3280" w:rsidP="0060372C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u w:val="single"/>
                <w:lang w:eastAsia="ru-RU"/>
              </w:rPr>
              <w:t>Դաս</w:t>
            </w: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60372C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24. Միջազգային հարաբերությունները հետսառըպատերազմյան շրջանում</w:t>
            </w:r>
          </w:p>
        </w:tc>
      </w:tr>
      <w:tr w:rsidR="00AF36B0" w:rsidRPr="00AF36B0" w:rsidTr="005361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BE3280" w:rsidP="005361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BE3280" w:rsidP="006037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0372C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152-156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BE3280" w:rsidP="0060372C">
            <w:pPr>
              <w:spacing w:after="0" w:line="0" w:lineRule="atLeast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Դաս </w:t>
            </w:r>
            <w:r w:rsidR="0060372C"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25. Արդի աշխարհի հիմնախնդիրները</w:t>
            </w:r>
          </w:p>
        </w:tc>
      </w:tr>
      <w:tr w:rsidR="00AF36B0" w:rsidRPr="000F57F6" w:rsidTr="005361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60372C" w:rsidP="005361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60372C" w:rsidP="005361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158-165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0" w:rsidRPr="00AF36B0" w:rsidRDefault="00BE3280" w:rsidP="0060372C">
            <w:pPr>
              <w:spacing w:after="0" w:line="0" w:lineRule="atLeast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Դաս </w:t>
            </w:r>
            <w:r w:rsidR="0060372C"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26-27. Համաշխարհային մշակույթը 20-րդ դարի երկրորդ կեսին և 21-րդ դարի սկզբին</w:t>
            </w:r>
          </w:p>
        </w:tc>
      </w:tr>
    </w:tbl>
    <w:p w:rsidR="00BE3280" w:rsidRPr="00AF36B0" w:rsidRDefault="00BE3280" w:rsidP="00BE3280">
      <w:pPr>
        <w:rPr>
          <w:lang w:val="en-US"/>
        </w:rPr>
      </w:pPr>
    </w:p>
    <w:p w:rsidR="007A1DBE" w:rsidRPr="00AF36B0" w:rsidRDefault="007A1DBE" w:rsidP="007A1DBE">
      <w:pPr>
        <w:rPr>
          <w:lang w:val="en-US"/>
        </w:rPr>
      </w:pPr>
    </w:p>
    <w:p w:rsidR="00264013" w:rsidRPr="00AF36B0" w:rsidRDefault="00264013">
      <w:pPr>
        <w:rPr>
          <w:lang w:val="en-US"/>
        </w:rPr>
      </w:pPr>
    </w:p>
    <w:sectPr w:rsidR="00264013" w:rsidRPr="00AF36B0" w:rsidSect="007F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647"/>
    <w:rsid w:val="00012470"/>
    <w:rsid w:val="000F57F6"/>
    <w:rsid w:val="00167B2D"/>
    <w:rsid w:val="00173E51"/>
    <w:rsid w:val="001974E2"/>
    <w:rsid w:val="001D2987"/>
    <w:rsid w:val="001D588A"/>
    <w:rsid w:val="00264013"/>
    <w:rsid w:val="00296BF6"/>
    <w:rsid w:val="00331CAB"/>
    <w:rsid w:val="00333084"/>
    <w:rsid w:val="00342D18"/>
    <w:rsid w:val="00353334"/>
    <w:rsid w:val="0035650B"/>
    <w:rsid w:val="00363CED"/>
    <w:rsid w:val="00375A94"/>
    <w:rsid w:val="003B1027"/>
    <w:rsid w:val="00417477"/>
    <w:rsid w:val="00424877"/>
    <w:rsid w:val="004377C8"/>
    <w:rsid w:val="00490647"/>
    <w:rsid w:val="004B23B4"/>
    <w:rsid w:val="005323F7"/>
    <w:rsid w:val="00542268"/>
    <w:rsid w:val="0054297B"/>
    <w:rsid w:val="00546F09"/>
    <w:rsid w:val="0060372C"/>
    <w:rsid w:val="00607460"/>
    <w:rsid w:val="00665101"/>
    <w:rsid w:val="007048BA"/>
    <w:rsid w:val="00706219"/>
    <w:rsid w:val="007A1DBE"/>
    <w:rsid w:val="007F749D"/>
    <w:rsid w:val="008770BF"/>
    <w:rsid w:val="00890B8D"/>
    <w:rsid w:val="008A56E7"/>
    <w:rsid w:val="00902713"/>
    <w:rsid w:val="00942B6D"/>
    <w:rsid w:val="009D3F68"/>
    <w:rsid w:val="009D7170"/>
    <w:rsid w:val="009E0270"/>
    <w:rsid w:val="00A414F1"/>
    <w:rsid w:val="00AE49C3"/>
    <w:rsid w:val="00AE4A65"/>
    <w:rsid w:val="00AF36B0"/>
    <w:rsid w:val="00B008C5"/>
    <w:rsid w:val="00B06B35"/>
    <w:rsid w:val="00B11890"/>
    <w:rsid w:val="00B32A7A"/>
    <w:rsid w:val="00B4420C"/>
    <w:rsid w:val="00BE3280"/>
    <w:rsid w:val="00C14CA1"/>
    <w:rsid w:val="00C94785"/>
    <w:rsid w:val="00D7721F"/>
    <w:rsid w:val="00DB1323"/>
    <w:rsid w:val="00E029A7"/>
    <w:rsid w:val="00E15C79"/>
    <w:rsid w:val="00E843EB"/>
    <w:rsid w:val="00E97FCC"/>
    <w:rsid w:val="00EA04B6"/>
    <w:rsid w:val="00EE0C76"/>
    <w:rsid w:val="00F13A9E"/>
    <w:rsid w:val="00F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B6"/>
  </w:style>
  <w:style w:type="paragraph" w:styleId="1">
    <w:name w:val="heading 1"/>
    <w:basedOn w:val="a"/>
    <w:link w:val="10"/>
    <w:uiPriority w:val="9"/>
    <w:qFormat/>
    <w:rsid w:val="00490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9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9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0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9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0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36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Gago</dc:creator>
  <cp:lastModifiedBy>User</cp:lastModifiedBy>
  <cp:revision>24</cp:revision>
  <dcterms:created xsi:type="dcterms:W3CDTF">2021-08-26T14:04:00Z</dcterms:created>
  <dcterms:modified xsi:type="dcterms:W3CDTF">2021-08-28T03:37:00Z</dcterms:modified>
</cp:coreProperties>
</file>