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5D" w:rsidRPr="003B35C7" w:rsidRDefault="00652A10" w:rsidP="003752FB">
      <w:pPr>
        <w:spacing w:line="240" w:lineRule="auto"/>
        <w:ind w:left="-567" w:right="-143"/>
        <w:jc w:val="center"/>
        <w:rPr>
          <w:rFonts w:ascii="Sylfaen" w:hAnsi="Sylfaen" w:cs="Arial Armenian"/>
          <w:b/>
          <w:noProof/>
          <w:sz w:val="40"/>
          <w:szCs w:val="40"/>
          <w:lang w:val="hy-AM"/>
        </w:rPr>
      </w:pPr>
      <w:r w:rsidRPr="003B35C7">
        <w:rPr>
          <w:rFonts w:ascii="Sylfaen" w:hAnsi="Sylfaen" w:cs="Arial Armenian"/>
          <w:b/>
          <w:noProof/>
          <w:sz w:val="40"/>
          <w:szCs w:val="40"/>
          <w:lang w:val="hy-AM"/>
        </w:rPr>
        <w:t>Դասի պլան</w:t>
      </w:r>
    </w:p>
    <w:p w:rsidR="00BC4A94" w:rsidRPr="003B35C7" w:rsidRDefault="00DF3F5D" w:rsidP="003752FB">
      <w:pPr>
        <w:spacing w:line="240" w:lineRule="auto"/>
        <w:ind w:left="-567" w:right="-143"/>
        <w:rPr>
          <w:rFonts w:ascii="Sylfaen" w:hAnsi="Sylfaen"/>
          <w:noProof/>
          <w:sz w:val="28"/>
          <w:szCs w:val="28"/>
          <w:lang w:val="en-US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>Դասարան</w:t>
      </w:r>
      <w:r w:rsidR="00BC4A94" w:rsidRPr="003B35C7">
        <w:rPr>
          <w:rFonts w:ascii="Sylfaen" w:hAnsi="Sylfaen"/>
          <w:b/>
          <w:noProof/>
          <w:sz w:val="32"/>
          <w:szCs w:val="32"/>
          <w:lang w:val="hy-AM"/>
        </w:rPr>
        <w:t>ը</w:t>
      </w:r>
      <w:r w:rsidRPr="003B35C7">
        <w:rPr>
          <w:rFonts w:ascii="Sylfaen" w:hAnsi="Sylfaen"/>
          <w:b/>
          <w:noProof/>
          <w:sz w:val="28"/>
          <w:szCs w:val="28"/>
          <w:lang w:val="hy-AM"/>
        </w:rPr>
        <w:t>՝</w:t>
      </w:r>
      <w:r w:rsidRPr="003B35C7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="00254849">
        <w:rPr>
          <w:rFonts w:ascii="Arial LatArm" w:hAnsi="Arial LatArm"/>
          <w:noProof/>
          <w:sz w:val="28"/>
          <w:szCs w:val="28"/>
          <w:lang w:val="en-US"/>
        </w:rPr>
        <w:t>10</w:t>
      </w:r>
      <w:r w:rsidR="0048408A">
        <w:rPr>
          <w:rFonts w:ascii="Sylfaen" w:hAnsi="Sylfaen"/>
          <w:noProof/>
          <w:sz w:val="28"/>
          <w:szCs w:val="28"/>
          <w:lang w:val="en-US"/>
        </w:rPr>
        <w:t>-րդ</w:t>
      </w:r>
    </w:p>
    <w:p w:rsidR="00BC4A94" w:rsidRPr="003B35C7" w:rsidRDefault="00BC4A94" w:rsidP="003752FB">
      <w:pPr>
        <w:spacing w:line="240" w:lineRule="auto"/>
        <w:ind w:left="-567" w:right="-143"/>
        <w:rPr>
          <w:rFonts w:ascii="Sylfaen" w:hAnsi="Sylfaen"/>
          <w:noProof/>
          <w:sz w:val="28"/>
          <w:szCs w:val="28"/>
          <w:lang w:val="hy-AM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 xml:space="preserve">Տևողությունը՝ </w:t>
      </w:r>
      <w:r w:rsidR="00097387" w:rsidRPr="003B35C7">
        <w:rPr>
          <w:rFonts w:ascii="Sylfaen" w:hAnsi="Sylfaen"/>
          <w:noProof/>
          <w:sz w:val="28"/>
          <w:szCs w:val="28"/>
          <w:lang w:val="hy-AM"/>
        </w:rPr>
        <w:t>45ր.</w:t>
      </w:r>
    </w:p>
    <w:p w:rsidR="00DF3F5D" w:rsidRPr="003B35C7" w:rsidRDefault="00BC4A94" w:rsidP="003752FB">
      <w:pPr>
        <w:tabs>
          <w:tab w:val="left" w:pos="3420"/>
        </w:tabs>
        <w:spacing w:line="240" w:lineRule="auto"/>
        <w:ind w:left="-567" w:right="-143"/>
        <w:rPr>
          <w:rFonts w:ascii="Sylfaen" w:hAnsi="Sylfaen" w:cs="Arial Armenian"/>
          <w:noProof/>
          <w:sz w:val="20"/>
          <w:szCs w:val="20"/>
          <w:lang w:val="hy-AM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>Առարկան</w:t>
      </w:r>
      <w:r w:rsidRPr="003B35C7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Pr="003B35C7">
        <w:rPr>
          <w:rFonts w:ascii="Sylfaen" w:hAnsi="Sylfaen"/>
          <w:b/>
          <w:noProof/>
          <w:sz w:val="28"/>
          <w:szCs w:val="28"/>
          <w:lang w:val="hy-AM"/>
        </w:rPr>
        <w:t>՝</w:t>
      </w:r>
      <w:r w:rsidRPr="003B35C7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="001269D2">
        <w:rPr>
          <w:rFonts w:ascii="Sylfaen" w:hAnsi="Sylfaen"/>
          <w:noProof/>
          <w:sz w:val="28"/>
          <w:szCs w:val="28"/>
          <w:lang w:val="en-US"/>
        </w:rPr>
        <w:t>հանրահաշիվ</w:t>
      </w:r>
      <w:r w:rsidRPr="003B35C7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F3F5D" w:rsidRPr="003B35C7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</w:t>
      </w:r>
    </w:p>
    <w:p w:rsidR="00DF3F5D" w:rsidRPr="003B35C7" w:rsidRDefault="00DF3F5D" w:rsidP="00680178">
      <w:pPr>
        <w:spacing w:line="240" w:lineRule="auto"/>
        <w:ind w:left="-567" w:right="-143"/>
        <w:jc w:val="both"/>
        <w:rPr>
          <w:rFonts w:ascii="Sylfaen" w:hAnsi="Sylfaen" w:cs="Arial Armenian"/>
          <w:noProof/>
          <w:sz w:val="28"/>
          <w:szCs w:val="28"/>
          <w:lang w:val="hy-AM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>Դասագիրք</w:t>
      </w:r>
      <w:r w:rsidR="00BC4A94" w:rsidRPr="003B35C7">
        <w:rPr>
          <w:rFonts w:ascii="Sylfaen" w:hAnsi="Sylfaen"/>
          <w:b/>
          <w:noProof/>
          <w:sz w:val="32"/>
          <w:szCs w:val="32"/>
          <w:lang w:val="hy-AM"/>
        </w:rPr>
        <w:t>ը</w:t>
      </w:r>
      <w:r w:rsidRPr="003B35C7">
        <w:rPr>
          <w:rFonts w:ascii="Sylfaen" w:hAnsi="Sylfaen"/>
          <w:b/>
          <w:noProof/>
          <w:sz w:val="32"/>
          <w:szCs w:val="32"/>
          <w:lang w:val="hy-AM"/>
        </w:rPr>
        <w:t>՝</w:t>
      </w:r>
      <w:r w:rsidR="001269D2">
        <w:rPr>
          <w:rFonts w:ascii="Sylfaen" w:hAnsi="Sylfaen"/>
          <w:noProof/>
          <w:sz w:val="28"/>
          <w:szCs w:val="28"/>
          <w:lang w:val="en-US"/>
        </w:rPr>
        <w:t xml:space="preserve"> </w:t>
      </w:r>
      <w:r w:rsidR="00254849">
        <w:rPr>
          <w:rFonts w:ascii="Sylfaen" w:hAnsi="Sylfaen"/>
          <w:noProof/>
          <w:sz w:val="28"/>
          <w:szCs w:val="28"/>
          <w:lang w:val="en-US"/>
        </w:rPr>
        <w:t>Գ. Գ. Գևորգյան,</w:t>
      </w:r>
      <w:r w:rsidR="00A10DE5" w:rsidRPr="003B35C7">
        <w:rPr>
          <w:rFonts w:ascii="Sylfaen" w:hAnsi="Sylfaen"/>
          <w:noProof/>
          <w:sz w:val="28"/>
          <w:szCs w:val="28"/>
          <w:lang w:val="hy-AM"/>
        </w:rPr>
        <w:tab/>
      </w:r>
      <w:r w:rsidR="00254849">
        <w:rPr>
          <w:rFonts w:ascii="Sylfaen" w:hAnsi="Sylfaen"/>
          <w:noProof/>
          <w:sz w:val="28"/>
          <w:szCs w:val="28"/>
          <w:lang w:val="en-US"/>
        </w:rPr>
        <w:t>Ա. Ա. Սահակյան</w:t>
      </w:r>
      <w:r w:rsidR="001269D2">
        <w:rPr>
          <w:rFonts w:ascii="Sylfaen" w:hAnsi="Sylfaen"/>
          <w:noProof/>
          <w:sz w:val="28"/>
          <w:szCs w:val="28"/>
          <w:lang w:val="en-US"/>
        </w:rPr>
        <w:t xml:space="preserve"> </w:t>
      </w:r>
      <w:r w:rsidRPr="003B35C7">
        <w:rPr>
          <w:rFonts w:ascii="Sylfaen" w:hAnsi="Sylfaen"/>
          <w:noProof/>
          <w:sz w:val="28"/>
          <w:szCs w:val="28"/>
          <w:lang w:val="hy-AM"/>
        </w:rPr>
        <w:t>«</w:t>
      </w:r>
      <w:r w:rsidR="001269D2">
        <w:rPr>
          <w:rFonts w:ascii="Sylfaen" w:hAnsi="Sylfaen"/>
          <w:noProof/>
          <w:sz w:val="28"/>
          <w:szCs w:val="28"/>
          <w:lang w:val="en-US"/>
        </w:rPr>
        <w:t>Հանրահաշիվ</w:t>
      </w:r>
      <w:r w:rsidR="003B35C7" w:rsidRPr="003B35C7">
        <w:rPr>
          <w:rFonts w:ascii="Sylfaen" w:hAnsi="Sylfaen"/>
          <w:noProof/>
          <w:sz w:val="28"/>
          <w:szCs w:val="28"/>
          <w:lang w:val="en-US"/>
        </w:rPr>
        <w:t xml:space="preserve"> </w:t>
      </w:r>
      <w:r w:rsidR="00254849">
        <w:rPr>
          <w:rFonts w:ascii="Sylfaen" w:hAnsi="Sylfaen"/>
          <w:noProof/>
          <w:sz w:val="28"/>
          <w:szCs w:val="28"/>
          <w:lang w:val="en-US"/>
        </w:rPr>
        <w:t xml:space="preserve">և մաթեմատիկական անալիզի տարրեր </w:t>
      </w:r>
      <w:r w:rsidR="00254849">
        <w:rPr>
          <w:rFonts w:ascii="Arial LatArm" w:hAnsi="Arial LatArm"/>
          <w:noProof/>
          <w:sz w:val="28"/>
          <w:szCs w:val="28"/>
          <w:lang w:val="en-US"/>
        </w:rPr>
        <w:t>10</w:t>
      </w:r>
      <w:r w:rsidRPr="003B35C7">
        <w:rPr>
          <w:rFonts w:ascii="Sylfaen" w:hAnsi="Sylfaen"/>
          <w:noProof/>
          <w:sz w:val="28"/>
          <w:szCs w:val="28"/>
          <w:lang w:val="hy-AM"/>
        </w:rPr>
        <w:t>», «</w:t>
      </w:r>
      <w:r w:rsidR="00254849">
        <w:rPr>
          <w:rFonts w:ascii="Sylfaen" w:hAnsi="Sylfaen"/>
          <w:noProof/>
          <w:sz w:val="28"/>
          <w:szCs w:val="28"/>
          <w:lang w:val="en-US"/>
        </w:rPr>
        <w:t>Տիգրան Մեծ</w:t>
      </w:r>
      <w:r w:rsidRPr="003B35C7">
        <w:rPr>
          <w:rFonts w:ascii="Sylfaen" w:hAnsi="Sylfaen"/>
          <w:noProof/>
          <w:sz w:val="28"/>
          <w:szCs w:val="28"/>
          <w:lang w:val="hy-AM"/>
        </w:rPr>
        <w:t>»  հրատարակչություն, Երևան</w:t>
      </w:r>
      <w:r w:rsidR="00254849">
        <w:rPr>
          <w:rFonts w:ascii="Sylfaen" w:hAnsi="Sylfaen"/>
          <w:noProof/>
          <w:sz w:val="28"/>
          <w:szCs w:val="28"/>
          <w:lang w:val="hy-AM"/>
        </w:rPr>
        <w:t xml:space="preserve"> 20</w:t>
      </w:r>
      <w:r w:rsidR="00254849">
        <w:rPr>
          <w:rFonts w:ascii="Arial LatArm" w:hAnsi="Arial LatArm"/>
          <w:noProof/>
          <w:sz w:val="28"/>
          <w:szCs w:val="28"/>
          <w:lang w:val="hy-AM"/>
        </w:rPr>
        <w:t>09</w:t>
      </w:r>
      <w:r w:rsidRPr="003B35C7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</w:t>
      </w:r>
    </w:p>
    <w:p w:rsidR="00DF3F5D" w:rsidRPr="003B35C7" w:rsidRDefault="00DF3F5D" w:rsidP="003752FB">
      <w:pPr>
        <w:spacing w:line="240" w:lineRule="auto"/>
        <w:ind w:left="-567" w:right="-143"/>
        <w:rPr>
          <w:rFonts w:ascii="Sylfaen" w:hAnsi="Sylfaen" w:cs="Arial Armenian"/>
          <w:noProof/>
          <w:sz w:val="28"/>
          <w:szCs w:val="28"/>
          <w:lang w:val="hy-AM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>Դասի թեման՝</w:t>
      </w:r>
      <w:r w:rsidR="001269D2">
        <w:rPr>
          <w:rFonts w:ascii="Sylfaen" w:hAnsi="Sylfaen"/>
          <w:b/>
          <w:noProof/>
          <w:sz w:val="32"/>
          <w:szCs w:val="32"/>
          <w:lang w:val="en-US"/>
        </w:rPr>
        <w:t xml:space="preserve"> </w:t>
      </w:r>
      <w:r w:rsidR="00254849">
        <w:rPr>
          <w:rFonts w:ascii="Sylfaen" w:hAnsi="Sylfaen"/>
          <w:noProof/>
          <w:sz w:val="28"/>
          <w:szCs w:val="28"/>
          <w:lang w:val="en-US"/>
        </w:rPr>
        <w:t>Ֆունկցիայի գրաֆիկի ձևափոխություններ</w:t>
      </w:r>
      <w:r w:rsidRPr="001269D2">
        <w:rPr>
          <w:rFonts w:ascii="Sylfaen" w:hAnsi="Sylfaen"/>
          <w:noProof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3752FB" w:rsidRPr="0048408A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Դասի տիպը՝</w:t>
      </w:r>
      <w:r w:rsidRPr="003B35C7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 </w:t>
      </w:r>
      <w:r w:rsidR="00BC4A94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Նոր ուսումնական նյութի յուրացման դաս</w:t>
      </w:r>
    </w:p>
    <w:p w:rsidR="003B6820" w:rsidRDefault="007709A6" w:rsidP="0065330C">
      <w:pPr>
        <w:spacing w:line="360" w:lineRule="auto"/>
        <w:ind w:left="-567"/>
        <w:jc w:val="both"/>
        <w:rPr>
          <w:rFonts w:ascii="Sylfaen" w:eastAsiaTheme="minorHAnsi" w:hAnsi="Sylfaen" w:cstheme="minorBidi"/>
          <w:b/>
          <w:noProof/>
          <w:sz w:val="32"/>
          <w:szCs w:val="32"/>
          <w:lang w:val="en-US"/>
        </w:rPr>
      </w:pPr>
      <w:r w:rsidRPr="003B35C7">
        <w:rPr>
          <w:rFonts w:ascii="Sylfaen" w:eastAsiaTheme="minorHAnsi" w:hAnsi="Sylfaen" w:cs="Sylfaen"/>
          <w:b/>
          <w:noProof/>
          <w:sz w:val="32"/>
          <w:szCs w:val="32"/>
          <w:lang w:val="hy-AM"/>
        </w:rPr>
        <w:t>Դասի</w:t>
      </w: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 xml:space="preserve"> </w:t>
      </w:r>
      <w:r w:rsidR="00D027E4"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 xml:space="preserve">ակադեմիական </w:t>
      </w: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նպատակը</w:t>
      </w:r>
      <w:r w:rsidR="003B35C7">
        <w:rPr>
          <w:rFonts w:ascii="Sylfaen" w:eastAsiaTheme="minorHAnsi" w:hAnsi="Sylfaen" w:cstheme="minorBidi"/>
          <w:b/>
          <w:noProof/>
          <w:sz w:val="32"/>
          <w:szCs w:val="32"/>
          <w:lang w:val="en-US"/>
        </w:rPr>
        <w:t xml:space="preserve"> և խնդիրները</w:t>
      </w: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 xml:space="preserve">՝ </w:t>
      </w:r>
    </w:p>
    <w:p w:rsidR="003B6820" w:rsidRDefault="0065330C" w:rsidP="003B6820">
      <w:pPr>
        <w:pStyle w:val="a4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 w:rsidRPr="003B6820">
        <w:rPr>
          <w:rFonts w:ascii="Sylfaen" w:hAnsi="Sylfaen" w:cs="Sylfaen"/>
          <w:sz w:val="28"/>
          <w:szCs w:val="28"/>
          <w:lang w:val="en-US"/>
        </w:rPr>
        <w:t>ըմբռնել</w:t>
      </w:r>
      <w:proofErr w:type="spellEnd"/>
      <w:r w:rsidRPr="003B6820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Pr="003B6820">
        <w:rPr>
          <w:rFonts w:ascii="Sylfaen" w:hAnsi="Sylfaen"/>
          <w:sz w:val="28"/>
          <w:szCs w:val="28"/>
          <w:lang w:val="en-US"/>
        </w:rPr>
        <w:t>թե</w:t>
      </w:r>
      <w:proofErr w:type="spellEnd"/>
      <w:r w:rsidRPr="003B682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3B6820">
        <w:rPr>
          <w:rFonts w:ascii="Sylfaen" w:hAnsi="Sylfaen"/>
          <w:sz w:val="28"/>
          <w:szCs w:val="28"/>
          <w:lang w:val="en-US"/>
        </w:rPr>
        <w:t>ինչպես</w:t>
      </w:r>
      <w:proofErr w:type="spellEnd"/>
      <w:r w:rsidRPr="003B682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3B6820">
        <w:rPr>
          <w:rFonts w:ascii="Sylfaen" w:hAnsi="Sylfaen"/>
          <w:sz w:val="28"/>
          <w:szCs w:val="28"/>
          <w:lang w:val="en-US"/>
        </w:rPr>
        <w:t>են</w:t>
      </w:r>
      <w:proofErr w:type="spellEnd"/>
      <w:r w:rsidRPr="003B6820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y=f(x)</m:t>
        </m:r>
      </m:oMath>
      <w:r w:rsidRPr="003B682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3B6820">
        <w:rPr>
          <w:rFonts w:ascii="Sylfaen" w:hAnsi="Sylfaen"/>
          <w:sz w:val="28"/>
          <w:szCs w:val="28"/>
          <w:lang w:val="en-US"/>
        </w:rPr>
        <w:t>ֆունկցիայի</w:t>
      </w:r>
      <w:proofErr w:type="spellEnd"/>
      <w:r w:rsidRPr="003B682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3B6820" w:rsidRPr="003B6820">
        <w:rPr>
          <w:rFonts w:ascii="Sylfaen" w:hAnsi="Sylfaen"/>
          <w:sz w:val="28"/>
          <w:szCs w:val="28"/>
          <w:lang w:val="en-US"/>
        </w:rPr>
        <w:t>պատրաստի</w:t>
      </w:r>
      <w:proofErr w:type="spellEnd"/>
      <w:r w:rsidR="003B6820" w:rsidRPr="003B682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3B6820" w:rsidRPr="003B6820">
        <w:rPr>
          <w:rFonts w:ascii="Sylfaen" w:hAnsi="Sylfaen"/>
          <w:sz w:val="28"/>
          <w:szCs w:val="28"/>
          <w:lang w:val="en-US"/>
        </w:rPr>
        <w:t>գրաֆիկից</w:t>
      </w:r>
      <w:proofErr w:type="spellEnd"/>
      <w:r w:rsidR="003B6820" w:rsidRPr="003B682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3B6820" w:rsidRPr="003B6820">
        <w:rPr>
          <w:rFonts w:ascii="Sylfaen" w:hAnsi="Sylfaen"/>
          <w:sz w:val="28"/>
          <w:szCs w:val="28"/>
          <w:lang w:val="en-US"/>
        </w:rPr>
        <w:t>ստացվում</w:t>
      </w:r>
      <w:proofErr w:type="spellEnd"/>
      <w:r w:rsidR="003B6820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y=f(x</m:t>
        </m:r>
        <m:r>
          <w:rPr>
            <w:rFonts w:ascii="Cambria Math" w:hAnsi="Cambria Math"/>
            <w:sz w:val="28"/>
            <w:szCs w:val="28"/>
            <w:lang w:val="en-US"/>
          </w:rPr>
          <m:t>+a</m:t>
        </m:r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="00686E98">
        <w:rPr>
          <w:rFonts w:ascii="Sylfaen" w:hAnsi="Sylfaen"/>
          <w:sz w:val="28"/>
          <w:szCs w:val="28"/>
          <w:lang w:val="en-US"/>
        </w:rPr>
        <w:t>,</w:t>
      </w:r>
      <w:r w:rsidR="003B6820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+a</m:t>
        </m:r>
      </m:oMath>
      <w:r w:rsidR="00686E98">
        <w:rPr>
          <w:rFonts w:ascii="Sylfaen" w:hAnsi="Sylfaen"/>
          <w:sz w:val="28"/>
          <w:szCs w:val="28"/>
          <w:lang w:val="en-US"/>
        </w:rPr>
        <w:t>,</w:t>
      </w:r>
      <w:r w:rsidR="003B6820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y=f(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x)</m:t>
        </m:r>
      </m:oMath>
      <w:r w:rsidR="00686E98">
        <w:rPr>
          <w:rFonts w:ascii="Sylfaen" w:hAnsi="Sylfaen"/>
          <w:sz w:val="28"/>
          <w:szCs w:val="28"/>
          <w:lang w:val="en-US"/>
        </w:rPr>
        <w:t>,</w:t>
      </w:r>
      <w:r w:rsidR="003B6820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r>
          <w:rPr>
            <w:rFonts w:ascii="Cambria Math" w:hAnsi="Cambria Math"/>
            <w:sz w:val="28"/>
            <w:szCs w:val="28"/>
            <w:lang w:val="en-US"/>
          </w:rPr>
          <m:t>a</m:t>
        </m:r>
        <m:r>
          <w:rPr>
            <w:rFonts w:ascii="Cambria Math" w:hAnsi="Cambria Math"/>
            <w:sz w:val="28"/>
            <w:szCs w:val="28"/>
            <w:lang w:val="en-US"/>
          </w:rPr>
          <m:t>f(x)</m:t>
        </m:r>
      </m:oMath>
      <w:r w:rsidR="00686E98">
        <w:rPr>
          <w:rFonts w:ascii="Sylfaen" w:hAnsi="Sylfaen"/>
          <w:sz w:val="28"/>
          <w:szCs w:val="28"/>
          <w:lang w:val="en-US"/>
        </w:rPr>
        <w:t>,</w:t>
      </w:r>
      <w:r w:rsidR="003B6820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="00686E98">
        <w:rPr>
          <w:rFonts w:ascii="Sylfaen" w:hAnsi="Sylfaen"/>
          <w:sz w:val="28"/>
          <w:szCs w:val="28"/>
          <w:lang w:val="en-US"/>
        </w:rPr>
        <w:t>,</w:t>
      </w:r>
      <w:r w:rsidR="003B6820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f(x)</m:t>
            </m:r>
          </m:e>
        </m:d>
      </m:oMath>
      <w:r w:rsidR="003B6820" w:rsidRPr="003B6820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3B6820" w:rsidRPr="003B6820">
        <w:rPr>
          <w:rFonts w:ascii="Sylfaen" w:hAnsi="Sylfaen"/>
          <w:sz w:val="28"/>
          <w:szCs w:val="28"/>
          <w:lang w:val="en-US"/>
        </w:rPr>
        <w:t>գրաֆիկները</w:t>
      </w:r>
      <w:proofErr w:type="spellEnd"/>
      <w:r w:rsidR="003B6820" w:rsidRPr="003B6820">
        <w:rPr>
          <w:rFonts w:ascii="Sylfaen" w:hAnsi="Sylfaen"/>
          <w:sz w:val="28"/>
          <w:szCs w:val="28"/>
          <w:lang w:val="en-US"/>
        </w:rPr>
        <w:t>,</w:t>
      </w:r>
    </w:p>
    <w:p w:rsidR="003B6820" w:rsidRPr="003B6820" w:rsidRDefault="003B6820" w:rsidP="003B6820">
      <w:pPr>
        <w:pStyle w:val="a4"/>
        <w:numPr>
          <w:ilvl w:val="0"/>
          <w:numId w:val="19"/>
        </w:numPr>
        <w:spacing w:line="360" w:lineRule="auto"/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>
        <w:rPr>
          <w:rFonts w:ascii="Sylfaen" w:hAnsi="Sylfaen"/>
          <w:sz w:val="28"/>
          <w:szCs w:val="28"/>
          <w:lang w:val="en-US"/>
        </w:rPr>
        <w:t>կարողանալ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մեկնաբանել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այդ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ձևափոխությունները</w:t>
      </w:r>
      <w:proofErr w:type="spellEnd"/>
      <w:r>
        <w:rPr>
          <w:rFonts w:ascii="Sylfaen" w:hAnsi="Sylfaen"/>
          <w:sz w:val="28"/>
          <w:szCs w:val="28"/>
          <w:lang w:val="en-US"/>
        </w:rPr>
        <w:t>:</w:t>
      </w:r>
    </w:p>
    <w:p w:rsidR="007709A6" w:rsidRPr="003B35C7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</w:pP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Դասի կահավորումը</w:t>
      </w:r>
      <w:r w:rsidR="00891B0C"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 xml:space="preserve"> և անհրաժեշտ նյութեր</w:t>
      </w: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՝</w:t>
      </w:r>
    </w:p>
    <w:p w:rsidR="00C46042" w:rsidRPr="003B6820" w:rsidRDefault="007709A6" w:rsidP="003B6820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համակարգչային պրոյեկտոր, էկրան</w:t>
      </w:r>
      <w:r w:rsidR="00C46042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,</w:t>
      </w: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                                                                                                                                                                  </w:t>
      </w:r>
    </w:p>
    <w:p w:rsidR="00B76BE0" w:rsidRPr="00B76BE0" w:rsidRDefault="003B35C7" w:rsidP="003752FB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պաստառներ</w:t>
      </w:r>
      <w:r w:rsidR="00B76BE0">
        <w:rPr>
          <w:rFonts w:ascii="Sylfaen" w:eastAsiaTheme="minorHAnsi" w:hAnsi="Sylfaen" w:cstheme="minorBidi"/>
          <w:noProof/>
          <w:sz w:val="28"/>
          <w:szCs w:val="28"/>
          <w:lang w:val="en-US"/>
        </w:rPr>
        <w:t>,</w:t>
      </w:r>
      <w:bookmarkStart w:id="0" w:name="_GoBack"/>
      <w:bookmarkEnd w:id="0"/>
    </w:p>
    <w:p w:rsidR="007709A6" w:rsidRPr="00B76BE0" w:rsidRDefault="003B6820" w:rsidP="003752FB">
      <w:pPr>
        <w:numPr>
          <w:ilvl w:val="0"/>
          <w:numId w:val="4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>տեսադաս</w:t>
      </w:r>
      <w:r w:rsidR="007709A6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:</w:t>
      </w:r>
    </w:p>
    <w:p w:rsidR="00B76BE0" w:rsidRPr="003B35C7" w:rsidRDefault="00B76BE0" w:rsidP="00B76BE0">
      <w:pPr>
        <w:spacing w:line="240" w:lineRule="auto"/>
        <w:ind w:left="-92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</w:p>
    <w:p w:rsidR="007709A6" w:rsidRPr="003B35C7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</w:pP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Դասի մեթոդները՝</w:t>
      </w:r>
    </w:p>
    <w:p w:rsidR="007709A6" w:rsidRPr="003B35C7" w:rsidRDefault="007709A6" w:rsidP="003752FB">
      <w:pPr>
        <w:numPr>
          <w:ilvl w:val="0"/>
          <w:numId w:val="6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lang w:val="hy-AM"/>
        </w:rPr>
      </w:pPr>
      <w:r w:rsidRPr="003B35C7"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  <w:t>խթանման փուլում</w:t>
      </w: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՝ </w:t>
      </w:r>
      <w:r w:rsidR="00E831EC">
        <w:rPr>
          <w:rFonts w:ascii="Sylfaen" w:eastAsiaTheme="minorHAnsi" w:hAnsi="Sylfaen" w:cstheme="minorBidi"/>
          <w:noProof/>
          <w:sz w:val="28"/>
          <w:szCs w:val="28"/>
          <w:lang w:val="en-US"/>
        </w:rPr>
        <w:t>պատմելու մեթոդ</w:t>
      </w:r>
      <w:r w:rsidR="001E0534">
        <w:rPr>
          <w:rFonts w:ascii="Sylfaen" w:eastAsiaTheme="minorHAnsi" w:hAnsi="Sylfaen" w:cstheme="minorBidi"/>
          <w:noProof/>
          <w:sz w:val="28"/>
          <w:szCs w:val="28"/>
          <w:lang w:val="en-US"/>
        </w:rPr>
        <w:t>,</w:t>
      </w:r>
      <w:r w:rsidR="00E831EC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ցուցադրում,</w:t>
      </w:r>
    </w:p>
    <w:p w:rsidR="007709A6" w:rsidRPr="003B35C7" w:rsidRDefault="007709A6" w:rsidP="003752FB">
      <w:pPr>
        <w:numPr>
          <w:ilvl w:val="0"/>
          <w:numId w:val="6"/>
        </w:numPr>
        <w:spacing w:line="240" w:lineRule="auto"/>
        <w:ind w:left="-567" w:right="-143"/>
        <w:contextualSpacing/>
        <w:jc w:val="both"/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</w:pPr>
      <w:r w:rsidRPr="003B35C7"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  <w:t>իմաստի ընկալման փուլում՝</w:t>
      </w: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</w:t>
      </w:r>
      <w:r w:rsidR="00CD2B05">
        <w:rPr>
          <w:rFonts w:ascii="Sylfaen" w:eastAsiaTheme="minorHAnsi" w:hAnsi="Sylfaen" w:cstheme="minorBidi"/>
          <w:noProof/>
          <w:sz w:val="28"/>
          <w:szCs w:val="28"/>
          <w:lang w:val="en-US"/>
        </w:rPr>
        <w:t>բացատրացուցադրական</w:t>
      </w:r>
      <w:r w:rsidR="00B76BE0">
        <w:rPr>
          <w:rFonts w:ascii="Sylfaen" w:eastAsiaTheme="minorHAnsi" w:hAnsi="Sylfaen" w:cstheme="minorBidi"/>
          <w:noProof/>
          <w:sz w:val="28"/>
          <w:szCs w:val="28"/>
          <w:lang w:val="en-US"/>
        </w:rPr>
        <w:t>,</w:t>
      </w:r>
    </w:p>
    <w:p w:rsidR="005C542C" w:rsidRPr="003B35C7" w:rsidRDefault="005C542C" w:rsidP="003752FB">
      <w:pPr>
        <w:numPr>
          <w:ilvl w:val="0"/>
          <w:numId w:val="6"/>
        </w:num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</w:pPr>
      <w:r w:rsidRPr="003B35C7"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  <w:t>կշռադատման  փուլում</w:t>
      </w: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՝</w:t>
      </w:r>
      <w:r w:rsidR="00AE58D9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</w:t>
      </w:r>
      <w:r w:rsidR="00735790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մտա</w:t>
      </w:r>
      <w:r w:rsidR="0048408A">
        <w:rPr>
          <w:rFonts w:ascii="Sylfaen" w:eastAsiaTheme="minorHAnsi" w:hAnsi="Sylfaen" w:cstheme="minorBidi"/>
          <w:noProof/>
          <w:sz w:val="28"/>
          <w:szCs w:val="28"/>
          <w:lang w:val="en-US"/>
        </w:rPr>
        <w:t>վոր գրոհ</w:t>
      </w:r>
      <w:r w:rsidR="00390182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:</w:t>
      </w:r>
    </w:p>
    <w:p w:rsidR="00DD46E5" w:rsidRPr="003B35C7" w:rsidRDefault="00DD46E5" w:rsidP="003752FB">
      <w:pPr>
        <w:spacing w:line="240" w:lineRule="auto"/>
        <w:ind w:left="-567" w:right="-143"/>
        <w:contextualSpacing/>
        <w:rPr>
          <w:rFonts w:ascii="Sylfaen" w:hAnsi="Sylfaen"/>
          <w:b/>
          <w:noProof/>
          <w:sz w:val="32"/>
          <w:szCs w:val="32"/>
          <w:lang w:val="hy-AM"/>
        </w:rPr>
      </w:pPr>
    </w:p>
    <w:p w:rsidR="007709A6" w:rsidRPr="003B35C7" w:rsidRDefault="007709A6" w:rsidP="003752FB">
      <w:pPr>
        <w:spacing w:line="240" w:lineRule="auto"/>
        <w:ind w:left="-567" w:right="-143"/>
        <w:contextualSpacing/>
        <w:rPr>
          <w:rFonts w:ascii="Sylfaen" w:eastAsiaTheme="minorHAnsi" w:hAnsi="Sylfaen" w:cstheme="minorBidi"/>
          <w:noProof/>
          <w:sz w:val="28"/>
          <w:szCs w:val="28"/>
          <w:u w:val="single"/>
          <w:lang w:val="hy-AM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>Դասի ընթացքը</w:t>
      </w:r>
      <w:r w:rsidR="00123A71" w:rsidRPr="003B35C7">
        <w:rPr>
          <w:rFonts w:ascii="Sylfaen" w:hAnsi="Sylfaen"/>
          <w:b/>
          <w:noProof/>
          <w:sz w:val="32"/>
          <w:szCs w:val="32"/>
          <w:lang w:val="hy-AM"/>
        </w:rPr>
        <w:t>.</w:t>
      </w:r>
    </w:p>
    <w:p w:rsidR="00156ACE" w:rsidRPr="003B35C7" w:rsidRDefault="00123A71" w:rsidP="003752FB">
      <w:pPr>
        <w:spacing w:line="240" w:lineRule="auto"/>
        <w:ind w:left="-567" w:right="-143"/>
        <w:jc w:val="both"/>
        <w:rPr>
          <w:rFonts w:ascii="Sylfaen" w:hAnsi="Sylfaen"/>
          <w:b/>
          <w:noProof/>
          <w:sz w:val="28"/>
          <w:szCs w:val="28"/>
          <w:lang w:val="hy-AM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>Կազմակերպչական մաս.</w:t>
      </w:r>
      <w:r w:rsidRPr="003B35C7">
        <w:rPr>
          <w:rFonts w:ascii="Sylfaen" w:hAnsi="Sylfaen"/>
          <w:b/>
          <w:noProof/>
          <w:sz w:val="28"/>
          <w:szCs w:val="28"/>
          <w:lang w:val="hy-AM"/>
        </w:rPr>
        <w:t xml:space="preserve"> </w:t>
      </w:r>
      <w:r w:rsidR="00156ACE" w:rsidRPr="003B35C7">
        <w:rPr>
          <w:rFonts w:ascii="Sylfaen" w:hAnsi="Sylfaen"/>
          <w:noProof/>
          <w:sz w:val="28"/>
          <w:szCs w:val="28"/>
          <w:lang w:val="hy-AM"/>
        </w:rPr>
        <w:t>5 րոպե</w:t>
      </w:r>
    </w:p>
    <w:p w:rsidR="00123A71" w:rsidRPr="00CD2B05" w:rsidRDefault="00123A71" w:rsidP="000A5954">
      <w:pPr>
        <w:spacing w:line="240" w:lineRule="auto"/>
        <w:ind w:left="-567" w:right="-143" w:firstLine="567"/>
        <w:jc w:val="both"/>
        <w:rPr>
          <w:rFonts w:ascii="Sylfaen" w:hAnsi="Sylfaen"/>
          <w:noProof/>
          <w:sz w:val="28"/>
          <w:szCs w:val="28"/>
          <w:lang w:val="en-US"/>
        </w:rPr>
      </w:pPr>
      <w:r w:rsidRPr="003B35C7">
        <w:rPr>
          <w:rFonts w:ascii="Sylfaen" w:hAnsi="Sylfaen"/>
          <w:noProof/>
          <w:sz w:val="28"/>
          <w:szCs w:val="28"/>
          <w:lang w:val="hy-AM"/>
        </w:rPr>
        <w:t>Կատարել աշակերտների հաշվառում</w:t>
      </w:r>
      <w:r w:rsidR="00CD2B05">
        <w:rPr>
          <w:rFonts w:ascii="Sylfaen" w:hAnsi="Sylfaen"/>
          <w:noProof/>
          <w:sz w:val="28"/>
          <w:szCs w:val="28"/>
          <w:lang w:val="en-US"/>
        </w:rPr>
        <w:t>, տնային աշխատանքի ստուգում:</w:t>
      </w:r>
    </w:p>
    <w:p w:rsidR="00BA4AF1" w:rsidRDefault="007709A6" w:rsidP="003752FB">
      <w:pPr>
        <w:spacing w:line="240" w:lineRule="auto"/>
        <w:ind w:left="-567" w:right="-143"/>
        <w:rPr>
          <w:rFonts w:ascii="Sylfaen" w:hAnsi="Sylfaen"/>
          <w:noProof/>
          <w:sz w:val="28"/>
          <w:szCs w:val="28"/>
          <w:lang w:val="en-US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lastRenderedPageBreak/>
        <w:t xml:space="preserve">Խթանման փուլ </w:t>
      </w:r>
      <w:r w:rsidR="00AE58D9" w:rsidRPr="003B35C7">
        <w:rPr>
          <w:rFonts w:ascii="Sylfaen" w:hAnsi="Sylfaen"/>
          <w:b/>
          <w:noProof/>
          <w:sz w:val="32"/>
          <w:szCs w:val="32"/>
          <w:lang w:val="hy-AM"/>
        </w:rPr>
        <w:t>.</w:t>
      </w:r>
      <w:r w:rsidR="00BA4AF1" w:rsidRPr="003B35C7">
        <w:rPr>
          <w:rFonts w:ascii="Sylfaen" w:hAnsi="Sylfaen"/>
          <w:b/>
          <w:noProof/>
          <w:sz w:val="32"/>
          <w:szCs w:val="32"/>
          <w:lang w:val="hy-AM"/>
        </w:rPr>
        <w:t xml:space="preserve"> </w:t>
      </w:r>
      <w:r w:rsidR="00BA4AF1" w:rsidRPr="003B35C7">
        <w:rPr>
          <w:rFonts w:ascii="Sylfaen" w:hAnsi="Sylfaen"/>
          <w:noProof/>
          <w:sz w:val="28"/>
          <w:szCs w:val="28"/>
          <w:lang w:val="hy-AM"/>
        </w:rPr>
        <w:t>5 րոպե</w:t>
      </w:r>
    </w:p>
    <w:p w:rsidR="00ED2AE5" w:rsidRPr="006F15AD" w:rsidRDefault="00ED2AE5" w:rsidP="00680178">
      <w:pPr>
        <w:spacing w:line="360" w:lineRule="auto"/>
        <w:ind w:left="-142" w:right="-143" w:firstLine="850"/>
        <w:jc w:val="both"/>
        <w:rPr>
          <w:rFonts w:ascii="Sylfaen" w:hAnsi="Sylfaen"/>
          <w:noProof/>
          <w:sz w:val="28"/>
          <w:szCs w:val="28"/>
          <w:lang w:val="en-US"/>
        </w:rPr>
      </w:pPr>
      <w:r w:rsidRPr="006F15AD">
        <w:rPr>
          <w:rFonts w:ascii="Sylfaen" w:hAnsi="Sylfaen"/>
          <w:noProof/>
          <w:sz w:val="28"/>
          <w:szCs w:val="28"/>
          <w:lang w:val="en-US"/>
        </w:rPr>
        <w:t>Կյանքից վերցված օրինակների միջոցով /սրտի աշխատանքի կարդիոգրամմա և այլն/ մատնանշում է ֆունկցիայի գրաֆիկի կիրառական նշանակությունը և գրաֆիկների ձևափոխությունների ու գրաֆիկական գրագիտության /գրաֆիկ կարդալու/ հմտությունների խիստ կարևորությունն ամենատարբեր բնագավառների մասնագետների համար:</w:t>
      </w:r>
    </w:p>
    <w:p w:rsidR="007709A6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 xml:space="preserve">Իմաստի ընկալման փուլ </w:t>
      </w:r>
      <w:r w:rsidRPr="003B35C7">
        <w:rPr>
          <w:rFonts w:ascii="Sylfaen" w:eastAsiaTheme="minorHAnsi" w:hAnsi="Sylfaen" w:cstheme="minorBidi"/>
          <w:b/>
          <w:noProof/>
          <w:sz w:val="28"/>
          <w:szCs w:val="28"/>
          <w:lang w:val="hy-AM"/>
        </w:rPr>
        <w:t xml:space="preserve">. </w:t>
      </w:r>
      <w:r w:rsidR="00ED2AE5">
        <w:rPr>
          <w:rFonts w:ascii="Arial LatArm" w:eastAsiaTheme="minorHAnsi" w:hAnsi="Arial LatArm" w:cstheme="minorBidi"/>
          <w:noProof/>
          <w:sz w:val="28"/>
          <w:szCs w:val="28"/>
          <w:lang w:val="hy-AM"/>
        </w:rPr>
        <w:t>25</w:t>
      </w: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</w:t>
      </w:r>
      <w:r w:rsidR="003752FB" w:rsidRPr="003B35C7"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</w:t>
      </w: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>րոպե</w:t>
      </w:r>
    </w:p>
    <w:p w:rsidR="00644FDC" w:rsidRPr="00DF2EBA" w:rsidRDefault="00DF2EBA" w:rsidP="00680178">
      <w:pPr>
        <w:spacing w:line="240" w:lineRule="auto"/>
        <w:ind w:left="-142" w:right="-143" w:firstLine="850"/>
        <w:jc w:val="both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 w:rsidRPr="00DF2EBA">
        <w:rPr>
          <w:rFonts w:ascii="Sylfaen" w:eastAsiaTheme="minorHAnsi" w:hAnsi="Sylfaen" w:cstheme="minorBidi"/>
          <w:noProof/>
          <w:sz w:val="28"/>
          <w:szCs w:val="28"/>
          <w:lang w:val="en-US"/>
        </w:rPr>
        <w:t>Ցուցադրվում է</w:t>
      </w:r>
      <w:r>
        <w:rPr>
          <w:rFonts w:ascii="Sylfaen" w:eastAsiaTheme="minorHAnsi" w:hAnsi="Sylfaen" w:cstheme="minorBidi"/>
          <w:noProof/>
          <w:sz w:val="28"/>
          <w:szCs w:val="28"/>
          <w:lang w:val="en-US"/>
        </w:rPr>
        <w:t xml:space="preserve"> տեսադասը, ուսուցիչը հարկ եղած դեպքում ընդհատում է ցուցադրումը և տալիս մեկնաբանություններ և բացատրություններ:</w:t>
      </w:r>
    </w:p>
    <w:p w:rsidR="000A5954" w:rsidRDefault="007709A6" w:rsidP="003752FB">
      <w:pPr>
        <w:spacing w:line="240" w:lineRule="auto"/>
        <w:ind w:left="-567" w:right="-143"/>
        <w:rPr>
          <w:rFonts w:ascii="Sylfaen" w:eastAsiaTheme="minorHAnsi" w:hAnsi="Sylfaen" w:cstheme="minorBidi"/>
          <w:noProof/>
          <w:sz w:val="28"/>
          <w:szCs w:val="28"/>
          <w:lang w:val="en-US"/>
        </w:rPr>
      </w:pPr>
      <w:r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Կշռադատման փուլ</w:t>
      </w:r>
      <w:r w:rsidR="00DD46E5" w:rsidRPr="003B35C7">
        <w:rPr>
          <w:rFonts w:ascii="Sylfaen" w:eastAsiaTheme="minorHAnsi" w:hAnsi="Sylfaen" w:cstheme="minorBidi"/>
          <w:b/>
          <w:noProof/>
          <w:sz w:val="32"/>
          <w:szCs w:val="32"/>
          <w:lang w:val="hy-AM"/>
        </w:rPr>
        <w:t>.</w:t>
      </w:r>
      <w:r w:rsidR="00DD46E5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</w:t>
      </w:r>
      <w:r w:rsidR="00ED2AE5">
        <w:rPr>
          <w:rFonts w:ascii="Arial LatArm" w:eastAsiaTheme="minorHAnsi" w:hAnsi="Arial LatArm" w:cstheme="minorBidi"/>
          <w:noProof/>
          <w:sz w:val="28"/>
          <w:szCs w:val="28"/>
          <w:lang w:val="hy-AM"/>
        </w:rPr>
        <w:t>5</w:t>
      </w:r>
      <w:r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րոպե</w:t>
      </w:r>
    </w:p>
    <w:p w:rsidR="00680178" w:rsidRPr="00680178" w:rsidRDefault="003A0F99" w:rsidP="00680178">
      <w:pPr>
        <w:spacing w:line="360" w:lineRule="auto"/>
        <w:ind w:left="-207" w:firstLine="915"/>
        <w:jc w:val="both"/>
        <w:rPr>
          <w:rFonts w:ascii="Sylfaen" w:hAnsi="Sylfaen"/>
          <w:sz w:val="28"/>
          <w:szCs w:val="28"/>
          <w:lang w:val="en-US"/>
        </w:rPr>
      </w:pPr>
      <w:proofErr w:type="spellStart"/>
      <w:r w:rsidRPr="00680178">
        <w:rPr>
          <w:rFonts w:ascii="Sylfaen" w:hAnsi="Sylfaen"/>
          <w:sz w:val="28"/>
          <w:szCs w:val="28"/>
          <w:lang w:val="en-US"/>
        </w:rPr>
        <w:t>Ուսուցիչը</w:t>
      </w:r>
      <w:proofErr w:type="spellEnd"/>
      <w:r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Pr="00680178">
        <w:rPr>
          <w:rFonts w:ascii="Sylfaen" w:hAnsi="Sylfaen"/>
          <w:sz w:val="28"/>
          <w:szCs w:val="28"/>
          <w:lang w:val="en-US"/>
        </w:rPr>
        <w:t>հարցերով</w:t>
      </w:r>
      <w:proofErr w:type="spellEnd"/>
      <w:r w:rsidR="00C60A36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60A36" w:rsidRPr="00680178">
        <w:rPr>
          <w:rFonts w:ascii="Sylfaen" w:hAnsi="Sylfaen"/>
          <w:sz w:val="28"/>
          <w:szCs w:val="28"/>
          <w:lang w:val="en-US"/>
        </w:rPr>
        <w:t>դիմում</w:t>
      </w:r>
      <w:proofErr w:type="spellEnd"/>
      <w:r w:rsidR="00C60A36" w:rsidRPr="00680178">
        <w:rPr>
          <w:rFonts w:ascii="Sylfaen" w:hAnsi="Sylfaen"/>
          <w:sz w:val="28"/>
          <w:szCs w:val="28"/>
          <w:lang w:val="en-US"/>
        </w:rPr>
        <w:t xml:space="preserve"> է </w:t>
      </w:r>
      <w:proofErr w:type="spellStart"/>
      <w:r w:rsidR="00C60A36" w:rsidRPr="00680178">
        <w:rPr>
          <w:rFonts w:ascii="Sylfaen" w:hAnsi="Sylfaen"/>
          <w:sz w:val="28"/>
          <w:szCs w:val="28"/>
          <w:lang w:val="en-US"/>
        </w:rPr>
        <w:t>դասարանին</w:t>
      </w:r>
      <w:proofErr w:type="spellEnd"/>
      <w:r w:rsidR="00C60A36" w:rsidRPr="00680178">
        <w:rPr>
          <w:rFonts w:ascii="Sylfaen" w:hAnsi="Sylfaen"/>
          <w:sz w:val="28"/>
          <w:szCs w:val="28"/>
          <w:lang w:val="en-US"/>
        </w:rPr>
        <w:t xml:space="preserve">, </w:t>
      </w:r>
      <w:proofErr w:type="spellStart"/>
      <w:r w:rsidR="00C60A36" w:rsidRPr="00680178">
        <w:rPr>
          <w:rFonts w:ascii="Sylfaen" w:hAnsi="Sylfaen"/>
          <w:sz w:val="28"/>
          <w:szCs w:val="28"/>
          <w:lang w:val="en-US"/>
        </w:rPr>
        <w:t>թե</w:t>
      </w:r>
      <w:proofErr w:type="spellEnd"/>
      <w:r w:rsidR="00C60A36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C60A36" w:rsidRPr="00680178">
        <w:rPr>
          <w:rFonts w:ascii="Sylfaen" w:hAnsi="Sylfaen"/>
          <w:sz w:val="28"/>
          <w:szCs w:val="28"/>
          <w:lang w:val="en-US"/>
        </w:rPr>
        <w:t>ելնելով</w:t>
      </w:r>
      <w:proofErr w:type="spellEnd"/>
      <w:r w:rsidR="00C60A36" w:rsidRPr="00680178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y=f(x)</m:t>
        </m:r>
      </m:oMath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A97F7F" w:rsidRPr="00680178">
        <w:rPr>
          <w:rFonts w:ascii="Sylfaen" w:hAnsi="Sylfaen"/>
          <w:sz w:val="28"/>
          <w:szCs w:val="28"/>
          <w:lang w:val="en-US"/>
        </w:rPr>
        <w:t>ֆունկցիայի</w:t>
      </w:r>
      <w:proofErr w:type="spellEnd"/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A97F7F" w:rsidRPr="00680178">
        <w:rPr>
          <w:rFonts w:ascii="Sylfaen" w:hAnsi="Sylfaen"/>
          <w:sz w:val="28"/>
          <w:szCs w:val="28"/>
          <w:lang w:val="en-US"/>
        </w:rPr>
        <w:t>գրաֆիկից</w:t>
      </w:r>
      <w:proofErr w:type="spellEnd"/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A97F7F" w:rsidRPr="00680178">
        <w:rPr>
          <w:rFonts w:ascii="Sylfaen" w:hAnsi="Sylfaen"/>
          <w:sz w:val="28"/>
          <w:szCs w:val="28"/>
          <w:lang w:val="en-US"/>
        </w:rPr>
        <w:t>ինչպես</w:t>
      </w:r>
      <w:proofErr w:type="spellEnd"/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A97F7F" w:rsidRPr="00680178">
        <w:rPr>
          <w:rFonts w:ascii="Sylfaen" w:hAnsi="Sylfaen"/>
          <w:sz w:val="28"/>
          <w:szCs w:val="28"/>
          <w:lang w:val="en-US"/>
        </w:rPr>
        <w:t>կարելի</w:t>
      </w:r>
      <w:proofErr w:type="spellEnd"/>
      <w:r w:rsidR="00A97F7F" w:rsidRPr="00680178">
        <w:rPr>
          <w:rFonts w:ascii="Sylfaen" w:hAnsi="Sylfaen"/>
          <w:sz w:val="28"/>
          <w:szCs w:val="28"/>
          <w:lang w:val="en-US"/>
        </w:rPr>
        <w:t xml:space="preserve"> է </w:t>
      </w:r>
      <w:proofErr w:type="spellStart"/>
      <w:r w:rsidR="00A97F7F" w:rsidRPr="00680178">
        <w:rPr>
          <w:rFonts w:ascii="Sylfaen" w:hAnsi="Sylfaen"/>
          <w:sz w:val="28"/>
          <w:szCs w:val="28"/>
          <w:lang w:val="en-US"/>
        </w:rPr>
        <w:t>ստանալ</w:t>
      </w:r>
      <w:proofErr w:type="spellEnd"/>
      <w:r w:rsidR="004B7158">
        <w:rPr>
          <w:rFonts w:ascii="Sylfaen" w:hAnsi="Sylfaen"/>
          <w:sz w:val="28"/>
          <w:szCs w:val="28"/>
          <w:lang w:val="en-US"/>
        </w:rPr>
        <w:t xml:space="preserve">    </w:t>
      </w:r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y=f(x+a)</m:t>
        </m:r>
      </m:oMath>
      <w:r w:rsidR="00A97F7F" w:rsidRPr="00680178">
        <w:rPr>
          <w:rFonts w:ascii="Sylfaen" w:hAnsi="Sylfaen"/>
          <w:sz w:val="28"/>
          <w:szCs w:val="28"/>
          <w:lang w:val="en-US"/>
        </w:rPr>
        <w:t>,</w:t>
      </w:r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r w:rsidR="00A97F7F" w:rsidRPr="00680178">
        <w:rPr>
          <w:rFonts w:ascii="Sylfaen" w:hAnsi="Sylfaen"/>
          <w:sz w:val="28"/>
          <w:szCs w:val="28"/>
          <w:lang w:val="en-US"/>
        </w:rPr>
        <w:t xml:space="preserve">           </w:t>
      </w:r>
      <m:oMath>
        <m:r>
          <w:rPr>
            <w:rFonts w:ascii="Cambria Math" w:hAnsi="Cambria Math"/>
            <w:sz w:val="28"/>
            <w:szCs w:val="28"/>
            <w:lang w:val="en-US"/>
          </w:rPr>
          <m:t>y=f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+a</m:t>
        </m:r>
      </m:oMath>
      <w:proofErr w:type="gramStart"/>
      <w:r w:rsidR="00A97F7F" w:rsidRPr="00680178">
        <w:rPr>
          <w:rFonts w:ascii="Sylfaen" w:hAnsi="Sylfaen"/>
          <w:sz w:val="28"/>
          <w:szCs w:val="28"/>
          <w:lang w:val="en-US"/>
        </w:rPr>
        <w:t>,</w:t>
      </w:r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gramEnd"/>
      <m:oMath>
        <m:r>
          <w:rPr>
            <w:rFonts w:ascii="Cambria Math" w:hAnsi="Cambria Math"/>
            <w:sz w:val="28"/>
            <w:szCs w:val="28"/>
            <w:lang w:val="en-US"/>
          </w:rPr>
          <m:t>y=f(ax)</m:t>
        </m:r>
      </m:oMath>
      <w:r w:rsidR="00A97F7F" w:rsidRPr="00680178">
        <w:rPr>
          <w:rFonts w:ascii="Sylfaen" w:hAnsi="Sylfaen"/>
          <w:sz w:val="28"/>
          <w:szCs w:val="28"/>
          <w:lang w:val="en-US"/>
        </w:rPr>
        <w:t>,</w:t>
      </w:r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y=af(x)</m:t>
        </m:r>
      </m:oMath>
      <w:r w:rsidR="00A97F7F" w:rsidRPr="00680178">
        <w:rPr>
          <w:rFonts w:ascii="Sylfaen" w:hAnsi="Sylfaen"/>
          <w:sz w:val="28"/>
          <w:szCs w:val="28"/>
          <w:lang w:val="en-US"/>
        </w:rPr>
        <w:t>,</w:t>
      </w:r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y=f(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en-US"/>
          </w:rPr>
          <m:t>)</m:t>
        </m:r>
      </m:oMath>
      <w:r w:rsidR="00A97F7F" w:rsidRPr="00680178">
        <w:rPr>
          <w:rFonts w:ascii="Sylfaen" w:hAnsi="Sylfaen"/>
          <w:sz w:val="28"/>
          <w:szCs w:val="28"/>
          <w:lang w:val="en-US"/>
        </w:rPr>
        <w:t>,</w:t>
      </w:r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f(x)</m:t>
            </m:r>
          </m:e>
        </m:d>
      </m:oMath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A97F7F" w:rsidRPr="00680178">
        <w:rPr>
          <w:rFonts w:ascii="Sylfaen" w:hAnsi="Sylfaen"/>
          <w:sz w:val="28"/>
          <w:szCs w:val="28"/>
          <w:lang w:val="en-US"/>
        </w:rPr>
        <w:t>ֆունկցիաների</w:t>
      </w:r>
      <w:proofErr w:type="spellEnd"/>
      <w:r w:rsidR="00A97F7F" w:rsidRPr="00680178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 w:rsidR="00A97F7F" w:rsidRPr="00680178">
        <w:rPr>
          <w:rFonts w:ascii="Sylfaen" w:hAnsi="Sylfaen"/>
          <w:sz w:val="28"/>
          <w:szCs w:val="28"/>
          <w:lang w:val="en-US"/>
        </w:rPr>
        <w:t>գրաֆիկները</w:t>
      </w:r>
      <w:proofErr w:type="spellEnd"/>
      <w:r w:rsidR="00680178" w:rsidRPr="00680178">
        <w:rPr>
          <w:rFonts w:ascii="Sylfaen" w:hAnsi="Sylfaen"/>
          <w:sz w:val="28"/>
          <w:szCs w:val="28"/>
          <w:lang w:val="en-US"/>
        </w:rPr>
        <w:t>:</w:t>
      </w:r>
    </w:p>
    <w:p w:rsidR="00F34E2C" w:rsidRPr="00E831EC" w:rsidRDefault="007709A6" w:rsidP="003752FB">
      <w:pPr>
        <w:spacing w:line="240" w:lineRule="auto"/>
        <w:ind w:left="-567" w:right="-143"/>
        <w:rPr>
          <w:rFonts w:ascii="Sylfaen" w:hAnsi="Sylfaen"/>
          <w:b/>
          <w:noProof/>
          <w:sz w:val="32"/>
          <w:szCs w:val="32"/>
          <w:lang w:val="en-US"/>
        </w:rPr>
      </w:pPr>
      <w:r w:rsidRPr="003B35C7">
        <w:rPr>
          <w:rFonts w:ascii="Sylfaen" w:hAnsi="Sylfaen"/>
          <w:b/>
          <w:noProof/>
          <w:sz w:val="32"/>
          <w:szCs w:val="32"/>
          <w:lang w:val="hy-AM"/>
        </w:rPr>
        <w:t>Տնային հանձնարարություն</w:t>
      </w:r>
      <w:r w:rsidR="005E3E43" w:rsidRPr="003B35C7">
        <w:rPr>
          <w:rFonts w:ascii="Sylfaen" w:hAnsi="Sylfaen"/>
          <w:b/>
          <w:noProof/>
          <w:sz w:val="32"/>
          <w:szCs w:val="32"/>
          <w:lang w:val="hy-AM"/>
        </w:rPr>
        <w:t>.</w:t>
      </w:r>
      <w:r w:rsidR="00E831EC">
        <w:rPr>
          <w:rFonts w:ascii="Sylfaen" w:hAnsi="Sylfaen"/>
          <w:b/>
          <w:noProof/>
          <w:sz w:val="32"/>
          <w:szCs w:val="32"/>
          <w:lang w:val="en-US"/>
        </w:rPr>
        <w:t xml:space="preserve"> </w:t>
      </w:r>
      <w:r w:rsidR="00E831EC">
        <w:rPr>
          <w:rFonts w:ascii="Arial LatArm" w:eastAsiaTheme="minorHAnsi" w:hAnsi="Arial LatArm" w:cstheme="minorBidi"/>
          <w:noProof/>
          <w:sz w:val="28"/>
          <w:szCs w:val="28"/>
          <w:lang w:val="hy-AM"/>
        </w:rPr>
        <w:t>5</w:t>
      </w:r>
      <w:r w:rsidR="00E831EC" w:rsidRPr="003B35C7">
        <w:rPr>
          <w:rFonts w:ascii="Sylfaen" w:eastAsiaTheme="minorHAnsi" w:hAnsi="Sylfaen" w:cstheme="minorBidi"/>
          <w:noProof/>
          <w:sz w:val="28"/>
          <w:szCs w:val="28"/>
          <w:lang w:val="hy-AM"/>
        </w:rPr>
        <w:t xml:space="preserve"> րոպե</w:t>
      </w:r>
    </w:p>
    <w:p w:rsidR="007709A6" w:rsidRPr="00E831EC" w:rsidRDefault="00680178" w:rsidP="00680178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en-US"/>
        </w:rPr>
      </w:pPr>
      <w:r w:rsidRPr="00E831EC">
        <w:rPr>
          <w:rFonts w:ascii="Sylfaen" w:hAnsi="Sylfaen"/>
          <w:noProof/>
          <w:sz w:val="28"/>
          <w:szCs w:val="28"/>
          <w:lang w:val="en-US"/>
        </w:rPr>
        <w:t>Գլուխ</w:t>
      </w:r>
      <w:r w:rsidR="007709A6" w:rsidRPr="00E831EC">
        <w:rPr>
          <w:rFonts w:ascii="Sylfaen" w:hAnsi="Sylfaen"/>
          <w:noProof/>
          <w:sz w:val="28"/>
          <w:szCs w:val="28"/>
          <w:lang w:val="hy-AM"/>
        </w:rPr>
        <w:t xml:space="preserve"> </w:t>
      </w:r>
      <w:r w:rsidR="00E831EC" w:rsidRPr="00E831EC">
        <w:rPr>
          <w:rFonts w:ascii="Arial LatArm" w:hAnsi="Arial LatArm"/>
          <w:noProof/>
          <w:sz w:val="28"/>
          <w:szCs w:val="28"/>
          <w:lang w:val="hy-AM"/>
        </w:rPr>
        <w:t>3</w:t>
      </w:r>
      <w:r w:rsidR="00E831EC" w:rsidRPr="00E831EC">
        <w:rPr>
          <w:rFonts w:ascii="Sylfaen" w:hAnsi="Sylfaen"/>
          <w:noProof/>
          <w:sz w:val="28"/>
          <w:szCs w:val="28"/>
          <w:lang w:val="en-US"/>
        </w:rPr>
        <w:t xml:space="preserve">, </w:t>
      </w:r>
      <w:r w:rsidR="00E831EC" w:rsidRPr="00E831EC">
        <w:rPr>
          <w:rFonts w:ascii="Arial LatArm" w:hAnsi="Arial LatArm"/>
          <w:noProof/>
          <w:sz w:val="28"/>
          <w:szCs w:val="28"/>
          <w:lang w:val="en-US"/>
        </w:rPr>
        <w:t>¢4</w:t>
      </w:r>
      <w:r w:rsidR="00E831EC">
        <w:rPr>
          <w:rFonts w:ascii="Arial LatArm" w:hAnsi="Arial LatArm"/>
          <w:noProof/>
          <w:sz w:val="28"/>
          <w:szCs w:val="28"/>
          <w:lang w:val="en-US"/>
        </w:rPr>
        <w:t xml:space="preserve"> </w:t>
      </w:r>
      <w:r w:rsidR="00E831EC">
        <w:rPr>
          <w:rFonts w:ascii="Sylfaen" w:hAnsi="Sylfaen"/>
          <w:noProof/>
          <w:sz w:val="28"/>
          <w:szCs w:val="28"/>
          <w:lang w:val="en-US"/>
        </w:rPr>
        <w:t>ուսումնասիրել և լուծել համապատասխան վարժություններ, որոնց համար ուսուցիչը տալիս է ցուցումներ:</w:t>
      </w:r>
    </w:p>
    <w:sectPr w:rsidR="007709A6" w:rsidRPr="00E831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C0" w:rsidRDefault="009D34C0" w:rsidP="00DF3F5D">
      <w:pPr>
        <w:spacing w:after="0" w:line="240" w:lineRule="auto"/>
      </w:pPr>
      <w:r>
        <w:separator/>
      </w:r>
    </w:p>
  </w:endnote>
  <w:endnote w:type="continuationSeparator" w:id="0">
    <w:p w:rsidR="009D34C0" w:rsidRDefault="009D34C0" w:rsidP="00DF3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C0" w:rsidRDefault="009D34C0" w:rsidP="00DF3F5D">
      <w:pPr>
        <w:spacing w:after="0" w:line="240" w:lineRule="auto"/>
      </w:pPr>
      <w:r>
        <w:separator/>
      </w:r>
    </w:p>
  </w:footnote>
  <w:footnote w:type="continuationSeparator" w:id="0">
    <w:p w:rsidR="009D34C0" w:rsidRDefault="009D34C0" w:rsidP="00DF3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5D" w:rsidRDefault="00DF3F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0BF"/>
    <w:multiLevelType w:val="hybridMultilevel"/>
    <w:tmpl w:val="DD1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401BC"/>
    <w:multiLevelType w:val="hybridMultilevel"/>
    <w:tmpl w:val="DACA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A12A1"/>
    <w:multiLevelType w:val="hybridMultilevel"/>
    <w:tmpl w:val="B8F8872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A154BBC"/>
    <w:multiLevelType w:val="hybridMultilevel"/>
    <w:tmpl w:val="5CDCE8B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7EB112B"/>
    <w:multiLevelType w:val="hybridMultilevel"/>
    <w:tmpl w:val="AC5A7F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BF939CE"/>
    <w:multiLevelType w:val="hybridMultilevel"/>
    <w:tmpl w:val="04C20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2A69"/>
    <w:multiLevelType w:val="hybridMultilevel"/>
    <w:tmpl w:val="83F4C9C0"/>
    <w:lvl w:ilvl="0" w:tplc="6D8E6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2D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6A0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AAC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04C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E43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49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A7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749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9E12EE8"/>
    <w:multiLevelType w:val="hybridMultilevel"/>
    <w:tmpl w:val="EFFC4D38"/>
    <w:lvl w:ilvl="0" w:tplc="55B69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ED59B0"/>
    <w:multiLevelType w:val="hybridMultilevel"/>
    <w:tmpl w:val="1E5873A2"/>
    <w:lvl w:ilvl="0" w:tplc="04190001">
      <w:start w:val="1"/>
      <w:numFmt w:val="bullet"/>
      <w:lvlText w:val=""/>
      <w:lvlJc w:val="left"/>
      <w:pPr>
        <w:ind w:left="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>
    <w:nsid w:val="3E197BE1"/>
    <w:multiLevelType w:val="hybridMultilevel"/>
    <w:tmpl w:val="A17215C2"/>
    <w:lvl w:ilvl="0" w:tplc="716003D6">
      <w:start w:val="1"/>
      <w:numFmt w:val="decimal"/>
      <w:lvlText w:val="%1."/>
      <w:lvlJc w:val="left"/>
      <w:pPr>
        <w:ind w:left="786" w:hanging="360"/>
      </w:pPr>
      <w:rPr>
        <w:rFonts w:ascii="Arial LatArm" w:hAnsi="Arial LatAr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25385E"/>
    <w:multiLevelType w:val="hybridMultilevel"/>
    <w:tmpl w:val="4FB68C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C29563B"/>
    <w:multiLevelType w:val="hybridMultilevel"/>
    <w:tmpl w:val="67C214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B454F"/>
    <w:multiLevelType w:val="hybridMultilevel"/>
    <w:tmpl w:val="4C70CFD0"/>
    <w:lvl w:ilvl="0" w:tplc="041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3">
    <w:nsid w:val="6A4F2C71"/>
    <w:multiLevelType w:val="hybridMultilevel"/>
    <w:tmpl w:val="FCE21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D2179"/>
    <w:multiLevelType w:val="hybridMultilevel"/>
    <w:tmpl w:val="A8F2FE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D56C1"/>
    <w:multiLevelType w:val="hybridMultilevel"/>
    <w:tmpl w:val="D584E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C358BE"/>
    <w:multiLevelType w:val="hybridMultilevel"/>
    <w:tmpl w:val="0450CF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D382602"/>
    <w:multiLevelType w:val="hybridMultilevel"/>
    <w:tmpl w:val="C9E6F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F71F3E"/>
    <w:multiLevelType w:val="hybridMultilevel"/>
    <w:tmpl w:val="986AB194"/>
    <w:lvl w:ilvl="0" w:tplc="F612C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E81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0CD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0C1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B05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2A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609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2CC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87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4"/>
  </w:num>
  <w:num w:numId="5">
    <w:abstractNumId w:val="12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17"/>
  </w:num>
  <w:num w:numId="14">
    <w:abstractNumId w:val="10"/>
  </w:num>
  <w:num w:numId="15">
    <w:abstractNumId w:val="3"/>
  </w:num>
  <w:num w:numId="16">
    <w:abstractNumId w:val="18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5D"/>
    <w:rsid w:val="00014236"/>
    <w:rsid w:val="00041FC9"/>
    <w:rsid w:val="00050C4A"/>
    <w:rsid w:val="00097387"/>
    <w:rsid w:val="000A5954"/>
    <w:rsid w:val="000B19FF"/>
    <w:rsid w:val="00123A71"/>
    <w:rsid w:val="001269D2"/>
    <w:rsid w:val="00156ACE"/>
    <w:rsid w:val="001C3C59"/>
    <w:rsid w:val="001E0534"/>
    <w:rsid w:val="00254849"/>
    <w:rsid w:val="002D2738"/>
    <w:rsid w:val="003752FB"/>
    <w:rsid w:val="00390182"/>
    <w:rsid w:val="00391D0D"/>
    <w:rsid w:val="003A0488"/>
    <w:rsid w:val="003A0F99"/>
    <w:rsid w:val="003A7173"/>
    <w:rsid w:val="003B35C7"/>
    <w:rsid w:val="003B6820"/>
    <w:rsid w:val="00455F0D"/>
    <w:rsid w:val="0048408A"/>
    <w:rsid w:val="004B7158"/>
    <w:rsid w:val="0057242A"/>
    <w:rsid w:val="00593D5F"/>
    <w:rsid w:val="005B362E"/>
    <w:rsid w:val="005C542C"/>
    <w:rsid w:val="005E3E43"/>
    <w:rsid w:val="005E68A6"/>
    <w:rsid w:val="00644FDC"/>
    <w:rsid w:val="00652A10"/>
    <w:rsid w:val="0065330C"/>
    <w:rsid w:val="00680178"/>
    <w:rsid w:val="00686E98"/>
    <w:rsid w:val="006A4B54"/>
    <w:rsid w:val="006B6F91"/>
    <w:rsid w:val="006E6C0E"/>
    <w:rsid w:val="006F15AD"/>
    <w:rsid w:val="00735790"/>
    <w:rsid w:val="00737540"/>
    <w:rsid w:val="007709A6"/>
    <w:rsid w:val="007764B4"/>
    <w:rsid w:val="00792AA5"/>
    <w:rsid w:val="008713FB"/>
    <w:rsid w:val="00891B0C"/>
    <w:rsid w:val="008B158D"/>
    <w:rsid w:val="00905629"/>
    <w:rsid w:val="009372CF"/>
    <w:rsid w:val="009D34C0"/>
    <w:rsid w:val="00A10DE5"/>
    <w:rsid w:val="00A35F15"/>
    <w:rsid w:val="00A97F7F"/>
    <w:rsid w:val="00AE58D9"/>
    <w:rsid w:val="00B35844"/>
    <w:rsid w:val="00B5219E"/>
    <w:rsid w:val="00B76BE0"/>
    <w:rsid w:val="00B87F66"/>
    <w:rsid w:val="00BA4AF1"/>
    <w:rsid w:val="00BB0A59"/>
    <w:rsid w:val="00BC4A94"/>
    <w:rsid w:val="00C45E2E"/>
    <w:rsid w:val="00C46042"/>
    <w:rsid w:val="00C60A36"/>
    <w:rsid w:val="00C83B7D"/>
    <w:rsid w:val="00CD2B05"/>
    <w:rsid w:val="00D027E4"/>
    <w:rsid w:val="00D33C96"/>
    <w:rsid w:val="00D7050B"/>
    <w:rsid w:val="00DD46E5"/>
    <w:rsid w:val="00DF2EBA"/>
    <w:rsid w:val="00DF3F5D"/>
    <w:rsid w:val="00E831EC"/>
    <w:rsid w:val="00E83C78"/>
    <w:rsid w:val="00ED2AE5"/>
    <w:rsid w:val="00EF19C3"/>
    <w:rsid w:val="00F26BC1"/>
    <w:rsid w:val="00F34E2C"/>
    <w:rsid w:val="00F70F24"/>
    <w:rsid w:val="00F81F7E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8A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533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F5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09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08A"/>
    <w:rPr>
      <w:rFonts w:ascii="Tahoma" w:eastAsia="Calibri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533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6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118C-5C75-4E70-A1FD-E51DB213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1488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beeline</dc:creator>
  <cp:lastModifiedBy>packard</cp:lastModifiedBy>
  <cp:revision>62</cp:revision>
  <dcterms:created xsi:type="dcterms:W3CDTF">2016-01-29T19:38:00Z</dcterms:created>
  <dcterms:modified xsi:type="dcterms:W3CDTF">2016-03-12T18:08:00Z</dcterms:modified>
</cp:coreProperties>
</file>