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14" w:rsidRPr="007525C6" w:rsidRDefault="007525C6">
      <w:pPr>
        <w:rPr>
          <w:rFonts w:ascii="GHEA Grapalat" w:hAnsi="GHEA Grapalat"/>
          <w:sz w:val="24"/>
          <w:szCs w:val="24"/>
        </w:rPr>
      </w:pPr>
      <w:proofErr w:type="gramStart"/>
      <w:r w:rsidRPr="007525C6">
        <w:rPr>
          <w:rFonts w:ascii="GHEA Grapalat" w:hAnsi="GHEA Grapalat" w:cs="Helvetica"/>
          <w:color w:val="252C2F"/>
          <w:sz w:val="24"/>
          <w:szCs w:val="24"/>
          <w:shd w:val="clear" w:color="auto" w:fill="FFFFFF"/>
        </w:rPr>
        <w:t>Բ.Գեմբարսկի</w:t>
      </w:r>
      <w:proofErr w:type="gramEnd"/>
      <w:r w:rsidRPr="007525C6">
        <w:rPr>
          <w:rFonts w:ascii="GHEA Grapalat" w:hAnsi="GHEA Grapalat" w:cs="Helvetica"/>
          <w:color w:val="252C2F"/>
          <w:sz w:val="24"/>
          <w:szCs w:val="24"/>
          <w:shd w:val="clear" w:color="auto" w:fill="FFFFFF"/>
        </w:rPr>
        <w:t>. ԱՌԱՋԻՆ ՆԱՄԱԿԸ ԻՄ ԱՆԾԱՆՈԹ ԸՆԹԵՐՑՈՂԻՆ</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i/>
          <w:iCs/>
          <w:color w:val="252C2F"/>
          <w:sz w:val="24"/>
          <w:szCs w:val="24"/>
          <w:bdr w:val="none" w:sz="0" w:space="0" w:color="auto" w:frame="1"/>
          <w:shd w:val="clear" w:color="auto" w:fill="FFFFFF"/>
        </w:rPr>
        <w:t>(որի մեջ հիշեցնում եմ նրան 12 մոռացված ճշմարտությունները)</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Այս նամակներս լույս են տեսնելու նաև հայերեն, իսկ հետո այլ լեզուներով, ըստ էության նրանք չեն հասցեագրված հայ ընթերցողներին. վերջիններս գիտեն այն, ինչ ես գրում եմ այստեղ։ Իսկ եթե նույնիսկ չգիտեն ամբողջը, ապա առնվազն զգում են այն մեծ ճշմարտությունը, որը ես պետք է պատմեմ այլազգի մարդկանց, որոնք, ինչպես և ես, հայ չեն և մինչև այժմ բոլորովին չեն հետաքրքրվել հայկական հարցով։ Սակայն հասավ այն օրը, երբ Հայաստանը իմ երկրորդ հայրենիքը դարձավ՝ իմ ընտրությամբ։ Բայց դա չի նշանակում, թե ես հրաժարվում եմ իմ աոաջին հայրենիքից՝ Լեհաստանից։ Սերը երկուսի նկատմամբ էլ հիանալի տեղավորվում է սրտիս մեջ։ Ու եթե ամեն ոք հավատարիմ մնալով իր հայրենի երկրին, աշխատեր ճանաչել և անկեղծ սիրել որևէ այլ ժողովրդի, հավատացեք ինձ, սիրելի ընթերցող, աշխարհը այլ պատկեր կունենար։ Այժմ Ձեզ պետք է ասեմ, թե ինչու հենց Հայաստանը սիրեցի։</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Հնդկաստանի հանգուցյալ պրեմիեր մինիստրը՝ Ջավահառ լալ Ներուն Անգլիայում դաստիարակված հնդիկ էր։ Նախքան իր հայրենիքը՝ Հնդկաստանը սիրելը, պետք է հայտնագործեր այն։ Ու հենց այդպես էլ նա վերնագրել է իր մեծ ստեղծագոր¬ծությանը այդ երկրի մասին. «Հնդկաստանի հայտնադործումը»։ Ես նույնպես պետք է հայտնագործեի Հայաստանը նախքան նրան իր տառապանքների մեջ սիրելը, մանավանդ, որ երակներիս մեջ հայկական արյան ոչ մի կաթիլ չի հոսում։</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Այդ հայտնադործումը մեծապես ցնցեց ինձ։ Կարծես գտա վաղուց կորած բանալին այն սենյակի, որի մեջ խառնիխուռն թափթփված են ամբողջ մարդկությանը պատկանող գանձերը։ Դրա համար երկար ժամանակ մարդիկ անցնում էին այդ սեն յակի մոտով՝ առանց նկատելու սարդոստայնով ու փոշով ծածկված այդ դուռը, մոռացել էին հրաշագործ բանալու մասին։ Եղել են անհատներ, որոնք հանկարծակի պայծառատեսության պահերին, հիշում էին հանկարծ նրա մասին, բայց չկարողացան բանալ կախարդված դուռը։</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Ես էլ, ավաղ, ինքս իմ սեփական ուժերով չեմ կարողանա բացել այդ դուռը, եթե դու, անծանոթ ընթերցողս, չգաս ինձ օգնության։</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Դրա համար էլ հենց սկսեցի այս խոսակցությունը քեզ հետ։</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 xml:space="preserve">Չգիտեմ նույնիսկ թե ով ես դու, որովհետև չգիտեմ, թե որտեղ և ինչ լեզվով լույս </w:t>
      </w:r>
      <w:r w:rsidRPr="007525C6">
        <w:rPr>
          <w:rFonts w:ascii="GHEA Grapalat" w:hAnsi="GHEA Grapalat" w:cs="Helvetica"/>
          <w:color w:val="252C2F"/>
          <w:sz w:val="24"/>
          <w:szCs w:val="24"/>
          <w:shd w:val="clear" w:color="auto" w:fill="FFFFFF"/>
        </w:rPr>
        <w:lastRenderedPageBreak/>
        <w:t>կտեսնի վերջապես այս նամակը։ Գուցե գյուղացի ես կամ արհեստավոր, գուցե գիտնական կամ՝ բանվոր։ Գուցե նաև նոր ազատագրված երկրներից մեկի քաղաքացին ես, կամ որևէ այլ անձ։ Բայց ով էլ որ լինես, կկարողանաս շատ ավելի բան անել, քան ես, որովհետև ծեր եմ արդեն և հիվանդոտ, պակասում է ինձ նաև երիտասարդական եռանդն ու նախաձեռնությունը։</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Խոստանում եմ քեզ մի բան. եթե կատարես այն, ինչի մասին խնդրում եմ քեզ, ապա հավերժ կհիշվես մարդկության պատմության մեջ։ Իսկ դա արդեն շատ բան է նշանակում, այնքան շատ, որ միայն դրա համար արժե ապրել։</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Կատարիր միայն մեկ բան. օգնիր ինձ բանալ կախարդված դուռը, իսկ եթե հանկարծ սիրտս դադարի բաբախելուց, եղիր մեկը նրանցից, որոնք իմ սկսած գործը կհասցնեն մինչև վերջ։</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Բայց նախքան ասելը, թե ինչպես եմ պատկերացնում քո մասնակցությունը այդ մեծ գործին, թույլ տուր, որ նախ և առաջ պատմեմ քեզ իմ սիրո առարկայի մասին՝ առանց հոդի մարդկանց մասին և առանց մարդկանց հողի մասին, որն Աստված անվանեց Հայաստան։ Դա հենց այն Հայաստանն է, որ ես գտել, հայտնագործել եմ, ինչպես Կոլումբոսը հայտնագործել Է Ամերիկան՝ Երկրի վրա, իսկ Ներուն՝ Հնդկաստանը՝ իր սեփական սրտի մեջ։</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Լեհերենում զվարճալի մի դարձվածք կա. «Սկսել ինչ-որ բան Ադամից և Եվայից»։ Չգիտեմ՝ ուրիշ լեզուներում նման դարձվածք կա՞, թե՝ ոչ, բայց այնուամենայնիվ, Հայաստանի մասին իմ պատմությունը սկսեմ Ադամից և Եվայից։</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Գիտե՞ք արդյոք, թե որտեղ էր բիբլիական դրախտը։ Սուրբ գիրքը շատ ստույգ սահմանում է նրա դիրքը. գտնվում էր նա չորս գետերի ակունքների շրջանում։ Նրանցից երկուսը Եփրատն ու Տիգրիսն էին։ Բավական է նայել քարտեզին, որ գտնենք նաև մնացած երկուսը՝ Ճորոխն ու Արաքսը։ Իսկ երկիրը, որի տերիտորիայում գտնվում էր դրախտը, այսպես կոչված Թուրքահայաստանն է, որի մասին ստորև ընդարձակ խոսելու ենք։</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Փակագծերի մեջ նկատեմ, որ մյուս բիբլիական փաստը՝ Նոյի ճանապարհորդությունը ջրհեղեղի բարձրացած ջրերով, տեղի է ունեցել նույնպես նույն՝ հետագա Թարքահայաստանի այդ տերիտորիայի վրա։ Այնտեղ՝ այդ երկրի հյուսիսում, խոյանում է երկու գագաթով մի մենավոր լեռ՝ Մասիս կամ, ինչպես նրան անվանում ենք՝ Արարատ, որի վրա կանգ առավ Նոյի տապանը։ Մի խոսքով՝ Սուրբ գրքի համաձայն ամբողջ մարդկության օրրանն ու երկրային դրախտն է եղել Հայաստանը։</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 xml:space="preserve">Սակայն մարդկությունը մոռացել է, թե որտեղ էր գտնվում իր դրախտը, որը կրկին </w:t>
      </w:r>
      <w:r w:rsidRPr="007525C6">
        <w:rPr>
          <w:rFonts w:ascii="GHEA Grapalat" w:hAnsi="GHEA Grapalat" w:cs="Helvetica"/>
          <w:color w:val="252C2F"/>
          <w:sz w:val="24"/>
          <w:szCs w:val="24"/>
          <w:shd w:val="clear" w:color="auto" w:fill="FFFFFF"/>
        </w:rPr>
        <w:lastRenderedPageBreak/>
        <w:t>գտնելու մասին երազում էր հանճարեղ Միլտոնը։ Եվ դա եղել է</w:t>
      </w:r>
      <w:r w:rsidRPr="007525C6">
        <w:rPr>
          <w:rFonts w:ascii="Calibri" w:hAnsi="Calibri" w:cs="Calibri"/>
          <w:color w:val="252C2F"/>
          <w:sz w:val="24"/>
          <w:szCs w:val="24"/>
          <w:shd w:val="clear" w:color="auto" w:fill="FFFFFF"/>
        </w:rPr>
        <w:t> </w:t>
      </w:r>
      <w:r w:rsidRPr="007525C6">
        <w:rPr>
          <w:rFonts w:ascii="GHEA Grapalat" w:hAnsi="GHEA Grapalat" w:cs="Helvetica"/>
          <w:b/>
          <w:bCs/>
          <w:color w:val="252C2F"/>
          <w:sz w:val="24"/>
          <w:szCs w:val="24"/>
          <w:bdr w:val="none" w:sz="0" w:space="0" w:color="auto" w:frame="1"/>
          <w:shd w:val="clear" w:color="auto" w:fill="FFFFFF"/>
        </w:rPr>
        <w:t>մարդկության կողմից մոռացված առաջին մեծ ճշմարտությանը</w:t>
      </w:r>
      <w:r w:rsidRPr="007525C6">
        <w:rPr>
          <w:rFonts w:ascii="GHEA Grapalat" w:hAnsi="GHEA Grapalat" w:cs="Helvetica"/>
          <w:color w:val="252C2F"/>
          <w:sz w:val="24"/>
          <w:szCs w:val="24"/>
          <w:shd w:val="clear" w:color="auto" w:fill="FFFFFF"/>
        </w:rPr>
        <w:t>։</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Հետագայում այդ տերիտորիայի վրա թագավորել են շատ արքաներ, որոնց մասին հիշատակում են բաբելական և ասորական աղբյուրները։ Այդ երկիրը, որ տեղական ավանդությունը անվանում էր Նաիրի, շարունակում էր մնալ խիտ՝ բնակեցված, հարուստ և կենսապաշտ, չնայած որ գտնվում էր այն ժամանակվա մեծ քաղաքակրթության ծայրամասերից մեկում և շատ հին էր։ Այնքան հին էր այդ երկիրը, որ երբ աոաջին բանական արարածները սկսեցին կառուցել առաջին տերությունը, ապա դա կարծես թե պետք է լիներ հենց այստեղ և ոչ թե Եգիպտոսում կամ Բաբելոնում։ Միայն թե մարդկությունը այդ մասին մոռացել է։ Եվ դա մարդկության կողմից</w:t>
      </w:r>
      <w:r w:rsidRPr="007525C6">
        <w:rPr>
          <w:rFonts w:ascii="Calibri" w:hAnsi="Calibri" w:cs="Calibri"/>
          <w:color w:val="252C2F"/>
          <w:sz w:val="24"/>
          <w:szCs w:val="24"/>
          <w:shd w:val="clear" w:color="auto" w:fill="FFFFFF"/>
        </w:rPr>
        <w:t> </w:t>
      </w:r>
      <w:r w:rsidRPr="007525C6">
        <w:rPr>
          <w:rFonts w:ascii="GHEA Grapalat" w:hAnsi="GHEA Grapalat" w:cs="Helvetica"/>
          <w:b/>
          <w:bCs/>
          <w:color w:val="252C2F"/>
          <w:sz w:val="24"/>
          <w:szCs w:val="24"/>
          <w:bdr w:val="none" w:sz="0" w:space="0" w:color="auto" w:frame="1"/>
          <w:shd w:val="clear" w:color="auto" w:fill="FFFFFF"/>
        </w:rPr>
        <w:t>մոռացված երկրորդ մեծ ճշմարտությունն է</w:t>
      </w:r>
      <w:r w:rsidRPr="007525C6">
        <w:rPr>
          <w:rFonts w:ascii="GHEA Grapalat" w:hAnsi="GHEA Grapalat" w:cs="Helvetica"/>
          <w:color w:val="252C2F"/>
          <w:sz w:val="24"/>
          <w:szCs w:val="24"/>
          <w:shd w:val="clear" w:color="auto" w:fill="FFFFFF"/>
        </w:rPr>
        <w:t>։</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Մեր թվարկությունից առաջ 9-րդ դարի սկզբներին, այսինքն 3000 տարի սրանից առաջ, այդ տերիտորիայի վրա գոյացավ Ուրարտու կոչված մեծ տերությունը, որի սահմանները ընդգրկում էին այսօրվա ամբողջ Հայաստանը՝ թուրքական և խորհրդային, իսկ հյուսիսում սահմանը նույնիսկ հասնում էր Վրաստանին։</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Լեզուն, որով խոսում էին ուրարտացիները, դեռ հայերեն չէր, ճիշտ այնպես, ինչպես ուրարտացիների նախորդները՝ Նաիրիի ժողովուրդը խոսում էր նրանցից տարբեր լեզվով։ Չէ՞ որ լեզուն ենթակա է անընդհատ փոփոխությունների։ Հին հռոմեացիները՝ գուցե էտրուսկերեն, իսկ նրանց հաջորդները խոսում էին իտալերեն։ Ու, չնայած դրան, վերջիններս հռոմեացիների ու էտրուսկների օրինավոր ժառանգներն էին։ Նմանապես այստեղ։</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Ուրարտուի կամ հետագա հայկական թագավորության (որովհետև դա միևնույն տերիտորիան է) սահմանները հեշտ է գտնել մեր ժամանակակից Մերձավոր Արևելքի ուզած քարտեզի վրա։ Ուղղակի այսօրվա Թուրքիայի ամբողջ արևելյան մասը, որը կարծես խցկված է հարավում Սիրիայի և Իրաքի, իսկ հյուսիսում՝ Խորհրդային Վրաստանի միջև։ Եվ դա հենց այն տերիտորիան է, որի մասին է մեր խոսքը, այն տարբերությամբ միայն, որ Արևելքում նա ավելի հեռու էր տարածվում։ Այսօր այդ տարածության 9/10-ը պատկանում է Թուրքիային, իսկ 1/10-ը՝ Խորհրդային Միությանը։</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 xml:space="preserve">Սակայն վերադառնանք այն հեռավոր ժամանակներին։ Քարտեզի վրա գտնենք Վանա լիճը և նույնանուն քաղաքը՝ նրա Արևելյան ափին (այն ժամանակ նա կոչվում էր նաև </w:t>
      </w:r>
      <w:proofErr w:type="gramStart"/>
      <w:r w:rsidRPr="007525C6">
        <w:rPr>
          <w:rFonts w:ascii="GHEA Grapalat" w:hAnsi="GHEA Grapalat" w:cs="Helvetica"/>
          <w:color w:val="252C2F"/>
          <w:sz w:val="24"/>
          <w:szCs w:val="24"/>
          <w:shd w:val="clear" w:color="auto" w:fill="FFFFFF"/>
        </w:rPr>
        <w:t>Տուշպա)։</w:t>
      </w:r>
      <w:proofErr w:type="gramEnd"/>
      <w:r w:rsidRPr="007525C6">
        <w:rPr>
          <w:rFonts w:ascii="GHEA Grapalat" w:hAnsi="GHEA Grapalat" w:cs="Helvetica"/>
          <w:color w:val="252C2F"/>
          <w:sz w:val="24"/>
          <w:szCs w:val="24"/>
          <w:shd w:val="clear" w:color="auto" w:fill="FFFFFF"/>
        </w:rPr>
        <w:t xml:space="preserve"> Դա Ուրարտուի մայրաքաղաքն էր։ Եվ այդ ամբողջ տիրությունը պատմիչները հաճախ անվանում են Վանի թագավորություն։</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 xml:space="preserve">Այն ժամանակներից մինչև օրս պահպանվել են ժայռերում փորված եկեղեցիներ ու </w:t>
      </w:r>
      <w:r w:rsidRPr="007525C6">
        <w:rPr>
          <w:rFonts w:ascii="GHEA Grapalat" w:hAnsi="GHEA Grapalat" w:cs="Helvetica"/>
          <w:color w:val="252C2F"/>
          <w:sz w:val="24"/>
          <w:szCs w:val="24"/>
          <w:shd w:val="clear" w:color="auto" w:fill="FFFFFF"/>
        </w:rPr>
        <w:lastRenderedPageBreak/>
        <w:t>դամբարաններ, բազմաթիվ աշտարակների ու դղյակների ավերակներ և խողովակներ, որոնք քաղցրահամ ջուր էին հասցնում քաղաքին 70 կմ. վրա գտնվող հեռավոր սարերից (Վանա լճի ջուրը աղի է, քան ամենաաղի ծովի ջուրը)։</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Ուրարտուի տիրությունը ոչնչացվել է Մելացիների կողմից, որոնք հարձակվել են նրա վրա 6-րդ դարում մեր թվականությունից առաջ։ Բայց նույն դարում նրա ավերակների վրա գոյացավ և կառուցվեց նոր տերություն՝ Հայաստանը։ Պարսկաստանի թագավոր Դարեհը ստիպված էր բավական երկար ժամանակ պայքարել հայերի դեմ և հինգ անգամ պարտություն է կրել նրանցից։ Բայց վերջապես նա, ըստ երևույթին, հաղթեց նրանց, որովհետև հայերի երկիրը մտավ Պարսկաստանի 13 և 18 սատրապությունների մեջ... Եվ այս վիճակում մնաց մինչև Ալեքսանդր Մակեդոնացու ժամանակները։</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Մի խոսքով՝ այս աոաջին հայկական տերությունը գոյություն է ունեցել կարճ ժամանակ և համեմատաբար քիչ բան գիտենք նրա մասին։</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Սակայն հայկական թագավորությունը վերածնվեց 189 թ. մ.թ.</w:t>
      </w:r>
      <w:proofErr w:type="gramStart"/>
      <w:r w:rsidRPr="007525C6">
        <w:rPr>
          <w:rFonts w:ascii="GHEA Grapalat" w:hAnsi="GHEA Grapalat" w:cs="Helvetica"/>
          <w:color w:val="252C2F"/>
          <w:sz w:val="24"/>
          <w:szCs w:val="24"/>
          <w:shd w:val="clear" w:color="auto" w:fill="FFFFFF"/>
        </w:rPr>
        <w:t>ա.։</w:t>
      </w:r>
      <w:proofErr w:type="gramEnd"/>
      <w:r w:rsidRPr="007525C6">
        <w:rPr>
          <w:rFonts w:ascii="GHEA Grapalat" w:hAnsi="GHEA Grapalat" w:cs="Helvetica"/>
          <w:color w:val="252C2F"/>
          <w:sz w:val="24"/>
          <w:szCs w:val="24"/>
          <w:shd w:val="clear" w:color="auto" w:fill="FFFFFF"/>
        </w:rPr>
        <w:t xml:space="preserve"> Նրա հիմնադիրը եդել է Արտաշես 1-ին թագավորը, իսկ թագավորության նոր մայրաքադաք Արտաշատը կառուցվել է Հաննիբալի նախագծի համաձայն. Հաննիբալը ժամանակավորապես գաղթել էր Հայաստան։</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Այդ երկրորդ հայկական թագավորությունը գոյություն է ունեցել 618 տարի այսինքն՝ մինչև մեր թվականության 429 թ., երբ նա միացվեց Պարսկաստանին։</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Այդ շրջանում Հայաստանը եղել է այն ժամանակվա աշխարհի ամենակուլտուրական կենտրոններից մեկը։</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 xml:space="preserve">Մեր թվարկության 1-ին դարում այնտեղ արդեն կային թատրոններ, մատենադարաններ։ Բանաստեղծները գրում էին զանազան ստեղծագործություններ, պոեմներ, իսկ գրելուց ազատ ժամանակ ջարդում էին հոոմեացիներին, որոնք երբեմն այդտեղ ոտնձգություններ էին կատարում։ Եվ պետք է ասել, որ հենց Հայաստանն էր այն երկիրը, որն աոաջինն ընդունեց քրիստոնեությունը որպես պետական կրոն, դեռևս 301 թ. (այսինքն Հոոմից 12 տարի </w:t>
      </w:r>
      <w:proofErr w:type="gramStart"/>
      <w:r w:rsidRPr="007525C6">
        <w:rPr>
          <w:rFonts w:ascii="GHEA Grapalat" w:hAnsi="GHEA Grapalat" w:cs="Helvetica"/>
          <w:color w:val="252C2F"/>
          <w:sz w:val="24"/>
          <w:szCs w:val="24"/>
          <w:shd w:val="clear" w:color="auto" w:fill="FFFFFF"/>
        </w:rPr>
        <w:t>առաջ)։</w:t>
      </w:r>
      <w:proofErr w:type="gramEnd"/>
      <w:r w:rsidRPr="007525C6">
        <w:rPr>
          <w:rFonts w:ascii="GHEA Grapalat" w:hAnsi="GHEA Grapalat" w:cs="Helvetica"/>
          <w:color w:val="252C2F"/>
          <w:sz w:val="24"/>
          <w:szCs w:val="24"/>
          <w:shd w:val="clear" w:color="auto" w:fill="FFFFFF"/>
        </w:rPr>
        <w:t xml:space="preserve"> Դրա մասին նույնպես մոռացել է քրիստոնեական աշխարհը։ Եվ դա նրա կողմից</w:t>
      </w:r>
      <w:r w:rsidRPr="007525C6">
        <w:rPr>
          <w:rFonts w:ascii="Calibri" w:hAnsi="Calibri" w:cs="Calibri"/>
          <w:color w:val="252C2F"/>
          <w:sz w:val="24"/>
          <w:szCs w:val="24"/>
          <w:shd w:val="clear" w:color="auto" w:fill="FFFFFF"/>
        </w:rPr>
        <w:t> </w:t>
      </w:r>
      <w:r w:rsidRPr="007525C6">
        <w:rPr>
          <w:rFonts w:ascii="GHEA Grapalat" w:hAnsi="GHEA Grapalat" w:cs="Helvetica"/>
          <w:b/>
          <w:bCs/>
          <w:color w:val="252C2F"/>
          <w:sz w:val="24"/>
          <w:szCs w:val="24"/>
          <w:bdr w:val="none" w:sz="0" w:space="0" w:color="auto" w:frame="1"/>
          <w:shd w:val="clear" w:color="auto" w:fill="FFFFFF"/>
        </w:rPr>
        <w:t>մոռացված երրորդ մեծ ճշմարտությունն է</w:t>
      </w:r>
      <w:r w:rsidRPr="007525C6">
        <w:rPr>
          <w:rFonts w:ascii="GHEA Grapalat" w:hAnsi="GHEA Grapalat" w:cs="Helvetica"/>
          <w:color w:val="252C2F"/>
          <w:sz w:val="24"/>
          <w:szCs w:val="24"/>
          <w:shd w:val="clear" w:color="auto" w:fill="FFFFFF"/>
        </w:rPr>
        <w:t>։</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Այն հնագույն ժամանակներում գոյություն ունեին 3 մեծ կրոն, որոնք պայքարում էին իրար դեմ ամբողջ աշխարհին տիրելու համար։ Մեկը հենց քրիստոնեությունն էր, երկրորդը արիոսականությունը, երրորդը՝ զրադաշտականը։ Արիոսականի առաջխաղացումը զսպում կամ կասեցնում էին ֆրանկները, իսկ զրադաշտականի առաջխաղացումը կասեցնում էին հայերը։</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 xml:space="preserve">Չգիտեմ, սիրելի ընթերցող, հավատացյա՞լ ես արդյոք, թե՝ ոչ։ Բայց նույնիսկ եթե ոչ, </w:t>
      </w:r>
      <w:r w:rsidRPr="007525C6">
        <w:rPr>
          <w:rFonts w:ascii="GHEA Grapalat" w:hAnsi="GHEA Grapalat" w:cs="Helvetica"/>
          <w:color w:val="252C2F"/>
          <w:sz w:val="24"/>
          <w:szCs w:val="24"/>
          <w:shd w:val="clear" w:color="auto" w:fill="FFFFFF"/>
        </w:rPr>
        <w:lastRenderedPageBreak/>
        <w:t>դարձյալ պետք է ընդունես, որ քրիստոնեությունը ճանապարհ է հարթել ժամանակակից կուլտուրայի համար։ Ու թեև մեր կյանքում ամեն ինչ չէ, որ մեզ դուր է գալիս, սակայն ստիպված ենք հաստատելու, որ քրիստոնեության կողմից ստեղծված մշակույթը հիմնականում վատը չէ։ Եվ ահա այն ամենը, ինչով մենք այժմ ապրում ենք, այն հեոավոր ժամանակներում ոչնչացված կլիներ իր սաղմ¬նավորման փուլում, եթե հայերը չպաշտպանեին քրիստոնեական մշակույթը։ Նույնիսկ 429 թ., իրենց անկախությունը կորցնելուց հետո, նրանք այնքան ուժեղ դիմադրություն էին ցույց տալիս արշավողներին (450—451 թթ. Վարդանանց պատերազմը և ուրիշներ՝ 481—484 թթ.), որ արգելում էին հեթանոսների շարժումը դեպի Արևմուտք։ Մի խոսքով, հայերը փրկեցին քրիստոնեությունը։</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Բայց քրիստոնեական աշխարհը այդ մասին էլ մոռացավ։ Եվ դա նրա կողմից</w:t>
      </w:r>
      <w:r w:rsidRPr="007525C6">
        <w:rPr>
          <w:rFonts w:ascii="Calibri" w:hAnsi="Calibri" w:cs="Calibri"/>
          <w:color w:val="252C2F"/>
          <w:sz w:val="24"/>
          <w:szCs w:val="24"/>
          <w:shd w:val="clear" w:color="auto" w:fill="FFFFFF"/>
        </w:rPr>
        <w:t> </w:t>
      </w:r>
      <w:r w:rsidRPr="007525C6">
        <w:rPr>
          <w:rFonts w:ascii="GHEA Grapalat" w:hAnsi="GHEA Grapalat" w:cs="Helvetica"/>
          <w:b/>
          <w:bCs/>
          <w:color w:val="252C2F"/>
          <w:sz w:val="24"/>
          <w:szCs w:val="24"/>
          <w:bdr w:val="none" w:sz="0" w:space="0" w:color="auto" w:frame="1"/>
          <w:shd w:val="clear" w:color="auto" w:fill="FFFFFF"/>
        </w:rPr>
        <w:t>մոռացված չորրորդ մեծ ճշմարտությունն է</w:t>
      </w:r>
      <w:r w:rsidRPr="007525C6">
        <w:rPr>
          <w:rFonts w:ascii="GHEA Grapalat" w:hAnsi="GHEA Grapalat" w:cs="Helvetica"/>
          <w:color w:val="252C2F"/>
          <w:sz w:val="24"/>
          <w:szCs w:val="24"/>
          <w:shd w:val="clear" w:color="auto" w:fill="FFFFFF"/>
        </w:rPr>
        <w:t>։</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Քաղաքական անկախության կորուստը բնավ չի կոտրել այդ հերոս ժողովրդի դյուցազնական ոգին։ Մեր թվարկության 5-րդ դարում հայկական մշակույթը այնպիսի ծաղկման հասավ, որ կոչվեց հայկական մշակույթի Ոսկեդար։ Իրոք Ոսկեդար էր դա, հատկապես գրականության ասպարեզում՝ թե ինքնուրույն և թե՝ թարգմանական։</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Հաջորդ դարերում հայերը ոչ միայն ստեղծում էին փիլիսոփայական, պատմական և գեղարվեստական աննման աշխատություններ, այլև շարունակում էին շատ թարգմանել։ Շնորհիվ նրանց, միայն նրանց թարգմանություններով պահպանվել ու մեզ են հասել հին Հունաստանի և հին Հռոմի բազմաթիվ մեծ մտածողների ստեղծագործությունները։ Հայերն են (և մասամբ արաբները) մարդկության համար պահպանել հնագույն մշակույթի գոհարները։ Բայց աշխարհը այդ մասին ևս մոոացավ։</w:t>
      </w:r>
      <w:r w:rsidRPr="007525C6">
        <w:rPr>
          <w:rFonts w:ascii="GHEA Grapalat" w:hAnsi="GHEA Grapalat" w:cs="Helvetica"/>
          <w:color w:val="252C2F"/>
          <w:sz w:val="24"/>
          <w:szCs w:val="24"/>
        </w:rPr>
        <w:br/>
      </w:r>
      <w:r w:rsidRPr="007525C6">
        <w:rPr>
          <w:rFonts w:ascii="GHEA Grapalat" w:hAnsi="GHEA Grapalat" w:cs="Helvetica"/>
          <w:color w:val="252C2F"/>
          <w:sz w:val="24"/>
          <w:szCs w:val="24"/>
          <w:shd w:val="clear" w:color="auto" w:fill="FFFFFF"/>
        </w:rPr>
        <w:t>Եվ դա նրա կողմից</w:t>
      </w:r>
      <w:r w:rsidRPr="007525C6">
        <w:rPr>
          <w:rFonts w:ascii="Calibri" w:hAnsi="Calibri" w:cs="Calibri"/>
          <w:color w:val="252C2F"/>
          <w:sz w:val="24"/>
          <w:szCs w:val="24"/>
          <w:shd w:val="clear" w:color="auto" w:fill="FFFFFF"/>
        </w:rPr>
        <w:t> </w:t>
      </w:r>
      <w:r w:rsidRPr="007525C6">
        <w:rPr>
          <w:rFonts w:ascii="GHEA Grapalat" w:hAnsi="GHEA Grapalat" w:cs="Helvetica"/>
          <w:b/>
          <w:bCs/>
          <w:color w:val="252C2F"/>
          <w:sz w:val="24"/>
          <w:szCs w:val="24"/>
          <w:bdr w:val="none" w:sz="0" w:space="0" w:color="auto" w:frame="1"/>
          <w:shd w:val="clear" w:color="auto" w:fill="FFFFFF"/>
        </w:rPr>
        <w:t>մոռացված հինգերորդ մեծ ճշմարտությունն է</w:t>
      </w:r>
      <w:r w:rsidRPr="007525C6">
        <w:rPr>
          <w:rFonts w:ascii="GHEA Grapalat" w:hAnsi="GHEA Grapalat" w:cs="Helvetica"/>
          <w:color w:val="252C2F"/>
          <w:sz w:val="24"/>
          <w:szCs w:val="24"/>
          <w:shd w:val="clear" w:color="auto" w:fill="FFFFFF"/>
        </w:rPr>
        <w:t>։</w:t>
      </w:r>
      <w:r w:rsidRPr="007525C6">
        <w:rPr>
          <w:rFonts w:ascii="GHEA Grapalat" w:hAnsi="GHEA Grapalat" w:cs="Helvetica"/>
          <w:color w:val="252C2F"/>
          <w:sz w:val="24"/>
          <w:szCs w:val="24"/>
        </w:rPr>
        <w:br/>
      </w:r>
      <w:r w:rsidRPr="007525C6">
        <w:rPr>
          <w:rFonts w:ascii="GHEA Grapalat" w:hAnsi="GHEA Grapalat" w:cs="Helvetica"/>
          <w:color w:val="252C2F"/>
          <w:sz w:val="24"/>
          <w:szCs w:val="24"/>
        </w:rPr>
        <w:br/>
      </w:r>
      <w:r w:rsidRPr="007525C6">
        <w:rPr>
          <w:rFonts w:ascii="GHEA Grapalat" w:hAnsi="GHEA Grapalat" w:cs="Helvetica"/>
          <w:i/>
          <w:iCs/>
          <w:color w:val="252C2F"/>
          <w:sz w:val="24"/>
          <w:szCs w:val="24"/>
          <w:bdr w:val="none" w:sz="0" w:space="0" w:color="auto" w:frame="1"/>
          <w:shd w:val="clear" w:color="auto" w:fill="FFFFFF"/>
        </w:rPr>
        <w:t>(շարունակելի)</w:t>
      </w:r>
      <w:bookmarkStart w:id="0" w:name="_GoBack"/>
      <w:bookmarkEnd w:id="0"/>
    </w:p>
    <w:sectPr w:rsidR="00B62D14" w:rsidRPr="007525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D5"/>
    <w:rsid w:val="006420D5"/>
    <w:rsid w:val="007525C6"/>
    <w:rsid w:val="00CB7107"/>
    <w:rsid w:val="00EB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B4164-73B4-41E6-AC95-B34A1186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2022-05-26T13:46:00Z</dcterms:created>
  <dcterms:modified xsi:type="dcterms:W3CDTF">2022-05-26T13:47:00Z</dcterms:modified>
</cp:coreProperties>
</file>