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Ի7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280" w:line="240" w:lineRule="auto"/>
        <w:rPr>
          <w:color w:val="366091"/>
        </w:rPr>
      </w:pPr>
      <w:r w:rsidDel="00000000" w:rsidR="00000000" w:rsidRPr="00000000">
        <w:rPr>
          <w:rFonts w:ascii="Tahoma" w:cs="Tahoma" w:eastAsia="Tahoma" w:hAnsi="Tahoma"/>
          <w:color w:val="366091"/>
          <w:rtl w:val="0"/>
        </w:rPr>
        <w:t xml:space="preserve">Աննան լուսանկար էր հրապարակել համացանցում, որի ետնապատկերում նշմարվում էր իր սենյակի աղքատիկ կահավորանքը։ Նկարի տակ Աննայի դասընկերները ծաղրող մեկնաբանություններով բուռն քննարկումներ սկսեցին ընտանիքի սահմանափակ կարողությունների մասին։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color w:val="36609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Ի8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before="280" w:line="240" w:lineRule="auto"/>
        <w:rPr>
          <w:color w:val="366091"/>
        </w:rPr>
      </w:pPr>
      <w:r w:rsidDel="00000000" w:rsidR="00000000" w:rsidRPr="00000000">
        <w:rPr>
          <w:rFonts w:ascii="Tahoma" w:cs="Tahoma" w:eastAsia="Tahoma" w:hAnsi="Tahoma"/>
          <w:color w:val="366091"/>
          <w:rtl w:val="0"/>
        </w:rPr>
        <w:t xml:space="preserve">Հրայրի քիթը մեղուն խայթել էր, որի հետևանքով այտուցվել էր դեմքը։ Հեռավար դասի ընտացքում, երբ Հրայրը միացրեց տեսախցիկը, դասընկերները չկարողացան զսպել ծիծաղը, Հրայրը ևս ծիծաղեց և տված բացատրություններից հետո շարունակեցին դասը, իսկ Ալենը թաքուն տեսանկարեց էկրանը և Հրայրի լուսանկարը ուղարկեց մյուս ընկերներին։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