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ind w:right="-138.18897637795203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Հեղինակ ուսուցիչ՝ Լուսինե Մատինյան</w:t>
      </w:r>
    </w:p>
    <w:p w:rsidR="00000000" w:rsidDel="00000000" w:rsidP="00000000" w:rsidRDefault="00000000" w:rsidRPr="00000000" w14:paraId="00000002">
      <w:pPr>
        <w:keepLines w:val="1"/>
        <w:ind w:right="-138.18897637795203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170.0" w:type="dxa"/>
        <w:jc w:val="left"/>
        <w:tblInd w:w="-7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20"/>
        <w:gridCol w:w="13050"/>
        <w:tblGridChange w:id="0">
          <w:tblGrid>
            <w:gridCol w:w="3120"/>
            <w:gridCol w:w="1305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3">
            <w:pPr>
              <w:keepLines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Առարկա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Style w:val="Heading1"/>
              <w:keepLines w:val="1"/>
              <w:spacing w:before="0" w:line="240" w:lineRule="auto"/>
              <w:rPr>
                <w:color w:val="1f497d"/>
                <w:sz w:val="22"/>
                <w:szCs w:val="22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color w:val="1f497d"/>
                    <w:sz w:val="22"/>
                    <w:szCs w:val="22"/>
                    <w:rtl w:val="0"/>
                  </w:rPr>
                  <w:t xml:space="preserve">ԹԳՀԳ</w:t>
                </w:r>
              </w:sdtContent>
            </w:sdt>
          </w:p>
        </w:tc>
      </w:tr>
      <w:tr>
        <w:trPr>
          <w:cantSplit w:val="0"/>
          <w:trHeight w:val="621.0937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5">
            <w:pPr>
              <w:keepLines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Դասարան և կիսամյակ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Style w:val="Heading1"/>
              <w:keepLines w:val="1"/>
              <w:spacing w:before="0" w:line="240" w:lineRule="auto"/>
              <w:rPr>
                <w:color w:val="1f497d"/>
                <w:sz w:val="22"/>
                <w:szCs w:val="22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color w:val="1f497d"/>
                    <w:sz w:val="22"/>
                    <w:szCs w:val="22"/>
                    <w:rtl w:val="0"/>
                  </w:rPr>
                  <w:t xml:space="preserve">5-րդ դասարան, 2-րդ կիսամյակ</w:t>
                </w:r>
              </w:sdtContent>
            </w:sdt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7">
            <w:pPr>
              <w:keepLines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Թեմայի գլուխ և թեմա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Style w:val="Heading1"/>
              <w:keepLines w:val="1"/>
              <w:spacing w:before="0" w:line="240" w:lineRule="auto"/>
              <w:rPr>
                <w:color w:val="1f497d"/>
                <w:sz w:val="22"/>
                <w:szCs w:val="22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color w:val="1f497d"/>
                    <w:sz w:val="22"/>
                    <w:szCs w:val="22"/>
                    <w:rtl w:val="0"/>
                  </w:rPr>
                  <w:t xml:space="preserve">Աշխատում ենք թիմով</w:t>
                </w:r>
              </w:sdtContent>
            </w:sdt>
          </w:p>
        </w:tc>
      </w:tr>
      <w:tr>
        <w:trPr>
          <w:cantSplit w:val="0"/>
          <w:trHeight w:val="494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9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Օգտագործվող նյութեր՝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Lines w:val="1"/>
              <w:numPr>
                <w:ilvl w:val="0"/>
                <w:numId w:val="10"/>
              </w:numPr>
              <w:ind w:left="720" w:hanging="360"/>
              <w:rPr>
                <w:color w:val="1f497d"/>
              </w:rPr>
            </w:pPr>
            <w:r w:rsidDel="00000000" w:rsidR="00000000" w:rsidRPr="00000000">
              <w:rPr>
                <w:rFonts w:ascii="Tahoma" w:cs="Tahoma" w:eastAsia="Tahoma" w:hAnsi="Tahoma"/>
                <w:color w:val="1f497d"/>
                <w:rtl w:val="0"/>
              </w:rPr>
              <w:t xml:space="preserve">Համակարգիչ, պրոյեկտոր, համացանց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Lines w:val="1"/>
              <w:numPr>
                <w:ilvl w:val="0"/>
                <w:numId w:val="10"/>
              </w:numPr>
              <w:ind w:left="720" w:hanging="360"/>
              <w:rPr>
                <w:color w:val="1f497d"/>
              </w:rPr>
            </w:pPr>
            <w:r w:rsidDel="00000000" w:rsidR="00000000" w:rsidRPr="00000000">
              <w:rPr>
                <w:rFonts w:ascii="Tahoma" w:cs="Tahoma" w:eastAsia="Tahoma" w:hAnsi="Tahoma"/>
                <w:color w:val="1f497d"/>
                <w:rtl w:val="0"/>
              </w:rPr>
              <w:t xml:space="preserve">Տվյալների լրացման աղյուսակ՝ </w:t>
            </w:r>
            <w:hyperlink r:id="rId7">
              <w:r w:rsidDel="00000000" w:rsidR="00000000" w:rsidRPr="00000000">
                <w:rPr>
                  <w:rFonts w:ascii="Tahoma" w:cs="Tahoma" w:eastAsia="Tahoma" w:hAnsi="Tahoma"/>
                  <w:color w:val="1155cc"/>
                  <w:u w:val="single"/>
                  <w:rtl w:val="0"/>
                </w:rPr>
                <w:t xml:space="preserve">Աշխատում ենք թիմով-լրացման աղյուսակ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Lines w:val="1"/>
              <w:numPr>
                <w:ilvl w:val="0"/>
                <w:numId w:val="10"/>
              </w:numPr>
              <w:ind w:left="720" w:hanging="360"/>
              <w:rPr>
                <w:color w:val="1f497d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273f68"/>
                <w:sz w:val="24"/>
                <w:szCs w:val="24"/>
                <w:rtl w:val="0"/>
              </w:rPr>
              <w:t xml:space="preserve">բջջային հավելվածի թղթային պրոտոտիպեր՝  </w:t>
            </w:r>
            <w:hyperlink r:id="rId8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Prototype.pdf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D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Ամբողջական պատկեր և դասի նպատակ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Lines w:val="1"/>
              <w:rPr>
                <w:rFonts w:ascii="Tahoma" w:cs="Tahoma" w:eastAsia="Tahoma" w:hAnsi="Tahoma"/>
                <w:b w:val="1"/>
                <w:color w:val="1f497d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1f497d"/>
                <w:rtl w:val="0"/>
              </w:rPr>
              <w:t xml:space="preserve">Սովորողները արդեն գիտեն.</w:t>
            </w:r>
          </w:p>
          <w:p w:rsidR="00000000" w:rsidDel="00000000" w:rsidP="00000000" w:rsidRDefault="00000000" w:rsidRPr="00000000" w14:paraId="0000000F">
            <w:pPr>
              <w:keepLines w:val="1"/>
              <w:numPr>
                <w:ilvl w:val="0"/>
                <w:numId w:val="1"/>
              </w:numPr>
              <w:ind w:left="720" w:hanging="360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օգտվել համացանցում տեղադրված  պատրաստի հավելվածներից</w:t>
            </w:r>
          </w:p>
          <w:p w:rsidR="00000000" w:rsidDel="00000000" w:rsidP="00000000" w:rsidRDefault="00000000" w:rsidRPr="00000000" w14:paraId="00000010">
            <w:pPr>
              <w:keepLines w:val="1"/>
              <w:rPr>
                <w:rFonts w:ascii="Tahoma" w:cs="Tahoma" w:eastAsia="Tahoma" w:hAnsi="Tahoma"/>
                <w:b w:val="1"/>
                <w:color w:val="1f497d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1f497d"/>
                <w:rtl w:val="0"/>
              </w:rPr>
              <w:t xml:space="preserve">Այս դասին սովորողները կիմանան կամ դասի Նպատակն է.</w:t>
            </w:r>
          </w:p>
          <w:p w:rsidR="00000000" w:rsidDel="00000000" w:rsidP="00000000" w:rsidRDefault="00000000" w:rsidRPr="00000000" w14:paraId="00000011">
            <w:pPr>
              <w:keepLines w:val="1"/>
              <w:numPr>
                <w:ilvl w:val="0"/>
                <w:numId w:val="3"/>
              </w:numPr>
              <w:ind w:left="720" w:hanging="360"/>
              <w:rPr>
                <w:b w:val="1"/>
                <w:u w:val="no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b w:val="1"/>
                    <w:rtl w:val="0"/>
                  </w:rPr>
                  <w:t xml:space="preserve"> աշակերտներին հնարավորություն տալ տեսնելու, թե ինչպես են իրենց հասակակից այլ աշակերտներն օգտագործել տեխնոլոգիան իրենց հետաքրքրող խնդիրները լուծելու համար: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Lines w:val="1"/>
              <w:rPr>
                <w:rFonts w:ascii="Tahoma" w:cs="Tahoma" w:eastAsia="Tahoma" w:hAnsi="Tahoma"/>
                <w:b w:val="1"/>
                <w:color w:val="1f497d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Lines w:val="1"/>
              <w:rPr>
                <w:rFonts w:ascii="Tahoma" w:cs="Tahoma" w:eastAsia="Tahoma" w:hAnsi="Tahoma"/>
                <w:b w:val="1"/>
                <w:color w:val="1f497d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1f497d"/>
                <w:rtl w:val="0"/>
              </w:rPr>
              <w:t xml:space="preserve">Այսօրվա դասի գիտելիքները սովորողները կօգտագործեն հաջորդ դասերին .</w:t>
            </w:r>
          </w:p>
          <w:p w:rsidR="00000000" w:rsidDel="00000000" w:rsidP="00000000" w:rsidRDefault="00000000" w:rsidRPr="00000000" w14:paraId="00000014">
            <w:pPr>
              <w:keepLines w:val="1"/>
              <w:numPr>
                <w:ilvl w:val="0"/>
                <w:numId w:val="5"/>
              </w:numPr>
              <w:ind w:left="720" w:hanging="360"/>
              <w:rPr>
                <w:rFonts w:ascii="Tahoma" w:cs="Tahoma" w:eastAsia="Tahoma" w:hAnsi="Tahoma"/>
                <w:b w:val="1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հետադարձ կապի տրամաբանությունը և նպատակները նկարագրելու համար</w:t>
            </w:r>
          </w:p>
          <w:p w:rsidR="00000000" w:rsidDel="00000000" w:rsidP="00000000" w:rsidRDefault="00000000" w:rsidRPr="00000000" w14:paraId="00000015">
            <w:pPr>
              <w:keepLines w:val="1"/>
              <w:rPr>
                <w:rFonts w:ascii="Tahoma" w:cs="Tahoma" w:eastAsia="Tahoma" w:hAnsi="Tahoma"/>
                <w:b w:val="1"/>
                <w:color w:val="1f497d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1f497d"/>
                <w:rtl w:val="0"/>
              </w:rPr>
              <w:t xml:space="preserve">Այս դասի թեման կապվում է իրական կյանքին հետևյալ կերպ .</w:t>
            </w:r>
          </w:p>
          <w:p w:rsidR="00000000" w:rsidDel="00000000" w:rsidP="00000000" w:rsidRDefault="00000000" w:rsidRPr="00000000" w14:paraId="00000016">
            <w:pPr>
              <w:keepLines w:val="1"/>
              <w:numPr>
                <w:ilvl w:val="0"/>
                <w:numId w:val="2"/>
              </w:numPr>
              <w:ind w:left="720" w:hanging="360"/>
              <w:rPr>
                <w:rFonts w:ascii="Tahoma" w:cs="Tahoma" w:eastAsia="Tahoma" w:hAnsi="Tahoma"/>
                <w:b w:val="1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աշակերտները հստակ պատկերացում կունենան հավելվածների ստեղծման պրոցեսի մասին, որոնցից իրենք օգտվում են առօրյա կյանքում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7">
            <w:pPr>
              <w:keepLines w:val="1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Վերջնարդյունքները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Lines w:val="1"/>
              <w:rPr>
                <w:rFonts w:ascii="Tahoma" w:cs="Tahoma" w:eastAsia="Tahoma" w:hAnsi="Tahoma"/>
                <w:color w:val="1f497d"/>
              </w:rPr>
            </w:pPr>
            <w:r w:rsidDel="00000000" w:rsidR="00000000" w:rsidRPr="00000000">
              <w:rPr>
                <w:rFonts w:ascii="Tahoma" w:cs="Tahoma" w:eastAsia="Tahoma" w:hAnsi="Tahoma"/>
                <w:color w:val="1f497d"/>
                <w:rtl w:val="0"/>
              </w:rPr>
              <w:t xml:space="preserve">Թեմայի ուսումնառության արդյունքում սովորողը  կկարողանա․</w:t>
            </w:r>
          </w:p>
          <w:p w:rsidR="00000000" w:rsidDel="00000000" w:rsidP="00000000" w:rsidRDefault="00000000" w:rsidRPr="00000000" w14:paraId="00000019">
            <w:pPr>
              <w:keepLines w:val="1"/>
              <w:numPr>
                <w:ilvl w:val="0"/>
                <w:numId w:val="8"/>
              </w:numPr>
              <w:spacing w:after="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նկարագրել թիմային աշխատանքի կազմակերպման օգուտները և պատասխանատվությունը կիսելու կարևորությունը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Lines w:val="1"/>
              <w:numPr>
                <w:ilvl w:val="0"/>
                <w:numId w:val="8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թվարկել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b w:val="1"/>
                    <w:sz w:val="24"/>
                    <w:szCs w:val="24"/>
                    <w:rtl w:val="0"/>
                  </w:rPr>
                  <w:t xml:space="preserve">հավելվածի մշակման ընթացքի քայլաշարը ճիշտ հաջորդականությամբ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B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Դասի ընթացք/ ընտրված մեթոդ/ներ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Lines w:val="1"/>
              <w:rPr>
                <w:color w:val="1f497d"/>
              </w:rPr>
            </w:pPr>
            <w:r w:rsidDel="00000000" w:rsidR="00000000" w:rsidRPr="00000000">
              <w:rPr>
                <w:rFonts w:ascii="Tahoma" w:cs="Tahoma" w:eastAsia="Tahoma" w:hAnsi="Tahoma"/>
                <w:color w:val="1f497d"/>
                <w:rtl w:val="0"/>
              </w:rPr>
              <w:t xml:space="preserve">Դասի հիմնական բաժիններն ու դրանց տևողությունը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Lines w:val="1"/>
              <w:numPr>
                <w:ilvl w:val="0"/>
                <w:numId w:val="9"/>
              </w:numPr>
              <w:ind w:left="720" w:hanging="360"/>
              <w:rPr>
                <w:color w:val="1f497d"/>
              </w:rPr>
            </w:pPr>
            <w:r w:rsidDel="00000000" w:rsidR="00000000" w:rsidRPr="00000000">
              <w:rPr>
                <w:rFonts w:ascii="Tahoma" w:cs="Tahoma" w:eastAsia="Tahoma" w:hAnsi="Tahoma"/>
                <w:color w:val="1f497d"/>
                <w:rtl w:val="0"/>
              </w:rPr>
              <w:t xml:space="preserve">Սկիզբ (10 րոպե)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Lines w:val="1"/>
              <w:numPr>
                <w:ilvl w:val="0"/>
                <w:numId w:val="9"/>
              </w:numPr>
              <w:ind w:left="720" w:hanging="360"/>
              <w:rPr>
                <w:color w:val="1f497d"/>
              </w:rPr>
            </w:pPr>
            <w:r w:rsidDel="00000000" w:rsidR="00000000" w:rsidRPr="00000000">
              <w:rPr>
                <w:rFonts w:ascii="Tahoma" w:cs="Tahoma" w:eastAsia="Tahoma" w:hAnsi="Tahoma"/>
                <w:color w:val="1f497d"/>
                <w:rtl w:val="0"/>
              </w:rPr>
              <w:t xml:space="preserve">Հիմնական մաս (25 րոպե)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Lines w:val="1"/>
              <w:numPr>
                <w:ilvl w:val="0"/>
                <w:numId w:val="9"/>
              </w:numPr>
              <w:ind w:left="720" w:hanging="360"/>
              <w:rPr>
                <w:color w:val="1f497d"/>
              </w:rPr>
            </w:pPr>
            <w:r w:rsidDel="00000000" w:rsidR="00000000" w:rsidRPr="00000000">
              <w:rPr>
                <w:rFonts w:ascii="Tahoma" w:cs="Tahoma" w:eastAsia="Tahoma" w:hAnsi="Tahoma"/>
                <w:color w:val="1f497d"/>
                <w:rtl w:val="0"/>
              </w:rPr>
              <w:t xml:space="preserve">Ամփոփում (10 րոպե)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0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Ընտրված մեթոդներ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Lines w:val="1"/>
              <w:rPr>
                <w:b w:val="1"/>
                <w:color w:val="1f497d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b w:val="1"/>
                    <w:color w:val="1f497d"/>
                    <w:rtl w:val="0"/>
                  </w:rPr>
                  <w:t xml:space="preserve">Մտագրոհ, Խմաբյին աշխատանք, Ամփոփում</w:t>
                </w:r>
              </w:sdtContent>
            </w:sdt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2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Տերմիններ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Lines w:val="1"/>
              <w:rPr>
                <w:color w:val="1f497d"/>
              </w:rPr>
            </w:pPr>
            <w:r w:rsidDel="00000000" w:rsidR="00000000" w:rsidRPr="00000000">
              <w:rPr>
                <w:rFonts w:ascii="Tahoma" w:cs="Tahoma" w:eastAsia="Tahoma" w:hAnsi="Tahoma"/>
                <w:color w:val="1f497d"/>
                <w:rtl w:val="0"/>
              </w:rPr>
              <w:t xml:space="preserve">Ծրագիր, հավելված, պրոտոտիպ, օգտատեր, գրաֆիկ դիզայն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4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Տնային աշխատանք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Lines w:val="1"/>
              <w:rPr>
                <w:color w:val="1f497d"/>
              </w:rPr>
            </w:pPr>
            <w:r w:rsidDel="00000000" w:rsidR="00000000" w:rsidRPr="00000000">
              <w:rPr>
                <w:rFonts w:ascii="Tahoma" w:cs="Tahoma" w:eastAsia="Tahoma" w:hAnsi="Tahoma"/>
                <w:color w:val="1f497d"/>
                <w:rtl w:val="0"/>
              </w:rPr>
              <w:t xml:space="preserve"> Թվարկել ձեր կողմից օգտագործվող մի քանի հավելվածի օրինակներ և ներկայացնել այդ հավելվածների կողմից լուծվող խնդիրները և օգտակար կողմերը: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Lines w:val="1"/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keepNext w:val="0"/>
        <w:keepLines w:val="0"/>
        <w:spacing w:before="0" w:lineRule="auto"/>
        <w:jc w:val="both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ՄԵԹՈԴ - Մտագրոհ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keepNext w:val="0"/>
        <w:keepLines w:val="0"/>
        <w:spacing w:before="0" w:lineRule="auto"/>
        <w:jc w:val="both"/>
        <w:rPr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 Առարկա/թեմա  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rtl w:val="0"/>
        </w:rPr>
        <w:t xml:space="preserve">ԹԳՀԳ - Աշխատում ենք թիմով</w:t>
      </w:r>
      <w:r w:rsidDel="00000000" w:rsidR="00000000" w:rsidRPr="00000000">
        <w:rPr>
          <w:rtl w:val="0"/>
        </w:rPr>
      </w:r>
    </w:p>
    <w:tbl>
      <w:tblPr>
        <w:tblStyle w:val="Table2"/>
        <w:tblW w:w="15945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85"/>
        <w:gridCol w:w="10470"/>
        <w:gridCol w:w="990"/>
        <w:tblGridChange w:id="0">
          <w:tblGrid>
            <w:gridCol w:w="4485"/>
            <w:gridCol w:w="10470"/>
            <w:gridCol w:w="99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Գործողություններ սովորողների հետ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Հստակեցնող ուղղորդող կետեր, հստակ ձևակերպումներ, հարցեր, գաղափարներ և այլն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Տևող: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Սովորողներին տալիս եմ հարցեր, որոնց պատասխանելով սովորողները կհանգեն այն գաղափարներին, որոնց անդրադառնալու ենք դասի ընթացքում։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Այստեղ գրում եմ թեմայի վերաբերյալ այն գաղափարը, որի շուրջ այնուհետև կառուցելու եմ դասը։ Մի քանի գաղափարի դեպքում կարող եմ դրանք դասավորել որոշակի աստիճանակարգով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ընդհանուրից մասնավոր,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առավել պարզից բարդ,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առավել ոգևորողից՝ սակավ հետաքրքիր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Գ1/   Հավելված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Գ2/   Հավելվածների ստեղծման քայլաշար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Այստեղ հստակ գրում եմ հարցը յուրաքանչյուր գաղափարի համար՝ մտածելով, թե ինչու այս հարցը կարող է հետաքրքրություն առաջացնել յուրաքանչյուր աշակերտի մոտ: Ինչու՞ է կարևոր աշակերտին այս թեմայի շուրջ մտածել։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Գ1 Հ1/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 Ի</w:t>
            </w: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՞նչ է ծրագիրը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Գ1 Հ2/  </w:t>
            </w: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Ի</w:t>
            </w: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՞նչ տարբերություն կա ծրագրերի միջև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Գ1 Հ3/  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Ո</w:t>
            </w: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՞ր հավելվածներն են  ամենաօգտակարը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Գ2 Հ1/    Ի՞նչպիսի պահանջներից ելնելով են ստեղծվում հավելվածները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Գ2 Հ2/   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Ի՞նչ  անհրաժեշտ բաղադրիչներ պետք է ունենա հավելվածը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Գ2 Հ3/    </w:t>
            </w: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Ի՞նչ քայլեր են արվում  հավելվածը ստեղծելու համար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rtl w:val="0"/>
                  </w:rPr>
                  <w:t xml:space="preserve">3 րոպե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Խնդրում եմ յուրաքանչյուրին բարձրաձայն արտահայտել իր կարծիքը: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Ինչ մտքեր եմ ակնկալում.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Մ1 Ծրագիրը որևէ նպատակով ստեղծված յուրահատուկ քայլաշար է, որը որոշակի  արդյունք է ունենում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Մ2  Յուրաքանչյուր ծրագիր ստեղծված է կոնկրետ նպատակի համար, և յուրաքանչյուրը կատարում է հստակ գործառույթ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Մ3 Օգտակար են այն հավելվածները, որոնք ստեղծվել են ժամանակի պահանջներին համապատասխան և լուծում են/ կամ օգնում են լուծել  մեր կյանքում առաջացած որևէ խնդիր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Ակնկակվող մտքերը չհնչելու դեպքում կարող եմ շարունակել մտագրոհը կամ տալ հետևյալ ուղղորդիչ հարցերը.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ՈՒՀ1  Ծրագրերի ստեղծումը որևէ նպատակ հետապնդում է, թե՞ ոչ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ՈՒՀ2  Կարո՞ղ եք թվարկել ձեզ ծանոթ հավելվածներից որևէ մեկի անվանումը, նշել օգտագործողների խումբը, նկարագրել արտաքին տեսքը/ դիզայնը/: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rtl w:val="0"/>
                  </w:rPr>
                  <w:t xml:space="preserve">4 րոպե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Նույնանման կարծիքները խմբավորում եմ, կատարում եմ հավելումներ  և շտկումներ։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Ամբողջ խոսակցությունը հանգում է հետևյալ գաղափար(ներ)ին.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rtl w:val="0"/>
                  </w:rPr>
                  <w:t xml:space="preserve"> Հավելվածները ժամանակակից տեխնոլոգիական լուծումներ են, որոնք ստեղծվել են որևէ սոցիալական խնդիր լուծելու համար:</w:t>
                </w:r>
              </w:sdtContent>
            </w:sdt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rtl w:val="0"/>
                  </w:rPr>
                  <w:t xml:space="preserve">Հավելվածները կարող են հեշտացնել հաղորդակցությունը առօրյա կյանքում, ինչպես համաժամանակյա, այնպես էլ անհամաժամանակյա տիրույթում</w:t>
                </w:r>
              </w:sdtContent>
            </w:sdt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rtl w:val="0"/>
                  </w:rPr>
                  <w:t xml:space="preserve">Հավելվածները պետք է ունենան գեղեցիկ դիզայն և լինեն հեշտ օգտագործելի</w:t>
                </w:r>
              </w:sdtContent>
            </w:sdt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rtl w:val="0"/>
                  </w:rPr>
                  <w:t xml:space="preserve">3 րոպե</w:t>
                </w:r>
              </w:sdtContent>
            </w:sdt>
          </w:p>
        </w:tc>
      </w:tr>
    </w:tbl>
    <w:p w:rsidR="00000000" w:rsidDel="00000000" w:rsidP="00000000" w:rsidRDefault="00000000" w:rsidRPr="00000000" w14:paraId="0000006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1"/>
        <w:keepNext w:val="0"/>
        <w:keepLines w:val="0"/>
        <w:spacing w:before="480" w:lineRule="auto"/>
        <w:jc w:val="both"/>
        <w:rPr/>
      </w:pPr>
      <w:bookmarkStart w:colFirst="0" w:colLast="0" w:name="_heading=h.wokb3lv2qyhn" w:id="2"/>
      <w:bookmarkEnd w:id="2"/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ՄԵԹՈԴ - Խմբային աշխատանք</w:t>
      </w:r>
      <w:r w:rsidDel="00000000" w:rsidR="00000000" w:rsidRPr="00000000">
        <w:rPr>
          <w:rtl w:val="0"/>
        </w:rPr>
      </w:r>
    </w:p>
    <w:tbl>
      <w:tblPr>
        <w:tblStyle w:val="Table3"/>
        <w:tblW w:w="15990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"/>
        <w:gridCol w:w="9570"/>
        <w:gridCol w:w="1185"/>
        <w:tblGridChange w:id="0">
          <w:tblGrid>
            <w:gridCol w:w="5235"/>
            <w:gridCol w:w="9570"/>
            <w:gridCol w:w="118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Գործողություն սովորողների հետ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Հստակեցնող ուղղորդող կետեր, հստակ ձևակերպումներ, հարցեր, գաղափարներ և այլն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Տևող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4.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Առաջարկում եմ աշակերտներին բաժանվել 4-5 սովորողից բաղկացած խմբերի։ Յուրաքանչյուր խմբում խնդրում եմ նշել, թե ով է կատարելու խմբային քննարկման գրառումները։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40" w:before="24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Խմբի ներսում աշակերտներին անհատական դերեր եմ բաշխում՝ մասնակցությունն առավելագույնին հասցնելու համար՝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4"/>
              </w:numPr>
              <w:spacing w:after="0" w:afterAutospacing="0" w:before="240" w:line="240" w:lineRule="auto"/>
              <w:ind w:left="720" w:hanging="360"/>
              <w:jc w:val="both"/>
              <w:rPr>
                <w:rFonts w:ascii="Tahoma" w:cs="Tahoma" w:eastAsia="Tahoma" w:hAnsi="Tahoma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գրի առնող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720" w:hanging="360"/>
              <w:jc w:val="both"/>
              <w:rPr>
                <w:rFonts w:ascii="Tahoma" w:cs="Tahoma" w:eastAsia="Tahoma" w:hAnsi="Tahoma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հարցատու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720" w:hanging="360"/>
              <w:jc w:val="both"/>
              <w:rPr>
                <w:rFonts w:ascii="Tahoma" w:cs="Tahoma" w:eastAsia="Tahoma" w:hAnsi="Tahoma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կազմակերպող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4"/>
              </w:numPr>
              <w:spacing w:after="240" w:before="0" w:beforeAutospacing="0" w:line="240" w:lineRule="auto"/>
              <w:ind w:left="720" w:hanging="360"/>
              <w:jc w:val="both"/>
              <w:rPr>
                <w:u w:val="no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rtl w:val="0"/>
                  </w:rPr>
                  <w:t xml:space="preserve">նկարազարդող/դիզայներ</w:t>
                </w:r>
              </w:sdtContent>
            </w:sdt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rtl w:val="0"/>
                  </w:rPr>
                  <w:t xml:space="preserve">2 րոպե</w:t>
                </w:r>
              </w:sdtContent>
            </w:sdt>
          </w:p>
        </w:tc>
      </w:tr>
      <w:tr>
        <w:trPr>
          <w:cantSplit w:val="0"/>
          <w:trHeight w:val="2201.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before="24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Տրամադրում եմ սովորողներին թեմայի վերաբերյալ լրացման  աղյուսակ՝</w:t>
            </w:r>
          </w:p>
          <w:p w:rsidR="00000000" w:rsidDel="00000000" w:rsidP="00000000" w:rsidRDefault="00000000" w:rsidRPr="00000000" w14:paraId="00000075">
            <w:pPr>
              <w:spacing w:after="240" w:before="24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Tahoma" w:cs="Tahoma" w:eastAsia="Tahoma" w:hAnsi="Tahoma"/>
                  <w:color w:val="1155cc"/>
                  <w:u w:val="single"/>
                  <w:rtl w:val="0"/>
                </w:rPr>
                <w:t xml:space="preserve">Լրացման աղյուսակ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240" w:before="24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Տրամադրում եմ  բջջային հավելվածի թղթային պրոտոտիպեր։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Նկարագրում եմ դրա հակիրճ բովանդակությունը: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Տեղեկացնում եմ, որ պետք է կենտրոնանան իրենց ծրագրի թեմայի համար հնարավորինս շատ գաղափարներ գեներացնել: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Խնդրում եմ սովորողների առաջնորդվելով աղյուսակի պահանջներով, քայլ առ քայլ իրենց մոտ նշումներ կատարել: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ahoma" w:cs="Tahoma" w:eastAsia="Tahoma" w:hAnsi="Tahoma"/>
                <w:sz w:val="12"/>
                <w:szCs w:val="12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Խնդրում եմ գեղեցիկ դիզայնով նկարել իմ տ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րամադրած  բջջային հավելվածի թղթային պրոտոտիպերը։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rtl w:val="0"/>
                  </w:rPr>
                  <w:t xml:space="preserve">15 րոպե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40"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Նրանց հանձնարարում եմ մի քանի րոպե միայնակ ուսումնասիրեն աղյուսակը` և խնդրում, որ կենտրոնանան աղյուսակում նշված պահանջների վրա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Նախապես գրում եմ ինձ մոտ ամփոփող կետեր, որոնք կարծում եմ, որ լավ կլիներ հնչեին։ Կարող եմ նույնիսկ վերջում ներկայացնել դրանք, որպեսզի համեմատենք և խոսենք տարբերությունների մասին։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ԱԿ1  Թիմի անվան ընտրություն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ԱԿ2  Հավելվածի թեմայի ընտրություն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ԱԿ3  Հավելվածի օգտատերերի խումբ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ԱԿ4  Հավելվածի գործառույթները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ԱԿ5 Հավելվածի արտաքին տեսքը/դիզայնը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rtl w:val="0"/>
                  </w:rPr>
                  <w:t xml:space="preserve">3 րոպե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40"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Խնդրում եմ խմբերին քննարկել և յուրաքանչյուրն իր կատարած աշխատանքը ներկայացնելով որոշել աղյուսակի մեջ պահանջվող կետերը։  Խնդրում եմ խմբի գրառողին գրել խմբի կողմից առավել հավանության արժանացած գաղափարները։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240"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Հինգ խմբի պարագայում հինգ հավելվածի պրոտոտիպ ունենալը լավագույն տարբերակն է։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Տալիս եմ ուղղորդիչ մեկնաբանություններ քննարկումը և խմբում հնչող առավել հետաքրքիր գաղափարները բացահայտելու համար։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rtl w:val="0"/>
                  </w:rPr>
                  <w:t xml:space="preserve">5 րոպե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40" w:line="240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Հետո խնդրում եմ յուրաքանչյուր թիմին </w:t>
            </w: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համառոտ ներկայացնել իրենց անունը, թեման և նկարագրել իրենց օգտագործողների խումբը: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6">
            <w:pPr>
              <w:spacing w:after="240" w:lin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Հրավիրում եմ մնացած խմբերին  ձեռք կամ քարտ բարձրացնելով գնահատել ներկայացնող թիմին՝  </w:t>
            </w:r>
            <w:hyperlink r:id="rId10">
              <w:r w:rsidDel="00000000" w:rsidR="00000000" w:rsidRPr="00000000">
                <w:rPr>
                  <w:rFonts w:ascii="Tahoma" w:cs="Tahoma" w:eastAsia="Tahoma" w:hAnsi="Tahoma"/>
                  <w:color w:val="1155cc"/>
                  <w:u w:val="single"/>
                  <w:rtl w:val="0"/>
                </w:rPr>
                <w:t xml:space="preserve">Գնահատում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240" w:line="240" w:lineRule="auto"/>
              <w:jc w:val="both"/>
              <w:rPr/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rtl w:val="0"/>
                  </w:rPr>
                  <w:t xml:space="preserve">Կատարում եմ ամփոփում:</w:t>
                </w:r>
              </w:sdtContent>
            </w:sdt>
          </w:p>
          <w:p w:rsidR="00000000" w:rsidDel="00000000" w:rsidP="00000000" w:rsidRDefault="00000000" w:rsidRPr="00000000" w14:paraId="00000099">
            <w:pPr>
              <w:spacing w:after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240" w:line="240" w:lineRule="auto"/>
              <w:jc w:val="both"/>
              <w:rPr/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rtl w:val="0"/>
                  </w:rPr>
                  <w:t xml:space="preserve">Հանձնարարում եմ տնային առաջադրանքը: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Նախապես պատրաստված ամփոփող կետերը պահում ինձ մոտ, և համեմատելով գրում եմ։ Մեծ շեղումների դեպքում, տալիս եմ ուղղորդող հարցեր, որոնք օգնում են աշակերտներին հնարավորինս մոտենալ ինձ մոտ նախապես գրված առանցքային կետերին։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Հ1 Ի՞նչ նպատակով են ստեղծվում  հավելվածները: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Հ2  Հավելվածներ ստեղծելիս ի՞նչ կարևոր կետերի վրա պետք է ուշադրություն դարձնել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Պարտադիր չէ, որ լինեն ճշգրիտ համընկնող կետեր, այլ կարևոր է, որ իմաստը արտահայտի և նպաստի ուսումնառության վերջնարդյունքին։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rtl w:val="0"/>
                  </w:rPr>
                  <w:t xml:space="preserve">Տնային առաջադրանք՝  </w:t>
                </w:r>
              </w:sdtContent>
            </w:sdt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տնային առաջադրանք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rtl w:val="0"/>
                  </w:rPr>
                  <w:t xml:space="preserve">10 րոպե</w:t>
                </w:r>
              </w:sdtContent>
            </w:sdt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/5+3+2/</w:t>
            </w:r>
          </w:p>
        </w:tc>
      </w:tr>
    </w:tbl>
    <w:p w:rsidR="00000000" w:rsidDel="00000000" w:rsidP="00000000" w:rsidRDefault="00000000" w:rsidRPr="00000000" w14:paraId="000000B8">
      <w:pPr>
        <w:keepLines w:val="1"/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8" w:top="566.9291338582677" w:left="1134" w:right="140.07874015748087" w:header="135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Quicksand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y-AM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BaWUmuLfFdiinsr_ZY_WxXmKvNV-vrGm5OtbWXt4SYU/edit" TargetMode="External"/><Relationship Id="rId10" Type="http://schemas.openxmlformats.org/officeDocument/2006/relationships/hyperlink" Target="https://docs.google.com/document/d/1zuHlsuAJhrD87dCJP-SepbKE9Dh5K89WSlfiF4I85ZM/edit" TargetMode="External"/><Relationship Id="rId9" Type="http://schemas.openxmlformats.org/officeDocument/2006/relationships/hyperlink" Target="https://docs.google.com/document/d/1pInVJgFuob10JqQnpci-_8Is9oMWsJOVxzJD9eAPwfY/ed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pInVJgFuob10JqQnpci-_8Is9oMWsJOVxzJD9eAPwfY/edit" TargetMode="External"/><Relationship Id="rId8" Type="http://schemas.openxmlformats.org/officeDocument/2006/relationships/hyperlink" Target="https://drive.google.com/file/d/1euc9xeLpGrRgKbYXbXEJPrZhZu9nJ5J7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Quicksand-regular.ttf"/><Relationship Id="rId4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jfqXnfc6fhm5nCed5ZITjwjSTQ==">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