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3E1" w:rsidRDefault="00EF53E1" w:rsidP="00EF53E1">
      <w:pPr>
        <w:pStyle w:val="normal"/>
        <w:jc w:val="center"/>
        <w:rPr>
          <w:rFonts w:ascii="Sylfaen" w:hAnsi="Sylfaen"/>
          <w:b/>
          <w:color w:val="00B0F0"/>
          <w:sz w:val="22"/>
          <w:szCs w:val="22"/>
        </w:rPr>
      </w:pPr>
      <w:r w:rsidRPr="005426A9">
        <w:rPr>
          <w:rFonts w:ascii="Sylfaen" w:hAnsi="Sylfaen"/>
          <w:b/>
          <w:color w:val="00B0F0"/>
          <w:sz w:val="22"/>
          <w:szCs w:val="22"/>
        </w:rPr>
        <w:t xml:space="preserve">Դասի պլանի </w:t>
      </w:r>
    </w:p>
    <w:p w:rsidR="00EF53E1" w:rsidRPr="00F12044" w:rsidRDefault="008532C6" w:rsidP="00F12044">
      <w:pPr>
        <w:pStyle w:val="normal"/>
        <w:jc w:val="center"/>
        <w:rPr>
          <w:rFonts w:ascii="Sylfaen" w:hAnsi="Sylfaen"/>
          <w:b/>
          <w:color w:val="00B0F0"/>
          <w:sz w:val="22"/>
          <w:szCs w:val="22"/>
        </w:rPr>
      </w:pPr>
      <w:r>
        <w:rPr>
          <w:rFonts w:ascii="Sylfaen" w:hAnsi="Sylfaen"/>
        </w:rPr>
        <w:t xml:space="preserve">Դասի թեման՝ </w:t>
      </w:r>
      <w:r w:rsidR="00F12044" w:rsidRPr="00FB3EAF">
        <w:rPr>
          <w:rFonts w:ascii="Sylfaen" w:hAnsi="Sylfaen"/>
          <w:lang w:val="hy-AM"/>
        </w:rPr>
        <w:t>Երկրի  տարեկան  պտույտը  և  դրա  աշխարհագրական  հետևանքները</w:t>
      </w:r>
    </w:p>
    <w:tbl>
      <w:tblPr>
        <w:tblW w:w="9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240"/>
        <w:gridCol w:w="3239"/>
        <w:gridCol w:w="3241"/>
      </w:tblGrid>
      <w:tr w:rsidR="00EF53E1" w:rsidRPr="005426A9" w:rsidTr="00341917">
        <w:tc>
          <w:tcPr>
            <w:tcW w:w="3240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b/>
                <w:color w:val="FFFFFF"/>
                <w:sz w:val="22"/>
                <w:szCs w:val="22"/>
              </w:rPr>
              <w:t>1. ՈՒՍՈՒՑԻՉ</w:t>
            </w:r>
          </w:p>
        </w:tc>
        <w:tc>
          <w:tcPr>
            <w:tcW w:w="3239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b/>
                <w:color w:val="FFFFFF"/>
                <w:sz w:val="22"/>
                <w:szCs w:val="22"/>
              </w:rPr>
              <w:t>2. ՊՈԱԿ դպրոց</w:t>
            </w:r>
          </w:p>
        </w:tc>
        <w:tc>
          <w:tcPr>
            <w:tcW w:w="3241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b/>
                <w:color w:val="FFFFFF"/>
                <w:sz w:val="22"/>
                <w:szCs w:val="22"/>
              </w:rPr>
              <w:t>3. ԱՌԱՐԿԱ</w:t>
            </w:r>
          </w:p>
        </w:tc>
      </w:tr>
      <w:tr w:rsidR="00EF53E1" w:rsidRPr="005426A9" w:rsidTr="00341917">
        <w:tc>
          <w:tcPr>
            <w:tcW w:w="3240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 xml:space="preserve"> Ան. Մանուկյան</w:t>
            </w:r>
          </w:p>
        </w:tc>
        <w:tc>
          <w:tcPr>
            <w:tcW w:w="3239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 xml:space="preserve"> Կամոյի միջնակարգ դպրոց</w:t>
            </w:r>
          </w:p>
        </w:tc>
        <w:tc>
          <w:tcPr>
            <w:tcW w:w="3241" w:type="dxa"/>
            <w:shd w:val="clear" w:color="auto" w:fill="F2F2F2"/>
          </w:tcPr>
          <w:p w:rsidR="00EF53E1" w:rsidRPr="005426A9" w:rsidRDefault="00F12044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աշխարհագրություն</w:t>
            </w:r>
          </w:p>
        </w:tc>
      </w:tr>
      <w:tr w:rsidR="00EF53E1" w:rsidRPr="005426A9" w:rsidTr="00341917">
        <w:tc>
          <w:tcPr>
            <w:tcW w:w="3240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b/>
                <w:color w:val="FFFFFF"/>
                <w:sz w:val="22"/>
                <w:szCs w:val="22"/>
              </w:rPr>
              <w:t>4. ԴԱՍԱՐԱՆ</w:t>
            </w:r>
          </w:p>
        </w:tc>
        <w:tc>
          <w:tcPr>
            <w:tcW w:w="3239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5. Ամսաթիվ</w:t>
            </w:r>
          </w:p>
        </w:tc>
        <w:tc>
          <w:tcPr>
            <w:tcW w:w="3241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6. Ժամ</w:t>
            </w:r>
          </w:p>
        </w:tc>
      </w:tr>
      <w:tr w:rsidR="00EF53E1" w:rsidRPr="005426A9" w:rsidTr="00341917">
        <w:tc>
          <w:tcPr>
            <w:tcW w:w="3240" w:type="dxa"/>
            <w:shd w:val="clear" w:color="auto" w:fill="F2F2F2"/>
          </w:tcPr>
          <w:p w:rsidR="00EF53E1" w:rsidRPr="005426A9" w:rsidRDefault="00F12044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10</w:t>
            </w:r>
          </w:p>
        </w:tc>
        <w:tc>
          <w:tcPr>
            <w:tcW w:w="3239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</w:p>
        </w:tc>
        <w:tc>
          <w:tcPr>
            <w:tcW w:w="3241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</w:p>
        </w:tc>
      </w:tr>
      <w:tr w:rsidR="00EF53E1" w:rsidRPr="005426A9" w:rsidTr="00341917">
        <w:tc>
          <w:tcPr>
            <w:tcW w:w="9720" w:type="dxa"/>
            <w:gridSpan w:val="3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7. Դասի նպատակ</w:t>
            </w:r>
          </w:p>
        </w:tc>
      </w:tr>
      <w:tr w:rsidR="00EF53E1" w:rsidRPr="005426A9" w:rsidTr="00341917">
        <w:tc>
          <w:tcPr>
            <w:tcW w:w="9720" w:type="dxa"/>
            <w:gridSpan w:val="3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Ի՞նչ կկարողանան անել աշակերտները դասի ավարտին: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color w:val="000000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Ուսուցչի և աշակերտի ո՞ր հմտություններն են զարգանալու այս դասին։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color w:val="000000"/>
                <w:sz w:val="22"/>
                <w:szCs w:val="22"/>
              </w:rPr>
              <w:t>Հիշե</w:t>
            </w:r>
            <w:r w:rsidRPr="005426A9">
              <w:rPr>
                <w:rFonts w:ascii="Sylfaen" w:hAnsi="Sylfaen"/>
                <w:sz w:val="22"/>
                <w:szCs w:val="22"/>
              </w:rPr>
              <w:t>’</w:t>
            </w:r>
            <w:r w:rsidRPr="005426A9">
              <w:rPr>
                <w:rFonts w:ascii="Sylfaen" w:hAnsi="Sylfaen"/>
                <w:color w:val="000000"/>
                <w:sz w:val="22"/>
                <w:szCs w:val="22"/>
              </w:rPr>
              <w:t xml:space="preserve">ք </w:t>
            </w:r>
            <w:hyperlink r:id="rId7" w:anchor="slide=id.p11">
              <w:r w:rsidRPr="005426A9">
                <w:rPr>
                  <w:rFonts w:ascii="Sylfaen" w:hAnsi="Sylfaen"/>
                  <w:color w:val="1155CC"/>
                  <w:sz w:val="22"/>
                  <w:szCs w:val="22"/>
                  <w:u w:val="single"/>
                </w:rPr>
                <w:t>Անդերսոնի ուսումնառության աստիճանակարգման ուղեցույց</w:t>
              </w:r>
            </w:hyperlink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Տե՛ս </w:t>
            </w:r>
            <w:hyperlink r:id="rId8">
              <w:r w:rsidRPr="005426A9">
                <w:rPr>
                  <w:rFonts w:ascii="Sylfaen" w:hAnsi="Sylfaen"/>
                  <w:color w:val="1155CC"/>
                  <w:sz w:val="22"/>
                  <w:szCs w:val="22"/>
                  <w:u w:val="single"/>
                </w:rPr>
                <w:t>21-րդ դարի կոմպոտենցիաները</w:t>
              </w:r>
            </w:hyperlink>
          </w:p>
        </w:tc>
      </w:tr>
      <w:tr w:rsidR="00EF53E1" w:rsidRPr="008532C6" w:rsidTr="00341917">
        <w:tc>
          <w:tcPr>
            <w:tcW w:w="3240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</w:p>
          <w:p w:rsidR="00F12044" w:rsidRPr="00991D57" w:rsidRDefault="00F12044" w:rsidP="00F12044">
            <w:pPr>
              <w:rPr>
                <w:rFonts w:ascii="Sylfaen" w:hAnsi="Sylfaen" w:cs="Times New Roman"/>
                <w:i/>
                <w:color w:val="000000"/>
                <w:lang w:val="hy-AM"/>
              </w:rPr>
            </w:pPr>
            <w:r>
              <w:rPr>
                <w:rFonts w:ascii="Sylfaen" w:hAnsi="Sylfaen" w:cs="Times New Roman"/>
                <w:i/>
                <w:color w:val="000000"/>
                <w:lang w:val="hy-AM"/>
              </w:rPr>
              <w:t>Ն</w:t>
            </w:r>
            <w:r>
              <w:rPr>
                <w:rFonts w:ascii="Sylfaen" w:hAnsi="Sylfaen" w:cs="Times New Roman"/>
                <w:i/>
                <w:color w:val="000000"/>
              </w:rPr>
              <w:t xml:space="preserve">կարագրել </w:t>
            </w:r>
            <w:r w:rsidRPr="00991D57">
              <w:rPr>
                <w:rFonts w:ascii="Sylfaen" w:hAnsi="Sylfaen" w:cs="Times New Roman"/>
                <w:i/>
                <w:color w:val="000000"/>
                <w:lang w:val="hy-AM"/>
              </w:rPr>
              <w:t>այն ժամանակամիջոցը, որի ընթացքում Երկիրը պտտվում է Արեգակի շուրջը։</w:t>
            </w:r>
          </w:p>
          <w:p w:rsidR="00EF53E1" w:rsidRPr="00F12044" w:rsidRDefault="00F12044" w:rsidP="00341917">
            <w:pPr>
              <w:pStyle w:val="a5"/>
              <w:numPr>
                <w:ilvl w:val="0"/>
                <w:numId w:val="1"/>
              </w:numPr>
              <w:rPr>
                <w:rFonts w:ascii="Sylfaen" w:eastAsia="Calibri" w:hAnsi="Sylfaen" w:cs="Times New Roman"/>
                <w:i/>
                <w:color w:val="000000"/>
                <w:lang w:val="hy-AM"/>
              </w:rPr>
            </w:pPr>
            <w:r>
              <w:rPr>
                <w:rFonts w:ascii="Sylfaen" w:eastAsia="Calibri" w:hAnsi="Sylfaen" w:cs="Times New Roman"/>
                <w:i/>
                <w:color w:val="000000"/>
                <w:lang w:val="hy-AM"/>
              </w:rPr>
              <w:t>Թվարկել Երկրի տարեկան պտույտի  հետևանք</w:t>
            </w:r>
            <w:r w:rsidRPr="008E271A">
              <w:rPr>
                <w:rFonts w:ascii="Sylfaen" w:eastAsia="Calibri" w:hAnsi="Sylfaen" w:cs="Times New Roman"/>
                <w:i/>
                <w:color w:val="000000"/>
                <w:lang w:val="hy-AM"/>
              </w:rPr>
              <w:t>ները</w:t>
            </w:r>
            <w:r w:rsidRPr="00F12044">
              <w:rPr>
                <w:rFonts w:ascii="Sylfaen" w:eastAsia="Calibri" w:hAnsi="Sylfaen" w:cs="Times New Roman"/>
                <w:i/>
                <w:color w:val="000000"/>
                <w:lang w:val="hy-AM"/>
              </w:rPr>
              <w:t>:</w:t>
            </w:r>
          </w:p>
        </w:tc>
        <w:tc>
          <w:tcPr>
            <w:tcW w:w="3239" w:type="dxa"/>
            <w:shd w:val="clear" w:color="auto" w:fill="F2F2F2"/>
          </w:tcPr>
          <w:p w:rsidR="00EF53E1" w:rsidRPr="00F12044" w:rsidRDefault="00F12044" w:rsidP="00341917">
            <w:pPr>
              <w:pStyle w:val="normal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F12044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Աշ-ի հմտություններ՝ </w:t>
            </w:r>
            <w:sdt>
              <w:sdtPr>
                <w:tag w:val="goog_rdk_106"/>
                <w:id w:val="1517390"/>
              </w:sdtPr>
              <w:sdtContent>
                <w:r w:rsidRPr="006177D1">
                  <w:rPr>
                    <w:rFonts w:ascii="Tahoma" w:eastAsia="Tahoma" w:hAnsi="Tahoma" w:cs="Tahoma"/>
                    <w:b/>
                    <w:i/>
                    <w:color w:val="000000"/>
                    <w:lang w:val="hy-AM"/>
                  </w:rPr>
                  <w:t xml:space="preserve">ՏՀՏ </w:t>
                </w:r>
                <w:r w:rsidRPr="006177D1">
                  <w:rPr>
                    <w:rFonts w:ascii="Tahoma" w:eastAsia="Tahoma" w:hAnsi="Tahoma" w:cs="Tahoma"/>
                    <w:color w:val="000000"/>
                    <w:lang w:val="hy-AM"/>
                  </w:rPr>
                  <w:t>հմտությունների զարգացում, ստեղծագործական մտքի զարգացում, քարտեզագրական աշխատանքի կատարում</w:t>
                </w:r>
              </w:sdtContent>
            </w:sdt>
            <w:r w:rsidRPr="006177D1">
              <w:rPr>
                <w:lang w:val="hy-AM"/>
              </w:rPr>
              <w:t xml:space="preserve">, </w:t>
            </w:r>
            <w:r w:rsidRPr="006177D1">
              <w:rPr>
                <w:rFonts w:ascii="Tahoma" w:hAnsi="Tahoma" w:cs="Tahoma"/>
                <w:lang w:val="hy-AM"/>
              </w:rPr>
              <w:t>քննական մտածողության զարգացում</w:t>
            </w:r>
          </w:p>
        </w:tc>
        <w:tc>
          <w:tcPr>
            <w:tcW w:w="3241" w:type="dxa"/>
            <w:shd w:val="clear" w:color="auto" w:fill="F2F2F2"/>
          </w:tcPr>
          <w:p w:rsidR="00F12044" w:rsidRPr="008532C6" w:rsidRDefault="00F12044" w:rsidP="00F12044">
            <w:pPr>
              <w:pStyle w:val="normal"/>
              <w:widowControl w:val="0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8532C6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Ուսուցչի հմտ.՝ </w:t>
            </w:r>
          </w:p>
          <w:sdt>
            <w:sdtPr>
              <w:tag w:val="goog_rdk_174"/>
              <w:id w:val="5913080"/>
            </w:sdtPr>
            <w:sdtContent>
              <w:p w:rsidR="00F12044" w:rsidRPr="008532C6" w:rsidRDefault="00F12044" w:rsidP="00F12044">
                <w:pPr>
                  <w:pStyle w:val="normal"/>
                  <w:widowControl w:val="0"/>
                  <w:rPr>
                    <w:rFonts w:ascii="Tahoma" w:eastAsia="Merriweather" w:hAnsi="Tahoma" w:cs="Tahoma"/>
                    <w:lang w:val="hy-AM"/>
                  </w:rPr>
                </w:pPr>
                <w:r w:rsidRPr="008532C6">
                  <w:rPr>
                    <w:rFonts w:ascii="Tahoma" w:eastAsia="Merriweather" w:hAnsi="Tahoma" w:cs="Tahoma"/>
                    <w:lang w:val="hy-AM"/>
                  </w:rPr>
                  <w:t>Հարցադրումներ</w:t>
                </w:r>
              </w:p>
              <w:p w:rsidR="00F12044" w:rsidRPr="008532C6" w:rsidRDefault="00F12044" w:rsidP="00F1204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lang w:val="hy-AM"/>
                  </w:rPr>
                </w:pPr>
                <w:r w:rsidRPr="008532C6">
                  <w:rPr>
                    <w:rFonts w:ascii="Tahoma" w:eastAsia="Merriweather" w:hAnsi="Tahoma" w:cs="Tahoma"/>
                    <w:lang w:val="hy-AM"/>
                  </w:rPr>
                  <w:t>Համակարգված մոտեցում, գնահատում</w:t>
                </w:r>
              </w:p>
            </w:sdtContent>
          </w:sdt>
          <w:p w:rsidR="00EF53E1" w:rsidRPr="008532C6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  <w:lang w:val="hy-AM"/>
              </w:rPr>
            </w:pPr>
          </w:p>
        </w:tc>
      </w:tr>
      <w:tr w:rsidR="00EF53E1" w:rsidRPr="005426A9" w:rsidTr="00341917">
        <w:tc>
          <w:tcPr>
            <w:tcW w:w="3240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8. Անհրաժեշտ նյութերը, պարագաներ</w:t>
            </w:r>
          </w:p>
        </w:tc>
        <w:tc>
          <w:tcPr>
            <w:tcW w:w="3239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 xml:space="preserve">9. Դասի </w:t>
            </w:r>
            <w:r w:rsidRPr="005426A9">
              <w:rPr>
                <w:rFonts w:ascii="Sylfaen" w:hAnsi="Sylfaen"/>
                <w:color w:val="FFFFFF"/>
                <w:sz w:val="22"/>
                <w:szCs w:val="22"/>
              </w:rPr>
              <w:t>բանալի հասկացությունները, անվանումներ, սահմանումները, որոնք աշակերտը պետք է սովորի</w:t>
            </w:r>
          </w:p>
        </w:tc>
        <w:tc>
          <w:tcPr>
            <w:tcW w:w="3241" w:type="dxa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10. Գնատահում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</w:p>
        </w:tc>
      </w:tr>
      <w:tr w:rsidR="00EF53E1" w:rsidRPr="005426A9" w:rsidTr="00341917">
        <w:tc>
          <w:tcPr>
            <w:tcW w:w="3240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Ի՞նչ է անհրաժեշտ դասի համար՝դիդակտիկ պարագաներ դասի ամեն փուլի համար:</w:t>
            </w:r>
          </w:p>
        </w:tc>
        <w:tc>
          <w:tcPr>
            <w:tcW w:w="323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widowControl w:val="0"/>
              <w:spacing w:line="216" w:lineRule="auto"/>
              <w:rPr>
                <w:rFonts w:ascii="Sylfaen" w:eastAsia="Arial" w:hAnsi="Sylfaen" w:cs="Arial"/>
                <w:color w:val="1C4587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Ի՞նչ կարեւոր հասկացություններ,  սահմանումներ, անվանումներ,</w:t>
            </w:r>
            <w:r w:rsidRPr="005426A9">
              <w:rPr>
                <w:rFonts w:ascii="Sylfaen" w:eastAsia="Tahoma" w:hAnsi="Sylfaen" w:cs="Tahoma"/>
                <w:color w:val="1C4587"/>
                <w:sz w:val="22"/>
                <w:szCs w:val="22"/>
              </w:rPr>
              <w:t xml:space="preserve"> </w:t>
            </w:r>
            <w:r w:rsidRPr="005426A9">
              <w:rPr>
                <w:rFonts w:ascii="Sylfaen" w:hAnsi="Sylfaen"/>
                <w:sz w:val="22"/>
                <w:szCs w:val="22"/>
              </w:rPr>
              <w:t xml:space="preserve"> կան ։</w:t>
            </w:r>
          </w:p>
          <w:p w:rsidR="00EF53E1" w:rsidRPr="005426A9" w:rsidRDefault="00EF53E1" w:rsidP="00341917">
            <w:pPr>
              <w:pStyle w:val="normal"/>
              <w:widowControl w:val="0"/>
              <w:spacing w:line="216" w:lineRule="auto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3241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Ինչպե՞ս պետք է չափեք աշակերտների առաջընթացը կամ դասի նպատակին հասնելը (առաջադրանք)</w:t>
            </w:r>
          </w:p>
        </w:tc>
      </w:tr>
      <w:tr w:rsidR="00EF53E1" w:rsidRPr="005426A9" w:rsidTr="00341917">
        <w:tc>
          <w:tcPr>
            <w:tcW w:w="3240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 xml:space="preserve"> Աշխարհի քաղաքական և ֆիզիկական քարտեզ, ատլաս, պրոյեկտոր, համակարգիչ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3239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 xml:space="preserve"> աշնանային և գարնանային Գիշերահավասար, արևակայության օր՝ ձմեռային և ամառային, Արեգակի ճառագայթների անկման անկյուն</w:t>
            </w:r>
          </w:p>
        </w:tc>
        <w:tc>
          <w:tcPr>
            <w:tcW w:w="3241" w:type="dxa"/>
            <w:shd w:val="clear" w:color="auto" w:fill="F2F2F2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>1-10 բալային համակարգով</w:t>
            </w:r>
          </w:p>
        </w:tc>
      </w:tr>
    </w:tbl>
    <w:p w:rsidR="00EF53E1" w:rsidRPr="005426A9" w:rsidRDefault="00EF53E1" w:rsidP="00EF53E1">
      <w:pPr>
        <w:pStyle w:val="normal"/>
        <w:rPr>
          <w:rFonts w:ascii="Sylfaen" w:hAnsi="Sylfaen"/>
          <w:b/>
          <w:sz w:val="22"/>
          <w:szCs w:val="22"/>
        </w:rPr>
      </w:pPr>
    </w:p>
    <w:tbl>
      <w:tblPr>
        <w:tblW w:w="9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1979"/>
        <w:gridCol w:w="7741"/>
      </w:tblGrid>
      <w:tr w:rsidR="00EF53E1" w:rsidRPr="005426A9" w:rsidTr="00341917">
        <w:tc>
          <w:tcPr>
            <w:tcW w:w="9720" w:type="dxa"/>
            <w:gridSpan w:val="2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11. Դասի սկիզբ</w: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Այս հատվածում դուք պետք է բացատրեք ձեր «ինչու» կարեւոր դրույթը  եւ ինչպես է այն </w:t>
            </w:r>
            <w:r w:rsidRPr="005426A9">
              <w:rPr>
                <w:rFonts w:ascii="Sylfaen" w:hAnsi="Sylfaen"/>
                <w:sz w:val="22"/>
                <w:szCs w:val="22"/>
              </w:rPr>
              <w:lastRenderedPageBreak/>
              <w:t xml:space="preserve">կապվում ձեր մեծ նպատակի հետ։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Գրեք ինչպես, ինչ մեթոդով եղանակով եք իրականացնելու դաս սկիզբը, ինչ հրահանգներ եւ հարցեր եք տալու։ 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Ուսուցչի եւ աշակերտների գործողությունները։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lastRenderedPageBreak/>
              <w:t>(Գրել այստեղ)</w:t>
            </w:r>
            <w:r w:rsidR="00F12044">
              <w:rPr>
                <w:rFonts w:ascii="Sylfaen" w:hAnsi="Sylfaen"/>
                <w:sz w:val="22"/>
                <w:szCs w:val="22"/>
              </w:rPr>
              <w:t xml:space="preserve"> Կարևոր է, որ սովորողները նկարագրեն Երկիր մոլորակի պտույտը Արեգակի շուրջ, բացատրեն պտույտի աշխ. հետևանքները:</w:t>
            </w: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Ինչ կլիներ, եթե Երկիր մոլորակը չպտտվեր Արեգակի շուրջ</w:t>
            </w:r>
            <w:r w:rsidR="009C3F7D">
              <w:rPr>
                <w:rFonts w:ascii="Sylfaen" w:hAnsi="Sylfaen"/>
                <w:sz w:val="22"/>
                <w:szCs w:val="22"/>
              </w:rPr>
              <w:t xml:space="preserve"> և ուղեծրի հարթության նկատմամբ չունենար թեքվածություն:</w:t>
            </w: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Լսել աշակերտների պատասխանները, այնուհետև ներկայացնել դասը տեսասահիկի, տեսանյութերի միջոցով:</w:t>
            </w: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Pr="005426A9" w:rsidRDefault="00F12044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</w:p>
        </w:tc>
      </w:tr>
      <w:tr w:rsidR="00EF53E1" w:rsidRPr="005426A9" w:rsidTr="00341917">
        <w:tc>
          <w:tcPr>
            <w:tcW w:w="9720" w:type="dxa"/>
            <w:gridSpan w:val="2"/>
            <w:shd w:val="clear" w:color="auto" w:fill="E71841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lastRenderedPageBreak/>
              <w:t>12. Նոր նյութի ներկայացում</w: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eastAsia="Arial" w:hAnsi="Sylfaen" w:cs="Arial"/>
                <w:b/>
                <w:i/>
                <w:sz w:val="22"/>
                <w:szCs w:val="22"/>
                <w:u w:val="single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Ներկայացրեք </w:t>
            </w:r>
            <w:r w:rsidRPr="005426A9">
              <w:rPr>
                <w:rFonts w:ascii="Sylfaen" w:eastAsia="Tahoma" w:hAnsi="Sylfaen" w:cs="Tahoma"/>
                <w:b/>
                <w:i/>
                <w:sz w:val="22"/>
                <w:szCs w:val="22"/>
                <w:u w:val="single"/>
              </w:rPr>
              <w:t xml:space="preserve">ինչ են սովորում աշակերտները, </w:t>
            </w:r>
          </w:p>
          <w:p w:rsidR="00EF53E1" w:rsidRPr="005426A9" w:rsidRDefault="00EF53E1" w:rsidP="00341917">
            <w:pPr>
              <w:pStyle w:val="normal"/>
              <w:rPr>
                <w:rFonts w:ascii="Sylfaen" w:eastAsia="Tahoma" w:hAnsi="Sylfaen" w:cs="Tahoma"/>
                <w:i/>
                <w:sz w:val="22"/>
                <w:szCs w:val="22"/>
                <w:u w:val="single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eastAsia="Tahoma" w:hAnsi="Sylfaen" w:cs="Tahoma"/>
                <w:i/>
                <w:sz w:val="22"/>
                <w:szCs w:val="22"/>
                <w:u w:val="single"/>
              </w:rPr>
            </w:pPr>
            <w:r w:rsidRPr="005426A9">
              <w:rPr>
                <w:rFonts w:ascii="Sylfaen" w:eastAsia="Tahoma" w:hAnsi="Sylfaen" w:cs="Tahoma"/>
                <w:i/>
                <w:sz w:val="22"/>
                <w:szCs w:val="22"/>
                <w:u w:val="single"/>
              </w:rPr>
              <w:t xml:space="preserve">Ինչպես են իրականացնելու՝ թվարկել այդ քայլերը, այսինքն ՝ ձեր </w:t>
            </w:r>
            <w:r w:rsidRPr="005426A9">
              <w:rPr>
                <w:rFonts w:ascii="Sylfaen" w:hAnsi="Sylfaen"/>
                <w:sz w:val="22"/>
                <w:szCs w:val="22"/>
              </w:rPr>
              <w:t>«ինչ» եւ «ինչպես » կարեւոր դրույթները</w:t>
            </w:r>
            <w:r w:rsidRPr="005426A9">
              <w:rPr>
                <w:rFonts w:ascii="Sylfaen" w:eastAsia="Tahoma" w:hAnsi="Sylfaen" w:cs="Tahoma"/>
                <w:i/>
                <w:sz w:val="22"/>
                <w:szCs w:val="22"/>
                <w:u w:val="single"/>
              </w:rPr>
              <w:t>: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 Բերեք օրինակներ «ինչ» եւ «ինչպես » կարեւոր դրույթների համար։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Գրեք ինչպես, ինչ մեթոդով եղանակով եք իրականացնելու նոր նյութի ներկայացումը, ինչ հրահանգներ եւ հարցեր եք տալու։ 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lastRenderedPageBreak/>
              <w:t>Ուսուցչի եւ աշակերտների գործողությունները։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lastRenderedPageBreak/>
              <w:t>(Գրել այստեղ)</w:t>
            </w:r>
            <w:r w:rsidR="009C3F7D">
              <w:rPr>
                <w:rFonts w:ascii="Sylfaen" w:hAnsi="Sylfaen"/>
                <w:sz w:val="22"/>
                <w:szCs w:val="22"/>
              </w:rPr>
              <w:t xml:space="preserve">  Նոր նյութը հաղորդել տեսասահիկի և տեսանյութերի միջոցով՝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Pr="005426A9" w:rsidRDefault="009C3F7D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9C3F7D">
              <w:rPr>
                <w:rFonts w:ascii="Sylfaen" w:hAnsi="Sylfaen"/>
                <w:b/>
                <w:sz w:val="22"/>
                <w:szCs w:val="22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pt" o:ole="">
                  <v:imagedata r:id="rId9" o:title=""/>
                </v:shape>
                <o:OLEObject Type="Embed" ProgID="PowerPoint.Show.12" ShapeID="_x0000_i1025" DrawAspect="Content" ObjectID="_1712951509" r:id="rId10"/>
              </w:objec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Գրեք ընկալման ստուգման հարցերը, որոնք դուք պլանավորում եք հարցնել դասի ընթացքում ձեր աշակերտներին յուրացված նյութը ստուգելու համար նախքան ուղղորդված աշխատանքին անցնելը։ </w:t>
            </w: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1.Ինչքան ժամանակում է Երկիր մոլորակը պտտվում իր առանցքի և Արեգակի շուրջ: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2.Արեգակի շուրջ պտույտի հետևանքնով ինչ է առաջանում Երկիր մոլորակում: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3. ԻՆչ է ձմեռային և ամառային արևակայության օրերը: Ինչ է եղի ունենում Երկիր մոլորակի վրա: 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4Նկարագրել գիշերահավասարի օրերը: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5.Եթե հիմա Երևանում աշուն է, ապա ինչ եղանակ է ՀԱՀ-ում:</w:t>
            </w:r>
          </w:p>
          <w:p w:rsidR="009C3F7D" w:rsidRPr="005426A9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6. Գրել Արեգակի ճառագայթների անկման անկյան որոշման բանաձևը:</w:t>
            </w:r>
          </w:p>
        </w:tc>
      </w:tr>
      <w:tr w:rsidR="00EF53E1" w:rsidRPr="005426A9" w:rsidTr="00341917">
        <w:tc>
          <w:tcPr>
            <w:tcW w:w="9720" w:type="dxa"/>
            <w:gridSpan w:val="2"/>
            <w:shd w:val="clear" w:color="auto" w:fill="F9AA1F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13. Գործնական  աշխատանք</w: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Նոր գիտելիքն ու հմտությունը կիրառելու հնարավորություն ստեղծեք ձեր ուղղորդմամբ։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Գրեք ինչպես, ինչ մեթոդով/ եղանակով եք իրականացնելու գործնական  աշխատանքը, ինչ հրահանգ/հրահանգներ եք տալու։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Գրել ուսուցչի եւ աշակերտների գործողությունները, աշակերտների վարքային ակնկալիքները։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9C3F7D">
              <w:rPr>
                <w:rFonts w:ascii="Sylfaen" w:hAnsi="Sylfaen"/>
                <w:sz w:val="22"/>
                <w:szCs w:val="22"/>
              </w:rPr>
              <w:t xml:space="preserve">  Դասարանը բաժանել 2 խմբի </w:t>
            </w:r>
          </w:p>
          <w:p w:rsidR="00D37BB8" w:rsidRPr="009C3F7D" w:rsidRDefault="009C3F7D" w:rsidP="009C3F7D">
            <w:pPr>
              <w:pStyle w:val="normal"/>
              <w:numPr>
                <w:ilvl w:val="0"/>
                <w:numId w:val="2"/>
              </w:numPr>
              <w:rPr>
                <w:rFonts w:ascii="Sylfaen" w:hAnsi="Sylfaen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Խմբերին հանձնարարել սահիկի 11-րդ և 19-րդ առաջադրանքները կատարել: </w:t>
            </w:r>
            <w:hyperlink r:id="rId11" w:history="1">
              <w:r w:rsidR="009E5608" w:rsidRPr="009C3F7D">
                <w:rPr>
                  <w:rStyle w:val="a6"/>
                  <w:rFonts w:ascii="Sylfaen" w:hAnsi="Sylfaen"/>
                </w:rPr>
                <w:t>https://learningapps.org/display?v=ptdqxn9hk21</w:t>
              </w:r>
            </w:hyperlink>
            <w:r w:rsidR="009E5608" w:rsidRPr="009C3F7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խաղը: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 Տրամադրել 8ր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Pr="005426A9" w:rsidRDefault="009C3F7D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Խմբերին տրամադրել յուր. 2ր ներկայացնելու առաջադրանքը:</w:t>
            </w:r>
          </w:p>
        </w:tc>
      </w:tr>
      <w:tr w:rsidR="00EF53E1" w:rsidRPr="005426A9" w:rsidTr="00341917">
        <w:tc>
          <w:tcPr>
            <w:tcW w:w="9720" w:type="dxa"/>
            <w:gridSpan w:val="2"/>
            <w:shd w:val="clear" w:color="auto" w:fill="12BAC7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color w:val="FFFFFF"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lastRenderedPageBreak/>
              <w:t>14. Ինքնուրույն աշխատանք</w: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eastAsia="Arial" w:hAnsi="Sylfaen" w:cs="Arial"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sz w:val="22"/>
                <w:szCs w:val="22"/>
              </w:rPr>
              <w:t xml:space="preserve">Գրե’ք ինչ ինքնուրույն աշխատանք է պատրաստված աշակերտների ինքնուրույն աշխատանքի համար։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Գրե’լ  առաջադրանքի հրահանգը, ուսուցչի եւ աշակերտների գործողությունները, աշակերտների վարքային ակնկալիքները։ 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9C3F7D">
              <w:rPr>
                <w:rFonts w:ascii="Sylfaen" w:hAnsi="Sylfaen"/>
                <w:sz w:val="22"/>
                <w:szCs w:val="22"/>
              </w:rPr>
              <w:t xml:space="preserve"> 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Ինքնուրույն աշխատանքը՝ </w:t>
            </w:r>
            <w:hyperlink r:id="rId12" w:history="1">
              <w:r w:rsidRPr="00737361">
                <w:rPr>
                  <w:rStyle w:val="a6"/>
                  <w:rFonts w:ascii="Sylfaen" w:hAnsi="Sylfaen"/>
                  <w:sz w:val="22"/>
                  <w:szCs w:val="22"/>
                </w:rPr>
                <w:t>https://quizizz.com/admin/quiz/619295ec7d095f001d19406d</w:t>
              </w:r>
            </w:hyperlink>
            <w:r>
              <w:rPr>
                <w:rFonts w:ascii="Sylfaen" w:hAnsi="Sylfaen"/>
                <w:sz w:val="22"/>
                <w:szCs w:val="22"/>
              </w:rPr>
              <w:t xml:space="preserve">  </w:t>
            </w:r>
          </w:p>
          <w:p w:rsidR="009C3F7D" w:rsidRPr="005426A9" w:rsidRDefault="009C3F7D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</w:p>
        </w:tc>
      </w:tr>
      <w:tr w:rsidR="00EF53E1" w:rsidRPr="005426A9" w:rsidTr="00341917">
        <w:tc>
          <w:tcPr>
            <w:tcW w:w="9720" w:type="dxa"/>
            <w:gridSpan w:val="2"/>
            <w:shd w:val="clear" w:color="auto" w:fill="00B0F0"/>
          </w:tcPr>
          <w:p w:rsidR="00EF53E1" w:rsidRPr="005426A9" w:rsidRDefault="00EF53E1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5426A9">
              <w:rPr>
                <w:rFonts w:ascii="Sylfaen" w:hAnsi="Sylfaen"/>
                <w:b/>
                <w:color w:val="FFFFFF"/>
                <w:sz w:val="22"/>
                <w:szCs w:val="22"/>
              </w:rPr>
              <w:t>15. Դասի ավարտ</w:t>
            </w:r>
          </w:p>
        </w:tc>
      </w:tr>
      <w:tr w:rsidR="00EF53E1" w:rsidRPr="005426A9" w:rsidTr="00341917">
        <w:tc>
          <w:tcPr>
            <w:tcW w:w="1979" w:type="dxa"/>
            <w:shd w:val="clear" w:color="auto" w:fill="C0C0C0"/>
          </w:tcPr>
          <w:p w:rsidR="00EF53E1" w:rsidRPr="005426A9" w:rsidRDefault="00EF53E1" w:rsidP="00341917">
            <w:pPr>
              <w:pStyle w:val="normal"/>
              <w:rPr>
                <w:rFonts w:ascii="Sylfaen" w:eastAsia="Arial" w:hAnsi="Sylfaen" w:cs="Arial"/>
                <w:b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Ամփոփեք դասի նպատակը, կարեւոր դրույթները՝ նշեք </w:t>
            </w:r>
            <w:r w:rsidRPr="005426A9">
              <w:rPr>
                <w:rFonts w:ascii="Sylfaen" w:eastAsia="Tahoma" w:hAnsi="Sylfaen" w:cs="Tahoma"/>
                <w:b/>
                <w:sz w:val="22"/>
                <w:szCs w:val="22"/>
              </w:rPr>
              <w:t>Ինչպե՞ս է կատարովւմ անդրադարձ կարեւոր դրույթներին ու դասի նպատակներին</w:t>
            </w:r>
          </w:p>
          <w:p w:rsidR="00EF53E1" w:rsidRPr="005426A9" w:rsidRDefault="00EF53E1" w:rsidP="00341917">
            <w:pPr>
              <w:pStyle w:val="normal"/>
              <w:rPr>
                <w:rFonts w:ascii="Sylfaen" w:eastAsia="Arial" w:hAnsi="Sylfaen" w:cs="Arial"/>
                <w:b/>
                <w:sz w:val="22"/>
                <w:szCs w:val="22"/>
              </w:rPr>
            </w:pPr>
            <w:r w:rsidRPr="005426A9">
              <w:rPr>
                <w:rFonts w:ascii="Sylfaen" w:eastAsia="Tahoma" w:hAnsi="Sylfaen" w:cs="Tahoma"/>
                <w:b/>
                <w:sz w:val="22"/>
                <w:szCs w:val="22"/>
              </w:rPr>
              <w:t>Ինչպես է կատարվում քննարկում սովորածի կարեւորության եւ հետագա կիրառելիության մասին</w:t>
            </w: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EF53E1" w:rsidRPr="005426A9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 w:rsidRPr="005426A9">
              <w:rPr>
                <w:rFonts w:ascii="Sylfaen" w:hAnsi="Sylfaen"/>
                <w:sz w:val="22"/>
                <w:szCs w:val="22"/>
              </w:rPr>
              <w:t xml:space="preserve">Բացատրեք տնային հանձնարարությունը եւ հաջորդ քայլերը։ </w:t>
            </w:r>
          </w:p>
        </w:tc>
        <w:tc>
          <w:tcPr>
            <w:tcW w:w="7741" w:type="dxa"/>
            <w:shd w:val="clear" w:color="auto" w:fill="F2F2F2"/>
          </w:tcPr>
          <w:p w:rsidR="00EF53E1" w:rsidRDefault="00EF53E1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bookmarkStart w:id="0" w:name="_gjdgxs" w:colFirst="0" w:colLast="0"/>
            <w:bookmarkEnd w:id="0"/>
            <w:r w:rsidRPr="005426A9">
              <w:rPr>
                <w:rFonts w:ascii="Sylfaen" w:hAnsi="Sylfaen"/>
                <w:sz w:val="22"/>
                <w:szCs w:val="22"/>
              </w:rPr>
              <w:t>(Գրել այստեղ)</w:t>
            </w:r>
            <w:r w:rsidR="009C3F7D">
              <w:rPr>
                <w:rFonts w:ascii="Sylfaen" w:hAnsi="Sylfaen"/>
                <w:sz w:val="22"/>
                <w:szCs w:val="22"/>
              </w:rPr>
              <w:t xml:space="preserve"> 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Ինչ կցանկանայիք հիշել 10 տարի հետո</w:t>
            </w: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9C3F7D" w:rsidRDefault="009C3F7D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Default="00F12044" w:rsidP="00341917">
            <w:pPr>
              <w:pStyle w:val="normal"/>
              <w:rPr>
                <w:rFonts w:ascii="Sylfaen" w:hAnsi="Sylfaen"/>
                <w:sz w:val="22"/>
                <w:szCs w:val="22"/>
              </w:rPr>
            </w:pPr>
          </w:p>
          <w:p w:rsidR="00F12044" w:rsidRPr="005426A9" w:rsidRDefault="00F12044" w:rsidP="00341917">
            <w:pPr>
              <w:pStyle w:val="normal"/>
              <w:rPr>
                <w:rFonts w:ascii="Sylfaen" w:hAnsi="Sylfaen"/>
                <w:b/>
                <w:sz w:val="22"/>
                <w:szCs w:val="22"/>
              </w:rPr>
            </w:pPr>
            <w:r w:rsidRPr="009E1819">
              <w:rPr>
                <w:rFonts w:ascii="Sylfaen" w:hAnsi="Sylfaen" w:cs="Tahoma"/>
                <w:lang w:val="hy-AM"/>
              </w:rPr>
              <w:t>Ներկայացնել Երկիր մոլորակի կատարած տիեզերական պտույտներն ու դրանցով պայմանավորված երևույթները, կատարել դասագրքում տրված գործնական աշխատանքի (էջ 73) 1-ին, 2-րդ, 3-րդ և 4- րդ)</w:t>
            </w:r>
          </w:p>
        </w:tc>
      </w:tr>
    </w:tbl>
    <w:p w:rsidR="00EF53E1" w:rsidRPr="005426A9" w:rsidRDefault="00EF53E1" w:rsidP="00EF53E1">
      <w:pPr>
        <w:pStyle w:val="normal"/>
        <w:rPr>
          <w:rFonts w:ascii="Sylfaen" w:hAnsi="Sylfaen"/>
          <w:b/>
          <w:sz w:val="22"/>
          <w:szCs w:val="22"/>
        </w:rPr>
      </w:pPr>
    </w:p>
    <w:p w:rsidR="00241D41" w:rsidRDefault="00241D41"/>
    <w:sectPr w:rsidR="00241D41" w:rsidSect="00790EE1">
      <w:headerReference w:type="default" r:id="rId13"/>
      <w:footerReference w:type="default" r:id="rId14"/>
      <w:pgSz w:w="11900" w:h="16840"/>
      <w:pgMar w:top="81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918" w:rsidRDefault="00FA4918" w:rsidP="005E364D">
      <w:r>
        <w:separator/>
      </w:r>
    </w:p>
  </w:endnote>
  <w:endnote w:type="continuationSeparator" w:id="0">
    <w:p w:rsidR="00FA4918" w:rsidRDefault="00FA4918" w:rsidP="005E3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EE1" w:rsidRDefault="00FA4918">
    <w:pPr>
      <w:pStyle w:val="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2"/>
        <w:szCs w:val="22"/>
      </w:rPr>
    </w:pPr>
  </w:p>
  <w:tbl>
    <w:tblPr>
      <w:tblW w:w="10402" w:type="dxa"/>
      <w:tblInd w:w="-28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7799"/>
      <w:gridCol w:w="2603"/>
    </w:tblGrid>
    <w:tr w:rsidR="00790EE1">
      <w:trPr>
        <w:trHeight w:val="814"/>
      </w:trPr>
      <w:tc>
        <w:tcPr>
          <w:tcW w:w="7799" w:type="dxa"/>
        </w:tcPr>
        <w:p w:rsidR="00790EE1" w:rsidRDefault="00FA4918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i/>
              <w:color w:val="929292"/>
              <w:sz w:val="20"/>
              <w:szCs w:val="20"/>
            </w:rPr>
          </w:pPr>
        </w:p>
        <w:p w:rsidR="00790EE1" w:rsidRDefault="00FA4918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i/>
              <w:color w:val="929292"/>
              <w:sz w:val="22"/>
              <w:szCs w:val="22"/>
            </w:rPr>
          </w:pPr>
        </w:p>
        <w:p w:rsidR="00790EE1" w:rsidRDefault="00FA4918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i/>
              <w:color w:val="929292"/>
              <w:sz w:val="20"/>
              <w:szCs w:val="20"/>
            </w:rPr>
          </w:pPr>
        </w:p>
      </w:tc>
      <w:tc>
        <w:tcPr>
          <w:tcW w:w="2603" w:type="dxa"/>
        </w:tcPr>
        <w:p w:rsidR="00790EE1" w:rsidRDefault="00EF53E1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noProof/>
              <w:color w:val="000000"/>
              <w:lang w:val="ru-RU"/>
            </w:rPr>
            <w:drawing>
              <wp:inline distT="0" distB="0" distL="0" distR="0">
                <wp:extent cx="1424474" cy="50514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474" cy="5051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790EE1" w:rsidRDefault="00EF53E1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1136"/>
      </w:tabs>
      <w:rPr>
        <w:color w:val="000000"/>
        <w:sz w:val="2"/>
        <w:szCs w:val="2"/>
      </w:rPr>
    </w:pPr>
    <w:r>
      <w:rPr>
        <w:color w:val="00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918" w:rsidRDefault="00FA4918" w:rsidP="005E364D">
      <w:r>
        <w:separator/>
      </w:r>
    </w:p>
  </w:footnote>
  <w:footnote w:type="continuationSeparator" w:id="0">
    <w:p w:rsidR="00FA4918" w:rsidRDefault="00FA4918" w:rsidP="005E36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EE1" w:rsidRDefault="00FA4918">
    <w:pPr>
      <w:pStyle w:val="normal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6CAA"/>
    <w:multiLevelType w:val="hybridMultilevel"/>
    <w:tmpl w:val="EC82E49A"/>
    <w:lvl w:ilvl="0" w:tplc="941A143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A007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583C9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589DC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0AA34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C7D3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18167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B283F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20163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2E41F55"/>
    <w:multiLevelType w:val="hybridMultilevel"/>
    <w:tmpl w:val="604A6B4A"/>
    <w:lvl w:ilvl="0" w:tplc="042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3E1"/>
    <w:rsid w:val="00241D41"/>
    <w:rsid w:val="005E364D"/>
    <w:rsid w:val="008532C6"/>
    <w:rsid w:val="009C3F7D"/>
    <w:rsid w:val="009E5608"/>
    <w:rsid w:val="00D37BB8"/>
    <w:rsid w:val="00EF53E1"/>
    <w:rsid w:val="00F12044"/>
    <w:rsid w:val="00FA4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E1"/>
    <w:pPr>
      <w:spacing w:after="0" w:line="240" w:lineRule="auto"/>
    </w:pPr>
    <w:rPr>
      <w:rFonts w:ascii="Calibri" w:eastAsia="Calibri" w:hAnsi="Calibri" w:cs="Calibri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F53E1"/>
    <w:pPr>
      <w:spacing w:after="0" w:line="240" w:lineRule="auto"/>
    </w:pPr>
    <w:rPr>
      <w:rFonts w:ascii="Calibri" w:eastAsia="Calibri" w:hAnsi="Calibri" w:cs="Calibri"/>
      <w:sz w:val="24"/>
      <w:szCs w:val="24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EF53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E1"/>
    <w:rPr>
      <w:rFonts w:ascii="Tahoma" w:eastAsia="Calibri" w:hAnsi="Tahoma" w:cs="Tahoma"/>
      <w:sz w:val="16"/>
      <w:szCs w:val="16"/>
      <w:lang w:val="en-US" w:eastAsia="ru-RU"/>
    </w:rPr>
  </w:style>
  <w:style w:type="paragraph" w:styleId="a5">
    <w:name w:val="List Paragraph"/>
    <w:basedOn w:val="a"/>
    <w:uiPriority w:val="34"/>
    <w:qFormat/>
    <w:rsid w:val="00F120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styleId="a6">
    <w:name w:val="Hyperlink"/>
    <w:basedOn w:val="a0"/>
    <w:uiPriority w:val="99"/>
    <w:unhideWhenUsed/>
    <w:rsid w:val="009C3F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3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5UMIqCAvu23GxJhFQbC20f82sDLx0ZHb/ed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QCY7e-rxIivIBCqhLT3votrHtymOZU-X/edit" TargetMode="External"/><Relationship Id="rId12" Type="http://schemas.openxmlformats.org/officeDocument/2006/relationships/hyperlink" Target="https://quizizz.com/admin/quiz/619295ec7d095f001d19406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display?v=ptdqxn9hk2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______Microsoft_Office_PowerPoint1.ppt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6</cp:revision>
  <dcterms:created xsi:type="dcterms:W3CDTF">2021-11-21T14:47:00Z</dcterms:created>
  <dcterms:modified xsi:type="dcterms:W3CDTF">2022-05-01T19:05:00Z</dcterms:modified>
</cp:coreProperties>
</file>