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ahoma" w:cs="Tahoma" w:eastAsia="Tahoma" w:hAnsi="Tahoma"/>
          <w:sz w:val="26"/>
          <w:szCs w:val="26"/>
        </w:rPr>
      </w:pPr>
      <w:r w:rsidDel="00000000" w:rsidR="00000000" w:rsidRPr="00000000">
        <w:rPr>
          <w:rFonts w:ascii="Tahoma" w:cs="Tahoma" w:eastAsia="Tahoma" w:hAnsi="Tahoma"/>
          <w:b w:val="1"/>
          <w:sz w:val="26"/>
          <w:szCs w:val="26"/>
          <w:rtl w:val="0"/>
        </w:rPr>
        <w:t xml:space="preserve">Թվային աղյուսակներ։ Տարրական գործողություններ 1</w:t>
      </w:r>
      <w:r w:rsidDel="00000000" w:rsidR="00000000" w:rsidRPr="00000000">
        <w:rPr>
          <w:rtl w:val="0"/>
        </w:rPr>
      </w:r>
    </w:p>
    <w:p w:rsidR="00000000" w:rsidDel="00000000" w:rsidP="00000000" w:rsidRDefault="00000000" w:rsidRPr="00000000" w14:paraId="00000002">
      <w:pPr>
        <w:spacing w:line="256.8"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03">
      <w:pPr>
        <w:spacing w:line="256.8"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04">
      <w:pPr>
        <w:spacing w:line="256.8" w:lineRule="auto"/>
        <w:jc w:val="center"/>
        <w:rPr>
          <w:rFonts w:ascii="Tahoma" w:cs="Tahoma" w:eastAsia="Tahoma" w:hAnsi="Tahoma"/>
          <w:b w:val="1"/>
          <w:sz w:val="24"/>
          <w:szCs w:val="24"/>
          <w:u w:val="single"/>
        </w:rPr>
      </w:pPr>
      <w:r w:rsidDel="00000000" w:rsidR="00000000" w:rsidRPr="00000000">
        <w:rPr>
          <w:rFonts w:ascii="Tahoma" w:cs="Tahoma" w:eastAsia="Tahoma" w:hAnsi="Tahoma"/>
          <w:b w:val="1"/>
          <w:sz w:val="24"/>
          <w:szCs w:val="24"/>
          <w:u w:val="single"/>
          <w:rtl w:val="0"/>
        </w:rPr>
        <w:t xml:space="preserve">Տվյալների արտապատկերման ձևերը</w:t>
      </w:r>
    </w:p>
    <w:p w:rsidR="00000000" w:rsidDel="00000000" w:rsidP="00000000" w:rsidRDefault="00000000" w:rsidRPr="00000000" w14:paraId="00000005">
      <w:pPr>
        <w:spacing w:line="256.8" w:lineRule="auto"/>
        <w:jc w:val="center"/>
        <w:rPr>
          <w:rFonts w:ascii="Tahoma" w:cs="Tahoma" w:eastAsia="Tahoma" w:hAnsi="Tahoma"/>
          <w:b w:val="1"/>
          <w:sz w:val="24"/>
          <w:szCs w:val="24"/>
          <w:u w:val="single"/>
        </w:rPr>
      </w:pPr>
      <w:r w:rsidDel="00000000" w:rsidR="00000000" w:rsidRPr="00000000">
        <w:rPr>
          <w:rtl w:val="0"/>
        </w:rPr>
      </w:r>
    </w:p>
    <w:p w:rsidR="00000000" w:rsidDel="00000000" w:rsidP="00000000" w:rsidRDefault="00000000" w:rsidRPr="00000000" w14:paraId="00000006">
      <w:pPr>
        <w:pStyle w:val="Heading2"/>
        <w:keepNext w:val="0"/>
        <w:keepLines w:val="0"/>
        <w:spacing w:after="80" w:line="256.8" w:lineRule="auto"/>
        <w:jc w:val="both"/>
        <w:rPr>
          <w:rFonts w:ascii="Tahoma" w:cs="Tahoma" w:eastAsia="Tahoma" w:hAnsi="Tahoma"/>
          <w:b w:val="1"/>
          <w:sz w:val="26"/>
          <w:szCs w:val="26"/>
        </w:rPr>
      </w:pPr>
      <w:bookmarkStart w:colFirst="0" w:colLast="0" w:name="_onajib519xs9" w:id="0"/>
      <w:bookmarkEnd w:id="0"/>
      <w:r w:rsidDel="00000000" w:rsidR="00000000" w:rsidRPr="00000000">
        <w:rPr>
          <w:rFonts w:ascii="Tahoma" w:cs="Tahoma" w:eastAsia="Tahoma" w:hAnsi="Tahoma"/>
          <w:b w:val="1"/>
          <w:sz w:val="26"/>
          <w:szCs w:val="26"/>
          <w:rtl w:val="0"/>
        </w:rPr>
        <w:t xml:space="preserve">Տվյալների արտապատկերում</w:t>
      </w:r>
    </w:p>
    <w:p w:rsidR="00000000" w:rsidDel="00000000" w:rsidP="00000000" w:rsidRDefault="00000000" w:rsidRPr="00000000" w14:paraId="00000007">
      <w:pPr>
        <w:spacing w:after="240" w:before="240" w:line="256.8" w:lineRule="auto"/>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Տեղեկատվությունն այժմ մարդու կյանքի էական մասն է կազմում, որը խրախուսում է նորարարություններն ու  ինֆորմացիոն զարգացումը: Տարբեր աղբյուրներից հսկայական քանակությամբ տեղեկատվություն է գեներացվում։ Այդ տեղեկությունները տարատեսակ են: Օրինակ, անհատն ունի անձնական տեղեկատվություն, այսինքն` անուն, ազգանուն, հասցե, հեռախոս, էլեկտրոնային փոստ, ժամանակացույց, նորություններ և այլն: Բազմաթիվ տվյալներ են ստեղծվում անհատական և կոլեկտիվ խմբերի համար: Մարդիկ ասում են․ «Շուրջդ որ կողմը նայում ես, տվյալներ են»։ Այդ տեղեկատվության բազմակողմանիության պատճառով մեծ խնդիրներ են  առաջանում, օրինակ, թե ինչպե՞ս ներկայացնել տեղեկատվությունն ավելի օգտակար կերպով, որպեսզի անհատը կարողանա այն արդյունավետ օգտագործել: Տեղեկատվության հավաքագրումն այլևս խնդիր չէ, բայց գիտելիքներ արդյունահանելը մեծ խնդիր է: Տվյալների ներկայացման (վիզուալիզացիայի) մեթոդները համարվում են շատ կարևոր օգտագործողների համար, քանի որ դրանք հսկայական և բարդ տեղեկատվությունը դարձնում են հասկանալի: Դրանք կիրառվում են </w:t>
      </w:r>
      <w:r w:rsidDel="00000000" w:rsidR="00000000" w:rsidRPr="00000000">
        <w:rPr>
          <w:rFonts w:ascii="Tahoma" w:cs="Tahoma" w:eastAsia="Tahoma" w:hAnsi="Tahoma"/>
          <w:sz w:val="24"/>
          <w:szCs w:val="24"/>
          <w:rtl w:val="0"/>
        </w:rPr>
        <w:t xml:space="preserve">գիտական և վիճակագրական հետազոտություններում, բիզնես-հետազոտություններում, մանկավարժության մեջ՝ ուսուցման, թեստավորման և գնահատման համար, լրատվական աշխատանքում և այլուր։</w:t>
      </w:r>
      <w:r w:rsidDel="00000000" w:rsidR="00000000" w:rsidRPr="00000000">
        <w:rPr>
          <w:rtl w:val="0"/>
        </w:rPr>
      </w:r>
    </w:p>
    <w:p w:rsidR="00000000" w:rsidDel="00000000" w:rsidP="00000000" w:rsidRDefault="00000000" w:rsidRPr="00000000" w14:paraId="00000008">
      <w:pPr>
        <w:spacing w:after="240" w:before="240" w:line="256.8" w:lineRule="auto"/>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 </w:t>
      </w:r>
    </w:p>
    <w:p w:rsidR="00000000" w:rsidDel="00000000" w:rsidP="00000000" w:rsidRDefault="00000000" w:rsidRPr="00000000" w14:paraId="00000009">
      <w:pPr>
        <w:pStyle w:val="Heading2"/>
        <w:keepNext w:val="0"/>
        <w:keepLines w:val="0"/>
        <w:spacing w:after="80" w:line="256.8" w:lineRule="auto"/>
        <w:rPr>
          <w:rFonts w:ascii="Tahoma" w:cs="Tahoma" w:eastAsia="Tahoma" w:hAnsi="Tahoma"/>
          <w:b w:val="1"/>
          <w:sz w:val="26"/>
          <w:szCs w:val="26"/>
        </w:rPr>
      </w:pPr>
      <w:bookmarkStart w:colFirst="0" w:colLast="0" w:name="_2ws78wkkssvf" w:id="1"/>
      <w:bookmarkEnd w:id="1"/>
      <w:r w:rsidDel="00000000" w:rsidR="00000000" w:rsidRPr="00000000">
        <w:rPr>
          <w:rFonts w:ascii="Tahoma" w:cs="Tahoma" w:eastAsia="Tahoma" w:hAnsi="Tahoma"/>
          <w:b w:val="1"/>
          <w:sz w:val="26"/>
          <w:szCs w:val="26"/>
          <w:rtl w:val="0"/>
        </w:rPr>
        <w:t xml:space="preserve">Տվյակների արտապատկերման ձևերը</w:t>
      </w:r>
    </w:p>
    <w:p w:rsidR="00000000" w:rsidDel="00000000" w:rsidP="00000000" w:rsidRDefault="00000000" w:rsidRPr="00000000" w14:paraId="0000000A">
      <w:pPr>
        <w:spacing w:after="240" w:before="240" w:line="256.8" w:lineRule="auto"/>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 </w:t>
      </w:r>
    </w:p>
    <w:p w:rsidR="00000000" w:rsidDel="00000000" w:rsidP="00000000" w:rsidRDefault="00000000" w:rsidRPr="00000000" w14:paraId="0000000B">
      <w:pPr>
        <w:spacing w:after="240" w:before="240" w:line="256.8" w:lineRule="auto"/>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Վերջին մի քանի տարիներին մշակվել են արտապատկերման մի շարք ձևեր  զանգվածային տեղեկատվության ներկայացման համար։ Այդ ձևերն ունեն շատ առանձնահատկություններ, ինչպիսիք են՝ ինտերակտիվությունը, օգտագործելիությունը, ինտերֆեյսի առանձնահատկությունները և այլն, որոնք դրանք դարձնում են օգտագործման համար հեշտ և շահավետ։ Կան տվյալների արտացոլման բազմաթիվ պայմանական ձևեր: Տվյալների ներկայացումը պետք է լինի գեղեցիկ և մեկնաբանելի, որպեսզի ընթերցողին հասկանալի լինի: Տվյալների արտացոլումը ներկայացնում է տվյալներն այնպես, որ պարզեցվի դրանց մեկնաբանությունը:</w:t>
      </w:r>
    </w:p>
    <w:p w:rsidR="00000000" w:rsidDel="00000000" w:rsidP="00000000" w:rsidRDefault="00000000" w:rsidRPr="00000000" w14:paraId="0000000C">
      <w:pPr>
        <w:spacing w:after="240" w:before="240" w:line="256.8" w:lineRule="auto"/>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0D">
      <w:pPr>
        <w:spacing w:line="256.8" w:lineRule="auto"/>
        <w:jc w:val="both"/>
        <w:rPr>
          <w:rFonts w:ascii="Tahoma" w:cs="Tahoma" w:eastAsia="Tahoma" w:hAnsi="Tahoma"/>
          <w:sz w:val="24"/>
          <w:szCs w:val="24"/>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47626</wp:posOffset>
            </wp:positionH>
            <wp:positionV relativeFrom="paragraph">
              <wp:posOffset>114300</wp:posOffset>
            </wp:positionV>
            <wp:extent cx="5734050" cy="2209800"/>
            <wp:effectExtent b="0" l="0" r="0" t="0"/>
            <wp:wrapNone/>
            <wp:docPr id="2" name="image3.png"/>
            <a:graphic>
              <a:graphicData uri="http://schemas.openxmlformats.org/drawingml/2006/picture">
                <pic:pic>
                  <pic:nvPicPr>
                    <pic:cNvPr id="0" name="image3.png"/>
                    <pic:cNvPicPr preferRelativeResize="0"/>
                  </pic:nvPicPr>
                  <pic:blipFill>
                    <a:blip r:embed="rId6"/>
                    <a:srcRect b="0" l="0" r="0" t="16245"/>
                    <a:stretch>
                      <a:fillRect/>
                    </a:stretch>
                  </pic:blipFill>
                  <pic:spPr>
                    <a:xfrm>
                      <a:off x="0" y="0"/>
                      <a:ext cx="5734050" cy="2209800"/>
                    </a:xfrm>
                    <a:prstGeom prst="rect"/>
                    <a:ln/>
                  </pic:spPr>
                </pic:pic>
              </a:graphicData>
            </a:graphic>
          </wp:anchor>
        </w:drawing>
      </w:r>
    </w:p>
    <w:p w:rsidR="00000000" w:rsidDel="00000000" w:rsidP="00000000" w:rsidRDefault="00000000" w:rsidRPr="00000000" w14:paraId="0000000E">
      <w:pPr>
        <w:spacing w:line="256.8" w:lineRule="auto"/>
        <w:rPr>
          <w:rFonts w:ascii="Tahoma" w:cs="Tahoma" w:eastAsia="Tahoma" w:hAnsi="Tahoma"/>
          <w:sz w:val="24"/>
          <w:szCs w:val="24"/>
          <w:u w:val="single"/>
        </w:rPr>
      </w:pPr>
      <w:r w:rsidDel="00000000" w:rsidR="00000000" w:rsidRPr="00000000">
        <w:rPr>
          <w:rtl w:val="0"/>
        </w:rPr>
      </w:r>
    </w:p>
    <w:p w:rsidR="00000000" w:rsidDel="00000000" w:rsidP="00000000" w:rsidRDefault="00000000" w:rsidRPr="00000000" w14:paraId="0000000F">
      <w:pPr>
        <w:spacing w:line="256.8" w:lineRule="auto"/>
        <w:rPr>
          <w:rFonts w:ascii="Tahoma" w:cs="Tahoma" w:eastAsia="Tahoma" w:hAnsi="Tahoma"/>
          <w:sz w:val="24"/>
          <w:szCs w:val="24"/>
          <w:u w:val="single"/>
        </w:rPr>
      </w:pPr>
      <w:r w:rsidDel="00000000" w:rsidR="00000000" w:rsidRPr="00000000">
        <w:rPr>
          <w:rtl w:val="0"/>
        </w:rPr>
      </w:r>
    </w:p>
    <w:p w:rsidR="00000000" w:rsidDel="00000000" w:rsidP="00000000" w:rsidRDefault="00000000" w:rsidRPr="00000000" w14:paraId="00000010">
      <w:pPr>
        <w:spacing w:line="256.8"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11">
      <w:pPr>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12">
      <w:pPr>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13">
      <w:pPr>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14">
      <w:pPr>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15">
      <w:pPr>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16">
      <w:pPr>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17">
      <w:pPr>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18">
      <w:pPr>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19">
      <w:pPr>
        <w:rPr>
          <w:rFonts w:ascii="Tahoma" w:cs="Tahoma" w:eastAsia="Tahoma" w:hAnsi="Tahoma"/>
          <w:b w:val="1"/>
          <w:sz w:val="26"/>
          <w:szCs w:val="26"/>
          <w:u w:val="single"/>
        </w:rPr>
      </w:pPr>
      <w:r w:rsidDel="00000000" w:rsidR="00000000" w:rsidRPr="00000000">
        <w:rPr>
          <w:rtl w:val="0"/>
        </w:rPr>
      </w:r>
    </w:p>
    <w:p w:rsidR="00000000" w:rsidDel="00000000" w:rsidP="00000000" w:rsidRDefault="00000000" w:rsidRPr="00000000" w14:paraId="0000001A">
      <w:pPr>
        <w:jc w:val="center"/>
        <w:rPr>
          <w:rFonts w:ascii="Tahoma" w:cs="Tahoma" w:eastAsia="Tahoma" w:hAnsi="Tahoma"/>
          <w:b w:val="1"/>
          <w:sz w:val="26"/>
          <w:szCs w:val="26"/>
          <w:u w:val="single"/>
        </w:rPr>
      </w:pPr>
      <w:r w:rsidDel="00000000" w:rsidR="00000000" w:rsidRPr="00000000">
        <w:rPr>
          <w:rFonts w:ascii="Tahoma" w:cs="Tahoma" w:eastAsia="Tahoma" w:hAnsi="Tahoma"/>
          <w:b w:val="1"/>
          <w:sz w:val="26"/>
          <w:szCs w:val="26"/>
          <w:u w:val="single"/>
          <w:rtl w:val="0"/>
        </w:rPr>
        <w:t xml:space="preserve">Պատկերների օրինակներ</w:t>
      </w:r>
    </w:p>
    <w:p w:rsidR="00000000" w:rsidDel="00000000" w:rsidP="00000000" w:rsidRDefault="00000000" w:rsidRPr="00000000" w14:paraId="0000001B">
      <w:pPr>
        <w:rPr>
          <w:rFonts w:ascii="Tahoma" w:cs="Tahoma" w:eastAsia="Tahoma" w:hAnsi="Tahoma"/>
          <w:b w:val="1"/>
          <w:sz w:val="26"/>
          <w:szCs w:val="26"/>
          <w:u w:val="single"/>
        </w:rPr>
      </w:pPr>
      <w:r w:rsidDel="00000000" w:rsidR="00000000" w:rsidRPr="00000000">
        <w:rPr>
          <w:rtl w:val="0"/>
        </w:rPr>
      </w:r>
    </w:p>
    <w:p w:rsidR="00000000" w:rsidDel="00000000" w:rsidP="00000000" w:rsidRDefault="00000000" w:rsidRPr="00000000" w14:paraId="0000001C">
      <w:pPr>
        <w:rPr>
          <w:rFonts w:ascii="Tahoma" w:cs="Tahoma" w:eastAsia="Tahoma" w:hAnsi="Tahoma"/>
          <w:b w:val="1"/>
          <w:sz w:val="26"/>
          <w:szCs w:val="26"/>
          <w:u w:val="single"/>
        </w:rPr>
      </w:pPr>
      <w:r w:rsidDel="00000000" w:rsidR="00000000" w:rsidRPr="00000000">
        <w:rPr>
          <w:rtl w:val="0"/>
        </w:rPr>
      </w:r>
    </w:p>
    <w:p w:rsidR="00000000" w:rsidDel="00000000" w:rsidP="00000000" w:rsidRDefault="00000000" w:rsidRPr="00000000" w14:paraId="0000001D">
      <w:pPr>
        <w:rPr>
          <w:rFonts w:ascii="Tahoma" w:cs="Tahoma" w:eastAsia="Tahoma" w:hAnsi="Tahoma"/>
          <w:b w:val="1"/>
          <w:sz w:val="26"/>
          <w:szCs w:val="26"/>
          <w:u w:val="single"/>
        </w:rPr>
      </w:pPr>
      <w:r w:rsidDel="00000000" w:rsidR="00000000" w:rsidRPr="00000000">
        <w:rPr>
          <w:rtl w:val="0"/>
        </w:rPr>
      </w:r>
    </w:p>
    <w:p w:rsidR="00000000" w:rsidDel="00000000" w:rsidP="00000000" w:rsidRDefault="00000000" w:rsidRPr="00000000" w14:paraId="0000001E">
      <w:pPr>
        <w:rPr>
          <w:rFonts w:ascii="Tahoma" w:cs="Tahoma" w:eastAsia="Tahoma" w:hAnsi="Tahoma"/>
          <w:b w:val="1"/>
          <w:sz w:val="26"/>
          <w:szCs w:val="26"/>
          <w:u w:val="single"/>
        </w:rPr>
      </w:pPr>
      <w:r w:rsidDel="00000000" w:rsidR="00000000" w:rsidRPr="00000000">
        <w:rPr>
          <w:rFonts w:ascii="Tahoma" w:cs="Tahoma" w:eastAsia="Tahoma" w:hAnsi="Tahoma"/>
          <w:b w:val="1"/>
          <w:sz w:val="26"/>
          <w:szCs w:val="26"/>
          <w:u w:val="single"/>
          <w:rtl w:val="0"/>
        </w:rPr>
        <w:t xml:space="preserve">Քարտեզներ</w:t>
      </w:r>
    </w:p>
    <w:p w:rsidR="00000000" w:rsidDel="00000000" w:rsidP="00000000" w:rsidRDefault="00000000" w:rsidRPr="00000000" w14:paraId="0000001F">
      <w:pPr>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20">
      <w:pPr>
        <w:rPr>
          <w:rFonts w:ascii="Tahoma" w:cs="Tahoma" w:eastAsia="Tahoma" w:hAnsi="Tahoma"/>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230594</wp:posOffset>
            </wp:positionV>
            <wp:extent cx="3686175" cy="3048000"/>
            <wp:effectExtent b="0" l="0" r="0" t="0"/>
            <wp:wrapSquare wrapText="bothSides" distB="114300" distT="114300" distL="114300" distR="114300"/>
            <wp:docPr id="5"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3686175" cy="3048000"/>
                    </a:xfrm>
                    <a:prstGeom prst="rect"/>
                    <a:ln/>
                  </pic:spPr>
                </pic:pic>
              </a:graphicData>
            </a:graphic>
          </wp:anchor>
        </w:drawing>
      </w:r>
    </w:p>
    <w:p w:rsidR="00000000" w:rsidDel="00000000" w:rsidP="00000000" w:rsidRDefault="00000000" w:rsidRPr="00000000" w14:paraId="00000021">
      <w:pPr>
        <w:rPr>
          <w:rFonts w:ascii="Tahoma" w:cs="Tahoma" w:eastAsia="Tahoma" w:hAnsi="Tahoma"/>
          <w:b w:val="1"/>
          <w:sz w:val="26"/>
          <w:szCs w:val="26"/>
          <w:u w:val="single"/>
        </w:rPr>
      </w:pPr>
      <w:r w:rsidDel="00000000" w:rsidR="00000000" w:rsidRPr="00000000">
        <w:rPr>
          <w:rtl w:val="0"/>
        </w:rPr>
      </w:r>
    </w:p>
    <w:p w:rsidR="00000000" w:rsidDel="00000000" w:rsidP="00000000" w:rsidRDefault="00000000" w:rsidRPr="00000000" w14:paraId="00000022">
      <w:pPr>
        <w:rPr>
          <w:rFonts w:ascii="Tahoma" w:cs="Tahoma" w:eastAsia="Tahoma" w:hAnsi="Tahoma"/>
          <w:b w:val="1"/>
          <w:sz w:val="26"/>
          <w:szCs w:val="26"/>
          <w:u w:val="single"/>
        </w:rPr>
      </w:pPr>
      <w:r w:rsidDel="00000000" w:rsidR="00000000" w:rsidRPr="00000000">
        <w:rPr>
          <w:rtl w:val="0"/>
        </w:rPr>
      </w:r>
    </w:p>
    <w:p w:rsidR="00000000" w:rsidDel="00000000" w:rsidP="00000000" w:rsidRDefault="00000000" w:rsidRPr="00000000" w14:paraId="00000023">
      <w:pPr>
        <w:rPr>
          <w:rFonts w:ascii="Tahoma" w:cs="Tahoma" w:eastAsia="Tahoma" w:hAnsi="Tahoma"/>
          <w:b w:val="1"/>
          <w:sz w:val="26"/>
          <w:szCs w:val="26"/>
          <w:u w:val="single"/>
        </w:rPr>
      </w:pPr>
      <w:r w:rsidDel="00000000" w:rsidR="00000000" w:rsidRPr="00000000">
        <w:rPr>
          <w:rtl w:val="0"/>
        </w:rPr>
      </w:r>
    </w:p>
    <w:p w:rsidR="00000000" w:rsidDel="00000000" w:rsidP="00000000" w:rsidRDefault="00000000" w:rsidRPr="00000000" w14:paraId="00000024">
      <w:pPr>
        <w:rPr>
          <w:rFonts w:ascii="Tahoma" w:cs="Tahoma" w:eastAsia="Tahoma" w:hAnsi="Tahoma"/>
          <w:b w:val="1"/>
          <w:sz w:val="26"/>
          <w:szCs w:val="26"/>
          <w:u w:val="single"/>
        </w:rPr>
      </w:pPr>
      <w:r w:rsidDel="00000000" w:rsidR="00000000" w:rsidRPr="00000000">
        <w:rPr>
          <w:rtl w:val="0"/>
        </w:rPr>
      </w:r>
    </w:p>
    <w:p w:rsidR="00000000" w:rsidDel="00000000" w:rsidP="00000000" w:rsidRDefault="00000000" w:rsidRPr="00000000" w14:paraId="00000025">
      <w:pPr>
        <w:rPr>
          <w:rFonts w:ascii="Tahoma" w:cs="Tahoma" w:eastAsia="Tahoma" w:hAnsi="Tahoma"/>
          <w:b w:val="1"/>
          <w:sz w:val="26"/>
          <w:szCs w:val="26"/>
          <w:u w:val="single"/>
        </w:rPr>
      </w:pPr>
      <w:r w:rsidDel="00000000" w:rsidR="00000000" w:rsidRPr="00000000">
        <w:rPr>
          <w:rtl w:val="0"/>
        </w:rPr>
      </w:r>
    </w:p>
    <w:p w:rsidR="00000000" w:rsidDel="00000000" w:rsidP="00000000" w:rsidRDefault="00000000" w:rsidRPr="00000000" w14:paraId="00000026">
      <w:pPr>
        <w:rPr>
          <w:rFonts w:ascii="Tahoma" w:cs="Tahoma" w:eastAsia="Tahoma" w:hAnsi="Tahoma"/>
          <w:b w:val="1"/>
          <w:sz w:val="26"/>
          <w:szCs w:val="26"/>
          <w:u w:val="single"/>
        </w:rPr>
      </w:pPr>
      <w:r w:rsidDel="00000000" w:rsidR="00000000" w:rsidRPr="00000000">
        <w:rPr>
          <w:rtl w:val="0"/>
        </w:rPr>
      </w:r>
    </w:p>
    <w:p w:rsidR="00000000" w:rsidDel="00000000" w:rsidP="00000000" w:rsidRDefault="00000000" w:rsidRPr="00000000" w14:paraId="00000027">
      <w:pPr>
        <w:rPr>
          <w:rFonts w:ascii="Tahoma" w:cs="Tahoma" w:eastAsia="Tahoma" w:hAnsi="Tahoma"/>
          <w:b w:val="1"/>
          <w:sz w:val="26"/>
          <w:szCs w:val="26"/>
          <w:u w:val="single"/>
        </w:rPr>
      </w:pPr>
      <w:r w:rsidDel="00000000" w:rsidR="00000000" w:rsidRPr="00000000">
        <w:rPr>
          <w:rtl w:val="0"/>
        </w:rPr>
      </w:r>
    </w:p>
    <w:p w:rsidR="00000000" w:rsidDel="00000000" w:rsidP="00000000" w:rsidRDefault="00000000" w:rsidRPr="00000000" w14:paraId="00000028">
      <w:pPr>
        <w:rPr>
          <w:rFonts w:ascii="Tahoma" w:cs="Tahoma" w:eastAsia="Tahoma" w:hAnsi="Tahoma"/>
          <w:b w:val="1"/>
          <w:sz w:val="26"/>
          <w:szCs w:val="26"/>
          <w:u w:val="single"/>
        </w:rPr>
      </w:pPr>
      <w:r w:rsidDel="00000000" w:rsidR="00000000" w:rsidRPr="00000000">
        <w:rPr>
          <w:rtl w:val="0"/>
        </w:rPr>
      </w:r>
    </w:p>
    <w:p w:rsidR="00000000" w:rsidDel="00000000" w:rsidP="00000000" w:rsidRDefault="00000000" w:rsidRPr="00000000" w14:paraId="00000029">
      <w:pPr>
        <w:rPr>
          <w:rFonts w:ascii="Tahoma" w:cs="Tahoma" w:eastAsia="Tahoma" w:hAnsi="Tahoma"/>
          <w:b w:val="1"/>
          <w:sz w:val="26"/>
          <w:szCs w:val="26"/>
          <w:u w:val="single"/>
        </w:rPr>
      </w:pPr>
      <w:r w:rsidDel="00000000" w:rsidR="00000000" w:rsidRPr="00000000">
        <w:rPr>
          <w:rtl w:val="0"/>
        </w:rPr>
      </w:r>
    </w:p>
    <w:p w:rsidR="00000000" w:rsidDel="00000000" w:rsidP="00000000" w:rsidRDefault="00000000" w:rsidRPr="00000000" w14:paraId="0000002A">
      <w:pPr>
        <w:rPr>
          <w:rFonts w:ascii="Tahoma" w:cs="Tahoma" w:eastAsia="Tahoma" w:hAnsi="Tahoma"/>
          <w:b w:val="1"/>
          <w:sz w:val="26"/>
          <w:szCs w:val="26"/>
          <w:u w:val="single"/>
        </w:rPr>
      </w:pPr>
      <w:r w:rsidDel="00000000" w:rsidR="00000000" w:rsidRPr="00000000">
        <w:rPr>
          <w:rtl w:val="0"/>
        </w:rPr>
      </w:r>
    </w:p>
    <w:p w:rsidR="00000000" w:rsidDel="00000000" w:rsidP="00000000" w:rsidRDefault="00000000" w:rsidRPr="00000000" w14:paraId="0000002B">
      <w:pPr>
        <w:rPr>
          <w:rFonts w:ascii="Tahoma" w:cs="Tahoma" w:eastAsia="Tahoma" w:hAnsi="Tahoma"/>
          <w:b w:val="1"/>
          <w:sz w:val="26"/>
          <w:szCs w:val="26"/>
          <w:u w:val="single"/>
        </w:rPr>
      </w:pPr>
      <w:r w:rsidDel="00000000" w:rsidR="00000000" w:rsidRPr="00000000">
        <w:rPr>
          <w:rtl w:val="0"/>
        </w:rPr>
      </w:r>
    </w:p>
    <w:p w:rsidR="00000000" w:rsidDel="00000000" w:rsidP="00000000" w:rsidRDefault="00000000" w:rsidRPr="00000000" w14:paraId="0000002C">
      <w:pPr>
        <w:rPr>
          <w:rFonts w:ascii="Tahoma" w:cs="Tahoma" w:eastAsia="Tahoma" w:hAnsi="Tahoma"/>
          <w:b w:val="1"/>
          <w:sz w:val="26"/>
          <w:szCs w:val="26"/>
          <w:u w:val="single"/>
        </w:rPr>
      </w:pPr>
      <w:r w:rsidDel="00000000" w:rsidR="00000000" w:rsidRPr="00000000">
        <w:rPr>
          <w:rtl w:val="0"/>
        </w:rPr>
      </w:r>
    </w:p>
    <w:p w:rsidR="00000000" w:rsidDel="00000000" w:rsidP="00000000" w:rsidRDefault="00000000" w:rsidRPr="00000000" w14:paraId="0000002D">
      <w:pPr>
        <w:rPr>
          <w:rFonts w:ascii="Tahoma" w:cs="Tahoma" w:eastAsia="Tahoma" w:hAnsi="Tahoma"/>
          <w:b w:val="1"/>
          <w:sz w:val="26"/>
          <w:szCs w:val="26"/>
          <w:u w:val="single"/>
        </w:rPr>
      </w:pPr>
      <w:r w:rsidDel="00000000" w:rsidR="00000000" w:rsidRPr="00000000">
        <w:rPr>
          <w:rtl w:val="0"/>
        </w:rPr>
      </w:r>
    </w:p>
    <w:p w:rsidR="00000000" w:rsidDel="00000000" w:rsidP="00000000" w:rsidRDefault="00000000" w:rsidRPr="00000000" w14:paraId="0000002E">
      <w:pPr>
        <w:rPr>
          <w:rFonts w:ascii="Tahoma" w:cs="Tahoma" w:eastAsia="Tahoma" w:hAnsi="Tahoma"/>
          <w:b w:val="1"/>
          <w:sz w:val="26"/>
          <w:szCs w:val="26"/>
          <w:u w:val="single"/>
        </w:rPr>
      </w:pPr>
      <w:r w:rsidDel="00000000" w:rsidR="00000000" w:rsidRPr="00000000">
        <w:rPr>
          <w:rtl w:val="0"/>
        </w:rPr>
      </w:r>
    </w:p>
    <w:p w:rsidR="00000000" w:rsidDel="00000000" w:rsidP="00000000" w:rsidRDefault="00000000" w:rsidRPr="00000000" w14:paraId="0000002F">
      <w:pPr>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Հայաստանը հնագույն քարտեզներում</w:t>
      </w:r>
    </w:p>
    <w:p w:rsidR="00000000" w:rsidDel="00000000" w:rsidP="00000000" w:rsidRDefault="00000000" w:rsidRPr="00000000" w14:paraId="00000030">
      <w:pPr>
        <w:rPr>
          <w:rFonts w:ascii="Tahoma" w:cs="Tahoma" w:eastAsia="Tahoma" w:hAnsi="Tahoma"/>
          <w:b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-66674</wp:posOffset>
            </wp:positionH>
            <wp:positionV relativeFrom="paragraph">
              <wp:posOffset>264706</wp:posOffset>
            </wp:positionV>
            <wp:extent cx="3033713" cy="2022475"/>
            <wp:effectExtent b="0" l="0" r="0" t="0"/>
            <wp:wrapSquare wrapText="bothSides" distB="114300" distT="114300" distL="114300" distR="114300"/>
            <wp:docPr id="1"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3033713" cy="2022475"/>
                    </a:xfrm>
                    <a:prstGeom prst="rect"/>
                    <a:ln/>
                  </pic:spPr>
                </pic:pic>
              </a:graphicData>
            </a:graphic>
          </wp:anchor>
        </w:drawing>
      </w:r>
    </w:p>
    <w:p w:rsidR="00000000" w:rsidDel="00000000" w:rsidP="00000000" w:rsidRDefault="00000000" w:rsidRPr="00000000" w14:paraId="00000031">
      <w:pPr>
        <w:rPr>
          <w:rFonts w:ascii="Tahoma" w:cs="Tahoma" w:eastAsia="Tahoma" w:hAnsi="Tahoma"/>
          <w:b w:val="1"/>
          <w:sz w:val="26"/>
          <w:szCs w:val="26"/>
          <w:u w:val="single"/>
        </w:rPr>
      </w:pPr>
      <w:r w:rsidDel="00000000" w:rsidR="00000000" w:rsidRPr="00000000">
        <w:rPr>
          <w:rtl w:val="0"/>
        </w:rPr>
      </w:r>
    </w:p>
    <w:p w:rsidR="00000000" w:rsidDel="00000000" w:rsidP="00000000" w:rsidRDefault="00000000" w:rsidRPr="00000000" w14:paraId="00000032">
      <w:pPr>
        <w:rPr>
          <w:rFonts w:ascii="Tahoma" w:cs="Tahoma" w:eastAsia="Tahoma" w:hAnsi="Tahoma"/>
          <w:b w:val="1"/>
          <w:sz w:val="26"/>
          <w:szCs w:val="26"/>
          <w:u w:val="single"/>
        </w:rPr>
      </w:pPr>
      <w:r w:rsidDel="00000000" w:rsidR="00000000" w:rsidRPr="00000000">
        <w:rPr>
          <w:rtl w:val="0"/>
        </w:rPr>
      </w:r>
    </w:p>
    <w:p w:rsidR="00000000" w:rsidDel="00000000" w:rsidP="00000000" w:rsidRDefault="00000000" w:rsidRPr="00000000" w14:paraId="00000033">
      <w:pPr>
        <w:rPr>
          <w:rFonts w:ascii="Tahoma" w:cs="Tahoma" w:eastAsia="Tahoma" w:hAnsi="Tahoma"/>
          <w:b w:val="1"/>
          <w:sz w:val="26"/>
          <w:szCs w:val="26"/>
          <w:u w:val="single"/>
        </w:rPr>
      </w:pPr>
      <w:r w:rsidDel="00000000" w:rsidR="00000000" w:rsidRPr="00000000">
        <w:rPr>
          <w:rtl w:val="0"/>
        </w:rPr>
      </w:r>
    </w:p>
    <w:p w:rsidR="00000000" w:rsidDel="00000000" w:rsidP="00000000" w:rsidRDefault="00000000" w:rsidRPr="00000000" w14:paraId="00000034">
      <w:pPr>
        <w:rPr>
          <w:rFonts w:ascii="Tahoma" w:cs="Tahoma" w:eastAsia="Tahoma" w:hAnsi="Tahoma"/>
          <w:b w:val="1"/>
          <w:sz w:val="26"/>
          <w:szCs w:val="26"/>
          <w:u w:val="single"/>
        </w:rPr>
      </w:pPr>
      <w:r w:rsidDel="00000000" w:rsidR="00000000" w:rsidRPr="00000000">
        <w:rPr>
          <w:rtl w:val="0"/>
        </w:rPr>
      </w:r>
    </w:p>
    <w:p w:rsidR="00000000" w:rsidDel="00000000" w:rsidP="00000000" w:rsidRDefault="00000000" w:rsidRPr="00000000" w14:paraId="00000035">
      <w:pPr>
        <w:rPr>
          <w:rFonts w:ascii="Tahoma" w:cs="Tahoma" w:eastAsia="Tahoma" w:hAnsi="Tahoma"/>
          <w:b w:val="1"/>
          <w:sz w:val="26"/>
          <w:szCs w:val="26"/>
          <w:u w:val="single"/>
        </w:rPr>
      </w:pPr>
      <w:r w:rsidDel="00000000" w:rsidR="00000000" w:rsidRPr="00000000">
        <w:rPr>
          <w:rtl w:val="0"/>
        </w:rPr>
      </w:r>
    </w:p>
    <w:p w:rsidR="00000000" w:rsidDel="00000000" w:rsidP="00000000" w:rsidRDefault="00000000" w:rsidRPr="00000000" w14:paraId="00000036">
      <w:pPr>
        <w:rPr>
          <w:rFonts w:ascii="Tahoma" w:cs="Tahoma" w:eastAsia="Tahoma" w:hAnsi="Tahoma"/>
          <w:b w:val="1"/>
          <w:sz w:val="26"/>
          <w:szCs w:val="26"/>
          <w:u w:val="single"/>
        </w:rPr>
      </w:pPr>
      <w:r w:rsidDel="00000000" w:rsidR="00000000" w:rsidRPr="00000000">
        <w:rPr>
          <w:rtl w:val="0"/>
        </w:rPr>
      </w:r>
    </w:p>
    <w:p w:rsidR="00000000" w:rsidDel="00000000" w:rsidP="00000000" w:rsidRDefault="00000000" w:rsidRPr="00000000" w14:paraId="00000037">
      <w:pPr>
        <w:rPr>
          <w:rFonts w:ascii="Tahoma" w:cs="Tahoma" w:eastAsia="Tahoma" w:hAnsi="Tahoma"/>
          <w:b w:val="1"/>
          <w:sz w:val="26"/>
          <w:szCs w:val="26"/>
          <w:u w:val="single"/>
        </w:rPr>
      </w:pPr>
      <w:r w:rsidDel="00000000" w:rsidR="00000000" w:rsidRPr="00000000">
        <w:rPr>
          <w:rtl w:val="0"/>
        </w:rPr>
      </w:r>
    </w:p>
    <w:p w:rsidR="00000000" w:rsidDel="00000000" w:rsidP="00000000" w:rsidRDefault="00000000" w:rsidRPr="00000000" w14:paraId="00000038">
      <w:pPr>
        <w:rPr>
          <w:rFonts w:ascii="Tahoma" w:cs="Tahoma" w:eastAsia="Tahoma" w:hAnsi="Tahoma"/>
          <w:b w:val="1"/>
          <w:sz w:val="26"/>
          <w:szCs w:val="26"/>
          <w:u w:val="single"/>
        </w:rPr>
      </w:pPr>
      <w:r w:rsidDel="00000000" w:rsidR="00000000" w:rsidRPr="00000000">
        <w:rPr>
          <w:rtl w:val="0"/>
        </w:rPr>
      </w:r>
    </w:p>
    <w:p w:rsidR="00000000" w:rsidDel="00000000" w:rsidP="00000000" w:rsidRDefault="00000000" w:rsidRPr="00000000" w14:paraId="00000039">
      <w:pPr>
        <w:rPr>
          <w:rFonts w:ascii="Tahoma" w:cs="Tahoma" w:eastAsia="Tahoma" w:hAnsi="Tahoma"/>
          <w:b w:val="1"/>
          <w:sz w:val="26"/>
          <w:szCs w:val="26"/>
          <w:u w:val="single"/>
        </w:rPr>
      </w:pPr>
      <w:r w:rsidDel="00000000" w:rsidR="00000000" w:rsidRPr="00000000">
        <w:rPr>
          <w:rFonts w:ascii="Tahoma" w:cs="Tahoma" w:eastAsia="Tahoma" w:hAnsi="Tahoma"/>
          <w:b w:val="1"/>
          <w:sz w:val="26"/>
          <w:szCs w:val="26"/>
          <w:u w:val="single"/>
          <w:rtl w:val="0"/>
        </w:rPr>
        <w:t xml:space="preserve">Դիագրամներ (գրաֆիկներ)</w:t>
      </w:r>
    </w:p>
    <w:p w:rsidR="00000000" w:rsidDel="00000000" w:rsidP="00000000" w:rsidRDefault="00000000" w:rsidRPr="00000000" w14:paraId="0000003A">
      <w:pPr>
        <w:rPr>
          <w:rFonts w:ascii="Tahoma" w:cs="Tahoma" w:eastAsia="Tahoma" w:hAnsi="Tahoma"/>
          <w:b w:val="1"/>
          <w:sz w:val="26"/>
          <w:szCs w:val="26"/>
          <w:u w:val="single"/>
        </w:rPr>
      </w:pPr>
      <w:r w:rsidDel="00000000" w:rsidR="00000000" w:rsidRPr="00000000">
        <w:rPr>
          <w:rFonts w:ascii="Tahoma" w:cs="Tahoma" w:eastAsia="Tahoma" w:hAnsi="Tahoma"/>
          <w:b w:val="1"/>
          <w:sz w:val="26"/>
          <w:szCs w:val="26"/>
          <w:u w:val="single"/>
        </w:rPr>
        <w:drawing>
          <wp:inline distB="114300" distT="114300" distL="114300" distR="114300">
            <wp:extent cx="3729038" cy="3284758"/>
            <wp:effectExtent b="0" l="0" r="0" t="0"/>
            <wp:docPr id="4"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3729038" cy="3284758"/>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rPr>
          <w:rFonts w:ascii="Tahoma" w:cs="Tahoma" w:eastAsia="Tahoma" w:hAnsi="Tahoma"/>
          <w:b w:val="1"/>
          <w:sz w:val="26"/>
          <w:szCs w:val="26"/>
          <w:u w:val="single"/>
        </w:rPr>
      </w:pPr>
      <w:r w:rsidDel="00000000" w:rsidR="00000000" w:rsidRPr="00000000">
        <w:rPr>
          <w:rFonts w:ascii="Tahoma" w:cs="Tahoma" w:eastAsia="Tahoma" w:hAnsi="Tahoma"/>
          <w:b w:val="1"/>
          <w:sz w:val="26"/>
          <w:szCs w:val="26"/>
          <w:u w:val="single"/>
        </w:rPr>
        <w:drawing>
          <wp:inline distB="114300" distT="114300" distL="114300" distR="114300">
            <wp:extent cx="2865296" cy="2479153"/>
            <wp:effectExtent b="0" l="0" r="0" t="0"/>
            <wp:docPr id="6"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2865296" cy="2479153"/>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rPr>
          <w:rFonts w:ascii="Tahoma" w:cs="Tahoma" w:eastAsia="Tahoma" w:hAnsi="Tahoma"/>
          <w:b w:val="1"/>
          <w:sz w:val="26"/>
          <w:szCs w:val="26"/>
          <w:u w:val="single"/>
        </w:rPr>
      </w:pPr>
      <w:r w:rsidDel="00000000" w:rsidR="00000000" w:rsidRPr="00000000">
        <w:rPr>
          <w:rFonts w:ascii="Tahoma" w:cs="Tahoma" w:eastAsia="Tahoma" w:hAnsi="Tahoma"/>
          <w:b w:val="1"/>
          <w:sz w:val="26"/>
          <w:szCs w:val="26"/>
          <w:u w:val="single"/>
        </w:rPr>
        <w:drawing>
          <wp:inline distB="114300" distT="114300" distL="114300" distR="114300">
            <wp:extent cx="3895725" cy="2314575"/>
            <wp:effectExtent b="0" l="0" r="0" t="0"/>
            <wp:docPr id="3" name="image4.png"/>
            <a:graphic>
              <a:graphicData uri="http://schemas.openxmlformats.org/drawingml/2006/picture">
                <pic:pic>
                  <pic:nvPicPr>
                    <pic:cNvPr id="0" name="image4.png"/>
                    <pic:cNvPicPr preferRelativeResize="0"/>
                  </pic:nvPicPr>
                  <pic:blipFill>
                    <a:blip r:embed="rId11"/>
                    <a:srcRect b="21353" l="15614" r="16445" t="13480"/>
                    <a:stretch>
                      <a:fillRect/>
                    </a:stretch>
                  </pic:blipFill>
                  <pic:spPr>
                    <a:xfrm>
                      <a:off x="0" y="0"/>
                      <a:ext cx="3895725" cy="2314575"/>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rPr>
          <w:rFonts w:ascii="Tahoma" w:cs="Tahoma" w:eastAsia="Tahoma" w:hAnsi="Tahoma"/>
          <w:b w:val="1"/>
          <w:sz w:val="26"/>
          <w:szCs w:val="26"/>
          <w:u w:val="single"/>
        </w:rPr>
      </w:pPr>
      <w:r w:rsidDel="00000000" w:rsidR="00000000" w:rsidRPr="00000000">
        <w:rPr>
          <w:rtl w:val="0"/>
        </w:rPr>
      </w:r>
    </w:p>
    <w:p w:rsidR="00000000" w:rsidDel="00000000" w:rsidP="00000000" w:rsidRDefault="00000000" w:rsidRPr="00000000" w14:paraId="0000003E">
      <w:pPr>
        <w:rPr>
          <w:rFonts w:ascii="Tahoma" w:cs="Tahoma" w:eastAsia="Tahoma" w:hAnsi="Tahoma"/>
          <w:b w:val="1"/>
          <w:sz w:val="26"/>
          <w:szCs w:val="26"/>
          <w:u w:val="single"/>
        </w:rPr>
      </w:pPr>
      <w:r w:rsidDel="00000000" w:rsidR="00000000" w:rsidRPr="00000000">
        <w:rPr>
          <w:rFonts w:ascii="Tahoma" w:cs="Tahoma" w:eastAsia="Tahoma" w:hAnsi="Tahoma"/>
          <w:b w:val="1"/>
          <w:sz w:val="26"/>
          <w:szCs w:val="26"/>
          <w:u w:val="single"/>
          <w:rtl w:val="0"/>
        </w:rPr>
        <w:t xml:space="preserve">Աղյուսակներ</w:t>
      </w:r>
    </w:p>
    <w:p w:rsidR="00000000" w:rsidDel="00000000" w:rsidP="00000000" w:rsidRDefault="00000000" w:rsidRPr="00000000" w14:paraId="0000003F">
      <w:pPr>
        <w:jc w:val="center"/>
        <w:rPr>
          <w:rFonts w:ascii="Tahoma" w:cs="Tahoma" w:eastAsia="Tahoma" w:hAnsi="Tahoma"/>
          <w:b w:val="1"/>
          <w:sz w:val="26"/>
          <w:szCs w:val="26"/>
        </w:rPr>
      </w:pPr>
      <w:r w:rsidDel="00000000" w:rsidR="00000000" w:rsidRPr="00000000">
        <w:rPr>
          <w:rFonts w:ascii="Tahoma" w:cs="Tahoma" w:eastAsia="Tahoma" w:hAnsi="Tahoma"/>
          <w:b w:val="1"/>
          <w:sz w:val="26"/>
          <w:szCs w:val="26"/>
          <w:rtl w:val="0"/>
        </w:rPr>
        <w:t xml:space="preserve">1-12-րդ դասարանում սովորող տղաներ և աղջիկներ</w:t>
      </w:r>
    </w:p>
    <w:p w:rsidR="00000000" w:rsidDel="00000000" w:rsidP="00000000" w:rsidRDefault="00000000" w:rsidRPr="00000000" w14:paraId="00000040">
      <w:pPr>
        <w:jc w:val="center"/>
        <w:rPr>
          <w:rFonts w:ascii="Tahoma" w:cs="Tahoma" w:eastAsia="Tahoma" w:hAnsi="Tahoma"/>
          <w:b w:val="1"/>
          <w:sz w:val="26"/>
          <w:szCs w:val="26"/>
        </w:rPr>
      </w:pPr>
      <w:r w:rsidDel="00000000" w:rsidR="00000000" w:rsidRPr="00000000">
        <w:rPr>
          <w:rtl w:val="0"/>
        </w:rPr>
      </w:r>
    </w:p>
    <w:tbl>
      <w:tblPr>
        <w:tblStyle w:val="Table1"/>
        <w:tblW w:w="507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80"/>
        <w:gridCol w:w="1515"/>
        <w:gridCol w:w="1875"/>
        <w:tblGridChange w:id="0">
          <w:tblGrid>
            <w:gridCol w:w="1680"/>
            <w:gridCol w:w="1515"/>
            <w:gridCol w:w="187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sz w:val="26"/>
                <w:szCs w:val="26"/>
              </w:rPr>
            </w:pPr>
            <w:r w:rsidDel="00000000" w:rsidR="00000000" w:rsidRPr="00000000">
              <w:rPr>
                <w:rFonts w:ascii="Tahoma" w:cs="Tahoma" w:eastAsia="Tahoma" w:hAnsi="Tahoma"/>
                <w:b w:val="1"/>
                <w:sz w:val="26"/>
                <w:szCs w:val="26"/>
                <w:rtl w:val="0"/>
              </w:rPr>
              <w:t xml:space="preserve">Դասարան</w:t>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sz w:val="26"/>
                <w:szCs w:val="26"/>
              </w:rPr>
            </w:pPr>
            <w:r w:rsidDel="00000000" w:rsidR="00000000" w:rsidRPr="00000000">
              <w:rPr>
                <w:rFonts w:ascii="Tahoma" w:cs="Tahoma" w:eastAsia="Tahoma" w:hAnsi="Tahoma"/>
                <w:b w:val="1"/>
                <w:sz w:val="26"/>
                <w:szCs w:val="26"/>
                <w:rtl w:val="0"/>
              </w:rPr>
              <w:t xml:space="preserve">Տղա</w:t>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sz w:val="26"/>
                <w:szCs w:val="26"/>
              </w:rPr>
            </w:pPr>
            <w:r w:rsidDel="00000000" w:rsidR="00000000" w:rsidRPr="00000000">
              <w:rPr>
                <w:rFonts w:ascii="Tahoma" w:cs="Tahoma" w:eastAsia="Tahoma" w:hAnsi="Tahoma"/>
                <w:b w:val="1"/>
                <w:sz w:val="26"/>
                <w:szCs w:val="26"/>
                <w:rtl w:val="0"/>
              </w:rPr>
              <w:t xml:space="preserve">Աղջիկ</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sz w:val="26"/>
                <w:szCs w:val="26"/>
              </w:rPr>
            </w:pPr>
            <w:r w:rsidDel="00000000" w:rsidR="00000000" w:rsidRPr="00000000">
              <w:rPr>
                <w:rFonts w:ascii="Tahoma" w:cs="Tahoma" w:eastAsia="Tahoma" w:hAnsi="Tahoma"/>
                <w:b w:val="1"/>
                <w:sz w:val="26"/>
                <w:szCs w:val="26"/>
                <w:rtl w:val="0"/>
              </w:rPr>
              <w:t xml:space="preserve">1-ին</w:t>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sz w:val="26"/>
                <w:szCs w:val="26"/>
              </w:rPr>
            </w:pPr>
            <w:r w:rsidDel="00000000" w:rsidR="00000000" w:rsidRPr="00000000">
              <w:rPr>
                <w:rFonts w:ascii="Tahoma" w:cs="Tahoma" w:eastAsia="Tahoma" w:hAnsi="Tahoma"/>
                <w:b w:val="1"/>
                <w:sz w:val="26"/>
                <w:szCs w:val="26"/>
                <w:rtl w:val="0"/>
              </w:rPr>
              <w:t xml:space="preserve">15</w:t>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sz w:val="26"/>
                <w:szCs w:val="26"/>
              </w:rPr>
            </w:pPr>
            <w:r w:rsidDel="00000000" w:rsidR="00000000" w:rsidRPr="00000000">
              <w:rPr>
                <w:rFonts w:ascii="Tahoma" w:cs="Tahoma" w:eastAsia="Tahoma" w:hAnsi="Tahoma"/>
                <w:b w:val="1"/>
                <w:sz w:val="26"/>
                <w:szCs w:val="26"/>
                <w:rtl w:val="0"/>
              </w:rPr>
              <w:t xml:space="preserve">10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sz w:val="26"/>
                <w:szCs w:val="26"/>
              </w:rPr>
            </w:pPr>
            <w:r w:rsidDel="00000000" w:rsidR="00000000" w:rsidRPr="00000000">
              <w:rPr>
                <w:rFonts w:ascii="Tahoma" w:cs="Tahoma" w:eastAsia="Tahoma" w:hAnsi="Tahoma"/>
                <w:b w:val="1"/>
                <w:sz w:val="26"/>
                <w:szCs w:val="26"/>
                <w:rtl w:val="0"/>
              </w:rPr>
              <w:t xml:space="preserve">2-րդ</w:t>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sz w:val="26"/>
                <w:szCs w:val="26"/>
              </w:rPr>
            </w:pPr>
            <w:r w:rsidDel="00000000" w:rsidR="00000000" w:rsidRPr="00000000">
              <w:rPr>
                <w:rFonts w:ascii="Tahoma" w:cs="Tahoma" w:eastAsia="Tahoma" w:hAnsi="Tahoma"/>
                <w:b w:val="1"/>
                <w:sz w:val="26"/>
                <w:szCs w:val="26"/>
                <w:rtl w:val="0"/>
              </w:rPr>
              <w:t xml:space="preserve">13</w:t>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sz w:val="26"/>
                <w:szCs w:val="26"/>
              </w:rPr>
            </w:pPr>
            <w:r w:rsidDel="00000000" w:rsidR="00000000" w:rsidRPr="00000000">
              <w:rPr>
                <w:rFonts w:ascii="Tahoma" w:cs="Tahoma" w:eastAsia="Tahoma" w:hAnsi="Tahoma"/>
                <w:b w:val="1"/>
                <w:sz w:val="26"/>
                <w:szCs w:val="26"/>
                <w:rtl w:val="0"/>
              </w:rPr>
              <w:t xml:space="preserve">17</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sz w:val="26"/>
                <w:szCs w:val="26"/>
              </w:rPr>
            </w:pPr>
            <w:r w:rsidDel="00000000" w:rsidR="00000000" w:rsidRPr="00000000">
              <w:rPr>
                <w:rFonts w:ascii="Tahoma" w:cs="Tahoma" w:eastAsia="Tahoma" w:hAnsi="Tahoma"/>
                <w:b w:val="1"/>
                <w:sz w:val="26"/>
                <w:szCs w:val="26"/>
                <w:rtl w:val="0"/>
              </w:rPr>
              <w:t xml:space="preserve">3-րդ</w:t>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sz w:val="26"/>
                <w:szCs w:val="26"/>
              </w:rPr>
            </w:pPr>
            <w:r w:rsidDel="00000000" w:rsidR="00000000" w:rsidRPr="00000000">
              <w:rPr>
                <w:rFonts w:ascii="Tahoma" w:cs="Tahoma" w:eastAsia="Tahoma" w:hAnsi="Tahoma"/>
                <w:b w:val="1"/>
                <w:sz w:val="26"/>
                <w:szCs w:val="26"/>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sz w:val="26"/>
                <w:szCs w:val="26"/>
              </w:rPr>
            </w:pPr>
            <w:r w:rsidDel="00000000" w:rsidR="00000000" w:rsidRPr="00000000">
              <w:rPr>
                <w:rFonts w:ascii="Tahoma" w:cs="Tahoma" w:eastAsia="Tahoma" w:hAnsi="Tahoma"/>
                <w:b w:val="1"/>
                <w:sz w:val="26"/>
                <w:szCs w:val="26"/>
                <w:rtl w:val="0"/>
              </w:rPr>
              <w:t xml:space="preserve">12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sz w:val="26"/>
                <w:szCs w:val="26"/>
              </w:rPr>
            </w:pPr>
            <w:r w:rsidDel="00000000" w:rsidR="00000000" w:rsidRPr="00000000">
              <w:rPr>
                <w:rFonts w:ascii="Tahoma" w:cs="Tahoma" w:eastAsia="Tahoma" w:hAnsi="Tahoma"/>
                <w:b w:val="1"/>
                <w:sz w:val="26"/>
                <w:szCs w:val="26"/>
                <w:rtl w:val="0"/>
              </w:rPr>
              <w:t xml:space="preserve">4-րդ</w:t>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sz w:val="26"/>
                <w:szCs w:val="26"/>
              </w:rPr>
            </w:pPr>
            <w:r w:rsidDel="00000000" w:rsidR="00000000" w:rsidRPr="00000000">
              <w:rPr>
                <w:rFonts w:ascii="Tahoma" w:cs="Tahoma" w:eastAsia="Tahoma" w:hAnsi="Tahoma"/>
                <w:b w:val="1"/>
                <w:sz w:val="26"/>
                <w:szCs w:val="26"/>
                <w:rtl w:val="0"/>
              </w:rPr>
              <w:t xml:space="preserve">15</w:t>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sz w:val="26"/>
                <w:szCs w:val="26"/>
              </w:rPr>
            </w:pPr>
            <w:r w:rsidDel="00000000" w:rsidR="00000000" w:rsidRPr="00000000">
              <w:rPr>
                <w:rFonts w:ascii="Tahoma" w:cs="Tahoma" w:eastAsia="Tahoma" w:hAnsi="Tahoma"/>
                <w:b w:val="1"/>
                <w:sz w:val="26"/>
                <w:szCs w:val="26"/>
                <w:rtl w:val="0"/>
              </w:rPr>
              <w:t xml:space="preserve">16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sz w:val="26"/>
                <w:szCs w:val="26"/>
              </w:rPr>
            </w:pPr>
            <w:r w:rsidDel="00000000" w:rsidR="00000000" w:rsidRPr="00000000">
              <w:rPr>
                <w:rFonts w:ascii="Tahoma" w:cs="Tahoma" w:eastAsia="Tahoma" w:hAnsi="Tahoma"/>
                <w:b w:val="1"/>
                <w:sz w:val="26"/>
                <w:szCs w:val="26"/>
                <w:rtl w:val="0"/>
              </w:rPr>
              <w:t xml:space="preserve">5-րդ</w:t>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sz w:val="26"/>
                <w:szCs w:val="26"/>
              </w:rPr>
            </w:pPr>
            <w:r w:rsidDel="00000000" w:rsidR="00000000" w:rsidRPr="00000000">
              <w:rPr>
                <w:rFonts w:ascii="Tahoma" w:cs="Tahoma" w:eastAsia="Tahoma" w:hAnsi="Tahoma"/>
                <w:b w:val="1"/>
                <w:sz w:val="26"/>
                <w:szCs w:val="26"/>
                <w:rtl w:val="0"/>
              </w:rPr>
              <w:t xml:space="preserve">12</w:t>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sz w:val="26"/>
                <w:szCs w:val="26"/>
              </w:rPr>
            </w:pPr>
            <w:r w:rsidDel="00000000" w:rsidR="00000000" w:rsidRPr="00000000">
              <w:rPr>
                <w:rFonts w:ascii="Tahoma" w:cs="Tahoma" w:eastAsia="Tahoma" w:hAnsi="Tahoma"/>
                <w:b w:val="1"/>
                <w:sz w:val="26"/>
                <w:szCs w:val="26"/>
                <w:rtl w:val="0"/>
              </w:rPr>
              <w:t xml:space="preserve">17</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sz w:val="26"/>
                <w:szCs w:val="26"/>
              </w:rPr>
            </w:pPr>
            <w:r w:rsidDel="00000000" w:rsidR="00000000" w:rsidRPr="00000000">
              <w:rPr>
                <w:rFonts w:ascii="Tahoma" w:cs="Tahoma" w:eastAsia="Tahoma" w:hAnsi="Tahoma"/>
                <w:b w:val="1"/>
                <w:sz w:val="26"/>
                <w:szCs w:val="26"/>
                <w:rtl w:val="0"/>
              </w:rPr>
              <w:t xml:space="preserve">6-րդ</w:t>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sz w:val="26"/>
                <w:szCs w:val="26"/>
              </w:rPr>
            </w:pPr>
            <w:r w:rsidDel="00000000" w:rsidR="00000000" w:rsidRPr="00000000">
              <w:rPr>
                <w:rFonts w:ascii="Tahoma" w:cs="Tahoma" w:eastAsia="Tahoma" w:hAnsi="Tahoma"/>
                <w:b w:val="1"/>
                <w:sz w:val="26"/>
                <w:szCs w:val="26"/>
                <w:rtl w:val="0"/>
              </w:rPr>
              <w:t xml:space="preserve">19</w:t>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sz w:val="26"/>
                <w:szCs w:val="26"/>
              </w:rPr>
            </w:pPr>
            <w:r w:rsidDel="00000000" w:rsidR="00000000" w:rsidRPr="00000000">
              <w:rPr>
                <w:rFonts w:ascii="Tahoma" w:cs="Tahoma" w:eastAsia="Tahoma" w:hAnsi="Tahoma"/>
                <w:b w:val="1"/>
                <w:sz w:val="26"/>
                <w:szCs w:val="26"/>
                <w:rtl w:val="0"/>
              </w:rPr>
              <w:t xml:space="preserve">10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sz w:val="26"/>
                <w:szCs w:val="26"/>
              </w:rPr>
            </w:pPr>
            <w:r w:rsidDel="00000000" w:rsidR="00000000" w:rsidRPr="00000000">
              <w:rPr>
                <w:rFonts w:ascii="Tahoma" w:cs="Tahoma" w:eastAsia="Tahoma" w:hAnsi="Tahoma"/>
                <w:b w:val="1"/>
                <w:sz w:val="26"/>
                <w:szCs w:val="26"/>
                <w:rtl w:val="0"/>
              </w:rPr>
              <w:t xml:space="preserve">7-րդ</w:t>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sz w:val="26"/>
                <w:szCs w:val="26"/>
              </w:rPr>
            </w:pPr>
            <w:r w:rsidDel="00000000" w:rsidR="00000000" w:rsidRPr="00000000">
              <w:rPr>
                <w:rFonts w:ascii="Tahoma" w:cs="Tahoma" w:eastAsia="Tahoma" w:hAnsi="Tahoma"/>
                <w:b w:val="1"/>
                <w:sz w:val="26"/>
                <w:szCs w:val="26"/>
                <w:rtl w:val="0"/>
              </w:rPr>
              <w:t xml:space="preserve">13</w:t>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sz w:val="26"/>
                <w:szCs w:val="26"/>
              </w:rPr>
            </w:pPr>
            <w:r w:rsidDel="00000000" w:rsidR="00000000" w:rsidRPr="00000000">
              <w:rPr>
                <w:rFonts w:ascii="Tahoma" w:cs="Tahoma" w:eastAsia="Tahoma" w:hAnsi="Tahoma"/>
                <w:b w:val="1"/>
                <w:sz w:val="26"/>
                <w:szCs w:val="26"/>
                <w:rtl w:val="0"/>
              </w:rPr>
              <w:t xml:space="preserve">9</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sz w:val="26"/>
                <w:szCs w:val="26"/>
              </w:rPr>
            </w:pPr>
            <w:r w:rsidDel="00000000" w:rsidR="00000000" w:rsidRPr="00000000">
              <w:rPr>
                <w:rFonts w:ascii="Tahoma" w:cs="Tahoma" w:eastAsia="Tahoma" w:hAnsi="Tahoma"/>
                <w:b w:val="1"/>
                <w:sz w:val="26"/>
                <w:szCs w:val="26"/>
                <w:rtl w:val="0"/>
              </w:rPr>
              <w:t xml:space="preserve">8-րդ</w:t>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sz w:val="26"/>
                <w:szCs w:val="26"/>
              </w:rPr>
            </w:pPr>
            <w:r w:rsidDel="00000000" w:rsidR="00000000" w:rsidRPr="00000000">
              <w:rPr>
                <w:rFonts w:ascii="Tahoma" w:cs="Tahoma" w:eastAsia="Tahoma" w:hAnsi="Tahoma"/>
                <w:b w:val="1"/>
                <w:sz w:val="26"/>
                <w:szCs w:val="26"/>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sz w:val="26"/>
                <w:szCs w:val="26"/>
              </w:rPr>
            </w:pPr>
            <w:r w:rsidDel="00000000" w:rsidR="00000000" w:rsidRPr="00000000">
              <w:rPr>
                <w:rFonts w:ascii="Tahoma" w:cs="Tahoma" w:eastAsia="Tahoma" w:hAnsi="Tahoma"/>
                <w:b w:val="1"/>
                <w:sz w:val="26"/>
                <w:szCs w:val="26"/>
                <w:rtl w:val="0"/>
              </w:rPr>
              <w:t xml:space="preserve">15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sz w:val="26"/>
                <w:szCs w:val="26"/>
              </w:rPr>
            </w:pPr>
            <w:r w:rsidDel="00000000" w:rsidR="00000000" w:rsidRPr="00000000">
              <w:rPr>
                <w:rFonts w:ascii="Tahoma" w:cs="Tahoma" w:eastAsia="Tahoma" w:hAnsi="Tahoma"/>
                <w:b w:val="1"/>
                <w:sz w:val="26"/>
                <w:szCs w:val="26"/>
                <w:rtl w:val="0"/>
              </w:rPr>
              <w:t xml:space="preserve">9-րդ</w:t>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sz w:val="26"/>
                <w:szCs w:val="26"/>
              </w:rPr>
            </w:pPr>
            <w:r w:rsidDel="00000000" w:rsidR="00000000" w:rsidRPr="00000000">
              <w:rPr>
                <w:rFonts w:ascii="Tahoma" w:cs="Tahoma" w:eastAsia="Tahoma" w:hAnsi="Tahoma"/>
                <w:b w:val="1"/>
                <w:sz w:val="26"/>
                <w:szCs w:val="26"/>
                <w:rtl w:val="0"/>
              </w:rPr>
              <w:t xml:space="preserve">18</w:t>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sz w:val="26"/>
                <w:szCs w:val="26"/>
              </w:rPr>
            </w:pPr>
            <w:r w:rsidDel="00000000" w:rsidR="00000000" w:rsidRPr="00000000">
              <w:rPr>
                <w:rFonts w:ascii="Tahoma" w:cs="Tahoma" w:eastAsia="Tahoma" w:hAnsi="Tahoma"/>
                <w:b w:val="1"/>
                <w:sz w:val="26"/>
                <w:szCs w:val="26"/>
                <w:rtl w:val="0"/>
              </w:rPr>
              <w:t xml:space="preserve">12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sz w:val="26"/>
                <w:szCs w:val="26"/>
              </w:rPr>
            </w:pPr>
            <w:r w:rsidDel="00000000" w:rsidR="00000000" w:rsidRPr="00000000">
              <w:rPr>
                <w:rFonts w:ascii="Tahoma" w:cs="Tahoma" w:eastAsia="Tahoma" w:hAnsi="Tahoma"/>
                <w:b w:val="1"/>
                <w:sz w:val="26"/>
                <w:szCs w:val="26"/>
                <w:rtl w:val="0"/>
              </w:rPr>
              <w:t xml:space="preserve">10-րդ</w:t>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sz w:val="26"/>
                <w:szCs w:val="26"/>
              </w:rPr>
            </w:pPr>
            <w:r w:rsidDel="00000000" w:rsidR="00000000" w:rsidRPr="00000000">
              <w:rPr>
                <w:rFonts w:ascii="Tahoma" w:cs="Tahoma" w:eastAsia="Tahoma" w:hAnsi="Tahoma"/>
                <w:b w:val="1"/>
                <w:sz w:val="26"/>
                <w:szCs w:val="26"/>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sz w:val="26"/>
                <w:szCs w:val="26"/>
              </w:rPr>
            </w:pPr>
            <w:r w:rsidDel="00000000" w:rsidR="00000000" w:rsidRPr="00000000">
              <w:rPr>
                <w:rFonts w:ascii="Tahoma" w:cs="Tahoma" w:eastAsia="Tahoma" w:hAnsi="Tahoma"/>
                <w:b w:val="1"/>
                <w:sz w:val="26"/>
                <w:szCs w:val="26"/>
                <w:rtl w:val="0"/>
              </w:rPr>
              <w:t xml:space="preserve">14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sz w:val="26"/>
                <w:szCs w:val="26"/>
              </w:rPr>
            </w:pPr>
            <w:r w:rsidDel="00000000" w:rsidR="00000000" w:rsidRPr="00000000">
              <w:rPr>
                <w:rFonts w:ascii="Tahoma" w:cs="Tahoma" w:eastAsia="Tahoma" w:hAnsi="Tahoma"/>
                <w:b w:val="1"/>
                <w:sz w:val="26"/>
                <w:szCs w:val="26"/>
                <w:rtl w:val="0"/>
              </w:rPr>
              <w:t xml:space="preserve">11-րդ</w:t>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sz w:val="26"/>
                <w:szCs w:val="26"/>
              </w:rPr>
            </w:pPr>
            <w:r w:rsidDel="00000000" w:rsidR="00000000" w:rsidRPr="00000000">
              <w:rPr>
                <w:rFonts w:ascii="Tahoma" w:cs="Tahoma" w:eastAsia="Tahoma" w:hAnsi="Tahoma"/>
                <w:b w:val="1"/>
                <w:sz w:val="26"/>
                <w:szCs w:val="26"/>
                <w:rtl w:val="0"/>
              </w:rPr>
              <w:t xml:space="preserve">12</w:t>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sz w:val="26"/>
                <w:szCs w:val="26"/>
              </w:rPr>
            </w:pPr>
            <w:r w:rsidDel="00000000" w:rsidR="00000000" w:rsidRPr="00000000">
              <w:rPr>
                <w:rFonts w:ascii="Tahoma" w:cs="Tahoma" w:eastAsia="Tahoma" w:hAnsi="Tahoma"/>
                <w:b w:val="1"/>
                <w:sz w:val="26"/>
                <w:szCs w:val="26"/>
                <w:rtl w:val="0"/>
              </w:rPr>
              <w:t xml:space="preserve">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sz w:val="26"/>
                <w:szCs w:val="26"/>
              </w:rPr>
            </w:pPr>
            <w:r w:rsidDel="00000000" w:rsidR="00000000" w:rsidRPr="00000000">
              <w:rPr>
                <w:rFonts w:ascii="Tahoma" w:cs="Tahoma" w:eastAsia="Tahoma" w:hAnsi="Tahoma"/>
                <w:b w:val="1"/>
                <w:sz w:val="26"/>
                <w:szCs w:val="26"/>
                <w:rtl w:val="0"/>
              </w:rPr>
              <w:t xml:space="preserve">12-րդ</w:t>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sz w:val="26"/>
                <w:szCs w:val="26"/>
              </w:rPr>
            </w:pPr>
            <w:r w:rsidDel="00000000" w:rsidR="00000000" w:rsidRPr="00000000">
              <w:rPr>
                <w:rFonts w:ascii="Tahoma" w:cs="Tahoma" w:eastAsia="Tahoma" w:hAnsi="Tahoma"/>
                <w:b w:val="1"/>
                <w:sz w:val="26"/>
                <w:szCs w:val="26"/>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sz w:val="26"/>
                <w:szCs w:val="26"/>
              </w:rPr>
            </w:pPr>
            <w:r w:rsidDel="00000000" w:rsidR="00000000" w:rsidRPr="00000000">
              <w:rPr>
                <w:rFonts w:ascii="Tahoma" w:cs="Tahoma" w:eastAsia="Tahoma" w:hAnsi="Tahoma"/>
                <w:b w:val="1"/>
                <w:sz w:val="26"/>
                <w:szCs w:val="26"/>
                <w:rtl w:val="0"/>
              </w:rPr>
              <w:t xml:space="preserve">9</w:t>
            </w:r>
          </w:p>
        </w:tc>
      </w:tr>
    </w:tbl>
    <w:p w:rsidR="00000000" w:rsidDel="00000000" w:rsidP="00000000" w:rsidRDefault="00000000" w:rsidRPr="00000000" w14:paraId="00000068">
      <w:pPr>
        <w:rPr>
          <w:rFonts w:ascii="Tahoma" w:cs="Tahoma" w:eastAsia="Tahoma" w:hAnsi="Tahoma"/>
          <w:sz w:val="26"/>
          <w:szCs w:val="26"/>
        </w:rPr>
      </w:pPr>
      <w:r w:rsidDel="00000000" w:rsidR="00000000" w:rsidRPr="00000000">
        <w:rPr>
          <w:rtl w:val="0"/>
        </w:rPr>
      </w:r>
    </w:p>
    <w:p w:rsidR="00000000" w:rsidDel="00000000" w:rsidP="00000000" w:rsidRDefault="00000000" w:rsidRPr="00000000" w14:paraId="00000069">
      <w:pPr>
        <w:rPr>
          <w:rFonts w:ascii="Tahoma" w:cs="Tahoma" w:eastAsia="Tahoma" w:hAnsi="Tahoma"/>
          <w:sz w:val="26"/>
          <w:szCs w:val="26"/>
        </w:rPr>
      </w:pPr>
      <w:r w:rsidDel="00000000" w:rsidR="00000000" w:rsidRPr="00000000">
        <w:rPr>
          <w:rtl w:val="0"/>
        </w:rPr>
      </w:r>
    </w:p>
    <w:p w:rsidR="00000000" w:rsidDel="00000000" w:rsidP="00000000" w:rsidRDefault="00000000" w:rsidRPr="00000000" w14:paraId="0000006A">
      <w:pPr>
        <w:rPr>
          <w:rFonts w:ascii="Tahoma" w:cs="Tahoma" w:eastAsia="Tahoma" w:hAnsi="Tahoma"/>
          <w:sz w:val="26"/>
          <w:szCs w:val="26"/>
        </w:rPr>
      </w:pPr>
      <w:r w:rsidDel="00000000" w:rsidR="00000000" w:rsidRPr="00000000">
        <w:rPr>
          <w:rtl w:val="0"/>
        </w:rPr>
      </w:r>
    </w:p>
    <w:p w:rsidR="00000000" w:rsidDel="00000000" w:rsidP="00000000" w:rsidRDefault="00000000" w:rsidRPr="00000000" w14:paraId="0000006B">
      <w:pPr>
        <w:rPr>
          <w:rFonts w:ascii="Tahoma" w:cs="Tahoma" w:eastAsia="Tahoma" w:hAnsi="Tahoma"/>
          <w:sz w:val="26"/>
          <w:szCs w:val="26"/>
        </w:rPr>
      </w:pPr>
      <w:r w:rsidDel="00000000" w:rsidR="00000000" w:rsidRPr="00000000">
        <w:rPr>
          <w:rtl w:val="0"/>
        </w:rPr>
      </w:r>
    </w:p>
    <w:p w:rsidR="00000000" w:rsidDel="00000000" w:rsidP="00000000" w:rsidRDefault="00000000" w:rsidRPr="00000000" w14:paraId="0000006C">
      <w:pPr>
        <w:rPr>
          <w:rFonts w:ascii="Tahoma" w:cs="Tahoma" w:eastAsia="Tahoma" w:hAnsi="Tahoma"/>
          <w:b w:val="1"/>
          <w:sz w:val="26"/>
          <w:szCs w:val="26"/>
          <w:u w:val="single"/>
        </w:rPr>
      </w:pPr>
      <w:r w:rsidDel="00000000" w:rsidR="00000000" w:rsidRPr="00000000">
        <w:rPr>
          <w:rFonts w:ascii="Tahoma" w:cs="Tahoma" w:eastAsia="Tahoma" w:hAnsi="Tahoma"/>
          <w:b w:val="1"/>
          <w:sz w:val="26"/>
          <w:szCs w:val="26"/>
          <w:u w:val="single"/>
          <w:rtl w:val="0"/>
        </w:rPr>
        <w:t xml:space="preserve">Օգտագործված հղումներ</w:t>
      </w:r>
    </w:p>
    <w:p w:rsidR="00000000" w:rsidDel="00000000" w:rsidP="00000000" w:rsidRDefault="00000000" w:rsidRPr="00000000" w14:paraId="0000006D">
      <w:pPr>
        <w:numPr>
          <w:ilvl w:val="0"/>
          <w:numId w:val="1"/>
        </w:numPr>
        <w:spacing w:after="0" w:afterAutospacing="0" w:before="240" w:lineRule="auto"/>
        <w:ind w:left="720" w:hanging="360"/>
        <w:rPr>
          <w:rFonts w:ascii="Tahoma" w:cs="Tahoma" w:eastAsia="Tahoma" w:hAnsi="Tahoma"/>
          <w:color w:val="202122"/>
          <w:sz w:val="26"/>
          <w:szCs w:val="26"/>
        </w:rPr>
      </w:pPr>
      <w:hyperlink r:id="rId12">
        <w:r w:rsidDel="00000000" w:rsidR="00000000" w:rsidRPr="00000000">
          <w:rPr>
            <w:rFonts w:ascii="Tahoma" w:cs="Tahoma" w:eastAsia="Tahoma" w:hAnsi="Tahoma"/>
            <w:color w:val="202122"/>
            <w:sz w:val="26"/>
            <w:szCs w:val="26"/>
            <w:u w:val="single"/>
            <w:rtl w:val="0"/>
          </w:rPr>
          <w:t xml:space="preserve">https://curriculum.code.org/csp-1718/unit2/7/#introduction-to-data0</w:t>
        </w:r>
      </w:hyperlink>
      <w:r w:rsidDel="00000000" w:rsidR="00000000" w:rsidRPr="00000000">
        <w:rPr>
          <w:rtl w:val="0"/>
        </w:rPr>
      </w:r>
    </w:p>
    <w:p w:rsidR="00000000" w:rsidDel="00000000" w:rsidP="00000000" w:rsidRDefault="00000000" w:rsidRPr="00000000" w14:paraId="0000006E">
      <w:pPr>
        <w:numPr>
          <w:ilvl w:val="0"/>
          <w:numId w:val="1"/>
        </w:numPr>
        <w:spacing w:after="0" w:afterAutospacing="0" w:before="0" w:beforeAutospacing="0" w:lineRule="auto"/>
        <w:ind w:left="720" w:hanging="360"/>
        <w:rPr>
          <w:rFonts w:ascii="Times New Roman" w:cs="Times New Roman" w:eastAsia="Times New Roman" w:hAnsi="Times New Roman"/>
          <w:color w:val="202122"/>
          <w:sz w:val="26"/>
          <w:szCs w:val="26"/>
        </w:rPr>
      </w:pPr>
      <w:hyperlink r:id="rId13">
        <w:r w:rsidDel="00000000" w:rsidR="00000000" w:rsidRPr="00000000">
          <w:rPr>
            <w:rFonts w:ascii="Times New Roman" w:cs="Times New Roman" w:eastAsia="Times New Roman" w:hAnsi="Times New Roman"/>
            <w:color w:val="202122"/>
            <w:sz w:val="26"/>
            <w:szCs w:val="26"/>
            <w:u w:val="single"/>
            <w:rtl w:val="0"/>
          </w:rPr>
          <w:t xml:space="preserve">https://hy.wikipedia.org/wiki/%D5%8F%D5%BE%D5%B5%D5%A1%D5%AC%D5%B6%D5%A5%D6%80%D5%AB_%D5%BE%D5%AB%D5%A6%D5%B8%D6%82%D5%A1%D5%AC%D5%AB%D5%A6%D5%A1%D6%81%D5%AB%D5%A1</w:t>
        </w:r>
      </w:hyperlink>
      <w:r w:rsidDel="00000000" w:rsidR="00000000" w:rsidRPr="00000000">
        <w:rPr>
          <w:rFonts w:ascii="Times New Roman" w:cs="Times New Roman" w:eastAsia="Times New Roman" w:hAnsi="Times New Roman"/>
          <w:color w:val="202122"/>
          <w:sz w:val="26"/>
          <w:szCs w:val="26"/>
          <w:u w:val="single"/>
          <w:rtl w:val="0"/>
        </w:rPr>
        <w:t xml:space="preserve"> </w:t>
      </w:r>
    </w:p>
    <w:p w:rsidR="00000000" w:rsidDel="00000000" w:rsidP="00000000" w:rsidRDefault="00000000" w:rsidRPr="00000000" w14:paraId="0000006F">
      <w:pPr>
        <w:numPr>
          <w:ilvl w:val="0"/>
          <w:numId w:val="1"/>
        </w:numPr>
        <w:ind w:left="720" w:hanging="360"/>
        <w:rPr>
          <w:rFonts w:ascii="Tahoma" w:cs="Tahoma" w:eastAsia="Tahoma" w:hAnsi="Tahoma"/>
          <w:color w:val="202122"/>
          <w:sz w:val="26"/>
          <w:szCs w:val="26"/>
        </w:rPr>
      </w:pPr>
      <w:hyperlink r:id="rId14">
        <w:r w:rsidDel="00000000" w:rsidR="00000000" w:rsidRPr="00000000">
          <w:rPr>
            <w:rFonts w:ascii="Tahoma" w:cs="Tahoma" w:eastAsia="Tahoma" w:hAnsi="Tahoma"/>
            <w:color w:val="202122"/>
            <w:sz w:val="26"/>
            <w:szCs w:val="26"/>
            <w:u w:val="single"/>
            <w:rtl w:val="0"/>
          </w:rPr>
          <w:t xml:space="preserve">http://mathematics.am/problem.php?number=91001</w:t>
        </w:r>
      </w:hyperlink>
      <w:r w:rsidDel="00000000" w:rsidR="00000000" w:rsidRPr="00000000">
        <w:rPr>
          <w:rFonts w:ascii="Tahoma" w:cs="Tahoma" w:eastAsia="Tahoma" w:hAnsi="Tahoma"/>
          <w:color w:val="202122"/>
          <w:sz w:val="26"/>
          <w:szCs w:val="26"/>
          <w:u w:val="single"/>
          <w:rtl w:val="0"/>
        </w:rPr>
        <w:t xml:space="preserve"> </w:t>
      </w:r>
    </w:p>
    <w:p w:rsidR="00000000" w:rsidDel="00000000" w:rsidP="00000000" w:rsidRDefault="00000000" w:rsidRPr="00000000" w14:paraId="00000070">
      <w:pPr>
        <w:rPr>
          <w:rFonts w:ascii="Tahoma" w:cs="Tahoma" w:eastAsia="Tahoma" w:hAnsi="Tahoma"/>
          <w:b w:val="1"/>
          <w:sz w:val="26"/>
          <w:szCs w:val="26"/>
          <w:u w:val="single"/>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Tahoma">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1.png"/><Relationship Id="rId13" Type="http://schemas.openxmlformats.org/officeDocument/2006/relationships/hyperlink" Target="https://hy.wikipedia.org/wiki/%D5%8F%D5%BE%D5%B5%D5%A1%D5%AC%D5%B6%D5%A5%D6%80%D5%AB_%D5%BE%D5%AB%D5%A6%D5%B8%D6%82%D5%A1%D5%AC%D5%AB%D5%A6%D5%A1%D6%81%D5%AB%D5%A1" TargetMode="External"/><Relationship Id="rId12" Type="http://schemas.openxmlformats.org/officeDocument/2006/relationships/hyperlink" Target="https://curriculum.code.org/csp-1718/unit2/7/#introduction-to-data0"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4" Type="http://schemas.openxmlformats.org/officeDocument/2006/relationships/hyperlink" Target="http://mathematics.am/problem.php?number=91001" TargetMode="Externa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2.pn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