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3.026123046875" w:line="264.35688972473145" w:lineRule="auto"/>
        <w:ind w:left="17.90802001953125" w:right="-19.520263671875" w:firstLine="346.2079620361328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color w:val="00aeef"/>
          <w:sz w:val="24.200000762939453"/>
          <w:szCs w:val="24.200000762939453"/>
          <w:rtl w:val="0"/>
        </w:rPr>
        <w:t xml:space="preserve">Չափածոն </w:t>
      </w: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(բառը նշանակում է «չափված, չափի բերված»)  տարբերվում է արձակ խոսքից։ Բանաստեղծական խոսքով  հեղինակն արտահայտում է իր հուզումները, զգացմունքները,  տրամադրությունը։ Չափածո են քո դասագրքի «Առակս ի՞նչ  կցուցանե» բաժնի որոշ առակներ, «Երգ ու տաղ» բաժնի  բանաստեղծությունները։ </w:t>
      </w:r>
    </w:p>
    <w:p w:rsidR="00000000" w:rsidDel="00000000" w:rsidP="00000000" w:rsidRDefault="00000000" w:rsidRPr="00000000" w14:paraId="00000002">
      <w:pPr>
        <w:widowControl w:val="0"/>
        <w:spacing w:before="13.026123046875" w:line="240" w:lineRule="auto"/>
        <w:ind w:right="169.576416015625"/>
        <w:jc w:val="both"/>
        <w:rPr>
          <w:color w:val="231f20"/>
          <w:sz w:val="24.200000762939453"/>
          <w:szCs w:val="24.200000762939453"/>
        </w:rPr>
      </w:pPr>
      <w:r w:rsidDel="00000000" w:rsidR="00000000" w:rsidRPr="00000000">
        <w:rPr>
          <w:rFonts w:ascii="Tahoma" w:cs="Tahoma" w:eastAsia="Tahoma" w:hAnsi="Tahoma"/>
          <w:color w:val="231f20"/>
          <w:sz w:val="24.200000762939453"/>
          <w:szCs w:val="24.200000762939453"/>
          <w:rtl w:val="0"/>
        </w:rPr>
        <w:t xml:space="preserve">Մարդիկ չափածո չեն խոսում. այն խոսքի ոչ բնական ձև է։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