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Հեղինակ ուսուցիչ՝  </w:t>
      </w: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Գայանե Կոստանդյան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75"/>
        <w:gridCol w:w="9075"/>
        <w:tblGridChange w:id="0">
          <w:tblGrid>
            <w:gridCol w:w="1875"/>
            <w:gridCol w:w="9075"/>
          </w:tblGrid>
        </w:tblGridChange>
      </w:tblGrid>
      <w:tr>
        <w:trPr>
          <w:cantSplit w:val="0"/>
          <w:trHeight w:val="320.37890624999994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03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Առարկա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pStyle w:val="Heading1"/>
              <w:pageBreakBefore w:val="0"/>
              <w:spacing w:before="0" w:line="276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Թվային գրագիտություն և համակարգչային գիտություն</w:t>
            </w:r>
          </w:p>
        </w:tc>
      </w:tr>
      <w:tr>
        <w:trPr>
          <w:cantSplit w:val="0"/>
          <w:trHeight w:val="415.7578124999999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05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Դասարան և կիսամյակ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pStyle w:val="Heading1"/>
              <w:pageBreakBefore w:val="0"/>
              <w:spacing w:after="0" w:before="0" w:line="276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5-րդ դասարան, 1-ին կիսամյակ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Թեմայի գլուխ և թեմա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spacing w:line="276" w:lineRule="auto"/>
              <w:rPr>
                <w:rFonts w:ascii="Tahoma" w:cs="Tahoma" w:eastAsia="Tahoma" w:hAnsi="Tahoma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highlight w:val="white"/>
                <w:rtl w:val="0"/>
              </w:rPr>
              <w:t xml:space="preserve">Թեմա 5-6 (2 ժամ)</w:t>
            </w:r>
          </w:p>
          <w:p w:rsidR="00000000" w:rsidDel="00000000" w:rsidP="00000000" w:rsidRDefault="00000000" w:rsidRPr="00000000" w14:paraId="00000009">
            <w:pPr>
              <w:pageBreakBefore w:val="0"/>
              <w:spacing w:line="276" w:lineRule="auto"/>
              <w:rPr>
                <w:rFonts w:ascii="Tahoma" w:cs="Tahoma" w:eastAsia="Tahoma" w:hAnsi="Tahoma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highlight w:val="white"/>
                <w:rtl w:val="0"/>
              </w:rPr>
              <w:t xml:space="preserve">Համագործակցում ենք առցանց 1</w:t>
            </w:r>
          </w:p>
          <w:p w:rsidR="00000000" w:rsidDel="00000000" w:rsidP="00000000" w:rsidRDefault="00000000" w:rsidRPr="00000000" w14:paraId="0000000A">
            <w:pPr>
              <w:spacing w:line="256.8" w:lineRule="auto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Առցանց համագործակցություն.</w:t>
            </w:r>
          </w:p>
          <w:p w:rsidR="00000000" w:rsidDel="00000000" w:rsidP="00000000" w:rsidRDefault="00000000" w:rsidRPr="00000000" w14:paraId="0000000B">
            <w:pPr>
              <w:spacing w:line="256.8" w:lineRule="auto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 - կիսվում ենք փաստաթղթերով, աղյուսակներով, օրացույցով և սահիկաշարերով</w:t>
            </w:r>
            <w:r w:rsidDel="00000000" w:rsidR="00000000" w:rsidRPr="00000000">
              <w:rPr>
                <w:rFonts w:ascii="Tahoma" w:cs="Tahoma" w:eastAsia="Tahoma" w:hAnsi="Tahoma"/>
                <w:color w:val="404040"/>
                <w:sz w:val="24"/>
                <w:szCs w:val="24"/>
                <w:highlight w:val="white"/>
                <w:rtl w:val="0"/>
              </w:rPr>
              <w:t xml:space="preserve">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2.23046875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Օգտագործ-</w:t>
            </w:r>
          </w:p>
          <w:p w:rsidR="00000000" w:rsidDel="00000000" w:rsidP="00000000" w:rsidRDefault="00000000" w:rsidRPr="00000000" w14:paraId="0000000D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վող նյութեր՝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numPr>
                <w:ilvl w:val="0"/>
                <w:numId w:val="1"/>
              </w:numPr>
              <w:spacing w:after="240" w:before="240" w:line="276" w:lineRule="auto"/>
              <w:ind w:left="720" w:hanging="360"/>
              <w:jc w:val="both"/>
              <w:rPr>
                <w:rFonts w:ascii="Tahoma" w:cs="Tahoma" w:eastAsia="Tahoma" w:hAnsi="Tahoma"/>
                <w:color w:val="1155cc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1155cc"/>
                <w:sz w:val="22"/>
                <w:szCs w:val="22"/>
                <w:highlight w:val="white"/>
                <w:u w:val="single"/>
                <w:rtl w:val="0"/>
              </w:rPr>
              <w:t xml:space="preserve">https://ru.wikipedia.org/wiki/%D0%A1%D0%BF%D0%B8%D1%81%D0%BE%D0%BA_%D1%81%D0%BB%D1%83%D0%B6%D0%B1_%D0%B8_%D0%BF%D1%80%D0%BE%D0%B5%D0%BA%D1%82%D0%BE%D0%B2_Google</w:t>
            </w:r>
          </w:p>
        </w:tc>
      </w:tr>
      <w:tr>
        <w:trPr>
          <w:cantSplit w:val="0"/>
          <w:trHeight w:val="2849.2529296875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Ամբողջա-</w:t>
            </w:r>
          </w:p>
          <w:p w:rsidR="00000000" w:rsidDel="00000000" w:rsidP="00000000" w:rsidRDefault="00000000" w:rsidRPr="00000000" w14:paraId="00000010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կան պատկեր և դասի նպատակ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numPr>
                <w:ilvl w:val="0"/>
                <w:numId w:val="2"/>
              </w:numPr>
              <w:spacing w:line="276" w:lineRule="auto"/>
              <w:ind w:left="720" w:hanging="360"/>
              <w:jc w:val="both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Սովորողներն արդեն ունեն որոշակի գիտելիքներ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highlight w:val="white"/>
                <w:rtl w:val="0"/>
              </w:rPr>
              <w:t xml:space="preserve">google բրաուզերի մասին։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numPr>
                <w:ilvl w:val="0"/>
                <w:numId w:val="2"/>
              </w:numPr>
              <w:spacing w:line="276" w:lineRule="auto"/>
              <w:ind w:left="720" w:hanging="360"/>
              <w:jc w:val="both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Այս դասին սովորողները կիմանան կամ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u w:val="single"/>
                <w:rtl w:val="0"/>
              </w:rPr>
              <w:t xml:space="preserve">դասի նպատակն է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՝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highlight w:val="white"/>
                <w:rtl w:val="0"/>
              </w:rPr>
              <w:t xml:space="preserve">ծանոթացնել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highlight w:val="white"/>
                <w:rtl w:val="0"/>
              </w:rPr>
              <w:t xml:space="preserve">սինխրոն և ասինխրոն հաղորդակցության գաղափարին և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Google-ի</w:t>
            </w:r>
            <w:r w:rsidDel="00000000" w:rsidR="00000000" w:rsidRPr="00000000">
              <w:rPr>
                <w:rFonts w:ascii="Tahoma" w:cs="Tahoma" w:eastAsia="Tahoma" w:hAnsi="Tahoma"/>
                <w:color w:val="404040"/>
                <w:sz w:val="24"/>
                <w:szCs w:val="24"/>
                <w:highlight w:val="white"/>
                <w:rtl w:val="0"/>
              </w:rPr>
              <w:t xml:space="preserve"> գործիքներին։</w:t>
            </w:r>
          </w:p>
          <w:p w:rsidR="00000000" w:rsidDel="00000000" w:rsidP="00000000" w:rsidRDefault="00000000" w:rsidRPr="00000000" w14:paraId="00000013">
            <w:pPr>
              <w:pageBreakBefore w:val="0"/>
              <w:numPr>
                <w:ilvl w:val="0"/>
                <w:numId w:val="2"/>
              </w:numPr>
              <w:spacing w:line="276" w:lineRule="auto"/>
              <w:ind w:left="720" w:hanging="360"/>
              <w:jc w:val="both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Այսօրվա դասի գիտելիքները սովորողները հետագայում կօգտագործեն իրենց փաստաթղթերը թիմակիցների հետ կիսվելու համար։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numPr>
                <w:ilvl w:val="0"/>
                <w:numId w:val="2"/>
              </w:numPr>
              <w:spacing w:line="276" w:lineRule="auto"/>
              <w:ind w:left="720" w:hanging="360"/>
              <w:jc w:val="both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Այս դասի թեման կապվում է իրական կյանքին հետևյալ կերպ՝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կիմանան ինչպես աշխատել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Google-ի գործիքներով։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1.68359375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Վերջնարդյունքները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Պետական չափորոշիչների վերջնարդյունքները՝</w:t>
            </w:r>
          </w:p>
          <w:p w:rsidR="00000000" w:rsidDel="00000000" w:rsidP="00000000" w:rsidRDefault="00000000" w:rsidRPr="00000000" w14:paraId="00000017">
            <w:pPr>
              <w:pageBreakBefore w:val="0"/>
              <w:spacing w:line="276" w:lineRule="auto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Թեմայի ուսումնառության արդյունքում սովորողը կկարողանա</w:t>
            </w:r>
          </w:p>
          <w:p w:rsidR="00000000" w:rsidDel="00000000" w:rsidP="00000000" w:rsidRDefault="00000000" w:rsidRPr="00000000" w14:paraId="00000018">
            <w:pPr>
              <w:spacing w:after="240" w:before="240" w:line="276" w:lineRule="auto"/>
              <w:rPr>
                <w:rFonts w:ascii="Tahoma" w:cs="Tahoma" w:eastAsia="Tahoma" w:hAnsi="Tahom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- Առցանց թվային գործիքների օգնությամբ համագործակցել համաժամանակյա և անհամաժամանակյա եղանակով (սինխրոն և ասինխրոն):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Դասի ընթացք/ ընտրված մեթոդ/ներ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Սկիզբ (10 րոպե)</w:t>
            </w:r>
          </w:p>
          <w:p w:rsidR="00000000" w:rsidDel="00000000" w:rsidP="00000000" w:rsidRDefault="00000000" w:rsidRPr="00000000" w14:paraId="0000001B">
            <w:pPr>
              <w:pageBreakBefore w:val="0"/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Հիմնական մաս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(30 րոպե)</w:t>
            </w:r>
          </w:p>
          <w:p w:rsidR="00000000" w:rsidDel="00000000" w:rsidP="00000000" w:rsidRDefault="00000000" w:rsidRPr="00000000" w14:paraId="0000001C">
            <w:pPr>
              <w:pageBreakBefore w:val="0"/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Ամփոփում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(5 րոպե)</w:t>
            </w:r>
          </w:p>
          <w:p w:rsidR="00000000" w:rsidDel="00000000" w:rsidP="00000000" w:rsidRDefault="00000000" w:rsidRPr="00000000" w14:paraId="0000001D">
            <w:pPr>
              <w:pageBreakBefore w:val="0"/>
              <w:spacing w:line="276" w:lineRule="auto"/>
              <w:ind w:left="0" w:firstLine="0"/>
              <w:jc w:val="both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Ընտրված մեթոդներ և մեթոդական հնարներ՝ 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434343"/>
                <w:sz w:val="22"/>
                <w:szCs w:val="22"/>
                <w:rtl w:val="0"/>
              </w:rPr>
              <w:t xml:space="preserve"> Շրջան, Սխեմաներ, դիագրամներ, գծագրեր։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Տերմիններ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240" w:before="240" w:line="276" w:lineRule="auto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Սինխրոն և ասինխրոն հաղորդակցություն, իրական ժամանակ, համագործակցային աշխատանք,  առցանց փաստաթուղթ, Համատեղ աշխատանք, առցանց ֆայլեր,Calendar, Docs, Sheets, Slides, Gmail, Drive և այլն։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Տնային աշխատանք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Հավաքել հետևյալ տեքստը: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hyperlink r:id="rId6">
              <w:r w:rsidDel="00000000" w:rsidR="00000000" w:rsidRPr="00000000">
                <w:rPr>
                  <w:rFonts w:ascii="Tahoma" w:cs="Tahoma" w:eastAsia="Tahoma" w:hAnsi="Tahoma"/>
                  <w:color w:val="1155cc"/>
                  <w:sz w:val="22"/>
                  <w:szCs w:val="22"/>
                  <w:u w:val="single"/>
                  <w:rtl w:val="0"/>
                </w:rPr>
                <w:t xml:space="preserve">Այբուբեն</w:t>
              </w:r>
            </w:hyperlink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3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Դասի ընթացքը</w:t>
      </w:r>
    </w:p>
    <w:p w:rsidR="00000000" w:rsidDel="00000000" w:rsidP="00000000" w:rsidRDefault="00000000" w:rsidRPr="00000000" w14:paraId="00000035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6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5235"/>
        <w:gridCol w:w="3585"/>
        <w:gridCol w:w="945"/>
        <w:tblGridChange w:id="0">
          <w:tblGrid>
            <w:gridCol w:w="2880"/>
            <w:gridCol w:w="5235"/>
            <w:gridCol w:w="3585"/>
            <w:gridCol w:w="945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Գործողություն սովորողների հետ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Հստակեցնող ուղղորդող կետեր, հստակ ձևակերպումներ, հարցեր, գաղափարներ և այլն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Առցանց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Տևող</w:t>
            </w:r>
          </w:p>
        </w:tc>
      </w:tr>
      <w:tr>
        <w:trPr>
          <w:cantSplit w:val="0"/>
          <w:trHeight w:val="856.13671875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after="240" w:before="24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after="0" w:before="0" w:line="276" w:lineRule="auto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Սկիզբ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jc w:val="both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434343"/>
                <w:rtl w:val="0"/>
              </w:rPr>
              <w:t xml:space="preserve"> Շրջան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10ր</w:t>
            </w:r>
          </w:p>
        </w:tc>
      </w:tr>
      <w:tr>
        <w:trPr>
          <w:cantSplit w:val="0"/>
          <w:trHeight w:val="2081.8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spacing w:line="276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Սովորողներին տալիս եմ մեկ կամ մի քանի հարց թեմայի վերաբերյալ և խնդրում եմ, որպեսզի սովորողները ինքնուրույն գրի առնեն իրենց փորձառությունը։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40" w:before="0" w:line="276" w:lineRule="auto"/>
              <w:jc w:val="both"/>
              <w:rPr>
                <w:rFonts w:ascii="Tahoma" w:cs="Tahoma" w:eastAsia="Tahoma" w:hAnsi="Tahoma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highlight w:val="white"/>
                <w:rtl w:val="0"/>
              </w:rPr>
              <w:t xml:space="preserve">Տալիս եմ մեկ կամ մի քանի Հարց (Հ), որոնց լավագույնս կբացահայտեն տվյալ դասի թեմային առնչվող աշակերտի փորձառությունը։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ahoma" w:cs="Tahoma" w:eastAsia="Tahoma" w:hAnsi="Tahoma"/>
                <w:color w:val="3c78d8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highlight w:val="white"/>
                <w:rtl w:val="0"/>
              </w:rPr>
              <w:t xml:space="preserve">Հ1/Ի՞նչ եք հասկանում առցանց համագործակցություն ասելով։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ahoma" w:cs="Tahoma" w:eastAsia="Tahoma" w:hAnsi="Tahoma"/>
                <w:color w:val="3c78d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spacing w:line="276" w:lineRule="auto"/>
              <w:rPr>
                <w:rFonts w:ascii="Tahoma" w:cs="Tahoma" w:eastAsia="Tahoma" w:hAnsi="Tahoma"/>
                <w:color w:val="3c78d8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highlight w:val="white"/>
                <w:rtl w:val="0"/>
              </w:rPr>
              <w:t xml:space="preserve">Հ2/Արդյոք հնարավո՞ր է համացանցում նույն փաստաթղթի վրա համատեղ աշխատել։</w:t>
            </w:r>
          </w:p>
          <w:p w:rsidR="00000000" w:rsidDel="00000000" w:rsidP="00000000" w:rsidRDefault="00000000" w:rsidRPr="00000000" w14:paraId="00000044">
            <w:pPr>
              <w:pageBreakBefore w:val="0"/>
              <w:spacing w:line="276" w:lineRule="auto"/>
              <w:rPr>
                <w:rFonts w:ascii="Tahoma" w:cs="Tahoma" w:eastAsia="Tahoma" w:hAnsi="Tahoma"/>
                <w:color w:val="3c78d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Tahoma" w:cs="Tahoma" w:eastAsia="Tahoma" w:hAnsi="Tahoma"/>
                <w:color w:val="3c78d8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highlight w:val="white"/>
                <w:rtl w:val="0"/>
              </w:rPr>
              <w:t xml:space="preserve">Հ3/Ձեր նյութը կարո՞ղ եք կիսել դասընկերների հետ։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spacing w:after="24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5ր</w:t>
            </w:r>
          </w:p>
        </w:tc>
      </w:tr>
      <w:tr>
        <w:trPr>
          <w:cantSplit w:val="0"/>
          <w:trHeight w:val="2081.8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24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Առաջարկում եմ յուրաքանչյուրին միմյանց հաջորդելով մեկ րոպեի ընթացքում կիսվել գրի  առնված թեմայի վերաբերյալ սեփական փորձառությամբ և/կամ կարծիք արտահայտել։</w:t>
            </w:r>
          </w:p>
          <w:p w:rsidR="00000000" w:rsidDel="00000000" w:rsidP="00000000" w:rsidRDefault="00000000" w:rsidRPr="00000000" w14:paraId="00000049">
            <w:pPr>
              <w:spacing w:after="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Սովորողների մեծ խմբի դեպքում հարցնում եմ ըստ կամավորության կամ միայն որոշակի թվով աշակերտների, իսկ վերջում խնդրում եմ հնչեցնել միայն գրատախտակին բացակայող փորձառություններ։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240" w:before="0" w:line="276" w:lineRule="auto"/>
              <w:jc w:val="both"/>
              <w:rPr>
                <w:rFonts w:ascii="Tahoma" w:cs="Tahoma" w:eastAsia="Tahoma" w:hAnsi="Tahoma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highlight w:val="white"/>
                <w:rtl w:val="0"/>
              </w:rPr>
              <w:t xml:space="preserve">Այստեղ գրի եմ առնում աշակերտների կողմից  հնչեցրած փորձառությունների հիմնական գաղափարները մեկ երկու բառով։</w:t>
            </w:r>
          </w:p>
          <w:p w:rsidR="00000000" w:rsidDel="00000000" w:rsidP="00000000" w:rsidRDefault="00000000" w:rsidRPr="00000000" w14:paraId="0000004B">
            <w:pPr>
              <w:pageBreakBefore w:val="0"/>
              <w:spacing w:after="0" w:before="0" w:line="276" w:lineRule="auto"/>
              <w:jc w:val="both"/>
              <w:rPr>
                <w:rFonts w:ascii="Tahoma" w:cs="Tahoma" w:eastAsia="Tahoma" w:hAnsi="Tahoma"/>
                <w:color w:val="3c78d8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highlight w:val="white"/>
                <w:rtl w:val="0"/>
              </w:rPr>
              <w:t xml:space="preserve">Գ1/ Աշխատանք համացանցով։</w:t>
            </w:r>
          </w:p>
          <w:p w:rsidR="00000000" w:rsidDel="00000000" w:rsidP="00000000" w:rsidRDefault="00000000" w:rsidRPr="00000000" w14:paraId="0000004C">
            <w:pPr>
              <w:pageBreakBefore w:val="0"/>
              <w:spacing w:after="240" w:before="240" w:line="276" w:lineRule="auto"/>
              <w:jc w:val="both"/>
              <w:rPr>
                <w:rFonts w:ascii="Tahoma" w:cs="Tahoma" w:eastAsia="Tahoma" w:hAnsi="Tahoma"/>
                <w:color w:val="3c78d8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highlight w:val="white"/>
                <w:rtl w:val="0"/>
              </w:rPr>
              <w:t xml:space="preserve">Գ2/ Այո։</w:t>
            </w:r>
          </w:p>
          <w:p w:rsidR="00000000" w:rsidDel="00000000" w:rsidP="00000000" w:rsidRDefault="00000000" w:rsidRPr="00000000" w14:paraId="0000004D">
            <w:pPr>
              <w:pageBreakBefore w:val="0"/>
              <w:spacing w:after="240" w:before="240" w:line="276" w:lineRule="auto"/>
              <w:jc w:val="both"/>
              <w:rPr>
                <w:rFonts w:ascii="Tahoma" w:cs="Tahoma" w:eastAsia="Tahoma" w:hAnsi="Tahoma"/>
                <w:color w:val="3c78d8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highlight w:val="white"/>
                <w:rtl w:val="0"/>
              </w:rPr>
              <w:t xml:space="preserve">Գ3/ Հավանաբար։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spacing w:after="24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5ր</w:t>
            </w:r>
          </w:p>
        </w:tc>
      </w:tr>
      <w:tr>
        <w:trPr>
          <w:cantSplit w:val="0"/>
          <w:trHeight w:val="2081.8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24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Այդ ընթացքում խնդրում եմ մյուսներին լսել երկու պատճառով՝</w:t>
            </w:r>
          </w:p>
          <w:p w:rsidR="00000000" w:rsidDel="00000000" w:rsidP="00000000" w:rsidRDefault="00000000" w:rsidRPr="00000000" w14:paraId="00000051">
            <w:pPr>
              <w:widowControl w:val="0"/>
              <w:spacing w:after="240" w:before="24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 Չկրկնել ընկերոջ կողմից նշած նույն փորձառությունը։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2 Հարց մտածել ընկերոջ նշած փորձառության տրամաբանությունը, արդյունավետությունը, լրացուցիչ հանգամանքները պարզելու համար։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24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Քանի որ այս մեթոդն օգնում է վերհանելու պիտանի փորձառությունը և տարբեր տեսակետներ` ստեղծելով ապահով մասնակցության մթնոլորտ, հատուկ նշում եմ, թե հատկապես որ փորձառություններն են մեզ օգտակար լինելու թեման առավել լավ ըմբռնելու համար։</w:t>
            </w:r>
          </w:p>
          <w:p w:rsidR="00000000" w:rsidDel="00000000" w:rsidP="00000000" w:rsidRDefault="00000000" w:rsidRPr="00000000" w14:paraId="00000055">
            <w:pPr>
              <w:spacing w:after="240" w:before="0" w:line="276" w:lineRule="auto"/>
              <w:jc w:val="both"/>
              <w:rPr>
                <w:rFonts w:ascii="Tahoma" w:cs="Tahoma" w:eastAsia="Tahoma" w:hAnsi="Tahoma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76" w:lineRule="auto"/>
              <w:jc w:val="both"/>
              <w:rPr>
                <w:rFonts w:ascii="Tahoma" w:cs="Tahoma" w:eastAsia="Tahoma" w:hAnsi="Tahoma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highlight w:val="white"/>
                <w:rtl w:val="0"/>
              </w:rPr>
              <w:t xml:space="preserve">Օրինակ՝ Աշխատանք համացանցով։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spacing w:after="24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after="0" w:before="0" w:line="276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spacing w:line="276" w:lineRule="auto"/>
              <w:ind w:left="0" w:firstLine="0"/>
              <w:rPr>
                <w:rFonts w:ascii="Tahoma" w:cs="Tahoma" w:eastAsia="Tahoma" w:hAnsi="Tahoma"/>
                <w:b w:val="1"/>
                <w:color w:val="ff000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Հիմնական մաս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pStyle w:val="Heading1"/>
              <w:keepNext w:val="0"/>
              <w:keepLines w:val="0"/>
              <w:spacing w:before="0" w:line="276" w:lineRule="auto"/>
              <w:jc w:val="both"/>
              <w:rPr>
                <w:rFonts w:ascii="Tahoma" w:cs="Tahoma" w:eastAsia="Tahoma" w:hAnsi="Tahoma"/>
                <w:b w:val="1"/>
                <w:color w:val="ff0000"/>
              </w:rPr>
            </w:pPr>
            <w:bookmarkStart w:colFirst="0" w:colLast="0" w:name="_kfylqhg7hdve" w:id="0"/>
            <w:bookmarkEnd w:id="0"/>
            <w:r w:rsidDel="00000000" w:rsidR="00000000" w:rsidRPr="00000000">
              <w:rPr>
                <w:rFonts w:ascii="Tahoma" w:cs="Tahoma" w:eastAsia="Tahoma" w:hAnsi="Tahoma"/>
                <w:b w:val="1"/>
                <w:color w:val="434343"/>
                <w:sz w:val="22"/>
                <w:szCs w:val="22"/>
                <w:rtl w:val="0"/>
              </w:rPr>
              <w:t xml:space="preserve">Սխեմաներ, դիագրամներ, գծագրեր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ff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30ր</w:t>
            </w:r>
          </w:p>
        </w:tc>
      </w:tr>
      <w:tr>
        <w:trPr>
          <w:cantSplit w:val="0"/>
          <w:trHeight w:val="5187.92578124999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after="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Սովորողներին 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բաժանում եմ զույգերի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և 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տալիս եմ տեքստ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10 րոպե ընթերցանության համար։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24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Կցում եմ այդ տեքստ/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երը կամ նյութ/երը, որը պատրաստվում եմ տրամադրել աշակերտներին։</w:t>
            </w:r>
          </w:p>
          <w:p w:rsidR="00000000" w:rsidDel="00000000" w:rsidP="00000000" w:rsidRDefault="00000000" w:rsidRPr="00000000" w14:paraId="00000060">
            <w:pPr>
              <w:spacing w:after="240" w:before="0" w:line="276" w:lineRule="auto"/>
              <w:jc w:val="both"/>
              <w:rPr>
                <w:rFonts w:ascii="Tahoma" w:cs="Tahoma" w:eastAsia="Tahoma" w:hAnsi="Tahoma"/>
              </w:rPr>
            </w:pPr>
            <w:hyperlink r:id="rId7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ՏՀՏ_5_Համագործակցում ենք առցանց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240" w:before="24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Տրամադրում եմ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 առցանց վստահելի և կայուն աղբյուրի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հղում, կամ գրում եմ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 գրքի անվանումը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, հեղինակին և էջը։</w:t>
            </w:r>
          </w:p>
          <w:p w:rsidR="00000000" w:rsidDel="00000000" w:rsidP="00000000" w:rsidRDefault="00000000" w:rsidRPr="00000000" w14:paraId="00000062">
            <w:pPr>
              <w:spacing w:after="240" w:before="24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3">
            <w:pPr>
              <w:spacing w:after="240" w:before="24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Այստեղ նկարագրում եմ դրա հակիրճ բովանդակությունը։</w:t>
            </w:r>
          </w:p>
          <w:p w:rsidR="00000000" w:rsidDel="00000000" w:rsidP="00000000" w:rsidRDefault="00000000" w:rsidRPr="00000000" w14:paraId="00000064">
            <w:pPr>
              <w:spacing w:after="240" w:before="24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highlight w:val="white"/>
                <w:rtl w:val="0"/>
              </w:rPr>
              <w:t xml:space="preserve">Տեքստում բացատրվում է սինխրոն և ասինխրոն հաղորդակցությունը, ծանոթացվում  Google-ի գործիքների հետ։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10ր</w:t>
            </w:r>
          </w:p>
        </w:tc>
      </w:tr>
      <w:tr>
        <w:trPr>
          <w:cantSplit w:val="0"/>
          <w:trHeight w:val="575.9252929687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24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Աշակերտներին առաջարկում եմ ստեղծել տեքստի հիման վրա որևէ </w:t>
            </w:r>
            <w:r w:rsidDel="00000000" w:rsidR="00000000" w:rsidRPr="00000000">
              <w:rPr>
                <w:rFonts w:ascii="Tahoma" w:cs="Tahoma" w:eastAsia="Tahoma" w:hAnsi="Tahoma"/>
                <w:b w:val="1"/>
                <w:u w:val="single"/>
                <w:rtl w:val="0"/>
              </w:rPr>
              <w:t xml:space="preserve">պատկեր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, ինչպիսիք են օրինակ սխեմաները, դիագրամները, գծագրերը, քարտեզները, խաղարկային դերերով անիմեները, ինֆոգրաֆիկաները, պրոցես քարտեզներ։</w:t>
            </w:r>
          </w:p>
          <w:p w:rsidR="00000000" w:rsidDel="00000000" w:rsidP="00000000" w:rsidRDefault="00000000" w:rsidRPr="00000000" w14:paraId="00000068">
            <w:pPr>
              <w:spacing w:after="240" w:before="24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Տալիս եմ պատկերների օրինակներ և հարցնում, թե որ դեպքում, որ պատկերն է նախընտրելի։</w:t>
            </w:r>
          </w:p>
          <w:p w:rsidR="00000000" w:rsidDel="00000000" w:rsidP="00000000" w:rsidRDefault="00000000" w:rsidRPr="00000000" w14:paraId="00000069">
            <w:pPr>
              <w:pageBreakBefore w:val="0"/>
              <w:spacing w:after="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Մինչև պատկերի ընտրությունը, խնդրում եմ յուրաքանչյուր զույգին հստակ նշել, թե ով է լինելու տվյալ սխեմայի լսարանը և ինչ իրավիճակում է լինելու արդյունավետ օգտագործել տվյալ տեսակի պատկերը։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24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Այստեղ կցում եմ տարբեր պատկերներն իրենց բացատրություններով։</w:t>
            </w:r>
          </w:p>
          <w:p w:rsidR="00000000" w:rsidDel="00000000" w:rsidP="00000000" w:rsidRDefault="00000000" w:rsidRPr="00000000" w14:paraId="0000006B">
            <w:pPr>
              <w:spacing w:after="24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</w:rPr>
              <w:drawing>
                <wp:inline distB="114300" distT="114300" distL="114300" distR="114300">
                  <wp:extent cx="2486025" cy="771525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771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24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Docs՝ փաստաթղթերի ստեղծման համար է։</w:t>
            </w:r>
          </w:p>
          <w:p w:rsidR="00000000" w:rsidDel="00000000" w:rsidP="00000000" w:rsidRDefault="00000000" w:rsidRPr="00000000" w14:paraId="0000006D">
            <w:pPr>
              <w:spacing w:after="24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Sheets՝ էլեկտրոնային աղյուսակների ստեղծման համար է։</w:t>
            </w:r>
          </w:p>
          <w:p w:rsidR="00000000" w:rsidDel="00000000" w:rsidP="00000000" w:rsidRDefault="00000000" w:rsidRPr="00000000" w14:paraId="0000006E">
            <w:pPr>
              <w:spacing w:after="24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Slides՝ սահիկաշարերի պատրաստման համար է։</w:t>
            </w:r>
          </w:p>
          <w:p w:rsidR="00000000" w:rsidDel="00000000" w:rsidP="00000000" w:rsidRDefault="00000000" w:rsidRPr="00000000" w14:paraId="0000006F">
            <w:pPr>
              <w:pageBreakBefore w:val="0"/>
              <w:spacing w:after="240" w:before="24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Տալիս եմ որոշ օրինակներ, թե որ դեպքերում որ տեսակի պատկերներն են արդյունավետ։</w:t>
            </w:r>
          </w:p>
          <w:p w:rsidR="00000000" w:rsidDel="00000000" w:rsidP="00000000" w:rsidRDefault="00000000" w:rsidRPr="00000000" w14:paraId="00000070">
            <w:pPr>
              <w:pageBreakBefore w:val="0"/>
              <w:spacing w:after="240" w:before="240" w:line="276" w:lineRule="auto"/>
              <w:jc w:val="both"/>
              <w:rPr>
                <w:rFonts w:ascii="Tahoma" w:cs="Tahoma" w:eastAsia="Tahoma" w:hAnsi="Tahoma"/>
                <w:color w:val="3c78d8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highlight w:val="white"/>
                <w:rtl w:val="0"/>
              </w:rPr>
              <w:t xml:space="preserve">Առաջարկում եմ պատկերները ստեղծել Slides-ի օգնությամբ։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10ր</w:t>
            </w:r>
          </w:p>
        </w:tc>
      </w:tr>
      <w:tr>
        <w:trPr>
          <w:cantSplit w:val="0"/>
          <w:trHeight w:val="7197.199218750001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Style w:val="Heading1"/>
              <w:keepNext w:val="0"/>
              <w:keepLines w:val="0"/>
              <w:spacing w:after="240" w:before="0" w:line="276" w:lineRule="auto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bookmarkStart w:colFirst="0" w:colLast="0" w:name="_lvoj1okx5ss9" w:id="1"/>
            <w:bookmarkEnd w:id="1"/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Խնդրում եմ սովորողներին ներկայացնել իրենց տեքստը պատկերի միջոցով, առանց տեքստին նայելու։</w:t>
            </w:r>
          </w:p>
          <w:p w:rsidR="00000000" w:rsidDel="00000000" w:rsidP="00000000" w:rsidRDefault="00000000" w:rsidRPr="00000000" w14:paraId="00000074">
            <w:pPr>
              <w:pStyle w:val="Heading1"/>
              <w:keepNext w:val="0"/>
              <w:keepLines w:val="0"/>
              <w:pageBreakBefore w:val="0"/>
              <w:spacing w:before="0" w:line="276" w:lineRule="auto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bookmarkStart w:colFirst="0" w:colLast="0" w:name="_c48cvvtttohw" w:id="2"/>
            <w:bookmarkEnd w:id="2"/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Առավել հետաքրքիր է, երբ նույն թեմայի վերաբերյալ բաժանվում են մի քանի տեսակի տեքստեր, իսկ տարբեր զույգեր տեքստը պատմում են օգտվելով մեկ այլ զույգի նկարած սխեմայից և գնահատականը ընդհանուր է դրվում, որպեսզի յուրաքանչյուր զույգ իր ընկերների համար ջանա պատկերել առավել մանրամասնություններ պարունակող և առավել հասկանալի պատկեր։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spacing w:after="240" w:before="0" w:line="276" w:lineRule="auto"/>
              <w:jc w:val="both"/>
              <w:rPr>
                <w:rFonts w:ascii="Tahoma" w:cs="Tahoma" w:eastAsia="Tahoma" w:hAnsi="Tahoma"/>
                <w:color w:val="3c78d8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highlight w:val="white"/>
                <w:rtl w:val="0"/>
              </w:rPr>
              <w:t xml:space="preserve">Աշակերտները ներկայացնում են իրենց ստեղծած պատկերները։ Այնուհետև ուսուցչի օգնությամբ ֆայլը կիսում են դասընկերների հետ։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10ր</w:t>
            </w:r>
          </w:p>
        </w:tc>
      </w:tr>
      <w:tr>
        <w:trPr>
          <w:cantSplit w:val="0"/>
          <w:trHeight w:val="575.92529296875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spacing w:after="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spacing w:line="276" w:lineRule="auto"/>
              <w:ind w:left="0" w:firstLine="0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Ամփոփում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5ր</w:t>
            </w:r>
          </w:p>
        </w:tc>
      </w:tr>
      <w:tr>
        <w:trPr>
          <w:cantSplit w:val="0"/>
          <w:trHeight w:val="5274.925781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spacing w:after="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24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Խնդրում եմ աշակերտներին գնահատել իրենց ընկերների աշխատանքը, կամ ինքս եմ գնահատում, նախապես սահմանված երեք Չափանիշների (Չ) հիման վրա։</w:t>
            </w:r>
          </w:p>
          <w:p w:rsidR="00000000" w:rsidDel="00000000" w:rsidP="00000000" w:rsidRDefault="00000000" w:rsidRPr="00000000" w14:paraId="00000082">
            <w:pPr>
              <w:spacing w:after="240" w:before="24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Չ1/Նկարած պատկերի նմանությունը բնօրինակին։</w:t>
            </w:r>
          </w:p>
          <w:p w:rsidR="00000000" w:rsidDel="00000000" w:rsidP="00000000" w:rsidRDefault="00000000" w:rsidRPr="00000000" w14:paraId="00000083">
            <w:pPr>
              <w:spacing w:after="240" w:before="24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Չ2/Պատկերում արտահայտված գործիքի բացատրություն։</w:t>
            </w:r>
          </w:p>
          <w:p w:rsidR="00000000" w:rsidDel="00000000" w:rsidP="00000000" w:rsidRDefault="00000000" w:rsidRPr="00000000" w14:paraId="00000084">
            <w:pPr>
              <w:spacing w:after="240" w:before="24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5ր</w:t>
            </w:r>
          </w:p>
        </w:tc>
      </w:tr>
    </w:tbl>
    <w:p w:rsidR="00000000" w:rsidDel="00000000" w:rsidP="00000000" w:rsidRDefault="00000000" w:rsidRPr="00000000" w14:paraId="00000087">
      <w:pPr>
        <w:pStyle w:val="Heading1"/>
        <w:keepNext w:val="0"/>
        <w:keepLines w:val="0"/>
        <w:pageBreakBefore w:val="0"/>
        <w:spacing w:before="480" w:line="276" w:lineRule="auto"/>
        <w:jc w:val="both"/>
        <w:rPr>
          <w:rFonts w:ascii="Tahoma" w:cs="Tahoma" w:eastAsia="Tahoma" w:hAnsi="Tahoma"/>
          <w:b w:val="1"/>
          <w:sz w:val="22"/>
          <w:szCs w:val="22"/>
        </w:rPr>
      </w:pPr>
      <w:bookmarkStart w:colFirst="0" w:colLast="0" w:name="_61w9xc4tkwc0" w:id="3"/>
      <w:bookmarkEnd w:id="3"/>
      <w:r w:rsidDel="00000000" w:rsidR="00000000" w:rsidRPr="00000000">
        <w:rPr>
          <w:rtl w:val="0"/>
        </w:rPr>
      </w:r>
    </w:p>
    <w:sectPr>
      <w:headerReference r:id="rId9" w:type="default"/>
      <w:pgSz w:h="11906" w:w="16838" w:orient="landscape"/>
      <w:pgMar w:bottom="566.9291338582677" w:top="566.9291338582677" w:left="1133.8582677165355" w:right="425.1968503937008" w:header="135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pageBreakBefore w:val="0"/>
      <w:ind w:right="-3"/>
      <w:jc w:val="right"/>
      <w:rPr/>
    </w:pPr>
    <w:r w:rsidDel="00000000" w:rsidR="00000000" w:rsidRPr="00000000">
      <w:rPr/>
      <w:drawing>
        <wp:inline distB="114300" distT="114300" distL="114300" distR="114300">
          <wp:extent cx="622618" cy="1006949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2618" cy="10069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y-AM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eonDdGrI0_H5CvjnaEhwT85gMKLZntYUh6ZsywLQ62Y/edit" TargetMode="External"/><Relationship Id="rId7" Type="http://schemas.openxmlformats.org/officeDocument/2006/relationships/hyperlink" Target="https://docs.google.com/document/d/1bvZpUxsAaxjpQzdZ11-06CjjqT2lOywvV0DD-OhBCLA/edit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