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fldChar w:fldCharType="begin"/>
        <w:instrText xml:space="preserve"> HYPERLINK "https://escs.am/ru" </w:instrText>
        <w:fldChar w:fldCharType="separate"/>
      </w:r>
      <w:r w:rsidDel="00000000" w:rsidR="00000000" w:rsidRPr="00000000">
        <w:rPr>
          <w:sz w:val="36"/>
          <w:szCs w:val="36"/>
          <w:rtl w:val="0"/>
        </w:rPr>
        <w:t xml:space="preserve">МИНИСТЕРСТВО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ОБРАЗОВАНИЯ, НАУКИ,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КУЛЬТУРЫ И СПОРТА РЕСПУБЛИКИ АРМЕНИЯ</w:t>
      </w:r>
    </w:p>
    <w:p w:rsidR="00000000" w:rsidDel="00000000" w:rsidP="00000000" w:rsidRDefault="00000000" w:rsidRPr="00000000" w14:paraId="00000005">
      <w:pPr>
        <w:jc w:val="both"/>
        <w:rPr>
          <w:sz w:val="36"/>
          <w:szCs w:val="36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color w:val="202122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&lt;&lt;</w:t>
      </w:r>
      <w:hyperlink r:id="rId7">
        <w:r w:rsidDel="00000000" w:rsidR="00000000" w:rsidRPr="00000000">
          <w:rPr>
            <w:color w:val="202122"/>
            <w:sz w:val="36"/>
            <w:szCs w:val="36"/>
            <w:rtl w:val="0"/>
          </w:rPr>
          <w:t xml:space="preserve">О</w:t>
        </w:r>
      </w:hyperlink>
      <w:r w:rsidDel="00000000" w:rsidR="00000000" w:rsidRPr="00000000">
        <w:rPr>
          <w:rFonts w:ascii="Roboto" w:cs="Roboto" w:eastAsia="Roboto" w:hAnsi="Roboto"/>
          <w:color w:val="202122"/>
          <w:sz w:val="36"/>
          <w:szCs w:val="36"/>
          <w:rtl w:val="0"/>
        </w:rPr>
        <w:t xml:space="preserve">бразование и Деятельность&gt;&gt;  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СОЦИАЛЬНО-БЛАГОТВОРИТЕЛЬНЫЙ ОБРАЗОВАТЕЛЬНО-КУЛЬТУРНЫЙ  ФОНД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color w:val="2021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0212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color w:val="2021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color w:val="2021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color w:val="2021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Roboto" w:cs="Roboto" w:eastAsia="Roboto" w:hAnsi="Roboto"/>
          <w:color w:val="202122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color w:val="202122"/>
          <w:sz w:val="27"/>
          <w:szCs w:val="27"/>
          <w:rtl w:val="0"/>
        </w:rPr>
        <w:t xml:space="preserve">                    </w:t>
      </w:r>
      <w:r w:rsidDel="00000000" w:rsidR="00000000" w:rsidRPr="00000000">
        <w:rPr>
          <w:rFonts w:ascii="Roboto" w:cs="Roboto" w:eastAsia="Roboto" w:hAnsi="Roboto"/>
          <w:color w:val="202122"/>
          <w:sz w:val="72"/>
          <w:szCs w:val="72"/>
          <w:rtl w:val="0"/>
        </w:rPr>
        <w:t xml:space="preserve">Исследовательская    </w:t>
      </w:r>
    </w:p>
    <w:p w:rsidR="00000000" w:rsidDel="00000000" w:rsidP="00000000" w:rsidRDefault="00000000" w:rsidRPr="00000000" w14:paraId="0000000E">
      <w:pPr>
        <w:jc w:val="left"/>
        <w:rPr>
          <w:rFonts w:ascii="Roboto" w:cs="Roboto" w:eastAsia="Roboto" w:hAnsi="Roboto"/>
          <w:color w:val="202122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color w:val="202122"/>
          <w:sz w:val="72"/>
          <w:szCs w:val="72"/>
          <w:rtl w:val="0"/>
        </w:rPr>
        <w:t xml:space="preserve">                    работа</w:t>
      </w:r>
    </w:p>
    <w:p w:rsidR="00000000" w:rsidDel="00000000" w:rsidP="00000000" w:rsidRDefault="00000000" w:rsidRPr="00000000" w14:paraId="0000000F">
      <w:pPr>
        <w:jc w:val="left"/>
        <w:rPr>
          <w:rFonts w:ascii="Roboto" w:cs="Roboto" w:eastAsia="Roboto" w:hAnsi="Roboto"/>
          <w:color w:val="2021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2"/>
          <w:sz w:val="24"/>
          <w:szCs w:val="24"/>
          <w:rtl w:val="0"/>
        </w:rPr>
        <w:t xml:space="preserve">Группа - Русский язык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color w:val="2021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2"/>
          <w:sz w:val="24"/>
          <w:szCs w:val="24"/>
          <w:rtl w:val="0"/>
        </w:rPr>
        <w:t xml:space="preserve">Тема  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Самоорганизация учителя в процессе обучения </w:t>
      </w:r>
    </w:p>
    <w:p w:rsidR="00000000" w:rsidDel="00000000" w:rsidP="00000000" w:rsidRDefault="00000000" w:rsidRPr="00000000" w14:paraId="00000012">
      <w:pPr>
        <w:jc w:val="both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Игра в младшей школе на уроках русского языка</w:t>
      </w:r>
      <w:r w:rsidDel="00000000" w:rsidR="00000000" w:rsidRPr="00000000">
        <w:rPr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Исследователь:</w:t>
      </w: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                                                           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Арлена Алексеевна Петросян</w:t>
      </w: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highlight w:val="white"/>
          <w:rtl w:val="0"/>
        </w:rPr>
        <w:t xml:space="preserve">Руководитель:                                                             Светлана Владиковна Авагян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Содержание </w:t>
      </w:r>
    </w:p>
    <w:p w:rsidR="00000000" w:rsidDel="00000000" w:rsidP="00000000" w:rsidRDefault="00000000" w:rsidRPr="00000000" w14:paraId="00000021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1. Beдeниe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25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2. Самоорганизация учителя в процессе обучения             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3. Игра в младшей школе на уроках русского языка               </w:t>
      </w:r>
      <w:r w:rsidDel="00000000" w:rsidR="00000000" w:rsidRPr="00000000">
        <w:rPr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29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4. Заключение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2B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5. Литература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2D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34"/>
          <w:szCs w:val="3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</w:t>
      </w:r>
      <w:r w:rsidDel="00000000" w:rsidR="00000000" w:rsidRPr="00000000">
        <w:rPr>
          <w:sz w:val="34"/>
          <w:szCs w:val="34"/>
          <w:rtl w:val="0"/>
        </w:rPr>
        <w:t xml:space="preserve">Введение</w:t>
      </w:r>
    </w:p>
    <w:p w:rsidR="00000000" w:rsidDel="00000000" w:rsidP="00000000" w:rsidRDefault="00000000" w:rsidRPr="00000000" w14:paraId="00000046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творческого рабочего самочувствия учителя на уроке зависит половина успеха. Тщательно подготовленный, всесторонный продуманный урок может пройти неэффективно по той причине, что у учителя перед уроком испортилось настроение.Для того, чтобы привести себя в необходимое состояние, учителю важно за несколько минут до занятия остаться наедине со своими мыслями и чувствами, оживить в своем сознании целевую установку урока.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Только при такой собранности учитель сможет вести урок удачно и эффективно.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проведения эффективных уроков учителю нужны бывают способы, одним из 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которых являются игры.Игры имеют важную роль на уроках русского языка, особенно в младшей школе.Используя занимательный материал на уроках и внеклассных занятиях, можно убедиться, как это увлекает детей, с каким интересом они изучают русский язык. Умелое использование занимательного материала для школьников это и учеба, и труд, и серьезная форма воспитания, побуждающая интерес к занятиям, способствующая более глубокому усвоению языка.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</w:t>
      </w:r>
    </w:p>
    <w:p w:rsidR="00000000" w:rsidDel="00000000" w:rsidP="00000000" w:rsidRDefault="00000000" w:rsidRPr="00000000" w14:paraId="0000005B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Самоорганизация учителя в процессе обучения.</w:t>
      </w:r>
    </w:p>
    <w:p w:rsidR="00000000" w:rsidDel="00000000" w:rsidP="00000000" w:rsidRDefault="00000000" w:rsidRPr="00000000" w14:paraId="0000005F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Игpa в младшей школе на уроках русского языке.</w:t>
      </w:r>
    </w:p>
    <w:p w:rsidR="00000000" w:rsidDel="00000000" w:rsidP="00000000" w:rsidRDefault="00000000" w:rsidRPr="00000000" w14:paraId="00000060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 к</w:t>
      </w:r>
      <w:r w:rsidDel="00000000" w:rsidR="00000000" w:rsidRPr="00000000">
        <w:rPr>
          <w:sz w:val="24"/>
          <w:szCs w:val="24"/>
          <w:rtl w:val="0"/>
        </w:rPr>
        <w:t xml:space="preserve">ак бы ни был опытен и подготовлен учитель, он никогда не сможет предусмотреть все, что произойдет на уроке, но он может и должен быстро и точно ориентироваться в возникающих ситуациях, перестраиваться в соответствии с обстановкой, не теряя при этом психологической цели урока и логической связи его структурных компонентов. Только четкая психологическая целенаправленность и совершенно свободное владение материалом помогут учителю, не смотря на любые неожиданности, хорошее рабочее самочувствие остается верным своему стилю, не потерять самого себя добиться общего умения, гибко варьируя в соответствии с обстоятельствами структуры урока.</w:t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Творческое самочувствие учителя, как компонент его на уроке, всегда находится в тесном взаимодействии с другим компонентом - с психологическим контактом с классом.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Урок - это та часть учебного процесса, где реализуются все основные проблемы обучения. воспитания и развития личности. Урок рассматривается как основная форма организации педагогического процесса, так как здесь возможна не только организация учебно-познавательной деятельности,но и интеллектуальное развитие личности ребенка, управления развитием  способностей, формирование мировоззрения учащихся, потребности к знаниям, а также его воспитание.Цель урока - усвоение нового материала как части более обширного содержания, осознанное восприятие информации, запоминание и закрепление, ee использование в практической деятельности.На уроке создаются благоприятные возможности для сочетания фронтальной, групповой и индивидуальной  работы детей.Урок всегда много планов, так как в нем взаимодействуют все компоненты процесса обучения педагогические цели, дидактические задачи,содержание, методы, техническое оснащение и др.</w:t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ученика осуществляется в  процессе учебной деятельности и является результатом обучения.Однако не всякое обучение ведет за собой развитие ученика:очень важно,в какую мыслительную деятельность он включен в процессе усвоения знаний и формирования умений и навыков, в какой мере он активен и какие мыслительные операции выполняет, в какой степени они ему понятны и интересны, как ученик мыслит в процессе выполнения познавательных и практических задач, заданий и упражнений, способствует ли обучение развитию нравственных качеств, воли, эмоций, а значит и общему развитию личности.</w:t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грамотном построении урока достигается более полное и осознанное овладение системными знаниями и обобщенными способами решения задач, что является основной предпосылкой и условием повышения качества знаний и умственного развития учащихся.</w:t>
      </w:r>
    </w:p>
    <w:p w:rsidR="00000000" w:rsidDel="00000000" w:rsidP="00000000" w:rsidRDefault="00000000" w:rsidRPr="00000000" w14:paraId="0000006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С методической точки зрения очень важным является то, что при разработке новых моделей обучения русскому языку необходимо опираться как на общие закономерности процесса усвоения знаний и формирования умений и навыков, так и на специфические особенности языка как системы.Одна из них состоит в том, что в процессе обучения необходимо формировать у учащихся только такие языковые обобщения, которые в дальнейшем уже не будут подвергаться коренной перестройке. Они могут только дополняться и расширяться. Все это предполагает внесение некоторых изменений как в работу учителя, так и в организацию познавательной деятельности учащихся.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современной начальной школе дети, как известно, наиболее &lt;&lt;открыты&gt;&gt;  для новых знаний, и для личностных контактов. Многое зависит от учителя. от того, как он будет понимать свою цель.Понимается она по-разному: и наполнение знаниями, умениями и навыками, и как развитие этих знаний, умений, навыков.</w:t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Установлены специфические возрастные особенности младших школьников:  </w:t>
      </w:r>
    </w:p>
    <w:p w:rsidR="00000000" w:rsidDel="00000000" w:rsidP="00000000" w:rsidRDefault="00000000" w:rsidRPr="00000000" w14:paraId="0000006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а. образное,но неустойчивое внимание;</w:t>
      </w:r>
    </w:p>
    <w:p w:rsidR="00000000" w:rsidDel="00000000" w:rsidP="00000000" w:rsidRDefault="00000000" w:rsidRPr="00000000" w14:paraId="0000007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б.  преобладание наглядно-образного мышления; </w:t>
      </w:r>
    </w:p>
    <w:p w:rsidR="00000000" w:rsidDel="00000000" w:rsidP="00000000" w:rsidRDefault="00000000" w:rsidRPr="00000000" w14:paraId="0000007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в.  повышенная двигательная активность;</w:t>
      </w:r>
    </w:p>
    <w:p w:rsidR="00000000" w:rsidDel="00000000" w:rsidP="00000000" w:rsidRDefault="00000000" w:rsidRPr="00000000" w14:paraId="0000007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г.   стремление к игровой деятельности;</w:t>
      </w:r>
    </w:p>
    <w:p w:rsidR="00000000" w:rsidDel="00000000" w:rsidP="00000000" w:rsidRDefault="00000000" w:rsidRPr="00000000" w14:paraId="0000007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д.   разнообразие познавательных интересов.</w:t>
      </w:r>
    </w:p>
    <w:p w:rsidR="00000000" w:rsidDel="00000000" w:rsidP="00000000" w:rsidRDefault="00000000" w:rsidRPr="00000000" w14:paraId="00000079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В младшем школьном возрасте основным действенным средством постижения жизни, конечно, является игра. Игра дисциплинирует и позволяет раскрыть личные возможности детей , игра сплачивает коллектив и учит достойно реагировать на победу и на поражение, именно игра может обеспечивать корректное воспитание, в процессе игровой деятельности формируется ситуация успеха для любого школьника.</w:t>
      </w:r>
    </w:p>
    <w:p w:rsidR="00000000" w:rsidDel="00000000" w:rsidP="00000000" w:rsidRDefault="00000000" w:rsidRPr="00000000" w14:paraId="0000007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Как известно, одной из особенностей детского мышления является его практическая, действенная форма. Последнюю, в свою очередь, характеризуют два основных условия: ребенок должен наглядно представлять поставленную перед ним задачу, и решать ее он должен в практических действиях. Этим условиям соответствует именно игровая форма ведения занятий с младшими школьниками.Исходя из этой посылки, необходимо придерживаться на занятиях такой формы организации деятельности учащихся, функция которой сводилась к реализации учебных задач в учебно-игровых действиях.</w:t>
      </w:r>
    </w:p>
    <w:p w:rsidR="00000000" w:rsidDel="00000000" w:rsidP="00000000" w:rsidRDefault="00000000" w:rsidRPr="00000000" w14:paraId="0000007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Использование игровой деятельности внутри учебной представляется перспективным при условии, если игра на занятиях в школе воспринимается не просто как игра,но как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урок в  игровой форме</w:t>
      </w:r>
      <w:r w:rsidDel="00000000" w:rsidR="00000000" w:rsidRPr="00000000">
        <w:rPr>
          <w:sz w:val="24"/>
          <w:szCs w:val="24"/>
          <w:rtl w:val="0"/>
        </w:rPr>
        <w:t xml:space="preserve">.Игровой метод ведения занятий открывает большие возможности в организации речевого общения детей.«Речь время игры, замечает по этому поводу А.В.Трускавец,- средство обмена мыслями, способ коммуникации, она выполняет организующую и направляющую роль».</w:t>
      </w:r>
    </w:p>
    <w:p w:rsidR="00000000" w:rsidDel="00000000" w:rsidP="00000000" w:rsidRDefault="00000000" w:rsidRPr="00000000" w14:paraId="0000007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Ошибочным представляется мнение, будто творческие игры с движениями и ситуативные упражнения сами по себе могут служить выработке в сознании ученика навыков устной русской речи. Не ситуация и игра как таковые помогают ребенку найти правильный ответ и употребить нужную форму, 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направляющее речевое содержание игр и ситуаций.</w:t>
      </w:r>
    </w:p>
    <w:p w:rsidR="00000000" w:rsidDel="00000000" w:rsidP="00000000" w:rsidRDefault="00000000" w:rsidRPr="00000000" w14:paraId="0000008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Известно, что существенным психологическим признаком игры является одновременное переживание условности и реальности создавшейся ситуации.Человек знает, что играет, и в то же время ведет и чувствует себя так же.как в ответственных условиях реальной действительности.</w:t>
      </w:r>
    </w:p>
    <w:p w:rsidR="00000000" w:rsidDel="00000000" w:rsidP="00000000" w:rsidRDefault="00000000" w:rsidRPr="00000000" w14:paraId="0000008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Учебный процесс в школе реализуется в конкретных формах организации обучения.Форма процесса обучения обусловлена отношениями между учителем и учащимися в решении учебных задач. Выделяют отношения следующих видов: учитель - класс; учитель - класс - ученик; учитель - группа учащихся; учитель - ученик.</w:t>
      </w:r>
    </w:p>
    <w:p w:rsidR="00000000" w:rsidDel="00000000" w:rsidP="00000000" w:rsidRDefault="00000000" w:rsidRPr="00000000" w14:paraId="0000008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Эти отношения обусловливают и выбор форм деятельности: фронтальной, коллективной, групповой, индивидуальной.</w:t>
      </w:r>
    </w:p>
    <w:p w:rsidR="00000000" w:rsidDel="00000000" w:rsidP="00000000" w:rsidRDefault="00000000" w:rsidRPr="00000000" w14:paraId="0000008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практике игровая деятельность выполняет функции:</w:t>
      </w:r>
    </w:p>
    <w:p w:rsidR="00000000" w:rsidDel="00000000" w:rsidP="00000000" w:rsidRDefault="00000000" w:rsidRPr="00000000" w14:paraId="0000008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развлекательную;</w:t>
      </w:r>
    </w:p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коммуникативную;</w:t>
      </w:r>
    </w:p>
    <w:p w:rsidR="00000000" w:rsidDel="00000000" w:rsidP="00000000" w:rsidRDefault="00000000" w:rsidRPr="00000000" w14:paraId="0000008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игротeрпeвтическую;</w:t>
      </w:r>
    </w:p>
    <w:p w:rsidR="00000000" w:rsidDel="00000000" w:rsidP="00000000" w:rsidRDefault="00000000" w:rsidRPr="00000000" w14:paraId="0000008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диагностическую</w:t>
      </w:r>
    </w:p>
    <w:p w:rsidR="00000000" w:rsidDel="00000000" w:rsidP="00000000" w:rsidRDefault="00000000" w:rsidRPr="00000000" w14:paraId="0000008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(выявление отклонений от нормативного поведения, самопознание в процессе игры):</w:t>
      </w:r>
    </w:p>
    <w:p w:rsidR="00000000" w:rsidDel="00000000" w:rsidP="00000000" w:rsidRDefault="00000000" w:rsidRPr="00000000" w14:paraId="0000009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функцию коррекции</w:t>
      </w:r>
      <w:r w:rsidDel="00000000" w:rsidR="00000000" w:rsidRPr="00000000">
        <w:rPr>
          <w:sz w:val="24"/>
          <w:szCs w:val="24"/>
          <w:rtl w:val="0"/>
        </w:rPr>
        <w:t xml:space="preserve"> (внесение позитивных изменений в структуру личностных показателей);</w:t>
      </w:r>
    </w:p>
    <w:p w:rsidR="00000000" w:rsidDel="00000000" w:rsidP="00000000" w:rsidRDefault="00000000" w:rsidRPr="00000000" w14:paraId="0000009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межнациональных коммуникаций</w:t>
      </w:r>
      <w:r w:rsidDel="00000000" w:rsidR="00000000" w:rsidRPr="00000000">
        <w:rPr>
          <w:sz w:val="24"/>
          <w:szCs w:val="24"/>
          <w:rtl w:val="0"/>
        </w:rPr>
        <w:t xml:space="preserve"> (усвоение единых для всех людей  социально-культурных ценностей]</w:t>
      </w:r>
    </w:p>
    <w:p w:rsidR="00000000" w:rsidDel="00000000" w:rsidP="00000000" w:rsidRDefault="00000000" w:rsidRPr="00000000" w14:paraId="0000009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социализации</w:t>
      </w:r>
      <w:r w:rsidDel="00000000" w:rsidR="00000000" w:rsidRPr="00000000">
        <w:rPr>
          <w:sz w:val="24"/>
          <w:szCs w:val="24"/>
          <w:rtl w:val="0"/>
        </w:rPr>
        <w:t xml:space="preserve"> (усвоение норм человеческого общежития).</w:t>
      </w:r>
    </w:p>
    <w:p w:rsidR="00000000" w:rsidDel="00000000" w:rsidP="00000000" w:rsidRDefault="00000000" w:rsidRPr="00000000" w14:paraId="0000009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Приведем примеры некоторых типов нестандартных уроков, проводимых в качестве &lt;&lt;уроков стабильной мотивации&gt;&gt; по изучению русского языка в младших классах.</w:t>
      </w:r>
    </w:p>
    <w:p w:rsidR="00000000" w:rsidDel="00000000" w:rsidP="00000000" w:rsidRDefault="00000000" w:rsidRPr="00000000" w14:paraId="0000009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Урок - игра</w:t>
      </w:r>
    </w:p>
    <w:p w:rsidR="00000000" w:rsidDel="00000000" w:rsidP="00000000" w:rsidRDefault="00000000" w:rsidRPr="00000000" w14:paraId="0000009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«По страницам занимательной грамматики»</w:t>
      </w:r>
    </w:p>
    <w:p w:rsidR="00000000" w:rsidDel="00000000" w:rsidP="00000000" w:rsidRDefault="00000000" w:rsidRPr="00000000" w14:paraId="0000009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Прочитайка.</w:t>
      </w:r>
      <w:r w:rsidDel="00000000" w:rsidR="00000000" w:rsidRPr="00000000">
        <w:rPr>
          <w:sz w:val="24"/>
          <w:szCs w:val="24"/>
          <w:rtl w:val="0"/>
        </w:rPr>
        <w:t xml:space="preserve"> - Мы восприняли от греков способ письма слева направо и сверху вниз. В древности же многие народы писали справа налево. Евреи и персы и сейчас пишут так.</w:t>
      </w:r>
    </w:p>
    <w:p w:rsidR="00000000" w:rsidDel="00000000" w:rsidP="00000000" w:rsidRDefault="00000000" w:rsidRPr="00000000" w14:paraId="0000009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Выберите, в каком порядке читать.</w:t>
      </w:r>
    </w:p>
    <w:p w:rsidR="00000000" w:rsidDel="00000000" w:rsidP="00000000" w:rsidRDefault="00000000" w:rsidRPr="00000000" w14:paraId="0000009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Вышли как-то лунным вечером зайцы на прогулку, хотели в лес забраться, но на опушке увидели большой камень, на котором что-то написано. Смотрят зайцы и недоумевают. Белка, сидящая на камне, кричит им сверху, каким образом прочесть эту таинственную надпись, но зайцы, к сожалению, не знают беличьего языка, а сами не могут никак разгадать, что написано. Помогите зайцам прочесть эту надпись.   </w:t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1.Прочитайка</w:t>
      </w:r>
      <w:r w:rsidDel="00000000" w:rsidR="00000000" w:rsidRPr="00000000">
        <w:rPr>
          <w:rtl w:val="0"/>
        </w:rPr>
      </w:r>
    </w:p>
    <w:tbl>
      <w:tblPr>
        <w:tblStyle w:val="Table1"/>
        <w:tblW w:w="41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930"/>
        <w:gridCol w:w="825"/>
        <w:gridCol w:w="795"/>
        <w:gridCol w:w="825"/>
        <w:tblGridChange w:id="0">
          <w:tblGrid>
            <w:gridCol w:w="810"/>
            <w:gridCol w:w="930"/>
            <w:gridCol w:w="825"/>
            <w:gridCol w:w="795"/>
            <w:gridCol w:w="825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A0">
                <w:pPr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jc w:val="center"/>
                  <w:rPr>
                    <w:color w:val="f20f0f"/>
                    <w:sz w:val="26"/>
                    <w:szCs w:val="26"/>
                    <w:rPrChange w:author="Crypto Insider" w:id="0" w:date="2021-11-30T12:55:00Z">
                      <w:rPr>
                        <w:color w:val="f20f0f"/>
                      </w:rPr>
                    </w:rPrChange>
                  </w:rPr>
                </w:pPr>
                <w:r w:rsidDel="00000000" w:rsidR="00000000" w:rsidRPr="00000000">
                  <w:rPr>
                    <w:color w:val="f20f0f"/>
                    <w:rtl w:val="0"/>
                  </w:rPr>
                  <w:t xml:space="preserve">Т</w:t>
                </w:r>
                <w:sdt>
                  <w:sdtPr>
                    <w:tag w:val="goog_rdk_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  <w:sz w:val="14"/>
                <w:szCs w:val="14"/>
              </w:rPr>
            </w:pPr>
            <w:hyperlink r:id="rId8">
              <w:r w:rsidDel="00000000" w:rsidR="00000000" w:rsidRPr="00000000">
                <w:rPr>
                  <w:color w:val="f20f0f"/>
                  <w:rtl w:val="0"/>
                </w:rPr>
                <w:t xml:space="preserve">Ë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И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Й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В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О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sz w:val="26"/>
                <w:szCs w:val="26"/>
                <w:rtl w:val="0"/>
              </w:rPr>
              <w:t xml:space="preserve">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Л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sz w:val="26"/>
                <w:szCs w:val="26"/>
                <w:rtl w:val="0"/>
              </w:rPr>
              <w:t xml:space="preserve">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f20f0f"/>
              </w:rPr>
            </w:pPr>
            <w:r w:rsidDel="00000000" w:rsidR="00000000" w:rsidRPr="00000000">
              <w:rPr>
                <w:color w:val="f20f0f"/>
                <w:rtl w:val="0"/>
              </w:rPr>
              <w:t xml:space="preserve">К</w:t>
            </w:r>
          </w:p>
        </w:tc>
      </w:tr>
    </w:tbl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Отгадайка </w:t>
      </w:r>
    </w:p>
    <w:p w:rsidR="00000000" w:rsidDel="00000000" w:rsidP="00000000" w:rsidRDefault="00000000" w:rsidRPr="00000000" w14:paraId="000000C0">
      <w:pPr>
        <w:jc w:val="both"/>
        <w:rPr>
          <w:sz w:val="54"/>
          <w:szCs w:val="54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38"/>
          <w:szCs w:val="38"/>
          <w:rtl w:val="0"/>
        </w:rPr>
        <w:t xml:space="preserve">•               Лас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b w:val="1"/>
          <w:sz w:val="54"/>
          <w:szCs w:val="54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в е •             Кис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jc w:val="both"/>
        <w:rPr>
          <w:b w:val="1"/>
          <w:sz w:val="38"/>
          <w:szCs w:val="38"/>
        </w:rPr>
      </w:pPr>
      <w:r w:rsidDel="00000000" w:rsidR="00000000" w:rsidRPr="00000000">
        <w:rPr>
          <w:b w:val="1"/>
          <w:color w:val="434343"/>
          <w:sz w:val="38"/>
          <w:szCs w:val="38"/>
          <w:rtl w:val="0"/>
        </w:rPr>
        <w:t xml:space="preserve">Щ </w:t>
      </w:r>
      <w:r w:rsidDel="00000000" w:rsidR="00000000" w:rsidRPr="00000000">
        <w:rPr>
          <w:color w:val="f20f0f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202122"/>
          <w:sz w:val="39"/>
          <w:szCs w:val="39"/>
          <w:highlight w:val="white"/>
          <w:rtl w:val="0"/>
        </w:rPr>
        <w:t xml:space="preserve">ë •          </w:t>
      </w:r>
      <w:r w:rsidDel="00000000" w:rsidR="00000000" w:rsidRPr="00000000">
        <w:rPr>
          <w:b w:val="1"/>
          <w:color w:val="202122"/>
          <w:sz w:val="38"/>
          <w:szCs w:val="3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8"/>
          <w:szCs w:val="38"/>
          <w:rtl w:val="0"/>
        </w:rPr>
        <w:t xml:space="preserve">Лопа •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both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3.Соображайка </w:t>
      </w:r>
    </w:p>
    <w:p w:rsidR="00000000" w:rsidDel="00000000" w:rsidP="00000000" w:rsidRDefault="00000000" w:rsidRPr="00000000" w14:paraId="000000C5">
      <w:pPr>
        <w:widowControl w:val="0"/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sz w:val="30"/>
          <w:szCs w:val="30"/>
          <w:rtl w:val="0"/>
        </w:rPr>
        <w:t xml:space="preserve"> Найдите лишнее слово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tbl>
      <w:tblPr>
        <w:tblStyle w:val="Table2"/>
        <w:tblW w:w="69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710"/>
        <w:gridCol w:w="1620"/>
        <w:gridCol w:w="1965"/>
        <w:tblGridChange w:id="0">
          <w:tblGrid>
            <w:gridCol w:w="1695"/>
            <w:gridCol w:w="1710"/>
            <w:gridCol w:w="1620"/>
            <w:gridCol w:w="1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РОМАШКА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ЛУК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КОШКА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СОБАКА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BOPOHA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КОЗА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БЕРЕЗА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МАЛИНА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ОСИНА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КОРОВА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ЛИСА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ВОЛК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МЕДВЕДЬ</w:t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4.Исправляйка.</w:t>
      </w:r>
    </w:p>
    <w:p w:rsidR="00000000" w:rsidDel="00000000" w:rsidP="00000000" w:rsidRDefault="00000000" w:rsidRPr="00000000" w14:paraId="000000D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Разве можно без улыбки видеть Кузины ошибки?! Быстро Кузе помогайте, все ошибки исправляйте.</w:t>
      </w:r>
    </w:p>
    <w:p w:rsidR="00000000" w:rsidDel="00000000" w:rsidP="00000000" w:rsidRDefault="00000000" w:rsidRPr="00000000" w14:paraId="000000D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ходил сегодня в лес, там на дерево залез,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 потом спускался вниз,</w:t>
      </w:r>
    </w:p>
    <w:p w:rsidR="00000000" w:rsidDel="00000000" w:rsidP="00000000" w:rsidRDefault="00000000" w:rsidRPr="00000000" w14:paraId="000000D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 нечаянно повиз.</w:t>
      </w:r>
    </w:p>
    <w:p w:rsidR="00000000" w:rsidDel="00000000" w:rsidP="00000000" w:rsidRDefault="00000000" w:rsidRPr="00000000" w14:paraId="000000D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5.Придумайка.</w:t>
      </w:r>
    </w:p>
    <w:p w:rsidR="00000000" w:rsidDel="00000000" w:rsidP="00000000" w:rsidRDefault="00000000" w:rsidRPr="00000000" w14:paraId="000000E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Образуйте от данных слов клички животных. </w:t>
      </w:r>
    </w:p>
    <w:p w:rsidR="00000000" w:rsidDel="00000000" w:rsidP="00000000" w:rsidRDefault="00000000" w:rsidRPr="00000000" w14:paraId="000000E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шар - собака ...(Шарик) </w:t>
      </w:r>
    </w:p>
    <w:p w:rsidR="00000000" w:rsidDel="00000000" w:rsidP="00000000" w:rsidRDefault="00000000" w:rsidRPr="00000000" w14:paraId="000000E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стрела-собака ... (Стрелка) </w:t>
      </w:r>
    </w:p>
    <w:p w:rsidR="00000000" w:rsidDel="00000000" w:rsidP="00000000" w:rsidRDefault="00000000" w:rsidRPr="00000000" w14:paraId="000000E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рыжий - кот .... (Рыжик)</w:t>
      </w:r>
    </w:p>
    <w:p w:rsidR="00000000" w:rsidDel="00000000" w:rsidP="00000000" w:rsidRDefault="00000000" w:rsidRPr="00000000" w14:paraId="000000E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пух - кот ... (Пушок)</w:t>
      </w:r>
    </w:p>
    <w:p w:rsidR="00000000" w:rsidDel="00000000" w:rsidP="00000000" w:rsidRDefault="00000000" w:rsidRPr="00000000" w14:paraId="000000E7">
      <w:pPr>
        <w:widowControl w:val="0"/>
        <w:spacing w:line="240" w:lineRule="auto"/>
        <w:jc w:val="both"/>
        <w:rPr>
          <w:rFonts w:ascii="Roboto" w:cs="Roboto" w:eastAsia="Roboto" w:hAnsi="Roboto"/>
          <w:color w:val="f20f0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40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6. </w:t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Из букв данных слов попытайтесь составить более 50 новых. Буквы можно брать слева, справа, с середины. Например, из слова сорока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 можно образовать слова: сор, сок, око, осока, рок, рак и т.д. Какие же слова получим, переставляя </w:t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буквы в словах:</w:t>
      </w:r>
    </w:p>
    <w:p w:rsidR="00000000" w:rsidDel="00000000" w:rsidP="00000000" w:rsidRDefault="00000000" w:rsidRPr="00000000" w14:paraId="000000E9">
      <w:pPr>
        <w:widowControl w:val="0"/>
        <w:spacing w:line="240" w:lineRule="auto"/>
        <w:jc w:val="both"/>
        <w:rPr>
          <w:color w:val="f20f0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1. Крипт о г р а м ма</w:t>
      </w:r>
    </w:p>
    <w:p w:rsidR="00000000" w:rsidDel="00000000" w:rsidP="00000000" w:rsidRDefault="00000000" w:rsidRPr="00000000" w14:paraId="000000EB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2. Автобиография</w:t>
      </w:r>
    </w:p>
    <w:p w:rsidR="00000000" w:rsidDel="00000000" w:rsidP="00000000" w:rsidRDefault="00000000" w:rsidRPr="00000000" w14:paraId="000000EC">
      <w:pPr>
        <w:widowControl w:val="0"/>
        <w:spacing w:line="240" w:lineRule="auto"/>
        <w:jc w:val="both"/>
        <w:rPr>
          <w:b w:val="1"/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7. Спрятавшиеся слова</w:t>
      </w:r>
    </w:p>
    <w:p w:rsidR="00000000" w:rsidDel="00000000" w:rsidP="00000000" w:rsidRDefault="00000000" w:rsidRPr="00000000" w14:paraId="000000EE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Уточка, щель, укол, коса, зубр, мрак, полк, удочка, волк, смех, скот, экран, олень, снаряд.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jc w:val="both"/>
        <w:rPr>
          <w:b w:val="1"/>
          <w:color w:val="202122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202122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В каждом из этих слов спряталось еще одно слово. Какие слова спрятались?</w:t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8. Слова разнообразные, одинаковые и разные</w:t>
      </w:r>
    </w:p>
    <w:p w:rsidR="00000000" w:rsidDel="00000000" w:rsidP="00000000" w:rsidRDefault="00000000" w:rsidRPr="00000000" w14:paraId="000000F3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Вы, щенки! За мной ступайте: 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Будет вам по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калачу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F6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Да смотрите ж, не болтайте,</w:t>
      </w:r>
    </w:p>
    <w:p w:rsidR="00000000" w:rsidDel="00000000" w:rsidP="00000000" w:rsidRDefault="00000000" w:rsidRPr="00000000" w14:paraId="000000F7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А не то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поколочу.            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А.С.Пушкин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Защитник вольности и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 прав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B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В сем случае совсем не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прав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C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А.С.Пушкин</w:t>
      </w:r>
    </w:p>
    <w:p w:rsidR="00000000" w:rsidDel="00000000" w:rsidP="00000000" w:rsidRDefault="00000000" w:rsidRPr="00000000" w14:paraId="000000FE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Шел я с сумкой за плечом.                                   Смотрит зайка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косой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00">
      <w:pPr>
        <w:widowControl w:val="0"/>
        <w:spacing w:line="240" w:lineRule="auto"/>
        <w:jc w:val="both"/>
        <w:rPr>
          <w:b w:val="1"/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Вижу, бьёт в овраге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ключ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.                                    Как девчонка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 косой</w:t>
      </w:r>
    </w:p>
    <w:p w:rsidR="00000000" w:rsidDel="00000000" w:rsidP="00000000" w:rsidRDefault="00000000" w:rsidRPr="00000000" w14:paraId="00000101">
      <w:pPr>
        <w:widowControl w:val="0"/>
        <w:spacing w:line="240" w:lineRule="auto"/>
        <w:jc w:val="both"/>
        <w:rPr>
          <w:b w:val="1"/>
          <w:color w:val="202122"/>
          <w:sz w:val="24"/>
          <w:szCs w:val="24"/>
        </w:rPr>
      </w:pP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За речкою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косой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Наклонившись над ключом,                                  Травы косит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косой.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Уронил я в воду </w:t>
      </w:r>
      <w:r w:rsidDel="00000000" w:rsidR="00000000" w:rsidRPr="00000000">
        <w:rPr>
          <w:b w:val="1"/>
          <w:color w:val="202122"/>
          <w:sz w:val="24"/>
          <w:szCs w:val="24"/>
          <w:rtl w:val="0"/>
        </w:rPr>
        <w:t xml:space="preserve">ключ</w:t>
      </w:r>
      <w:r w:rsidDel="00000000" w:rsidR="00000000" w:rsidRPr="00000000">
        <w:rPr>
          <w:color w:val="202122"/>
          <w:sz w:val="24"/>
          <w:szCs w:val="24"/>
          <w:rtl w:val="0"/>
        </w:rPr>
        <w:t xml:space="preserve">.                                           </w:t>
      </w:r>
    </w:p>
    <w:p w:rsidR="00000000" w:rsidDel="00000000" w:rsidP="00000000" w:rsidRDefault="00000000" w:rsidRPr="00000000" w14:paraId="00000104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В.Лившиц                                                                М.Митрейкин</w:t>
      </w:r>
    </w:p>
    <w:p w:rsidR="00000000" w:rsidDel="00000000" w:rsidP="00000000" w:rsidRDefault="00000000" w:rsidRPr="00000000" w14:paraId="00000106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line="240" w:lineRule="auto"/>
        <w:jc w:val="both"/>
        <w:rPr>
          <w:color w:val="202122"/>
          <w:sz w:val="24"/>
          <w:szCs w:val="24"/>
        </w:rPr>
      </w:pPr>
      <w:r w:rsidDel="00000000" w:rsidR="00000000" w:rsidRPr="00000000">
        <w:rPr>
          <w:color w:val="202122"/>
          <w:sz w:val="24"/>
          <w:szCs w:val="24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10A">
      <w:pPr>
        <w:widowControl w:val="0"/>
        <w:spacing w:line="240" w:lineRule="auto"/>
        <w:jc w:val="both"/>
        <w:rPr>
          <w:color w:val="2021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line="240" w:lineRule="auto"/>
        <w:jc w:val="both"/>
        <w:rPr>
          <w:color w:val="2021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line="240" w:lineRule="auto"/>
        <w:jc w:val="both"/>
        <w:rPr>
          <w:color w:val="2021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line="240" w:lineRule="auto"/>
        <w:jc w:val="both"/>
        <w:rPr>
          <w:color w:val="2021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line="240" w:lineRule="auto"/>
        <w:jc w:val="both"/>
        <w:rPr>
          <w:color w:val="2021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color w:val="202122"/>
          <w:sz w:val="32"/>
          <w:szCs w:val="32"/>
          <w:rtl w:val="0"/>
        </w:rPr>
        <w:t xml:space="preserve">                                       Закл</w:t>
      </w:r>
      <w:r w:rsidDel="00000000" w:rsidR="00000000" w:rsidRPr="00000000">
        <w:rPr>
          <w:sz w:val="32"/>
          <w:szCs w:val="32"/>
          <w:rtl w:val="0"/>
        </w:rPr>
        <w:t xml:space="preserve">ючение </w:t>
      </w:r>
    </w:p>
    <w:p w:rsidR="00000000" w:rsidDel="00000000" w:rsidP="00000000" w:rsidRDefault="00000000" w:rsidRPr="00000000" w14:paraId="000001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Многие - выдающиеся педагоги справедливо обращали внимание на эффективность использования обучения. И это понятно ведь именно в игре проявляются особенно полно и порой неожиданно способности человека, ребенка в особенности.</w:t>
      </w:r>
    </w:p>
    <w:p w:rsidR="00000000" w:rsidDel="00000000" w:rsidP="00000000" w:rsidRDefault="00000000" w:rsidRPr="00000000" w14:paraId="000001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 особым образом организованное занятие, требующее напряжения эмоциональных и умственных сил. Игра всегда предполагает принятие решения - как поступить, что сказать, как выиграть? Желание решить эти вопросы обостряет мыслительную деятельность играющих. А если ребенок будет при этом говорить на русском языке? Не здесь ли таятся богатые обучающие возможности? Сами дети, однако, над этим не задумываются. Для них игра прежде всего</w:t>
      </w:r>
    </w:p>
    <w:p w:rsidR="00000000" w:rsidDel="00000000" w:rsidP="00000000" w:rsidRDefault="00000000" w:rsidRPr="00000000" w14:paraId="000001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увлекательное занятие. Именно этим она и привлекает учителей, в том числе и учителей иностранного языка. В игре все равны,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 атмосфера увлеченности и радости. ощущение посильности заданий - это дает возможность детям преодолеть стеснительность, мешающую свободно употреблять в речи слова чужого языка, и благотворно сказывается на результатах обучения. Незаметно усваивается языковой материал.С точки зрения организации словесного материала игра не что иное, как речевое упражнение.</w:t>
      </w:r>
    </w:p>
    <w:p w:rsidR="00000000" w:rsidDel="00000000" w:rsidP="00000000" w:rsidRDefault="00000000" w:rsidRPr="00000000" w14:paraId="000001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И так, употребление разных типов игр во время обучения русскому языку в младшей школе становится необходимым  способом  для каждого учителя который поставил цель перед собой и стремится  к этому.</w:t>
      </w:r>
    </w:p>
    <w:p w:rsidR="00000000" w:rsidDel="00000000" w:rsidP="00000000" w:rsidRDefault="00000000" w:rsidRPr="00000000" w14:paraId="000001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1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Литература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Русский язык в Армении N1 2014.( стр.18-21) Caмoopгaнuзация учителя и психологический контакт с классом , Г.М. Гаспарян, Т.С. Тарведян, М.Б. Аракелян</w:t>
      </w:r>
    </w:p>
    <w:p w:rsidR="00000000" w:rsidDel="00000000" w:rsidP="00000000" w:rsidRDefault="00000000" w:rsidRPr="00000000" w14:paraId="000001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Русский язык в Армении  N3 2012 (стр. 18-23 )    «Уроки стабильной мотивации» как инновационная форма организации процесса в младшей школе</w:t>
      </w:r>
    </w:p>
    <w:p w:rsidR="00000000" w:rsidDel="00000000" w:rsidP="00000000" w:rsidRDefault="00000000" w:rsidRPr="00000000" w14:paraId="000001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 в младшей школе на уроках руссского языка N6 2010 (ст 9 )</w:t>
      </w:r>
    </w:p>
    <w:p w:rsidR="00000000" w:rsidDel="00000000" w:rsidP="00000000" w:rsidRDefault="00000000" w:rsidRPr="00000000" w14:paraId="000001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И.В. ОСИПОВА</w:t>
      </w:r>
    </w:p>
    <w:p w:rsidR="00000000" w:rsidDel="00000000" w:rsidP="00000000" w:rsidRDefault="00000000" w:rsidRPr="00000000" w14:paraId="000001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АГПУ им. Х.Абовяна</w:t>
      </w:r>
    </w:p>
    <w:p w:rsidR="00000000" w:rsidDel="00000000" w:rsidP="00000000" w:rsidRDefault="00000000" w:rsidRPr="00000000" w14:paraId="000001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 Галустян , М. Галыстян  Словесные игры  2001 (cт 11, 77, 78)</w:t>
      </w:r>
    </w:p>
    <w:p w:rsidR="00000000" w:rsidDel="00000000" w:rsidP="00000000" w:rsidRDefault="00000000" w:rsidRPr="00000000" w14:paraId="000001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cs.am/ru" TargetMode="External"/><Relationship Id="rId8" Type="http://schemas.openxmlformats.org/officeDocument/2006/relationships/hyperlink" Target="https://ru.wikipedia.org/wiki/%C3%8B_(%D0%BB%D0%B0%D1%82%D0%B8%D0%BD%D0%B8%D1%86%D0%B0)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10M1cJidenBRt1xDkbOdWdBz9Q==">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