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A2" w:rsidRPr="008C37A2" w:rsidRDefault="008C37A2" w:rsidP="008C37A2">
      <w:pPr>
        <w:spacing w:after="0"/>
        <w:ind w:left="-900" w:right="-720"/>
        <w:jc w:val="center"/>
        <w:rPr>
          <w:rFonts w:ascii="Sylfaen" w:hAnsi="Sylfaen"/>
          <w:b/>
          <w:sz w:val="24"/>
          <w:szCs w:val="24"/>
        </w:rPr>
      </w:pPr>
      <w:r w:rsidRPr="008C37A2">
        <w:rPr>
          <w:rFonts w:ascii="Sylfaen" w:hAnsi="Sylfaen"/>
          <w:b/>
          <w:sz w:val="24"/>
          <w:szCs w:val="24"/>
        </w:rPr>
        <w:t xml:space="preserve">ԿՐԹՈՒԹՅԱՆ, ԳԻՏՈՒԹՅԱՆ, ՄՇԱԿՈՒՅԹԻ ԵՎ ՍՊՈՐՏԻ ՆԱԽԱՐԱՐՈՒԹՅՈՒՆ </w:t>
      </w:r>
    </w:p>
    <w:p w:rsidR="008C37A2" w:rsidRPr="008C37A2" w:rsidRDefault="008C37A2" w:rsidP="008C37A2">
      <w:pPr>
        <w:spacing w:after="0"/>
        <w:ind w:left="-900" w:right="-720"/>
        <w:jc w:val="center"/>
        <w:rPr>
          <w:rFonts w:ascii="Sylfaen" w:hAnsi="Sylfaen"/>
          <w:b/>
          <w:sz w:val="24"/>
          <w:szCs w:val="24"/>
        </w:rPr>
      </w:pPr>
      <w:r w:rsidRPr="008C37A2">
        <w:rPr>
          <w:rFonts w:ascii="Sylfaen" w:hAnsi="Sylfaen"/>
          <w:b/>
          <w:sz w:val="24"/>
          <w:szCs w:val="24"/>
        </w:rPr>
        <w:t>ԱՇՏԱՐԱԿԻ ՆՈՐԱՅՐ ՍԻՍԱԿՅԱՆԻ ԱՆՎԱՆ ԹԻՎ 5 ԱՎԱԳ ԴՊՐՈՑ ՎԵՐԱՊԱՏՐԱՍՏՈՂ ԿԱԶՄԱԿԵՐՊՈՒԹՅՈՒՆ</w:t>
      </w:r>
    </w:p>
    <w:p w:rsidR="008C37A2" w:rsidRPr="008C37A2" w:rsidRDefault="008C37A2" w:rsidP="008C37A2">
      <w:pPr>
        <w:spacing w:after="0"/>
        <w:ind w:left="-900" w:right="-720"/>
        <w:jc w:val="center"/>
        <w:rPr>
          <w:rFonts w:ascii="Sylfaen" w:hAnsi="Sylfaen"/>
          <w:b/>
          <w:sz w:val="24"/>
          <w:szCs w:val="24"/>
        </w:rPr>
      </w:pPr>
      <w:r w:rsidRPr="008C37A2">
        <w:rPr>
          <w:rFonts w:ascii="Sylfaen" w:hAnsi="Sylfaen"/>
          <w:b/>
          <w:sz w:val="24"/>
          <w:szCs w:val="24"/>
        </w:rPr>
        <w:t>ՈՒՍՈՒՑԻՉՆԵՐԻ ՎԵՐԱՊԱՏՐԱՍՏՈՒՄ</w:t>
      </w:r>
    </w:p>
    <w:p w:rsidR="008C37A2" w:rsidRDefault="008C37A2" w:rsidP="008C37A2">
      <w:pPr>
        <w:spacing w:after="0"/>
        <w:ind w:left="-900" w:right="-720"/>
        <w:jc w:val="center"/>
        <w:rPr>
          <w:rFonts w:ascii="Sylfaen" w:hAnsi="Sylfaen"/>
          <w:b/>
          <w:sz w:val="24"/>
          <w:szCs w:val="24"/>
        </w:rPr>
      </w:pPr>
      <w:r w:rsidRPr="008C37A2">
        <w:rPr>
          <w:rFonts w:ascii="Sylfaen" w:hAnsi="Sylfaen"/>
          <w:b/>
          <w:sz w:val="24"/>
          <w:szCs w:val="24"/>
        </w:rPr>
        <w:t>ՀԱՅՈՑ ԼԵԶՈՒ ԵՎ ԳՐԱԿԱՆՈՒԹՅՈՒՆ</w:t>
      </w:r>
    </w:p>
    <w:p w:rsidR="008C37A2" w:rsidRDefault="008C37A2" w:rsidP="008C37A2">
      <w:pPr>
        <w:spacing w:after="0"/>
        <w:ind w:left="-900" w:right="-720"/>
        <w:jc w:val="center"/>
        <w:rPr>
          <w:rFonts w:ascii="Sylfaen" w:hAnsi="Sylfaen"/>
          <w:b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jc w:val="center"/>
        <w:rPr>
          <w:rFonts w:ascii="Sylfaen" w:hAnsi="Sylfaen"/>
          <w:b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jc w:val="center"/>
        <w:rPr>
          <w:rFonts w:ascii="Sylfaen" w:hAnsi="Sylfaen"/>
          <w:b/>
          <w:sz w:val="52"/>
          <w:szCs w:val="24"/>
        </w:rPr>
      </w:pPr>
      <w:r>
        <w:rPr>
          <w:rFonts w:ascii="Sylfaen" w:hAnsi="Sylfaen"/>
          <w:b/>
          <w:sz w:val="52"/>
          <w:szCs w:val="24"/>
        </w:rPr>
        <w:t>ՀԵՏԱԶՈՏԱԿԱՆ ԱՇԽԱՏԱՆՔ</w:t>
      </w:r>
    </w:p>
    <w:p w:rsidR="008C37A2" w:rsidRDefault="008C37A2" w:rsidP="008C37A2">
      <w:pPr>
        <w:spacing w:after="0"/>
        <w:ind w:left="-900" w:right="-720"/>
        <w:jc w:val="center"/>
        <w:rPr>
          <w:rFonts w:ascii="Sylfaen" w:hAnsi="Sylfaen"/>
          <w:b/>
          <w:sz w:val="52"/>
          <w:szCs w:val="24"/>
        </w:rPr>
      </w:pPr>
    </w:p>
    <w:p w:rsidR="008C37A2" w:rsidRPr="008C37A2" w:rsidRDefault="008C37A2" w:rsidP="00AD74F0">
      <w:pPr>
        <w:spacing w:after="0"/>
        <w:jc w:val="center"/>
        <w:rPr>
          <w:rFonts w:ascii="Sylfaen" w:hAnsi="Sylfaen"/>
          <w:i/>
          <w:sz w:val="28"/>
          <w:szCs w:val="24"/>
        </w:rPr>
      </w:pPr>
      <w:r w:rsidRPr="008C37A2">
        <w:rPr>
          <w:rFonts w:ascii="Sylfaen" w:hAnsi="Sylfaen"/>
          <w:b/>
          <w:sz w:val="28"/>
          <w:szCs w:val="24"/>
        </w:rPr>
        <w:t xml:space="preserve">ԹԵՄԱ՝ </w:t>
      </w:r>
      <w:r w:rsidRPr="008C37A2">
        <w:rPr>
          <w:rFonts w:ascii="Sylfaen" w:hAnsi="Sylfaen"/>
          <w:i/>
          <w:sz w:val="28"/>
          <w:szCs w:val="24"/>
        </w:rPr>
        <w:t>Փոխադրության տեսակները, պլանավորման և անցկացման սկզբունքները</w:t>
      </w: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AD74F0">
      <w:pPr>
        <w:spacing w:after="0"/>
        <w:rPr>
          <w:rFonts w:ascii="Sylfaen" w:hAnsi="Sylfaen"/>
          <w:i/>
          <w:sz w:val="24"/>
          <w:szCs w:val="24"/>
        </w:rPr>
      </w:pPr>
      <w:r w:rsidRPr="008C37A2">
        <w:rPr>
          <w:rFonts w:ascii="Sylfaen" w:hAnsi="Sylfaen"/>
          <w:b/>
          <w:sz w:val="24"/>
          <w:szCs w:val="24"/>
        </w:rPr>
        <w:t>ՈՒՍՈՒՑԻՉ</w:t>
      </w:r>
      <w:r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i/>
          <w:sz w:val="24"/>
          <w:szCs w:val="24"/>
        </w:rPr>
        <w:t xml:space="preserve">Նաիրա Մկրտչյան (Օշականի </w:t>
      </w:r>
      <w:r w:rsidR="00AD74F0">
        <w:rPr>
          <w:rFonts w:ascii="Sylfaen" w:hAnsi="Sylfaen"/>
          <w:i/>
          <w:sz w:val="24"/>
          <w:szCs w:val="24"/>
        </w:rPr>
        <w:t>Մ. Մ</w:t>
      </w:r>
      <w:r>
        <w:rPr>
          <w:rFonts w:ascii="Sylfaen" w:hAnsi="Sylfaen"/>
          <w:i/>
          <w:sz w:val="24"/>
          <w:szCs w:val="24"/>
        </w:rPr>
        <w:t xml:space="preserve">աշտոցի անվան </w:t>
      </w:r>
      <w:r w:rsidR="00AD74F0">
        <w:rPr>
          <w:rFonts w:ascii="Sylfaen" w:hAnsi="Sylfaen"/>
          <w:i/>
          <w:sz w:val="24"/>
          <w:szCs w:val="24"/>
        </w:rPr>
        <w:t xml:space="preserve">միջն. </w:t>
      </w:r>
      <w:r>
        <w:rPr>
          <w:rFonts w:ascii="Sylfaen" w:hAnsi="Sylfaen"/>
          <w:i/>
          <w:sz w:val="24"/>
          <w:szCs w:val="24"/>
        </w:rPr>
        <w:t>դպրոց)</w:t>
      </w:r>
    </w:p>
    <w:p w:rsidR="008C37A2" w:rsidRDefault="008C37A2" w:rsidP="00AD74F0">
      <w:pPr>
        <w:spacing w:after="0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ՂԵԿԱՎԱՐ           </w:t>
      </w:r>
      <w:r w:rsidRPr="008C37A2">
        <w:rPr>
          <w:rFonts w:ascii="Sylfaen" w:hAnsi="Sylfaen"/>
          <w:i/>
          <w:sz w:val="24"/>
          <w:szCs w:val="24"/>
        </w:rPr>
        <w:t>Կարինե Վահանյան</w:t>
      </w: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AD74F0">
      <w:pPr>
        <w:spacing w:after="0"/>
        <w:rPr>
          <w:rFonts w:ascii="Sylfaen" w:hAnsi="Sylfaen"/>
          <w:sz w:val="24"/>
          <w:szCs w:val="24"/>
        </w:rPr>
      </w:pPr>
      <w:r w:rsidRPr="008C37A2">
        <w:rPr>
          <w:rFonts w:ascii="Sylfaen" w:hAnsi="Sylfaen"/>
          <w:b/>
          <w:sz w:val="24"/>
          <w:szCs w:val="24"/>
        </w:rPr>
        <w:t>Պատրաստ է պաշտպանության</w:t>
      </w:r>
      <w:r>
        <w:rPr>
          <w:rFonts w:ascii="Sylfaen" w:hAnsi="Sylfaen"/>
          <w:sz w:val="24"/>
          <w:szCs w:val="24"/>
        </w:rPr>
        <w:t xml:space="preserve"> </w:t>
      </w:r>
      <w:r w:rsidR="00A27D76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>_________________________________</w:t>
      </w: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8C37A2">
      <w:pPr>
        <w:spacing w:after="0"/>
        <w:ind w:left="-900" w:right="-720"/>
        <w:rPr>
          <w:rFonts w:ascii="Sylfaen" w:hAnsi="Sylfaen"/>
          <w:sz w:val="24"/>
          <w:szCs w:val="24"/>
        </w:rPr>
      </w:pPr>
    </w:p>
    <w:p w:rsidR="008C37A2" w:rsidRDefault="008C37A2" w:rsidP="00AD74F0">
      <w:pPr>
        <w:spacing w:after="0"/>
        <w:ind w:right="-720"/>
        <w:rPr>
          <w:rFonts w:ascii="Sylfaen" w:hAnsi="Sylfaen"/>
          <w:sz w:val="24"/>
          <w:szCs w:val="24"/>
        </w:rPr>
      </w:pPr>
    </w:p>
    <w:p w:rsidR="00070CC4" w:rsidRDefault="004C5D40" w:rsidP="00555E82">
      <w:pPr>
        <w:jc w:val="center"/>
        <w:rPr>
          <w:rFonts w:ascii="Sylfaen" w:hAnsi="Sylfaen"/>
          <w:sz w:val="24"/>
          <w:szCs w:val="24"/>
        </w:rPr>
      </w:pPr>
      <w:r w:rsidRPr="004C5D40">
        <w:rPr>
          <w:rFonts w:ascii="Sylfaen" w:hAnsi="Sylfaen"/>
          <w:b/>
          <w:sz w:val="24"/>
          <w:szCs w:val="24"/>
        </w:rPr>
        <w:t>ԱՇՏԱՐԱԿ 2021</w:t>
      </w:r>
      <w:r w:rsidR="008E48AF">
        <w:rPr>
          <w:rFonts w:ascii="Sylfaen" w:hAnsi="Sylfae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668680907"/>
        <w:docPartObj>
          <w:docPartGallery w:val="Table of Contents"/>
          <w:docPartUnique/>
        </w:docPartObj>
      </w:sdtPr>
      <w:sdtContent>
        <w:p w:rsidR="00070CC4" w:rsidRDefault="00555E82">
          <w:pPr>
            <w:pStyle w:val="TOCHeading"/>
          </w:pPr>
          <w:r>
            <w:t>Բ</w:t>
          </w:r>
          <w:r w:rsidR="00070CC4">
            <w:t>ովանդակություն</w:t>
          </w:r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r w:rsidRPr="00555E82">
            <w:rPr>
              <w:rFonts w:ascii="Sylfaen" w:hAnsi="Sylfaen"/>
            </w:rPr>
            <w:fldChar w:fldCharType="begin"/>
          </w:r>
          <w:r w:rsidR="00070CC4" w:rsidRPr="00555E82">
            <w:rPr>
              <w:rFonts w:ascii="Sylfaen" w:hAnsi="Sylfaen"/>
            </w:rPr>
            <w:instrText xml:space="preserve"> TOC \o "1-3" \h \z \u </w:instrText>
          </w:r>
          <w:r w:rsidRPr="00555E82">
            <w:rPr>
              <w:rFonts w:ascii="Sylfaen" w:hAnsi="Sylfaen"/>
            </w:rPr>
            <w:fldChar w:fldCharType="separate"/>
          </w:r>
          <w:hyperlink w:anchor="_Toc88323446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Ներածություն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_Toc88323446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3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47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Գլուխ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1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_Toc88323447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5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48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Փոխադրության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տեսակները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_Toc88323448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5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49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1.1. Պատմողական բնույթի մանրամասն փոխադրություն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_Toc88323449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5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0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1.2. Պատմողական բնույթի հակիրճ փոխադրություն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_Toc88323450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5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1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1.3. Ընտրովի փոխադրություն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_Toc88323451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6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2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1.4. Փոխադրություն քերականական հանձնարարականներով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_Toc88323452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6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3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1.5. Բանավոր փոխադրություն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_Toc88323453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7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4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1.6. Փոխադրություն-թարգմանություն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_Toc88323454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8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5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1.7. Ստեղծագործական փոխադրություն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_Toc88323455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8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6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1.8. Ընթացիկ և թեմատիկ փոխադրություններ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_Toc88323456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11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7" w:history="1">
            <w:r w:rsidR="00555E82" w:rsidRPr="00555E82">
              <w:rPr>
                <w:rStyle w:val="Hyperlink"/>
                <w:rFonts w:ascii="Sylfaen" w:hAnsi="Sylfaen"/>
                <w:noProof/>
              </w:rPr>
              <w:t>1.9 Փոխադրության այլ տեակներ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_Toc88323457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11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8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Գլուխ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2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_Toc88323458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14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59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Փոխադրության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պլանավորման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և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անցկացման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սկզբունքները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_Toc88323459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14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0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2.1. Նախապատրաստական փուլ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_Toc88323460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14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1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2.2. Ներածական խոսք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_Toc88323461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15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2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2.3. Տեքստի ընթերցում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_Toc88323462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15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3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2.4. Զրույց բովանդակության մասին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_Toc88323463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16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4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2.5. Բառային աշխատանք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_Toc88323464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16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5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2.6. Պլանավորում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_Toc88323465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17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6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2.7. Տեքստի երկրորդ ընթերցում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_Toc88323466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18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7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2.8. Տեքստի բանավոր վերարտադրում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_Toc88323467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18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8" w:history="1">
            <w:r w:rsidR="00555E82" w:rsidRPr="00555E82">
              <w:rPr>
                <w:rStyle w:val="Hyperlink"/>
                <w:rFonts w:ascii="Sylfaen" w:hAnsi="Sylfaen"/>
                <w:noProof/>
              </w:rPr>
              <w:t>2.9 .Գրավորի փուլ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_Toc88323468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18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69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Գլուխ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3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_Toc88323469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20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70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Փոխադրության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՝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մեր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կողմից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կիրառվող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և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առաջարկվող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մի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քանի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տեսակներ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_Toc88323470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20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71" w:history="1">
            <w:r w:rsidR="00555E82" w:rsidRPr="00555E82">
              <w:rPr>
                <w:rStyle w:val="Hyperlink"/>
                <w:rFonts w:ascii="Sylfaen" w:hAnsi="Sylfaen"/>
                <w:noProof/>
              </w:rPr>
              <w:t>3.1. Փոխադրության կիրառումը՝ որպես անցած քերականական նյութի ամրապնդման միջոց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_Toc88323471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20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2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72" w:history="1">
            <w:r w:rsidR="00555E82" w:rsidRPr="00555E82">
              <w:rPr>
                <w:rStyle w:val="Hyperlink"/>
                <w:rFonts w:ascii="Sylfaen" w:hAnsi="Sylfaen"/>
                <w:noProof/>
              </w:rPr>
              <w:t>3.2. Մեր կողմից կիրառվող փոխադրության մի քանի տեսակներ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_Toc88323472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21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73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Եզրակացություն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_Toc88323473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25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555E82" w:rsidRPr="00555E82" w:rsidRDefault="00F41C19" w:rsidP="00555E82">
          <w:pPr>
            <w:pStyle w:val="TOC1"/>
            <w:tabs>
              <w:tab w:val="right" w:leader="dot" w:pos="9350"/>
            </w:tabs>
            <w:spacing w:line="240" w:lineRule="auto"/>
            <w:rPr>
              <w:rFonts w:ascii="Sylfaen" w:hAnsi="Sylfaen"/>
              <w:noProof/>
            </w:rPr>
          </w:pPr>
          <w:hyperlink w:anchor="_Toc88323474" w:history="1"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Օգտագործված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գրականության</w:t>
            </w:r>
            <w:r w:rsidR="00555E82" w:rsidRPr="00555E82">
              <w:rPr>
                <w:rStyle w:val="Hyperlink"/>
                <w:rFonts w:ascii="Sylfaen" w:hAnsi="Sylfaen"/>
                <w:noProof/>
              </w:rPr>
              <w:t xml:space="preserve"> </w:t>
            </w:r>
            <w:r w:rsidR="00555E82" w:rsidRPr="00555E82">
              <w:rPr>
                <w:rStyle w:val="Hyperlink"/>
                <w:rFonts w:ascii="Sylfaen" w:hAnsi="Sylfaen"/>
                <w:b/>
                <w:noProof/>
              </w:rPr>
              <w:t>ցանկ</w:t>
            </w:r>
            <w:r w:rsidR="00555E82" w:rsidRPr="00555E82">
              <w:rPr>
                <w:rFonts w:ascii="Sylfaen" w:hAnsi="Sylfaen"/>
                <w:noProof/>
                <w:webHidden/>
              </w:rPr>
              <w:tab/>
            </w:r>
            <w:r w:rsidRPr="00555E82">
              <w:rPr>
                <w:rFonts w:ascii="Sylfaen" w:hAnsi="Sylfaen"/>
                <w:noProof/>
                <w:webHidden/>
              </w:rPr>
              <w:fldChar w:fldCharType="begin"/>
            </w:r>
            <w:r w:rsidR="00555E82" w:rsidRPr="00555E82">
              <w:rPr>
                <w:rFonts w:ascii="Sylfaen" w:hAnsi="Sylfaen"/>
                <w:noProof/>
                <w:webHidden/>
              </w:rPr>
              <w:instrText xml:space="preserve"> PAGEREF _Toc88323474 \h </w:instrText>
            </w:r>
            <w:r w:rsidRPr="00555E82">
              <w:rPr>
                <w:rFonts w:ascii="Sylfaen" w:hAnsi="Sylfaen"/>
                <w:noProof/>
                <w:webHidden/>
              </w:rPr>
            </w:r>
            <w:r w:rsidRPr="00555E82">
              <w:rPr>
                <w:rFonts w:ascii="Sylfaen" w:hAnsi="Sylfaen"/>
                <w:noProof/>
                <w:webHidden/>
              </w:rPr>
              <w:fldChar w:fldCharType="separate"/>
            </w:r>
            <w:r w:rsidR="00F0632C">
              <w:rPr>
                <w:rFonts w:ascii="Sylfaen" w:hAnsi="Sylfaen"/>
                <w:noProof/>
                <w:webHidden/>
              </w:rPr>
              <w:t>26</w:t>
            </w:r>
            <w:r w:rsidRPr="00555E82">
              <w:rPr>
                <w:rFonts w:ascii="Sylfaen" w:hAnsi="Sylfaen"/>
                <w:noProof/>
                <w:webHidden/>
              </w:rPr>
              <w:fldChar w:fldCharType="end"/>
            </w:r>
          </w:hyperlink>
        </w:p>
        <w:p w:rsidR="004C5D40" w:rsidRPr="00555E82" w:rsidRDefault="00F41C19" w:rsidP="00555E82">
          <w:pPr>
            <w:rPr>
              <w:rFonts w:ascii="Sylfaen" w:hAnsi="Sylfaen"/>
            </w:rPr>
          </w:pPr>
          <w:r w:rsidRPr="00555E82">
            <w:rPr>
              <w:rFonts w:ascii="Sylfaen" w:hAnsi="Sylfaen"/>
            </w:rPr>
            <w:fldChar w:fldCharType="end"/>
          </w:r>
        </w:p>
      </w:sdtContent>
    </w:sdt>
    <w:p w:rsidR="00C14471" w:rsidRDefault="008E48AF" w:rsidP="00555E82">
      <w:pPr>
        <w:pStyle w:val="Heading1"/>
        <w:spacing w:after="240"/>
      </w:pPr>
      <w:bookmarkStart w:id="0" w:name="_Toc88323446"/>
      <w:r w:rsidRPr="008E48AF">
        <w:lastRenderedPageBreak/>
        <w:t>Ներածություն</w:t>
      </w:r>
      <w:bookmarkEnd w:id="0"/>
    </w:p>
    <w:p w:rsidR="00F00711" w:rsidRDefault="00F00711" w:rsidP="00555E82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Փոխադրությունը՝ որպես գրավոր աշխատանքի տեսակ, տարիներ շարունակ կիրառվել է հայոց լեզվի դասաժամերին: Առաջին հայացքից կարող է թվալ, թե այն իրեն արդեն սպառել է, քանի որ այժմ շատ հաճախ գրավոր աշխատանքները հանձնարարվում են ավելի շատ հարցաշարերի և թեստերի տեսքով: Սակայն մեր խորին համոզմամբ փոխադրությունը շարունակում է մնալ լեզվի ուսուցման և,  ինչու ոչ, նաև </w:t>
      </w:r>
      <w:r w:rsidR="009D6998"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</w:rPr>
        <w:t xml:space="preserve">նահատման լավագույն </w:t>
      </w:r>
      <w:r w:rsidR="009D6998">
        <w:rPr>
          <w:rFonts w:ascii="Sylfaen" w:hAnsi="Sylfaen"/>
          <w:sz w:val="24"/>
          <w:szCs w:val="24"/>
        </w:rPr>
        <w:t>գործ</w:t>
      </w:r>
      <w:r>
        <w:rPr>
          <w:rFonts w:ascii="Sylfaen" w:hAnsi="Sylfaen"/>
          <w:sz w:val="24"/>
          <w:szCs w:val="24"/>
        </w:rPr>
        <w:t>իքներից մեկը, քանի որ անսպառ հնարավորություններ է ընձեռում և՛ քերականական նյութի ուսուցման, և՛ գրագետ խոսք ձևակերպելու, և՛ ստեղծագործական ու վերլուծական կարողություններ զարգացնելու և շատ այլ առումներով: Լս</w:t>
      </w:r>
      <w:r w:rsidR="009D6998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ծ կամ կարդացած նյութը փոխադրելու կարողությունը սովորելու ընթացքում և կյանքի տարբեր բնա</w:t>
      </w:r>
      <w:r w:rsidR="009D6998"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</w:rPr>
        <w:t>ավառներում կիրառվում է շատ ավելի, քան կարող է թվալ առաջին հայացքից: Մի՞թե փոխադրություն չէ դասը պատմելը, սեփական կամ որևէ հեղինակի տեսակետները ներկայացնելը, գիտելիքի և դատողությունների շարադրելը, կարդացած գրական երկի սյուժեն պատմելը և այլն: Ուստի կյանքի կամ աշխատանքի ցանկացած բնագավառում փոխադրություն ներկայացնելու կարողությունը այսօրվա աշակերտին ապագայում շատ է օգնելու:</w:t>
      </w:r>
    </w:p>
    <w:p w:rsidR="00F00711" w:rsidRPr="00F00711" w:rsidRDefault="00F00711" w:rsidP="008E48A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Մեր կողմից տրված թեմայի ընտրությունը պայմանավորված է հենց վերը նշված փաստարկներով:</w:t>
      </w:r>
    </w:p>
    <w:p w:rsidR="008E48AF" w:rsidRDefault="008E48AF" w:rsidP="008E48A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8E48AF">
        <w:rPr>
          <w:rFonts w:ascii="Sylfaen" w:hAnsi="Sylfaen"/>
          <w:i/>
          <w:sz w:val="24"/>
          <w:szCs w:val="24"/>
        </w:rPr>
        <w:t>Նպատակ</w:t>
      </w:r>
      <w:r w:rsidR="00F00711">
        <w:rPr>
          <w:rFonts w:ascii="Sylfaen" w:hAnsi="Sylfaen"/>
          <w:i/>
          <w:sz w:val="24"/>
          <w:szCs w:val="24"/>
        </w:rPr>
        <w:t xml:space="preserve"> </w:t>
      </w:r>
      <w:r w:rsidR="00F00711" w:rsidRPr="00F00711">
        <w:rPr>
          <w:rFonts w:ascii="Sylfaen" w:hAnsi="Sylfaen"/>
          <w:sz w:val="24"/>
          <w:szCs w:val="24"/>
        </w:rPr>
        <w:t>ենք դրել</w:t>
      </w:r>
      <w:r>
        <w:rPr>
          <w:rFonts w:ascii="Sylfaen" w:hAnsi="Sylfaen"/>
          <w:sz w:val="24"/>
          <w:szCs w:val="24"/>
        </w:rPr>
        <w:t xml:space="preserve"> </w:t>
      </w:r>
      <w:r w:rsidR="00F00711"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</w:rPr>
        <w:t xml:space="preserve">ւսունմնասիրել գործածության մեջ եղած փոխադրության ձեռնարկներում առաջարկվող փոխադրության տեսակները և դրանց արդյունավետությունը հայոց լեզվի դասավանդման ընթացքում: </w:t>
      </w:r>
    </w:p>
    <w:p w:rsidR="008E48AF" w:rsidRDefault="008E48AF" w:rsidP="008E48A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8E48AF">
        <w:rPr>
          <w:rFonts w:ascii="Sylfaen" w:hAnsi="Sylfaen"/>
          <w:i/>
          <w:sz w:val="24"/>
          <w:szCs w:val="24"/>
        </w:rPr>
        <w:t>Հետազոտության հարց</w:t>
      </w:r>
      <w:r w:rsidR="00F00711">
        <w:rPr>
          <w:rFonts w:ascii="Sylfaen" w:hAnsi="Sylfaen"/>
          <w:i/>
          <w:sz w:val="24"/>
          <w:szCs w:val="24"/>
        </w:rPr>
        <w:t>ն է.</w:t>
      </w:r>
      <w:r>
        <w:rPr>
          <w:rFonts w:ascii="Sylfaen" w:hAnsi="Sylfaen"/>
          <w:sz w:val="24"/>
          <w:szCs w:val="24"/>
        </w:rPr>
        <w:t xml:space="preserve"> </w:t>
      </w:r>
      <w:r w:rsidR="00F00711"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</w:rPr>
        <w:t>նչո</w:t>
      </w:r>
      <w:r w:rsidR="00F00711">
        <w:rPr>
          <w:rFonts w:ascii="Sylfaen" w:hAnsi="Sylfaen"/>
          <w:sz w:val="24"/>
          <w:szCs w:val="24"/>
        </w:rPr>
        <w:t>՞</w:t>
      </w:r>
      <w:r>
        <w:rPr>
          <w:rFonts w:ascii="Sylfaen" w:hAnsi="Sylfaen"/>
          <w:sz w:val="24"/>
          <w:szCs w:val="24"/>
        </w:rPr>
        <w:t>ւ պետք է ավելի շատ օգտագործել փոխադրությունը</w:t>
      </w:r>
      <w:r w:rsidR="00F00711"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որպես գրավոր աշխատանքի տեսակ:</w:t>
      </w:r>
    </w:p>
    <w:p w:rsidR="008E48AF" w:rsidRDefault="008E48AF" w:rsidP="00F00711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Փոխադրության՝ գրականության մեջ առաջարկվող տեսակների ուսումնասիրման և մեր կողմից կիրառվող այլ տեսակների համադրման միջոցով առաջարկել </w:t>
      </w:r>
      <w:r w:rsidR="00F00711">
        <w:rPr>
          <w:rFonts w:ascii="Sylfaen" w:hAnsi="Sylfaen"/>
          <w:sz w:val="24"/>
          <w:szCs w:val="24"/>
        </w:rPr>
        <w:t xml:space="preserve">ենք </w:t>
      </w:r>
      <w:r>
        <w:rPr>
          <w:rFonts w:ascii="Sylfaen" w:hAnsi="Sylfaen"/>
          <w:sz w:val="24"/>
          <w:szCs w:val="24"/>
        </w:rPr>
        <w:t>փոխադրության արդյունավետ տեսակներ հայոց լեզվի ուսուցման համար:</w:t>
      </w:r>
      <w:r>
        <w:rPr>
          <w:rFonts w:ascii="Sylfaen" w:hAnsi="Sylfaen"/>
          <w:sz w:val="24"/>
          <w:szCs w:val="24"/>
        </w:rPr>
        <w:br w:type="page"/>
      </w:r>
    </w:p>
    <w:p w:rsidR="008E48AF" w:rsidRDefault="008E48AF" w:rsidP="00070CC4">
      <w:pPr>
        <w:pStyle w:val="Heading1"/>
        <w:spacing w:before="0" w:after="240"/>
      </w:pPr>
      <w:bookmarkStart w:id="1" w:name="_Toc88323447"/>
      <w:r w:rsidRPr="008E48AF">
        <w:lastRenderedPageBreak/>
        <w:t>Գլուխ 1</w:t>
      </w:r>
      <w:bookmarkEnd w:id="1"/>
    </w:p>
    <w:p w:rsidR="008E48AF" w:rsidRDefault="008E48AF" w:rsidP="00070CC4">
      <w:pPr>
        <w:pStyle w:val="Heading1"/>
        <w:spacing w:before="0" w:after="240"/>
      </w:pPr>
      <w:bookmarkStart w:id="2" w:name="_Toc88323448"/>
      <w:r>
        <w:t>Փոխադրության տեսակները</w:t>
      </w:r>
      <w:bookmarkEnd w:id="2"/>
    </w:p>
    <w:p w:rsidR="005250E1" w:rsidRDefault="005250E1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 գլխում ներկայացրել ենք հանրակրթական դպրոցներում կիրառվող մի քանի ձեռնարկներում առաջարկվող փոխադրության տեսակները, որոնք, մեր կարծիքով, կարելի է կիրառել մայրենիի կամ հայոց լեզվի դասաժամերին:</w:t>
      </w:r>
    </w:p>
    <w:p w:rsidR="005250E1" w:rsidRPr="005250E1" w:rsidRDefault="005250E1" w:rsidP="005250E1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973DCC" w:rsidRDefault="00973DCC" w:rsidP="00070CC4">
      <w:pPr>
        <w:pStyle w:val="Heading2"/>
        <w:spacing w:before="0" w:after="240"/>
        <w:rPr>
          <w:i w:val="0"/>
        </w:rPr>
      </w:pPr>
      <w:bookmarkStart w:id="3" w:name="_Toc88323449"/>
      <w:r>
        <w:t>1.1</w:t>
      </w:r>
      <w:r w:rsidR="00FD363D">
        <w:t>.</w:t>
      </w:r>
      <w:r>
        <w:t xml:space="preserve"> Պատմողական </w:t>
      </w:r>
      <w:r w:rsidR="009D6998">
        <w:t>բնույթի</w:t>
      </w:r>
      <w:r w:rsidR="00C14471">
        <w:t xml:space="preserve"> </w:t>
      </w:r>
      <w:r>
        <w:t>մանրամասն փոխադրություն</w:t>
      </w:r>
      <w:bookmarkEnd w:id="3"/>
    </w:p>
    <w:p w:rsidR="00973DCC" w:rsidRDefault="00973DCC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Փոխադրության այս տեսակը, որն ամենից շատ կիրառվողն է գրեթե բոլոր դասարաններում, առաջարկվում է գործածել միջին և ավագ դպրոցներում: Անցկացվում է ընդունված կարգի համաձայն. ուսուցիչը ընթերցում է բնագիրը, աշակերտների մասնակցությամբ կազմում են բնագրի պլանը, աշակերտներից մեկ-երկուսը պատմում են, ուսուցչի օգնությամբ մանրամասնում բովանդակությունը, ևս մեկ անգամ ընթերցելուց հետո ուսուցիչը հանձնարարում է գրել:</w:t>
      </w:r>
    </w:p>
    <w:p w:rsidR="00973DCC" w:rsidRDefault="00973DCC" w:rsidP="00973DCC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Փոխադրության այս տեսակը նախկինում շատ էր կիրառվում և՛ որպես ուսուցողական գրավոր աշխատանք, և՛ որպես ստուգողական: Տարիներ շարունակ փոխադրության այս տեսակը կիրառվոլ է նաև որպես հիմնական դպրոցի ավարտական քննական գրավոր աշխատանքի եղանակ:</w:t>
      </w:r>
    </w:p>
    <w:p w:rsidR="00973DCC" w:rsidRDefault="00973DCC" w:rsidP="00973DCC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973DCC" w:rsidRDefault="00973DCC" w:rsidP="00070CC4">
      <w:pPr>
        <w:pStyle w:val="Heading2"/>
        <w:spacing w:before="0" w:after="240"/>
      </w:pPr>
      <w:bookmarkStart w:id="4" w:name="_Toc88323450"/>
      <w:r>
        <w:t>1.2</w:t>
      </w:r>
      <w:r w:rsidR="00FD363D">
        <w:t>.</w:t>
      </w:r>
      <w:r>
        <w:t xml:space="preserve"> Պատմողական բնույթի հակիրճ փոխադրություն</w:t>
      </w:r>
      <w:bookmarkEnd w:id="4"/>
    </w:p>
    <w:p w:rsidR="00973DCC" w:rsidRDefault="00973DCC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973DCC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Փոխադրությունների ժողովածուի</w:t>
      </w:r>
      <w:r w:rsidRPr="00973DCC">
        <w:rPr>
          <w:rFonts w:ascii="Sylfaen" w:hAnsi="Sylfaen"/>
          <w:sz w:val="24"/>
          <w:szCs w:val="24"/>
        </w:rPr>
        <w:t>»</w:t>
      </w:r>
      <w:r>
        <w:rPr>
          <w:rStyle w:val="FootnoteReference"/>
          <w:rFonts w:ascii="Sylfaen" w:hAnsi="Sylfaen"/>
          <w:sz w:val="24"/>
          <w:szCs w:val="24"/>
        </w:rPr>
        <w:footnoteReference w:id="2"/>
      </w:r>
      <w:r>
        <w:rPr>
          <w:rFonts w:ascii="Sylfaen" w:hAnsi="Sylfaen"/>
          <w:sz w:val="24"/>
          <w:szCs w:val="24"/>
        </w:rPr>
        <w:t xml:space="preserve"> հեղինակները առաջարկում են փոխադրության այս տեսակը հանձնարարել բոլոր դասարաններում՝ որպես </w:t>
      </w:r>
      <w:r>
        <w:rPr>
          <w:rFonts w:ascii="Sylfaen" w:hAnsi="Sylfaen"/>
          <w:sz w:val="24"/>
          <w:szCs w:val="24"/>
        </w:rPr>
        <w:lastRenderedPageBreak/>
        <w:t>ուսուցողական գրավոր աշխատանքի տեսակ: Ուսուցիչը ընտրում է որևէ ծավալուն բնագիր, ընթերցում է այն, անծանոթ բառերն ու բառակապակցությունները բացատրելուց հետո մի քանի աշակերտների հարցնում է պատմել բովանդակությունը՝ հետևելով, որ աշակերտները չանդրադառնան մանրամասներին: Հանձնարարվում է գրել փոխդրությունը համառոտ, սակայն ամբողջությամբ արտահայտել բնագրի բովանդակության կարևոր էությունը:</w:t>
      </w:r>
    </w:p>
    <w:p w:rsidR="00973DCC" w:rsidRDefault="00973DCC" w:rsidP="00973DCC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Ժողովածուի հեղինակները փոխադրության այս տեսակի նպատակը համարում են աշակերտին ծավալուն տեքստի մեջ գլխավոր իմաստը </w:t>
      </w:r>
      <w:r w:rsidR="001423FB">
        <w:rPr>
          <w:rFonts w:ascii="Sylfaen" w:hAnsi="Sylfaen"/>
          <w:sz w:val="24"/>
          <w:szCs w:val="24"/>
        </w:rPr>
        <w:t>ընկալել</w:t>
      </w:r>
      <w:r w:rsidR="0058674E">
        <w:rPr>
          <w:rFonts w:ascii="Sylfaen" w:hAnsi="Sylfaen"/>
          <w:sz w:val="24"/>
          <w:szCs w:val="24"/>
        </w:rPr>
        <w:t xml:space="preserve"> ու վերարտադրել սովորեցնելը:</w:t>
      </w:r>
    </w:p>
    <w:p w:rsidR="0058674E" w:rsidRDefault="0058674E" w:rsidP="00973DCC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58674E" w:rsidRPr="0058674E" w:rsidRDefault="0058674E" w:rsidP="00070CC4">
      <w:pPr>
        <w:pStyle w:val="Heading2"/>
        <w:spacing w:before="0" w:after="240"/>
      </w:pPr>
      <w:bookmarkStart w:id="5" w:name="_Toc88323451"/>
      <w:r>
        <w:t>1.3</w:t>
      </w:r>
      <w:r w:rsidR="00FD363D">
        <w:t>.</w:t>
      </w:r>
      <w:r>
        <w:t xml:space="preserve"> Ընտրովի փոխադրություն</w:t>
      </w:r>
      <w:bookmarkEnd w:id="5"/>
    </w:p>
    <w:p w:rsidR="00973DCC" w:rsidRDefault="0058674E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Փոխադրության այս տեսակը գրելու համար հեղինակները խորհուրդ են տալիս ուսուցչին ընտրել այնպիսի բնագիր, որի հերոսների կյանքն ու գործունեությունը արդեն ծանոթ են աշակերտին, սակայն որը պարունակում է ավելի հարուստ տեղեկություններ և դրվագներ, քան գիտեն աշակերտները: Ուսուցիչն ընթերցում է տեքստը, բացատրում </w:t>
      </w:r>
      <w:r w:rsidR="001423FB">
        <w:rPr>
          <w:rFonts w:ascii="Sylfaen" w:hAnsi="Sylfaen"/>
          <w:sz w:val="24"/>
          <w:szCs w:val="24"/>
        </w:rPr>
        <w:t>դ</w:t>
      </w:r>
      <w:r>
        <w:rPr>
          <w:rFonts w:ascii="Sylfaen" w:hAnsi="Sylfaen"/>
          <w:sz w:val="24"/>
          <w:szCs w:val="24"/>
        </w:rPr>
        <w:t>րանում առկա բառերն ու բառակապակցությունները և հանձնարարում աշակերտներին գրել՝ ընտրելով բնագրի՝ իրենց ամենից դուր եկած և հետաքրքրական բաժինը: Առաջարկվում է նաև կազմել պլան, այնուհետև գրել փոխադրությունը:</w:t>
      </w:r>
    </w:p>
    <w:p w:rsidR="0058674E" w:rsidRDefault="0058674E" w:rsidP="00973DCC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58674E" w:rsidRDefault="0058674E" w:rsidP="00070CC4">
      <w:pPr>
        <w:pStyle w:val="Heading2"/>
        <w:spacing w:before="0" w:after="240"/>
      </w:pPr>
      <w:bookmarkStart w:id="6" w:name="_Toc88323452"/>
      <w:r>
        <w:t>1.4</w:t>
      </w:r>
      <w:r w:rsidR="00FD363D">
        <w:t>.</w:t>
      </w:r>
      <w:r>
        <w:t xml:space="preserve"> Փոխադրություն քերականական հանձնարարականներով</w:t>
      </w:r>
      <w:bookmarkEnd w:id="6"/>
    </w:p>
    <w:p w:rsidR="0058674E" w:rsidRDefault="0058674E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Փոխադրության այս տեսակն առաջարկվում է անցկացնել քերականական որևէ օրինաչափություն կամ թեմա անցնելուց հետո, երբ անհրաժեշտություն է </w:t>
      </w:r>
      <w:r>
        <w:rPr>
          <w:rFonts w:ascii="Sylfaen" w:hAnsi="Sylfaen"/>
          <w:sz w:val="24"/>
          <w:szCs w:val="24"/>
        </w:rPr>
        <w:lastRenderedPageBreak/>
        <w:t>առաջանում սովորողներին ուսուցանելու դրանց կիրառությունը սեփական խոսքը շարադրելու ժամանակ: Ընտրվում է այնպիսի բնագիր</w:t>
      </w:r>
      <w:r w:rsidR="001423FB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որն ընձեռում է տվյալ քերականական նյութի գործածության հնարավորություն: Բնագիրն ընթերցելուց և անծանոթ բառերը բացատրելուց հետո ուսուցիչն ընդհանուր հարցերով ամփոփում է անցած նյութը, հիշեցնում քերականական համապատասխան օրինաչափությունները: Այդպիսիք առանձնացվում են նաև տեքստում</w:t>
      </w:r>
      <w:r w:rsidR="001423FB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և ուսուցիչը հանձնարարում է դրանք կիրառել իրենց փոխադրության մեջ:</w:t>
      </w:r>
    </w:p>
    <w:p w:rsidR="0058674E" w:rsidRDefault="0058674E" w:rsidP="00973DCC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Այսպիսի փոխադրության համար հեղինակների կողմից խորհուրդ է տրվում ընտրել ոչ </w:t>
      </w:r>
      <w:r w:rsidR="001423FB">
        <w:rPr>
          <w:rFonts w:ascii="Sylfaen" w:hAnsi="Sylfaen"/>
          <w:sz w:val="24"/>
          <w:szCs w:val="24"/>
        </w:rPr>
        <w:t>ծ</w:t>
      </w:r>
      <w:r>
        <w:rPr>
          <w:rFonts w:ascii="Sylfaen" w:hAnsi="Sylfaen"/>
          <w:sz w:val="24"/>
          <w:szCs w:val="24"/>
        </w:rPr>
        <w:t>ավալուն բնագիր, որպեսզի հնարավորություն տրվի աշակերտներին կենտրոնանալու իրենց հանձնարարության վրա:</w:t>
      </w:r>
    </w:p>
    <w:p w:rsidR="0058674E" w:rsidRDefault="0058674E" w:rsidP="00973DCC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58674E" w:rsidRDefault="0058674E" w:rsidP="00070CC4">
      <w:pPr>
        <w:pStyle w:val="Heading2"/>
        <w:spacing w:before="0" w:after="240"/>
      </w:pPr>
      <w:bookmarkStart w:id="7" w:name="_Toc88323453"/>
      <w:r>
        <w:t>1.5</w:t>
      </w:r>
      <w:r w:rsidR="00FD363D">
        <w:t>.</w:t>
      </w:r>
      <w:r>
        <w:t xml:space="preserve"> Բանավոր փոխադրություն</w:t>
      </w:r>
      <w:bookmarkEnd w:id="7"/>
    </w:p>
    <w:p w:rsidR="0058674E" w:rsidRDefault="0058674E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Փոխադրության նպատակը հեղինակները համարում են աշակերտի կողմից իր կարդացածը կամ լսածը հասկանալու, ապա տրամաբանված և գրագետ վերարտադրելու կարողության յուրացումը: Այսպիսի աշխատ</w:t>
      </w:r>
      <w:r w:rsidR="001423FB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նքը նպաստում է աշա</w:t>
      </w:r>
      <w:r w:rsidR="001423FB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>երտի լսելու, հիշ</w:t>
      </w:r>
      <w:r w:rsidR="001423FB">
        <w:rPr>
          <w:rFonts w:ascii="Sylfaen" w:hAnsi="Sylfaen"/>
          <w:sz w:val="24"/>
          <w:szCs w:val="24"/>
        </w:rPr>
        <w:t>ե</w:t>
      </w:r>
      <w:r>
        <w:rPr>
          <w:rFonts w:ascii="Sylfaen" w:hAnsi="Sylfaen"/>
          <w:sz w:val="24"/>
          <w:szCs w:val="24"/>
        </w:rPr>
        <w:t>լու, խոսելու, պատմելու կարողությունների զարգացմանը</w:t>
      </w:r>
      <w:r w:rsidR="001423FB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հարստացնում է նրանց բառապաշարը, բ</w:t>
      </w:r>
      <w:r w:rsidR="001423FB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 xml:space="preserve">նավոր խոսքը դարձնում ավելի հղկված և զերծ սխալներից: Առաջարկվում է ուսուցչին հատկապես ուշադրություն դարձնել բնագրում տեղ գտած բառերի և արտահայտությունների տեղին և ճշգրիտ </w:t>
      </w:r>
      <w:r w:rsidR="001423FB">
        <w:rPr>
          <w:rFonts w:ascii="Sylfaen" w:hAnsi="Sylfaen"/>
          <w:sz w:val="24"/>
          <w:szCs w:val="24"/>
        </w:rPr>
        <w:t>գործած</w:t>
      </w:r>
      <w:r>
        <w:rPr>
          <w:rFonts w:ascii="Sylfaen" w:hAnsi="Sylfaen"/>
          <w:sz w:val="24"/>
          <w:szCs w:val="24"/>
        </w:rPr>
        <w:t xml:space="preserve">ությանը: </w:t>
      </w:r>
    </w:p>
    <w:p w:rsidR="00555E82" w:rsidRDefault="00555E82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58674E" w:rsidRDefault="0058674E" w:rsidP="00070CC4">
      <w:pPr>
        <w:pStyle w:val="Heading2"/>
        <w:spacing w:before="0" w:after="240"/>
      </w:pPr>
      <w:bookmarkStart w:id="8" w:name="_Toc88323454"/>
      <w:r>
        <w:lastRenderedPageBreak/>
        <w:t>1.6</w:t>
      </w:r>
      <w:r w:rsidR="00FD363D">
        <w:t>.</w:t>
      </w:r>
      <w:r>
        <w:t xml:space="preserve"> Փոխադրություն-թարգմանություն</w:t>
      </w:r>
      <w:bookmarkEnd w:id="8"/>
    </w:p>
    <w:p w:rsidR="00DC051F" w:rsidRDefault="008A0E9B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Սա հեղինակների կողմից առաջարկված փոխադրության այն տեսակն է, երբ ուսուցիչն ընտրում և ընթերցում է օտար լեզվով (ռուսերեն, անգլերեն և այլն) որևէ բնագիր և հանձնարարում այն գրել մայրենի լեզվով: Դրա համար նախօրոք բացատրում է անհասկ</w:t>
      </w:r>
      <w:r w:rsidR="001423FB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 xml:space="preserve">նալի բառերը, գրատախտակին գրում դրանց հայերեն համարժեքները՝ աշակերտների ուշադրությունը հրավիրելով </w:t>
      </w:r>
      <w:r w:rsidR="00DC051F">
        <w:rPr>
          <w:rFonts w:ascii="Sylfaen" w:hAnsi="Sylfaen"/>
          <w:sz w:val="24"/>
          <w:szCs w:val="24"/>
        </w:rPr>
        <w:t xml:space="preserve">դրանց ճիշտ օգտագործման վրա: </w:t>
      </w:r>
    </w:p>
    <w:p w:rsidR="008A0E9B" w:rsidRDefault="00DC051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Այնուհետև աշակերտների մասնակցությամբ </w:t>
      </w:r>
      <w:r w:rsidR="001423FB">
        <w:rPr>
          <w:rFonts w:ascii="Sylfaen" w:hAnsi="Sylfaen"/>
          <w:sz w:val="24"/>
          <w:szCs w:val="24"/>
        </w:rPr>
        <w:t>կազ</w:t>
      </w:r>
      <w:r>
        <w:rPr>
          <w:rFonts w:ascii="Sylfaen" w:hAnsi="Sylfaen"/>
          <w:sz w:val="24"/>
          <w:szCs w:val="24"/>
        </w:rPr>
        <w:t>մում են բնագրի պլանը, աշակերտներից մեկ-երկուսը պատմում են բնագրի բովանդակությունը, ապա գրում են: Փոխադրության այս տեսակը գրելիս աշակերտները պետք է հնարավորություն ունենան օգտվելու բառարաններից:</w:t>
      </w:r>
    </w:p>
    <w:p w:rsidR="00DC051F" w:rsidRDefault="00DC051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DC051F" w:rsidRDefault="00DC051F" w:rsidP="00070CC4">
      <w:pPr>
        <w:pStyle w:val="Heading2"/>
        <w:spacing w:before="0" w:after="240"/>
      </w:pPr>
      <w:bookmarkStart w:id="9" w:name="_Toc88323455"/>
      <w:r>
        <w:t>1.7</w:t>
      </w:r>
      <w:r w:rsidR="00FD363D">
        <w:t>.</w:t>
      </w:r>
      <w:r>
        <w:t xml:space="preserve"> Ստեղծագործական փոխադրություն</w:t>
      </w:r>
      <w:bookmarkEnd w:id="9"/>
    </w:p>
    <w:p w:rsidR="00DC051F" w:rsidRDefault="00DC051F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Փոխադրության այս տեսակն ունի բազմաթիվ տարբերակներ, որոնք առաջարկվում են ոչ միայն Ն. Վիրաբյանի և Լ. Մարգարյանի կողմից, այլ նաև մեկ այլ՝ </w:t>
      </w:r>
      <w:r w:rsidRPr="00DC051F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Փոխադրության նյութերի ժողովածուի</w:t>
      </w:r>
      <w:r w:rsidRPr="00DC051F">
        <w:rPr>
          <w:rFonts w:ascii="Sylfaen" w:hAnsi="Sylfaen"/>
          <w:sz w:val="24"/>
          <w:szCs w:val="24"/>
        </w:rPr>
        <w:t>»</w:t>
      </w:r>
      <w:r>
        <w:rPr>
          <w:rStyle w:val="FootnoteReference"/>
          <w:rFonts w:ascii="Sylfaen" w:hAnsi="Sylfaen"/>
          <w:sz w:val="24"/>
          <w:szCs w:val="24"/>
        </w:rPr>
        <w:footnoteReference w:id="3"/>
      </w:r>
      <w:r>
        <w:rPr>
          <w:rFonts w:ascii="Sylfaen" w:hAnsi="Sylfaen"/>
          <w:sz w:val="24"/>
          <w:szCs w:val="24"/>
        </w:rPr>
        <w:t xml:space="preserve"> հեղինակների կողմից:</w:t>
      </w:r>
    </w:p>
    <w:p w:rsidR="00DC051F" w:rsidRDefault="00DC051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Անդրադառնանք դրանցից մի քանիսին.</w:t>
      </w:r>
    </w:p>
    <w:p w:rsidR="00DC051F" w:rsidRDefault="00DC051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ա) </w:t>
      </w:r>
      <w:r w:rsidRPr="00DC051F">
        <w:rPr>
          <w:rFonts w:ascii="Sylfaen" w:hAnsi="Sylfaen"/>
          <w:i/>
          <w:sz w:val="24"/>
          <w:szCs w:val="24"/>
        </w:rPr>
        <w:t>Ստեղծագործական ավարտով փոխադրություն</w:t>
      </w:r>
      <w:r>
        <w:rPr>
          <w:rFonts w:ascii="Sylfaen" w:hAnsi="Sylfaen"/>
          <w:i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 xml:space="preserve">Ուսուցիչը կարդում է փոխադրության բնագրի մի մասը, ապա հանձնարարում է աշակերտներին շարունակել և ավարտել այն: Մինչ գրելը խորհուրդ է տրվում դասարանում քննարկել, լսել աշակերտների առաջարկած տարբերակները, թույլ տալ, որ շարունակեն մեկը մյուսին, զարգացնեն սկսած թեման, լրացնեն միմյանց: Ուսուցչից </w:t>
      </w:r>
      <w:r>
        <w:rPr>
          <w:rFonts w:ascii="Sylfaen" w:hAnsi="Sylfaen"/>
          <w:sz w:val="24"/>
          <w:szCs w:val="24"/>
        </w:rPr>
        <w:lastRenderedPageBreak/>
        <w:t>ա</w:t>
      </w:r>
      <w:r w:rsidR="00B3247F">
        <w:rPr>
          <w:rFonts w:ascii="Sylfaen" w:hAnsi="Sylfaen"/>
          <w:sz w:val="24"/>
          <w:szCs w:val="24"/>
        </w:rPr>
        <w:t>կնկալ</w:t>
      </w:r>
      <w:r>
        <w:rPr>
          <w:rFonts w:ascii="Sylfaen" w:hAnsi="Sylfaen"/>
          <w:sz w:val="24"/>
          <w:szCs w:val="24"/>
        </w:rPr>
        <w:t xml:space="preserve">վում է միայն   </w:t>
      </w:r>
      <w:r w:rsidR="00B3247F">
        <w:rPr>
          <w:rFonts w:ascii="Sylfaen" w:hAnsi="Sylfaen"/>
          <w:sz w:val="24"/>
          <w:szCs w:val="24"/>
        </w:rPr>
        <w:t>ճիշտ ուղղորդել աշակերտներին, հղկել նրանց մտքերը, հարստացնել օգտագործած բառապաշարը:</w:t>
      </w:r>
    </w:p>
    <w:p w:rsidR="00B3247F" w:rsidRDefault="00B3247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Փոխադրության այս տեսակն ընտրելիս երբեմն առաջարկվում է նաև ընտրել վերնագիր, որը կհամապատասխանի արդեն գրված ստեղծագործական փոխադրությանը:</w:t>
      </w:r>
    </w:p>
    <w:p w:rsidR="00B3247F" w:rsidRDefault="00B3247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բ) </w:t>
      </w:r>
      <w:r w:rsidRPr="00B3247F">
        <w:rPr>
          <w:rFonts w:ascii="Sylfaen" w:hAnsi="Sylfaen"/>
          <w:i/>
          <w:sz w:val="24"/>
          <w:szCs w:val="24"/>
        </w:rPr>
        <w:t>Անավարտ 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Փոխադրության այս տեսակը գրելու համար ուսուցիչը կարդում է նախապես ընտրված բնագիրը և աշակերտներին հանձնարարում գրել վերջաբան՝ անսպասելի և սրամիտ ավարտով:</w:t>
      </w:r>
    </w:p>
    <w:p w:rsidR="00B3247F" w:rsidRDefault="00B3247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գ) </w:t>
      </w:r>
      <w:r w:rsidRPr="00B3247F">
        <w:rPr>
          <w:rFonts w:ascii="Sylfaen" w:hAnsi="Sylfaen"/>
          <w:i/>
          <w:sz w:val="24"/>
          <w:szCs w:val="24"/>
        </w:rPr>
        <w:t>Ստեղծագորական հավելումներով 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Ուսուցիչը հատվածաբար է ընթերցում տեքստը՝ աշակերտներին հանձնարարելով ստեղծագործաբար լրացնել բաց թողնված հատվածները: Տեքստը ամբողջացնելուց հետո առջարկվում է աշակերտներին ընտրել համապատասխան վերնագիր, կազմել պլան և գրել:</w:t>
      </w:r>
    </w:p>
    <w:p w:rsidR="00B3247F" w:rsidRDefault="00B3247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դ)</w:t>
      </w:r>
      <w:r w:rsidRPr="00B3247F">
        <w:rPr>
          <w:rFonts w:ascii="Sylfaen" w:hAnsi="Sylfaen"/>
          <w:i/>
          <w:sz w:val="24"/>
          <w:szCs w:val="24"/>
        </w:rPr>
        <w:t xml:space="preserve"> Անվերնագիր 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Այս դեպքում ուսուցիչն առանց վերնագիրը նշելու կարդում է ամբողջ բնագիրը, կատարում է բառային աշխատանք, կազմում պլան: Վերնագրի ընտրությունը հանձնարարվում է աշակերտներին՝ աշխատելով զարգացնել նրանց մտածողությունն ու երևակայությունը:</w:t>
      </w:r>
    </w:p>
    <w:p w:rsidR="00B3247F" w:rsidRDefault="00B3247F" w:rsidP="008A0E9B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ե) </w:t>
      </w:r>
      <w:r w:rsidRPr="00B3247F">
        <w:rPr>
          <w:rFonts w:ascii="Sylfaen" w:hAnsi="Sylfaen"/>
          <w:i/>
          <w:sz w:val="24"/>
          <w:szCs w:val="24"/>
        </w:rPr>
        <w:t>Ստեղծագործական մուտքով 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Փոխադրության այս տեսակը ենթադրում է բնագրի սկզբնամասի բացակայություն: Վերնագիրը տրվում է, ընթերվում է ավարտամասը, աշակերտներին հանձնարարվում է շարադրել համապատասխան սկիզբ, որը պետք է համահունչ լինի փոխադրության վերնագրին և ավարտին:</w:t>
      </w:r>
    </w:p>
    <w:p w:rsidR="00B3247F" w:rsidRDefault="00B3247F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զ) </w:t>
      </w:r>
      <w:r w:rsidRPr="00B3247F">
        <w:rPr>
          <w:rFonts w:ascii="Sylfaen" w:hAnsi="Sylfaen"/>
          <w:i/>
          <w:sz w:val="24"/>
          <w:szCs w:val="24"/>
        </w:rPr>
        <w:t>Ինքնուրույն հանգուցալուծումով 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Այս փոխադրության համար անհրաժեշտ է ընտրել այնպիսի բնագիր, որն ունենա սյուժետային </w:t>
      </w:r>
      <w:r>
        <w:rPr>
          <w:rFonts w:ascii="Sylfaen" w:hAnsi="Sylfaen"/>
          <w:sz w:val="24"/>
          <w:szCs w:val="24"/>
        </w:rPr>
        <w:lastRenderedPageBreak/>
        <w:t>զարգացում մինչև գագաթնակետ: Ուսուցիչն ընթերցում է բնագիրը մինչև այդ</w:t>
      </w:r>
      <w:r w:rsidR="004316F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գագաթնակետը, իսկ հանգուցալուծումը թողնում է աշակերտին: Ընթերցվա</w:t>
      </w:r>
      <w:r w:rsidR="004316F1">
        <w:rPr>
          <w:rFonts w:ascii="Sylfaen" w:hAnsi="Sylfaen"/>
          <w:sz w:val="24"/>
          <w:szCs w:val="24"/>
        </w:rPr>
        <w:t>ծ հատվածի պլանը մշակում են, իսկ շարունակության համար աշակերտն ինքն է կազմում կետերը</w:t>
      </w:r>
      <w:r w:rsidR="005917CE">
        <w:rPr>
          <w:rFonts w:ascii="Sylfaen" w:hAnsi="Sylfaen"/>
          <w:sz w:val="24"/>
          <w:szCs w:val="24"/>
        </w:rPr>
        <w:t>՝ համապատասխան իր տված հանգուցալուծմանը:</w:t>
      </w:r>
    </w:p>
    <w:p w:rsidR="005917CE" w:rsidRDefault="005917CE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է) </w:t>
      </w:r>
      <w:r w:rsidRPr="005917CE">
        <w:rPr>
          <w:rFonts w:ascii="Sylfaen" w:hAnsi="Sylfaen"/>
          <w:i/>
          <w:sz w:val="24"/>
          <w:szCs w:val="24"/>
        </w:rPr>
        <w:t>Գրական դատ-փոխադրություն: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Այսպիսի փոխադրություն գրելու համար նախորդ դասին ուսուցիչը նախապես կարդում է ընտրած համապատասխան բնագիրը: Ընտրվում են դատավոր, դատապաշտպան, մեղադրող, վկաներ և այլն և կազմակերպվում է գրական դատ: Փոխադրությունը գրում են հաջորդ դասին՝ հիմնվելով արդեն անցկացրած գրական դատի վրա:</w:t>
      </w:r>
    </w:p>
    <w:p w:rsidR="005917CE" w:rsidRDefault="005917CE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 փոխադրության մեջ կարևորվում են աշակերտների ինքնուրույն </w:t>
      </w:r>
      <w:r w:rsidR="001423FB">
        <w:rPr>
          <w:rFonts w:ascii="Sylfaen" w:hAnsi="Sylfaen"/>
          <w:sz w:val="24"/>
          <w:szCs w:val="24"/>
        </w:rPr>
        <w:t>դ</w:t>
      </w:r>
      <w:r>
        <w:rPr>
          <w:rFonts w:ascii="Sylfaen" w:hAnsi="Sylfaen"/>
          <w:sz w:val="24"/>
          <w:szCs w:val="24"/>
        </w:rPr>
        <w:t>ատողությունները, վերլուծությունները, հերոսների բնութագրումները և այլն:</w:t>
      </w:r>
    </w:p>
    <w:p w:rsidR="005917CE" w:rsidRDefault="005917CE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ը) </w:t>
      </w:r>
      <w:r w:rsidRPr="005917CE">
        <w:rPr>
          <w:rFonts w:ascii="Sylfaen" w:hAnsi="Sylfaen"/>
          <w:i/>
          <w:sz w:val="24"/>
          <w:szCs w:val="24"/>
        </w:rPr>
        <w:t>Դատողական-ստեծագործական 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Ընտրված բնագիրը </w:t>
      </w:r>
      <w:r w:rsidR="001423FB">
        <w:rPr>
          <w:rFonts w:ascii="Sylfaen" w:hAnsi="Sylfaen"/>
          <w:sz w:val="24"/>
          <w:szCs w:val="24"/>
        </w:rPr>
        <w:t>ուս</w:t>
      </w:r>
      <w:r>
        <w:rPr>
          <w:rFonts w:ascii="Sylfaen" w:hAnsi="Sylfaen"/>
          <w:sz w:val="24"/>
          <w:szCs w:val="24"/>
        </w:rPr>
        <w:t>ո</w:t>
      </w:r>
      <w:r w:rsidR="001423FB">
        <w:rPr>
          <w:rFonts w:ascii="Sylfaen" w:hAnsi="Sylfaen"/>
          <w:sz w:val="24"/>
          <w:szCs w:val="24"/>
        </w:rPr>
        <w:t>ւ</w:t>
      </w:r>
      <w:r>
        <w:rPr>
          <w:rFonts w:ascii="Sylfaen" w:hAnsi="Sylfaen"/>
          <w:sz w:val="24"/>
          <w:szCs w:val="24"/>
        </w:rPr>
        <w:t>ցչի կողմից ընթերցվելուց հետո աշակերտնեը փորձում են բանավոր վերարտադրել բնագրում տեղ գտած դեպքերն ու գործողությունները: Փոխադրությունը գրելիս, սակայն, ներկայացնում են իրենց դատողությունները, մտքերը, վերլուծություններ հերոսների կամ կատարված դեպքերի վերաբերյալ: Աշակերտներից պահանջվում է շարադրել սեփական տեսակետը և մեկնաբանությունը:</w:t>
      </w:r>
    </w:p>
    <w:p w:rsidR="00F40C26" w:rsidRDefault="00F40C26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թ) Որպես ստեղծագործական փոխադրության առանձին տեսակ է առաջարկվում բնագրի ներկայացումը հերոսներից մեկի կողմից՝ մենախոսության ձևով, երբ այս կամ այն հերոսը առաջին դեմքով պատմում է եղելությունը՝ որպես դրա ականատես կամ մասնակի</w:t>
      </w:r>
      <w:r w:rsidR="001423FB">
        <w:rPr>
          <w:rFonts w:ascii="Sylfaen" w:hAnsi="Sylfaen"/>
          <w:sz w:val="24"/>
          <w:szCs w:val="24"/>
        </w:rPr>
        <w:t>ց</w:t>
      </w:r>
      <w:r>
        <w:rPr>
          <w:rFonts w:ascii="Sylfaen" w:hAnsi="Sylfaen"/>
          <w:sz w:val="24"/>
          <w:szCs w:val="24"/>
        </w:rPr>
        <w:t>:</w:t>
      </w:r>
    </w:p>
    <w:p w:rsidR="00F40C26" w:rsidRDefault="00F40C26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ժ) </w:t>
      </w:r>
      <w:r w:rsidRPr="00F40C26">
        <w:rPr>
          <w:rFonts w:ascii="Sylfaen" w:hAnsi="Sylfaen"/>
          <w:i/>
          <w:sz w:val="24"/>
          <w:szCs w:val="24"/>
        </w:rPr>
        <w:t>Փոխադրություն նկարի շուրջ: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Ստեղծագործական փոխադրության այս տեսակը առաջարկվում է </w:t>
      </w:r>
      <w:r w:rsidRPr="00F40C26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Փոխադրությունների ժողովածու</w:t>
      </w:r>
      <w:r w:rsidRPr="00F40C26">
        <w:rPr>
          <w:rFonts w:ascii="Sylfaen" w:hAnsi="Sylfaen"/>
          <w:sz w:val="24"/>
          <w:szCs w:val="24"/>
        </w:rPr>
        <w:t>»</w:t>
      </w:r>
      <w:r>
        <w:rPr>
          <w:rStyle w:val="FootnoteReference"/>
          <w:rFonts w:ascii="Sylfaen" w:hAnsi="Sylfaen"/>
          <w:sz w:val="24"/>
          <w:szCs w:val="24"/>
        </w:rPr>
        <w:footnoteReference w:id="4"/>
      </w:r>
      <w:r>
        <w:rPr>
          <w:rFonts w:ascii="Sylfaen" w:hAnsi="Sylfaen"/>
          <w:sz w:val="24"/>
          <w:szCs w:val="24"/>
        </w:rPr>
        <w:t xml:space="preserve"> ձեռնարկի հեղինակների կողմից: Ուսուցիչը նախապես ընտրում է որևէ նկար, որը ցուցադրվում է և առաջարկվում է աշակերտներին պատմել այդ նկարի մասին:</w:t>
      </w:r>
    </w:p>
    <w:p w:rsidR="00F40C26" w:rsidRDefault="00F40C26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F40C26" w:rsidRDefault="00F40C26" w:rsidP="00070CC4">
      <w:pPr>
        <w:pStyle w:val="Heading2"/>
        <w:spacing w:before="0" w:after="240"/>
      </w:pPr>
      <w:bookmarkStart w:id="10" w:name="_Toc88323456"/>
      <w:r>
        <w:t>1.8</w:t>
      </w:r>
      <w:r w:rsidR="00FD363D">
        <w:t>.</w:t>
      </w:r>
      <w:r>
        <w:t xml:space="preserve"> Ընթացիկ և թեմատիկ փոխադրություններ</w:t>
      </w:r>
      <w:bookmarkEnd w:id="10"/>
    </w:p>
    <w:p w:rsidR="00F40C26" w:rsidRDefault="00F40C26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Վերը նշված ձեռնարկի հեղինակները առանձնացնում են նաև փոխադրության ընթացիկ (ուսուցողական) և թեմատիկ (ստուգողական) տեսակներ, որոնց տարբերակումը կախված է ուսուցչի՝ տվյալ գրավոր աշխատանքը հանձնարարելու նպատակից:</w:t>
      </w:r>
    </w:p>
    <w:p w:rsidR="00F40C26" w:rsidRDefault="00F40C26" w:rsidP="00070CC4">
      <w:pPr>
        <w:pStyle w:val="Heading2"/>
        <w:spacing w:before="0" w:after="240"/>
      </w:pPr>
      <w:bookmarkStart w:id="11" w:name="_Toc88323457"/>
      <w:r>
        <w:t>1.9 Փոխադրության այլ տեակներ</w:t>
      </w:r>
      <w:bookmarkEnd w:id="11"/>
    </w:p>
    <w:p w:rsidR="00F40C26" w:rsidRDefault="00F40C26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 ենթագլխում ուզում ենք անդրադառնալ փոխադրության նյութերի մեկ այլ ժողովածուի, որը նախատեսված է ռուսաց լեզվի ուսուցման համար: Խեսքը</w:t>
      </w:r>
      <w:r w:rsidR="003426F5">
        <w:rPr>
          <w:rFonts w:ascii="Sylfaen" w:hAnsi="Sylfaen"/>
          <w:sz w:val="24"/>
          <w:szCs w:val="24"/>
        </w:rPr>
        <w:t xml:space="preserve"> Е. Г. Аракелян, Е. А. Есая</w:t>
      </w:r>
      <w:r>
        <w:rPr>
          <w:rFonts w:ascii="Sylfaen" w:hAnsi="Sylfaen"/>
          <w:sz w:val="24"/>
          <w:szCs w:val="24"/>
        </w:rPr>
        <w:t xml:space="preserve">н </w:t>
      </w:r>
      <w:r w:rsidR="004E32E0">
        <w:rPr>
          <w:rFonts w:ascii="Sylfaen" w:hAnsi="Sylfaen"/>
          <w:sz w:val="24"/>
          <w:szCs w:val="24"/>
        </w:rPr>
        <w:t>«</w:t>
      </w:r>
      <w:r w:rsidR="003426F5">
        <w:rPr>
          <w:rFonts w:ascii="Sylfaen" w:hAnsi="Sylfaen"/>
          <w:sz w:val="24"/>
          <w:szCs w:val="24"/>
        </w:rPr>
        <w:t>Сборник статей для из</w:t>
      </w:r>
      <w:r>
        <w:rPr>
          <w:rFonts w:ascii="Sylfaen" w:hAnsi="Sylfaen"/>
          <w:sz w:val="24"/>
          <w:szCs w:val="24"/>
        </w:rPr>
        <w:t>л</w:t>
      </w:r>
      <w:r w:rsidR="003426F5">
        <w:rPr>
          <w:rFonts w:ascii="Sylfaen" w:hAnsi="Sylfaen"/>
          <w:sz w:val="24"/>
          <w:szCs w:val="24"/>
        </w:rPr>
        <w:t>о</w:t>
      </w:r>
      <w:r>
        <w:rPr>
          <w:rFonts w:ascii="Sylfaen" w:hAnsi="Sylfaen"/>
          <w:sz w:val="24"/>
          <w:szCs w:val="24"/>
        </w:rPr>
        <w:t>жений</w:t>
      </w:r>
      <w:r w:rsidR="004E32E0" w:rsidRPr="004E32E0">
        <w:rPr>
          <w:rFonts w:ascii="Sylfaen" w:hAnsi="Sylfaen"/>
          <w:sz w:val="24"/>
          <w:szCs w:val="24"/>
        </w:rPr>
        <w:t>»</w:t>
      </w:r>
      <w:r w:rsidR="004E32E0">
        <w:rPr>
          <w:rStyle w:val="FootnoteReference"/>
          <w:rFonts w:ascii="Sylfaen" w:hAnsi="Sylfaen"/>
          <w:sz w:val="24"/>
          <w:szCs w:val="24"/>
        </w:rPr>
        <w:footnoteReference w:id="5"/>
      </w:r>
      <w:r>
        <w:rPr>
          <w:rFonts w:ascii="Sylfaen" w:hAnsi="Sylfaen"/>
          <w:sz w:val="24"/>
          <w:szCs w:val="24"/>
        </w:rPr>
        <w:t xml:space="preserve"> </w:t>
      </w:r>
      <w:r w:rsidR="004E32E0">
        <w:rPr>
          <w:rFonts w:ascii="Sylfaen" w:hAnsi="Sylfaen"/>
          <w:sz w:val="24"/>
          <w:szCs w:val="24"/>
        </w:rPr>
        <w:t>ձեռնարկի մասին է, որն այժմ էլ գործածում են հանրակրթական դպրոցների ռուսաց լեզվի ուսուցիչները:</w:t>
      </w:r>
    </w:p>
    <w:p w:rsidR="004E32E0" w:rsidRDefault="004E32E0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 ժողովածուն հետաքրքրական է այնքանով, որ առաջարկում է փոխադրության՝ վերը նշված տեսակներից տարբեր ևս մի քանիսը, որոնք կարող են գործածվել նաև հայոց լեզվի դասաժամերին: Խոսքը ստեղծագործական փոխադրության այնպիսի ենթատեսակների մասին է, ինչպիսիք են՝ փոխադրություն՝ </w:t>
      </w:r>
      <w:r>
        <w:rPr>
          <w:rFonts w:ascii="Sylfaen" w:hAnsi="Sylfaen"/>
          <w:sz w:val="24"/>
          <w:szCs w:val="24"/>
        </w:rPr>
        <w:lastRenderedPageBreak/>
        <w:t>ուրիշի ուղղակի խոսքը անուղղակի դարձնելով, նամակ-փոխադրություն</w:t>
      </w:r>
      <w:r>
        <w:rPr>
          <w:rStyle w:val="FootnoteReference"/>
          <w:rFonts w:ascii="Sylfaen" w:hAnsi="Sylfaen"/>
          <w:sz w:val="24"/>
          <w:szCs w:val="24"/>
        </w:rPr>
        <w:footnoteReference w:id="6"/>
      </w:r>
      <w:r>
        <w:rPr>
          <w:rFonts w:ascii="Sylfaen" w:hAnsi="Sylfaen"/>
          <w:sz w:val="24"/>
          <w:szCs w:val="24"/>
        </w:rPr>
        <w:t>, բանաստեղծության փոխադրություն և այլն:</w:t>
      </w:r>
    </w:p>
    <w:p w:rsidR="004E32E0" w:rsidRDefault="004E32E0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ա) </w:t>
      </w:r>
      <w:r w:rsidRPr="004E32E0">
        <w:rPr>
          <w:rFonts w:ascii="Sylfaen" w:hAnsi="Sylfaen"/>
          <w:i/>
          <w:sz w:val="24"/>
          <w:szCs w:val="24"/>
        </w:rPr>
        <w:t>Փոխադրություն՝ ուրիշի ուղղակի խոսքը անուղղակի դարձնելով: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Փոխադրության այս տեսակը սովորեցնում է աշակերտներին ներկայացնել լսած բնագիրը պատմելու ձևով՝ փոխակերպելով նրանում առկա ուրիշի ուղղակի խոսքը անուղղակիի: Այս աշխատանքը այնքան էլ դյուրին չէ, ուստի գրավորից առաջ պահանջում է հետևողական նախապատրաստական աշխատանք: Բնագիրն ընթերցելուց, բառային աշխատանք կատարելուց և պլանավորելուց հետո հեղինակները խորհուրդ են տալիս ուսւցչին առանձին-առանձին կարդալ յուրաքանչյուր՝ ուրիշի ուղղակի խոսք պարունակող նախադասություն, ապա աշակերտների միջոցով դրանք փոխակերպել անուղղակի խոսքի: Այս աշխատանքից հետո միայն սկսում են գրել:</w:t>
      </w:r>
    </w:p>
    <w:p w:rsidR="00AB79A4" w:rsidRDefault="00AB79A4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բ) </w:t>
      </w:r>
      <w:r w:rsidRPr="00AB79A4">
        <w:rPr>
          <w:rFonts w:ascii="Sylfaen" w:hAnsi="Sylfaen"/>
          <w:i/>
          <w:sz w:val="24"/>
          <w:szCs w:val="24"/>
        </w:rPr>
        <w:t>Նամակ-փոխադրություն: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Նամակը, ինչպես նշում են հեղինակները, կարևոր դեր է խաղում մարդու կյանում և մարդկանց միջև շփման յուրահատուկ միջոց է, սակայն հաճախ սովորողները դժվարանում են նամակ գրել, չգիտեն՝ ինչպես սկսել և ավարտել այն: Հիմնական դժվարությունը նամակի նյութի ընտրությունն է. ի՞նչ գրել, որ հետաքրքիր լինի հասցեատիրոջը: Դրա համար փոխադրության վերնագիրը պետք է ճիշտ ընտրված լինի, որպեսզի այն գրողը կարողանա մտերմիկ կերպով ներկայացնել կատարվածը:</w:t>
      </w:r>
    </w:p>
    <w:p w:rsidR="00AB79A4" w:rsidRDefault="00AB79A4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Նախապատրաստական փուլում ուսուցչից պահանջվում է բացատրե</w:t>
      </w:r>
      <w:r w:rsidR="00146EA9">
        <w:rPr>
          <w:rFonts w:ascii="Sylfaen" w:hAnsi="Sylfaen"/>
          <w:sz w:val="24"/>
          <w:szCs w:val="24"/>
        </w:rPr>
        <w:t>լ</w:t>
      </w:r>
      <w:r>
        <w:rPr>
          <w:rFonts w:ascii="Sylfaen" w:hAnsi="Sylfaen"/>
          <w:sz w:val="24"/>
          <w:szCs w:val="24"/>
        </w:rPr>
        <w:t xml:space="preserve"> նամակի կառուցվածքը (որտե՞ղ գրել ամսաթիվը, ինչպե՞ս սկսել, ինչպե՞ս ավարտել և այլն): Կարելի է բերել մեկ-երկու օրինակ հայտնի մարդկանց ն</w:t>
      </w:r>
      <w:r w:rsidR="00146EA9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մակներից:</w:t>
      </w:r>
    </w:p>
    <w:p w:rsidR="002A2939" w:rsidRDefault="00AB79A4" w:rsidP="005250E1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գ) </w:t>
      </w:r>
      <w:r w:rsidRPr="00AB79A4">
        <w:rPr>
          <w:rFonts w:ascii="Sylfaen" w:hAnsi="Sylfaen"/>
          <w:i/>
          <w:sz w:val="24"/>
          <w:szCs w:val="24"/>
        </w:rPr>
        <w:t>Բանաստեղծու</w:t>
      </w:r>
      <w:r>
        <w:rPr>
          <w:rFonts w:ascii="Sylfaen" w:hAnsi="Sylfaen"/>
          <w:i/>
          <w:sz w:val="24"/>
          <w:szCs w:val="24"/>
        </w:rPr>
        <w:t>թ</w:t>
      </w:r>
      <w:r w:rsidRPr="00AB79A4">
        <w:rPr>
          <w:rFonts w:ascii="Sylfaen" w:hAnsi="Sylfaen"/>
          <w:i/>
          <w:sz w:val="24"/>
          <w:szCs w:val="24"/>
        </w:rPr>
        <w:t>յան փոխադրություն:</w:t>
      </w:r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Փոխադրության այս ենթատեսակը ժողովածուի հեղինակները համարում են բարդերից մեկը, քանի որ աշակերտը նախ և </w:t>
      </w:r>
      <w:r>
        <w:rPr>
          <w:rFonts w:ascii="Sylfaen" w:hAnsi="Sylfaen"/>
          <w:sz w:val="24"/>
          <w:szCs w:val="24"/>
        </w:rPr>
        <w:lastRenderedPageBreak/>
        <w:t>առաջ պետք է կարողանա բացահայտել բանաստեղծության այլաբանությունն ու սիմվոլիկան, որպեսզի հետո այն փոխադրի որպես արձակ: Այս առումով գրավորը հանձնարարելուց առաջ ուսուցիչը լայնածավալ նախապատրաստական աշխատանքներ պետք է կատարի, նախ բացատրի բառերի և դարձվածքների փոխաբերական իմաստները, ապա սովորեցնի կատարել մեջբերումներ: Պակաս կարևոր չէ նաև պլան կազմելը, որը ևս կատարվում է ուսուցչի օգնությամբ:</w:t>
      </w:r>
    </w:p>
    <w:p w:rsidR="00555E82" w:rsidRDefault="00555E82">
      <w:pPr>
        <w:rPr>
          <w:rFonts w:ascii="Sylfaen" w:eastAsiaTheme="majorEastAsia" w:hAnsi="Sylfaen" w:cstheme="majorBidi"/>
          <w:b/>
          <w:bCs/>
          <w:color w:val="000000" w:themeColor="text1"/>
          <w:sz w:val="28"/>
          <w:szCs w:val="28"/>
        </w:rPr>
      </w:pPr>
      <w:bookmarkStart w:id="12" w:name="_Toc88323458"/>
      <w:r>
        <w:br w:type="page"/>
      </w:r>
    </w:p>
    <w:p w:rsidR="002A2939" w:rsidRDefault="002A2939" w:rsidP="00070CC4">
      <w:pPr>
        <w:pStyle w:val="Heading1"/>
        <w:spacing w:before="0" w:after="240"/>
      </w:pPr>
      <w:r w:rsidRPr="008E48AF">
        <w:lastRenderedPageBreak/>
        <w:t xml:space="preserve">Գլուխ </w:t>
      </w:r>
      <w:r>
        <w:t>2</w:t>
      </w:r>
      <w:bookmarkEnd w:id="12"/>
    </w:p>
    <w:p w:rsidR="002A2939" w:rsidRDefault="002A2939" w:rsidP="00070CC4">
      <w:pPr>
        <w:pStyle w:val="Heading1"/>
        <w:spacing w:before="0" w:after="240"/>
      </w:pPr>
      <w:bookmarkStart w:id="13" w:name="_Toc88323459"/>
      <w:r>
        <w:t>Փոխադրության պլանավորման և անցկացման սկզբունքները</w:t>
      </w:r>
      <w:bookmarkEnd w:id="13"/>
    </w:p>
    <w:p w:rsidR="005250E1" w:rsidRDefault="005250E1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 գլխում մանրամասն անդրադարձել ենք</w:t>
      </w:r>
      <w:r w:rsidR="00146E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փոխադրության պլանավորման և անցկացման սկզբունքներին, որոնցից կարող է օգտվել հանրակրթական դպրոցի՝ մայրենիի կամ հայոց լեզվի ուսուցիչը:</w:t>
      </w:r>
    </w:p>
    <w:p w:rsidR="005250E1" w:rsidRPr="005250E1" w:rsidRDefault="005250E1" w:rsidP="005250E1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2A2939" w:rsidRDefault="002A2939" w:rsidP="00070CC4">
      <w:pPr>
        <w:pStyle w:val="Heading2"/>
        <w:spacing w:before="0" w:after="240"/>
      </w:pPr>
      <w:bookmarkStart w:id="14" w:name="_Toc88323460"/>
      <w:r>
        <w:t>2.1</w:t>
      </w:r>
      <w:r w:rsidR="00FD363D">
        <w:t>.</w:t>
      </w:r>
      <w:r>
        <w:t xml:space="preserve"> Նախապատրաստական փուլ</w:t>
      </w:r>
      <w:bookmarkEnd w:id="14"/>
    </w:p>
    <w:p w:rsidR="00AB79A4" w:rsidRDefault="002A2939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Փոխադրությունը՝ որպես գրավոր աշխատանքի տեսակ, անչափ կարևոր է մի քանի առումներով. նախ՝ աշակերտը սովորում է լսել, հասկանալ մեկ ուրիշի կողմից ընթերցված տեքստը, մտապահել այն, այնուհետև վերաշարադրել ըմբռնածը՝ հաճախ զուգահեռաբար կատարելով նաև ուսուցչի կողմից տրված այլ հանձնարարականներ: Ուստի գրավոր աշխատանքը սկսելուց առաջ ուսուցիչը պետք է նախապատրաստի աշակերտներին, հնարավորինս նպաստավոր իրավիճակ ստեղծի աշաերտների ուշադրությունը կենտրոնացնելու և նրանց տրամադրելու առումով: Գրավորին ճիշտ նախապատաստվելու համար հատկապես կարևորվում է բնագրի ճիշտ ընտրությունը, մանավանդ եթե ուսուցիչը որոշել է</w:t>
      </w:r>
      <w:r w:rsidR="00146EA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թե փոխադրության որ տեսակին է նախապատվությու</w:t>
      </w:r>
      <w:r w:rsidR="00146EA9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>ը տալու: Բնագրի տեքստը պետք է ընտրել այնպես, որ այն հնարավորություն տա աշակերտին կատարելու այս կամ այն առաջադրանքը: Ցանկալի է, որ բնագրի ծավալը ևս հաշվի առնվի</w:t>
      </w:r>
      <w:r w:rsidR="00146EA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մանավանդ եթե այն գրվելու է մեկ դասաժամում: Բնագրերն ընտրելիս հաշվի </w:t>
      </w:r>
      <w:r w:rsidR="00146EA9"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</w:rPr>
        <w:t xml:space="preserve"> առնվում նաև երեխաների տարիքին նյութի համապատասխանությունը, բնագրում արծարծվող թեմայի համապատասխանությունը նրանց գիտելիքներին և իմացությանը. անհրաժեշտության դեպքում ուսուցիչը պետք է կարողանա տեքստը հարմարեցնել իր նպատակներին՝ փոփոխելով, կրճատոլով կամ լրացնելով այն:</w:t>
      </w:r>
    </w:p>
    <w:p w:rsidR="002A2939" w:rsidRDefault="002A2939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Տեքստի ընտրությունն ավարտելուց հետո ուսուցիչն ընտրում է այն բառերն ու արտահայտությունները, որոնք կարող են անհասկանալի </w:t>
      </w:r>
      <w:r w:rsidR="00146EA9">
        <w:rPr>
          <w:rFonts w:ascii="Sylfaen" w:hAnsi="Sylfaen"/>
          <w:sz w:val="24"/>
          <w:szCs w:val="24"/>
        </w:rPr>
        <w:t>լինել</w:t>
      </w:r>
      <w:r>
        <w:rPr>
          <w:rFonts w:ascii="Sylfaen" w:hAnsi="Sylfaen"/>
          <w:sz w:val="24"/>
          <w:szCs w:val="24"/>
        </w:rPr>
        <w:t xml:space="preserve"> իր աշակերտների համար, և որոնք կարիք կլինի բացատրելու: Այնուհետև որոշում է, թե ինչ ներածական խոսքով պետք է հանդես գա, ինչ հարցեր նախապատրաստի, ունենա </w:t>
      </w:r>
      <w:r w:rsidR="00146EA9"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</w:rPr>
        <w:t xml:space="preserve"> համար կազմած նախնական պլան:</w:t>
      </w:r>
      <w:r w:rsidR="002F4EDE">
        <w:rPr>
          <w:rFonts w:ascii="Sylfaen" w:hAnsi="Sylfaen"/>
          <w:sz w:val="24"/>
          <w:szCs w:val="24"/>
        </w:rPr>
        <w:t xml:space="preserve"> Շատ կարևոր է, որ ուսուցիչը լավ նախապատրաստված լինի, կարողանա անհրաժեշտ դեպքերում ներկայացնել բնագիրը անթերի և գեղեցիկ հայերենով կամ բնագիրն ընթերցելուց առաջ հանդես գա ներածական խոսքով:</w:t>
      </w:r>
    </w:p>
    <w:p w:rsidR="002F4EDE" w:rsidRDefault="002F4EDE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2F4EDE" w:rsidRDefault="002F4EDE" w:rsidP="00070CC4">
      <w:pPr>
        <w:pStyle w:val="Heading2"/>
        <w:spacing w:before="0" w:after="240"/>
      </w:pPr>
      <w:bookmarkStart w:id="15" w:name="_Toc88323461"/>
      <w:r>
        <w:t>2.2</w:t>
      </w:r>
      <w:r w:rsidR="00FD363D">
        <w:t>.</w:t>
      </w:r>
      <w:r>
        <w:t xml:space="preserve"> Ներածական խոսք</w:t>
      </w:r>
      <w:bookmarkEnd w:id="15"/>
    </w:p>
    <w:p w:rsidR="002F4EDE" w:rsidRDefault="002F4EDE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Ուսուցչի ներածական խոսքը շատ կարևոր նշանակություն ունի աշակերտներին գրավոր աշխատանքին նախապատրաստելու համար: Դրա նպատակը երեխաներին </w:t>
      </w:r>
      <w:r w:rsidR="00146EA9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 xml:space="preserve">ախապատրաստելն է նոր նյութ լսելուն և հասկանալուն: </w:t>
      </w:r>
      <w:r w:rsidR="00146EA9">
        <w:rPr>
          <w:rFonts w:ascii="Sylfaen" w:hAnsi="Sylfaen"/>
          <w:sz w:val="24"/>
          <w:szCs w:val="24"/>
        </w:rPr>
        <w:t>Կա</w:t>
      </w:r>
      <w:r>
        <w:rPr>
          <w:rFonts w:ascii="Sylfaen" w:hAnsi="Sylfaen"/>
          <w:sz w:val="24"/>
          <w:szCs w:val="24"/>
        </w:rPr>
        <w:t xml:space="preserve">րելի է տեղեկություններ հայտնել բնագրի հեղինակի մասին, անհրաժեշտության դեպքում փոքր պատմական ակնարկ ներկայացնել, </w:t>
      </w:r>
      <w:r w:rsidR="00146EA9">
        <w:rPr>
          <w:rFonts w:ascii="Sylfaen" w:hAnsi="Sylfaen"/>
          <w:sz w:val="24"/>
          <w:szCs w:val="24"/>
        </w:rPr>
        <w:t>ծ</w:t>
      </w:r>
      <w:r>
        <w:rPr>
          <w:rFonts w:ascii="Sylfaen" w:hAnsi="Sylfaen"/>
          <w:sz w:val="24"/>
          <w:szCs w:val="24"/>
        </w:rPr>
        <w:t>անոթացնել այն հատուկ անուններին և դարձվածքներին, որոնք հանդիպելու են տեքստում և այլն: Այս ամենը պետք է հետաքրքիր լինի աշակերտին, կենտրոնացնի նրա ուշադրությունը և նախապատրաստի բնագրի զգայական ընկալմանը:</w:t>
      </w:r>
    </w:p>
    <w:p w:rsidR="002F4EDE" w:rsidRDefault="002F4EDE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 փուլում կարելի է կիրառել այն գործիքները</w:t>
      </w:r>
      <w:r w:rsidR="00146EA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որոնք օգտագործվում են ԽԻԿ համակարգի խթանման փուլում:</w:t>
      </w:r>
    </w:p>
    <w:p w:rsidR="002F4EDE" w:rsidRDefault="002F4EDE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2F4EDE" w:rsidRDefault="002F4EDE" w:rsidP="00070CC4">
      <w:pPr>
        <w:pStyle w:val="Heading2"/>
        <w:spacing w:before="0" w:after="240"/>
      </w:pPr>
      <w:bookmarkStart w:id="16" w:name="_Toc88323462"/>
      <w:r>
        <w:t>2.3</w:t>
      </w:r>
      <w:r w:rsidR="00FD363D">
        <w:t>.</w:t>
      </w:r>
      <w:r>
        <w:t xml:space="preserve"> Տեքստի ընթերցում</w:t>
      </w:r>
      <w:bookmarkEnd w:id="16"/>
    </w:p>
    <w:p w:rsidR="002F4EDE" w:rsidRDefault="002F4EDE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 փուլում ուսուցիչը առաջին անգամ ընթերցում է բնագիրը աշակերտների համար, ուստի կարևորվում են նրա ընթերցանության հնչերանգը, </w:t>
      </w:r>
      <w:r>
        <w:rPr>
          <w:rFonts w:ascii="Sylfaen" w:hAnsi="Sylfaen"/>
          <w:sz w:val="24"/>
          <w:szCs w:val="24"/>
        </w:rPr>
        <w:lastRenderedPageBreak/>
        <w:t>պատկերավորությունը, ձայնի ելևէջները: Առաջին անգամ բնագիրը լսելիս աշակերտը ամբողջապես պետք է ընկղմվի բնագրի նյութի մեջ, հասկանա բովանդակությունը, գաղափարը, ճանաչի հերոսներին, նրանց բնութագրող բառերը և այլն:</w:t>
      </w:r>
    </w:p>
    <w:p w:rsidR="002F4EDE" w:rsidRDefault="002F4EDE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2F4EDE" w:rsidRDefault="002F4EDE" w:rsidP="00070CC4">
      <w:pPr>
        <w:pStyle w:val="Heading2"/>
        <w:spacing w:after="240"/>
      </w:pPr>
      <w:bookmarkStart w:id="17" w:name="_Toc88323463"/>
      <w:r>
        <w:t>2.4</w:t>
      </w:r>
      <w:r w:rsidR="00FD363D">
        <w:t>.</w:t>
      </w:r>
      <w:r>
        <w:t xml:space="preserve"> Զրույց բովանդակության մասին</w:t>
      </w:r>
      <w:bookmarkEnd w:id="17"/>
    </w:p>
    <w:p w:rsidR="00293E8D" w:rsidRDefault="002F4EDE" w:rsidP="00070CC4">
      <w:pPr>
        <w:spacing w:before="240"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Զրույցի նպատակը աշակերտներին բնագրի բովանդակությանը լիարժեք հասու դարձնելն է: Զրույցն անցկացվում է բաց հարցերի միջոցով. ի՞նչ իմացանք, ի՞նչ հասկացանք, հավանեցի՞նք այս կամ այն հերոսին և այլն: Զրույցի հարցադրումները շա</w:t>
      </w:r>
      <w:r w:rsidR="00146EA9"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</w:rPr>
        <w:t xml:space="preserve"> կարևոր են, որպեսզի աշակերտները հստակ պատկերացնեն բնագրի կառուցվածքը, դեպքերի հաջորդականությունը, բովանդակային ամբողջականությունը: Ուսուցիչը կարող է հարցերը նախապես պատրաստել, իսկ աշակերտների </w:t>
      </w:r>
      <w:r w:rsidR="00146EA9">
        <w:rPr>
          <w:rFonts w:ascii="Sylfaen" w:hAnsi="Sylfaen"/>
          <w:sz w:val="24"/>
          <w:szCs w:val="24"/>
        </w:rPr>
        <w:t>պատասխ</w:t>
      </w:r>
      <w:r>
        <w:rPr>
          <w:rFonts w:ascii="Sylfaen" w:hAnsi="Sylfaen"/>
          <w:sz w:val="24"/>
          <w:szCs w:val="24"/>
        </w:rPr>
        <w:t>անները լսելիս անհրաժեշտության դեպքում հղկել դրանք, ուշադրություն դարձնել բառերի և քերականակ</w:t>
      </w:r>
      <w:r w:rsidR="00293E8D">
        <w:rPr>
          <w:rFonts w:ascii="Sylfaen" w:hAnsi="Sylfaen"/>
          <w:sz w:val="24"/>
          <w:szCs w:val="24"/>
        </w:rPr>
        <w:t>ան կառույցների ճիշտ գործածությանը:</w:t>
      </w:r>
    </w:p>
    <w:p w:rsidR="00293E8D" w:rsidRDefault="00293E8D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293E8D" w:rsidRDefault="00293E8D" w:rsidP="00070CC4">
      <w:pPr>
        <w:pStyle w:val="Heading2"/>
        <w:spacing w:before="0" w:after="240"/>
      </w:pPr>
      <w:bookmarkStart w:id="18" w:name="_Toc88323464"/>
      <w:r>
        <w:t>2.5</w:t>
      </w:r>
      <w:r w:rsidR="00FD363D">
        <w:t>.</w:t>
      </w:r>
      <w:r>
        <w:t xml:space="preserve"> Բառային աշխատանք</w:t>
      </w:r>
      <w:bookmarkEnd w:id="18"/>
    </w:p>
    <w:p w:rsidR="002F4EDE" w:rsidRDefault="002F4EDE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293E8D">
        <w:rPr>
          <w:rFonts w:ascii="Sylfaen" w:hAnsi="Sylfaen"/>
          <w:sz w:val="24"/>
          <w:szCs w:val="24"/>
        </w:rPr>
        <w:t xml:space="preserve">Դասի այս փուլում բացատրվում են բնագրի դժվարագիր, ուղղագրական բարդություն ունեցող բառերը, դրանք գրվում են գրատախտակին, անցկացվում են նաև բառատետրերում: Անհրաժեշտության դեպքում </w:t>
      </w:r>
      <w:r w:rsidR="00146EA9">
        <w:rPr>
          <w:rFonts w:ascii="Sylfaen" w:hAnsi="Sylfaen"/>
          <w:sz w:val="24"/>
          <w:szCs w:val="24"/>
        </w:rPr>
        <w:t>բացա</w:t>
      </w:r>
      <w:r w:rsidR="00293E8D">
        <w:rPr>
          <w:rFonts w:ascii="Sylfaen" w:hAnsi="Sylfaen"/>
          <w:sz w:val="24"/>
          <w:szCs w:val="24"/>
        </w:rPr>
        <w:t>տրվում են նաև դարձվածքներն ու փոխաբերական իմաստով գործածված բառերը, բերվում են դրանց հոմանիշները, առաջարկվում են փոխարինող այլ ձևեր և տարբերակներ:</w:t>
      </w:r>
    </w:p>
    <w:p w:rsidR="00293E8D" w:rsidRDefault="00293E8D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A27D76" w:rsidRDefault="00A27D76" w:rsidP="00B3247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293E8D" w:rsidRDefault="00293E8D" w:rsidP="00070CC4">
      <w:pPr>
        <w:pStyle w:val="Heading2"/>
        <w:spacing w:before="0" w:after="240"/>
      </w:pPr>
      <w:bookmarkStart w:id="19" w:name="_Toc88323465"/>
      <w:r>
        <w:t>2.6</w:t>
      </w:r>
      <w:r w:rsidR="00FD363D">
        <w:t>.</w:t>
      </w:r>
      <w:r>
        <w:t xml:space="preserve"> Պլանավորում</w:t>
      </w:r>
      <w:bookmarkEnd w:id="19"/>
    </w:p>
    <w:p w:rsidR="00293E8D" w:rsidRDefault="00293E8D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Տեքստի բովանդակության և լեզվական միջոցների </w:t>
      </w:r>
      <w:r w:rsidR="007F662F">
        <w:rPr>
          <w:rFonts w:ascii="Sylfaen" w:hAnsi="Sylfaen"/>
          <w:sz w:val="24"/>
          <w:szCs w:val="24"/>
        </w:rPr>
        <w:t>վերլուծ</w:t>
      </w:r>
      <w:r>
        <w:rPr>
          <w:rFonts w:ascii="Sylfaen" w:hAnsi="Sylfaen"/>
          <w:sz w:val="24"/>
          <w:szCs w:val="24"/>
        </w:rPr>
        <w:t xml:space="preserve">ությանը հաջորդում է պլանավորման փուլը, որն անհրաժեշտ է բնագրի բովանդակության ճիշտ վերարտադրությունը ապահովելու համար: Պլանի ենթակետերը կարելի է ներկայացնել մի քանի եղանակով. </w:t>
      </w:r>
    </w:p>
    <w:p w:rsidR="00293E8D" w:rsidRDefault="00293E8D" w:rsidP="00293E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Հարցական նախադասությունների միջոցով</w:t>
      </w:r>
    </w:p>
    <w:p w:rsidR="00293E8D" w:rsidRDefault="00293E8D" w:rsidP="00293E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Պատմողական նախադասությունների միջոցով</w:t>
      </w:r>
    </w:p>
    <w:p w:rsidR="00293E8D" w:rsidRPr="00293E8D" w:rsidRDefault="00293E8D" w:rsidP="00293E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Անվանական անդեմ նախադասությունների միջոցով</w:t>
      </w:r>
    </w:p>
    <w:p w:rsidR="008E48AF" w:rsidRDefault="00293E8D" w:rsidP="008E48A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Ընտրությունը կատարվում է՝ հաշվի առնելով աշակերտների տարիքային առանձնահատկությունները: Հիմնական դպրոցի ցածր դասարաններում նախապատվությունը տրվում է հարցական նախադասություններին, իսկ ավելի բարձր դասարաններում նախընտրելի է անվանական անդեմ նախադասությունների կիրառումը:</w:t>
      </w:r>
    </w:p>
    <w:p w:rsidR="00293E8D" w:rsidRDefault="00293E8D" w:rsidP="008E48A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Պլան կազմելու հիմնական դժվարությունը տեքստը համապաասխան </w:t>
      </w:r>
      <w:r w:rsidR="007F662F">
        <w:rPr>
          <w:rFonts w:ascii="Sylfaen" w:hAnsi="Sylfaen"/>
          <w:sz w:val="24"/>
          <w:szCs w:val="24"/>
        </w:rPr>
        <w:t>հատված</w:t>
      </w:r>
      <w:r>
        <w:rPr>
          <w:rFonts w:ascii="Sylfaen" w:hAnsi="Sylfaen"/>
          <w:sz w:val="24"/>
          <w:szCs w:val="24"/>
        </w:rPr>
        <w:t>ների ճիշտ բաժանելն է, ուստի այս աշխատանքը կատարելիս կարևորվում է ուսուցչի օգնությունը: Բարձր դասարաններում, երբ աշակերտներն արդեն կարողանում են ինքնուրույն պլան կազմել, աշխատանքը կարելի է անմիջապես հանձնարարել նրանց: Ամենահ</w:t>
      </w:r>
      <w:r w:rsidR="007F662F">
        <w:rPr>
          <w:rFonts w:ascii="Sylfaen" w:hAnsi="Sylfaen"/>
          <w:sz w:val="24"/>
          <w:szCs w:val="24"/>
        </w:rPr>
        <w:t>աջողված</w:t>
      </w:r>
      <w:r>
        <w:rPr>
          <w:rFonts w:ascii="Sylfaen" w:hAnsi="Sylfaen"/>
          <w:sz w:val="24"/>
          <w:szCs w:val="24"/>
        </w:rPr>
        <w:t xml:space="preserve"> տարբերակները գրի են առնվում գրատախտակին:</w:t>
      </w:r>
    </w:p>
    <w:p w:rsidR="00293E8D" w:rsidRDefault="00293E8D" w:rsidP="008E48A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293E8D" w:rsidRDefault="00293E8D" w:rsidP="00070CC4">
      <w:pPr>
        <w:pStyle w:val="Heading2"/>
        <w:spacing w:after="240"/>
      </w:pPr>
      <w:bookmarkStart w:id="20" w:name="_Toc88323466"/>
      <w:r>
        <w:lastRenderedPageBreak/>
        <w:t>2.7</w:t>
      </w:r>
      <w:r w:rsidR="00FD363D">
        <w:t>.</w:t>
      </w:r>
      <w:r>
        <w:t xml:space="preserve"> Տեքստի երկրորդ ընթերցում</w:t>
      </w:r>
      <w:bookmarkEnd w:id="20"/>
    </w:p>
    <w:p w:rsidR="00293E8D" w:rsidRDefault="007F662F" w:rsidP="00070CC4">
      <w:pPr>
        <w:spacing w:before="240"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Նախ</w:t>
      </w:r>
      <w:r w:rsidR="00DB5D18">
        <w:rPr>
          <w:rFonts w:ascii="Sylfaen" w:hAnsi="Sylfaen"/>
          <w:sz w:val="24"/>
          <w:szCs w:val="24"/>
        </w:rPr>
        <w:t>որդող փուլերը լիարժեք իրականացնելուց հետո ուսուցիչը երկրորդ անգամ է ընթերցում բնագիրը: Սա նպաստում է բնագրի լիարժեք իմաստավորմանն ու մտապահմանը: Երկրորդ ընթերցման ժամանակ աշակերտներից ոմանք կարող են կատարել ինքնուրույն նշումներ սևագրության տետր</w:t>
      </w:r>
      <w:r>
        <w:rPr>
          <w:rFonts w:ascii="Sylfaen" w:hAnsi="Sylfaen"/>
          <w:sz w:val="24"/>
          <w:szCs w:val="24"/>
        </w:rPr>
        <w:t>եր</w:t>
      </w:r>
      <w:r w:rsidR="00DB5D18">
        <w:rPr>
          <w:rFonts w:ascii="Sylfaen" w:hAnsi="Sylfaen"/>
          <w:sz w:val="24"/>
          <w:szCs w:val="24"/>
        </w:rPr>
        <w:t>ում:</w:t>
      </w:r>
    </w:p>
    <w:p w:rsidR="00DB5D18" w:rsidRDefault="00DB5D18" w:rsidP="008E48A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DB5D18" w:rsidRDefault="00DB5D18" w:rsidP="00555E82">
      <w:pPr>
        <w:pStyle w:val="Heading2"/>
        <w:spacing w:before="0" w:after="240"/>
      </w:pPr>
      <w:bookmarkStart w:id="21" w:name="_Toc88323467"/>
      <w:r>
        <w:t>2.8</w:t>
      </w:r>
      <w:r w:rsidR="00FD363D">
        <w:t>.</w:t>
      </w:r>
      <w:r>
        <w:t xml:space="preserve"> Տեքստի բանավոր վերարտադրում</w:t>
      </w:r>
      <w:bookmarkEnd w:id="21"/>
    </w:p>
    <w:p w:rsidR="00DB5D18" w:rsidRDefault="00DB5D18" w:rsidP="00555E82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Երկրորդ անգամ տեքստը կարդալուց հետո ուսուցիչը աշակերտներից մի քանիսին </w:t>
      </w:r>
      <w:r w:rsidR="007F662F">
        <w:rPr>
          <w:rFonts w:ascii="Sylfaen" w:hAnsi="Sylfaen"/>
          <w:sz w:val="24"/>
          <w:szCs w:val="24"/>
        </w:rPr>
        <w:t>հատված</w:t>
      </w:r>
      <w:r>
        <w:rPr>
          <w:rFonts w:ascii="Sylfaen" w:hAnsi="Sylfaen"/>
          <w:sz w:val="24"/>
          <w:szCs w:val="24"/>
        </w:rPr>
        <w:t>աբար, այնուհետև ամբողջությամբ պատմել է տալիս տեքստը՝ օգտվելով արդեն կազմ</w:t>
      </w:r>
      <w:r w:rsidR="007F662F">
        <w:rPr>
          <w:rFonts w:ascii="Sylfaen" w:hAnsi="Sylfaen"/>
          <w:sz w:val="24"/>
          <w:szCs w:val="24"/>
        </w:rPr>
        <w:t>ած</w:t>
      </w:r>
      <w:r>
        <w:rPr>
          <w:rFonts w:ascii="Sylfaen" w:hAnsi="Sylfaen"/>
          <w:sz w:val="24"/>
          <w:szCs w:val="24"/>
        </w:rPr>
        <w:t xml:space="preserve"> պլանի կետերից և գործածելով գրի </w:t>
      </w:r>
      <w:r w:rsidR="007F662F">
        <w:rPr>
          <w:rFonts w:ascii="Sylfaen" w:hAnsi="Sylfaen"/>
          <w:sz w:val="24"/>
          <w:szCs w:val="24"/>
        </w:rPr>
        <w:t>առ</w:t>
      </w:r>
      <w:r>
        <w:rPr>
          <w:rFonts w:ascii="Sylfaen" w:hAnsi="Sylfaen"/>
          <w:sz w:val="24"/>
          <w:szCs w:val="24"/>
        </w:rPr>
        <w:t>ած բառերն ու դարձվածքները:</w:t>
      </w:r>
    </w:p>
    <w:p w:rsidR="00DB5D18" w:rsidRDefault="00DB5D18" w:rsidP="008E48AF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DB5D18" w:rsidRDefault="00DB5D18" w:rsidP="00070CC4">
      <w:pPr>
        <w:pStyle w:val="Heading2"/>
        <w:spacing w:before="0" w:after="240"/>
      </w:pPr>
      <w:bookmarkStart w:id="22" w:name="_Toc88323468"/>
      <w:r>
        <w:t xml:space="preserve">2.9 </w:t>
      </w:r>
      <w:r w:rsidR="00FD363D">
        <w:t>.</w:t>
      </w:r>
      <w:r>
        <w:t>Գրավորի փուլ</w:t>
      </w:r>
      <w:bookmarkEnd w:id="22"/>
    </w:p>
    <w:p w:rsidR="00DB5D18" w:rsidRDefault="00DB5D18" w:rsidP="00555E82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Աշակերտները </w:t>
      </w:r>
      <w:r w:rsidR="007F662F">
        <w:rPr>
          <w:rFonts w:ascii="Sylfaen" w:hAnsi="Sylfaen"/>
          <w:sz w:val="24"/>
          <w:szCs w:val="24"/>
        </w:rPr>
        <w:t>սկսո</w:t>
      </w:r>
      <w:r>
        <w:rPr>
          <w:rFonts w:ascii="Sylfaen" w:hAnsi="Sylfaen"/>
          <w:sz w:val="24"/>
          <w:szCs w:val="24"/>
        </w:rPr>
        <w:t>ւմ են գրել փոխադրությունը սևագրության մեջ: Ուսուցիչը հետևում է աշխատան</w:t>
      </w:r>
      <w:r w:rsidR="007F662F">
        <w:rPr>
          <w:rFonts w:ascii="Sylfaen" w:hAnsi="Sylfaen"/>
          <w:sz w:val="24"/>
          <w:szCs w:val="24"/>
        </w:rPr>
        <w:t>ք</w:t>
      </w:r>
      <w:r>
        <w:rPr>
          <w:rFonts w:ascii="Sylfaen" w:hAnsi="Sylfaen"/>
          <w:sz w:val="24"/>
          <w:szCs w:val="24"/>
        </w:rPr>
        <w:t>ին, կարող է օգնել կամ ուղղորդել թույլ աշակերտներին: Սևագրությունը ավարտելուց հետո շատ կարևոր է, որ աշակերտները կարողանան ստուգել իրենց սեփական աշխատանքները, ուղղել սխալներն ու բացթողումները, կատարել ճշգրտումներ: Ստուգումը ավարտելուց հետո միայն ուսուցիչը թույլ է տալիս մաքրագրել փոխադրությունը՝ զգուշացնելով ժամանակը ճիշտ պլանավորելու մասին:</w:t>
      </w:r>
    </w:p>
    <w:p w:rsidR="00555E82" w:rsidRDefault="00555E82" w:rsidP="00555E82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555E82" w:rsidRDefault="00555E82" w:rsidP="00555E82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DB5D18" w:rsidRPr="0024202D" w:rsidRDefault="00DB5D18" w:rsidP="00C16DC5">
      <w:pPr>
        <w:spacing w:line="360" w:lineRule="auto"/>
        <w:jc w:val="center"/>
        <w:rPr>
          <w:rFonts w:ascii="Sylfaen" w:hAnsi="Sylfaen"/>
          <w:b/>
          <w:sz w:val="32"/>
          <w:szCs w:val="24"/>
        </w:rPr>
      </w:pPr>
      <w:r w:rsidRPr="0024202D">
        <w:rPr>
          <w:rFonts w:ascii="Sylfaen" w:hAnsi="Sylfaen"/>
          <w:b/>
          <w:sz w:val="32"/>
          <w:szCs w:val="24"/>
        </w:rPr>
        <w:lastRenderedPageBreak/>
        <w:t>* * *</w:t>
      </w:r>
    </w:p>
    <w:p w:rsidR="00DB5D18" w:rsidRDefault="00DB5D18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Փոխադրության՝ վերը նշված պլանավորման </w:t>
      </w:r>
      <w:r w:rsidR="007F662F">
        <w:rPr>
          <w:rFonts w:ascii="Sylfaen" w:hAnsi="Sylfaen"/>
          <w:sz w:val="24"/>
          <w:szCs w:val="24"/>
        </w:rPr>
        <w:t>փ</w:t>
      </w:r>
      <w:r>
        <w:rPr>
          <w:rFonts w:ascii="Sylfaen" w:hAnsi="Sylfaen"/>
          <w:sz w:val="24"/>
          <w:szCs w:val="24"/>
        </w:rPr>
        <w:t>ուլերը ամբողջությամբ կիրառելի են ուսուցողական գրավոր աշխատանքների կամ ձևավորող գնահատում իրականացնելու դեպքում:</w:t>
      </w:r>
    </w:p>
    <w:p w:rsidR="00DB5D18" w:rsidRDefault="00DB5D18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Ստուգողական (թեմատիկ, կիսամ</w:t>
      </w:r>
      <w:r w:rsidR="007F662F">
        <w:rPr>
          <w:rFonts w:ascii="Sylfaen" w:hAnsi="Sylfaen"/>
          <w:sz w:val="24"/>
          <w:szCs w:val="24"/>
        </w:rPr>
        <w:t>յակայ</w:t>
      </w:r>
      <w:r>
        <w:rPr>
          <w:rFonts w:ascii="Sylfaen" w:hAnsi="Sylfaen"/>
          <w:sz w:val="24"/>
          <w:szCs w:val="24"/>
        </w:rPr>
        <w:t xml:space="preserve">ին կամ քննական) գրավոր աշխատանքներ տալու դեպքում այս փուլերը զգալիորեն </w:t>
      </w:r>
      <w:r w:rsidR="007F662F"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</w:rPr>
        <w:t xml:space="preserve">րճատվում են: Նշված գրավոր աշխատանքները հանձնարարելն այլ նպատակ է հետապնդում. այն է՝ ստուգել աշակերտների՝ </w:t>
      </w:r>
      <w:r w:rsidRPr="00DB5D18">
        <w:rPr>
          <w:rFonts w:ascii="Sylfaen" w:hAnsi="Sylfaen"/>
          <w:sz w:val="24"/>
          <w:szCs w:val="24"/>
        </w:rPr>
        <w:t>«</w:t>
      </w:r>
      <w:r w:rsidR="00F64FE5">
        <w:rPr>
          <w:rFonts w:ascii="Sylfaen" w:hAnsi="Sylfaen"/>
          <w:sz w:val="24"/>
          <w:szCs w:val="24"/>
        </w:rPr>
        <w:t>նյութը պլանավորելու, շարադրելու, արդեն սովորած քերականական օրինաչափությունները գրավոր խոսքի մեջ կիրառելու կարողությունները</w:t>
      </w:r>
      <w:r w:rsidRPr="00DB5D18">
        <w:rPr>
          <w:rFonts w:ascii="Sylfaen" w:hAnsi="Sylfaen"/>
          <w:sz w:val="24"/>
          <w:szCs w:val="24"/>
        </w:rPr>
        <w:t>»</w:t>
      </w:r>
      <w:r w:rsidR="00F64FE5">
        <w:rPr>
          <w:rStyle w:val="FootnoteReference"/>
          <w:rFonts w:ascii="Sylfaen" w:hAnsi="Sylfaen"/>
          <w:sz w:val="24"/>
          <w:szCs w:val="24"/>
        </w:rPr>
        <w:footnoteReference w:id="7"/>
      </w:r>
      <w:r w:rsidR="00F64FE5">
        <w:rPr>
          <w:rFonts w:ascii="Sylfaen" w:hAnsi="Sylfaen"/>
          <w:sz w:val="24"/>
          <w:szCs w:val="24"/>
        </w:rPr>
        <w:t xml:space="preserve"> և այլն: Ուստի ստուգողական փոխադրություններ գրելիս ուսուցիչը երկու անգամ կարդում է բնագիրը, բացատրում մեկ-երկու անծանոթ բառ, այնուհետև հանձնարարում է գրել: Մնացած ամբողջ աշխատանքը աշակերտները կատարում են ինքնուրույն, կազմում են պլան, գրանցում են անհրաժեշտ բառերն ու բառակապակցությունները, սևագրում են, այնուհետև՝ մաքրագրում՝ այս ախատանքի համար բաշխելով նաև տրված ժամանակը:</w:t>
      </w:r>
    </w:p>
    <w:p w:rsidR="00F64FE5" w:rsidRDefault="00F64FE5" w:rsidP="00F64FE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:rsidR="00F64FE5" w:rsidRDefault="00F64FE5" w:rsidP="00070CC4">
      <w:pPr>
        <w:pStyle w:val="Heading1"/>
        <w:spacing w:before="0" w:after="240"/>
      </w:pPr>
      <w:bookmarkStart w:id="23" w:name="_Toc88323469"/>
      <w:r w:rsidRPr="008E48AF">
        <w:lastRenderedPageBreak/>
        <w:t xml:space="preserve">Գլուխ </w:t>
      </w:r>
      <w:r>
        <w:t>3</w:t>
      </w:r>
      <w:bookmarkEnd w:id="23"/>
    </w:p>
    <w:p w:rsidR="00F64FE5" w:rsidRDefault="00F64FE5" w:rsidP="00070CC4">
      <w:pPr>
        <w:pStyle w:val="Heading1"/>
        <w:spacing w:before="0" w:after="240"/>
      </w:pPr>
      <w:bookmarkStart w:id="24" w:name="_Toc88323470"/>
      <w:r>
        <w:t>Փոխադրության</w:t>
      </w:r>
      <w:r w:rsidR="0026022C">
        <w:t>՝</w:t>
      </w:r>
      <w:r w:rsidR="00F55913">
        <w:t xml:space="preserve"> մեր</w:t>
      </w:r>
      <w:r>
        <w:t xml:space="preserve"> կողմից կիրառվող և առաջարկվող</w:t>
      </w:r>
      <w:r w:rsidR="00F55913">
        <w:t xml:space="preserve"> մի քանի տեսակներ</w:t>
      </w:r>
      <w:bookmarkEnd w:id="24"/>
      <w:r>
        <w:t xml:space="preserve"> </w:t>
      </w:r>
    </w:p>
    <w:p w:rsidR="00F64FE5" w:rsidRDefault="007254A4" w:rsidP="00070CC4">
      <w:pPr>
        <w:pStyle w:val="Heading2"/>
        <w:spacing w:before="0" w:after="240"/>
      </w:pPr>
      <w:bookmarkStart w:id="25" w:name="_Toc88323471"/>
      <w:r>
        <w:t>3</w:t>
      </w:r>
      <w:r w:rsidR="00F64FE5">
        <w:t>.1</w:t>
      </w:r>
      <w:r w:rsidR="00FD363D">
        <w:t>.</w:t>
      </w:r>
      <w:r w:rsidR="00F64FE5">
        <w:t xml:space="preserve"> </w:t>
      </w:r>
      <w:r>
        <w:t>Փոխադրության կիրառումը՝ որպես անցած քերականական նյութի ամրապնդման միջոց</w:t>
      </w:r>
      <w:bookmarkEnd w:id="25"/>
    </w:p>
    <w:p w:rsidR="00F64FE5" w:rsidRDefault="007254A4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Ինչպես արդեն նշել ենք, փոխադրությունը՝ որպես գրավոր աշխատանքի տեսակ, լայն հնարավորություններ է ընձեռում ուսուցչին՝ ցույց տալու և սովորեցնելու անցած քերականական նյութի՝ ճշգրիտ և տեղին կիրառության հնարավորությունները խոսք կառուցելիս: Ուստի փոխադրությունը մեր կողմից հաճախ կիրառվող գրավոր աշխատանքների տեսակներից է: Նշենք նաև, որ այն կիրառում ենք ինչպես ուսուցողական, այնպես էլ թեմատիկ և կիսամյակային գրավոր </w:t>
      </w:r>
      <w:r w:rsidR="007F662F">
        <w:rPr>
          <w:rFonts w:ascii="Sylfaen" w:hAnsi="Sylfaen"/>
          <w:sz w:val="24"/>
          <w:szCs w:val="24"/>
        </w:rPr>
        <w:t>աշխատ</w:t>
      </w:r>
      <w:r>
        <w:rPr>
          <w:rFonts w:ascii="Sylfaen" w:hAnsi="Sylfaen"/>
          <w:sz w:val="24"/>
          <w:szCs w:val="24"/>
        </w:rPr>
        <w:t>անքների ձևով, քանի որ անուրանալի են նաև փոխադրության՝ որպես ստուգողական գրավոր աշխատանքի հնարավորությունները:</w:t>
      </w:r>
    </w:p>
    <w:p w:rsidR="007254A4" w:rsidRDefault="007254A4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Սկսած հիմնական դպրոցի ստորին մակարդակներից (5-6-րդ դասարաններ)</w:t>
      </w:r>
      <w:r w:rsidR="007F662F">
        <w:rPr>
          <w:rFonts w:ascii="Sylfaen" w:hAnsi="Sylfaen"/>
          <w:sz w:val="24"/>
          <w:szCs w:val="24"/>
        </w:rPr>
        <w:t>,</w:t>
      </w:r>
      <w:r w:rsidR="006A55C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ավարտած 12-րդ դասարանի առաջին կիսամյակով՝ փոխադրությունը լայնորեն կիրառում ենք</w:t>
      </w:r>
      <w:r w:rsidR="007F662F"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որպես գրավոր աշխատանքի տեսակ, քանի որ տարիների փորձը ցույց է տվել դրա արդյունավետությունը:</w:t>
      </w:r>
    </w:p>
    <w:p w:rsidR="006A55C9" w:rsidRDefault="006A55C9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Եթե ցածր և միջին դասրաններում շեշտը դրվում է հիմնականում անցած նյութի գործնական կիրառության հմտությունների ամրապնդման վրա, ապա ավագ դպրոցում աշակերտներին այս աշխատանքի միջոցով տրվում են ավելի լայն հնարավորություններ, մասնվորապես՝ կրկնելու և ամրապնդելու նախորդիվ ձեռք բերված գիտելիքները, ինչպես նաև զարացնելու նրանց ստեծագործական և հայեցի լեզվամտածողության հնարավորությունները, խուսափելու մեզանում հաճախ հանդիպող լեզվական, քերականական, տրամաբանական և այլ սխալներից (դրանք </w:t>
      </w:r>
      <w:r>
        <w:rPr>
          <w:rFonts w:ascii="Sylfaen" w:hAnsi="Sylfaen"/>
          <w:sz w:val="24"/>
          <w:szCs w:val="24"/>
        </w:rPr>
        <w:lastRenderedPageBreak/>
        <w:t xml:space="preserve">հաճախ են հանդիպում </w:t>
      </w:r>
      <w:r w:rsidR="00D538B8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եռուստատեսային տարբեր հեռարձակումների, մամուլի և սոցցա</w:t>
      </w:r>
      <w:r w:rsidR="00D538B8">
        <w:rPr>
          <w:rFonts w:ascii="Sylfaen" w:hAnsi="Sylfaen"/>
          <w:sz w:val="24"/>
          <w:szCs w:val="24"/>
        </w:rPr>
        <w:t>նց</w:t>
      </w:r>
      <w:r>
        <w:rPr>
          <w:rFonts w:ascii="Sylfaen" w:hAnsi="Sylfaen"/>
          <w:sz w:val="24"/>
          <w:szCs w:val="24"/>
        </w:rPr>
        <w:t>երի տիրույթներում):</w:t>
      </w:r>
    </w:p>
    <w:p w:rsidR="006A55C9" w:rsidRDefault="006A55C9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6A55C9" w:rsidRDefault="006A55C9" w:rsidP="00070CC4">
      <w:pPr>
        <w:pStyle w:val="Heading2"/>
        <w:spacing w:before="0" w:after="240"/>
      </w:pPr>
      <w:bookmarkStart w:id="26" w:name="_Toc88323472"/>
      <w:r>
        <w:t>3.2</w:t>
      </w:r>
      <w:r w:rsidR="00FD363D">
        <w:t>.</w:t>
      </w:r>
      <w:r>
        <w:t xml:space="preserve"> Մեր կողմից կիրառվող փոխադրության մի քանի տեսակներ</w:t>
      </w:r>
      <w:bookmarkEnd w:id="26"/>
    </w:p>
    <w:p w:rsidR="006A55C9" w:rsidRDefault="006A55C9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Փոխադրություն հանձնարարելիս անչափ կարևորում ենք տեքստի ճիշտ ընտրությունը՝ հաշվի առնելով թե՛ նյութի բովանդակային կողմը, թե՛ կառուցվածքայինը: Դիցուք՝ եթե գրականությունից անցել ենք որևէ հեղինակ, ապա հնարավորության դեպքում նախապատվությունը տալիս ենք տվյալ հեղինակի մասին եղած փոխադրության տեքստերին: Օրինակ՝ 8-րդ դասարանում, քանի որ աշակերտներին ծաոթ է Րաֆֆին, անցել են </w:t>
      </w:r>
      <w:r w:rsidRPr="006A55C9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Խենթը</w:t>
      </w:r>
      <w:r w:rsidRPr="006A55C9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վեպից մի հատված, գիտեն հեղինակի կենսագրությունը, ընտրել ենք </w:t>
      </w:r>
      <w:r w:rsidRPr="006A55C9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Րաֆֆու առաջին սերը</w:t>
      </w:r>
      <w:r w:rsidRPr="006A55C9">
        <w:rPr>
          <w:rFonts w:ascii="Sylfaen" w:hAnsi="Sylfaen"/>
          <w:sz w:val="24"/>
          <w:szCs w:val="24"/>
        </w:rPr>
        <w:t>»</w:t>
      </w:r>
      <w:r>
        <w:rPr>
          <w:rStyle w:val="FootnoteReference"/>
          <w:rFonts w:ascii="Sylfaen" w:hAnsi="Sylfaen"/>
          <w:sz w:val="24"/>
          <w:szCs w:val="24"/>
        </w:rPr>
        <w:footnoteReference w:id="8"/>
      </w:r>
      <w:r>
        <w:rPr>
          <w:rFonts w:ascii="Sylfaen" w:hAnsi="Sylfaen"/>
          <w:sz w:val="24"/>
          <w:szCs w:val="24"/>
        </w:rPr>
        <w:t xml:space="preserve"> և </w:t>
      </w:r>
      <w:r w:rsidRPr="006A55C9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Րաֆֆին և հացթուխը</w:t>
      </w:r>
      <w:r w:rsidR="00045B6B" w:rsidRPr="006A55C9">
        <w:rPr>
          <w:rFonts w:ascii="Sylfaen" w:hAnsi="Sylfaen"/>
          <w:sz w:val="24"/>
          <w:szCs w:val="24"/>
        </w:rPr>
        <w:t>»</w:t>
      </w:r>
      <w:r>
        <w:rPr>
          <w:rStyle w:val="FootnoteReference"/>
          <w:rFonts w:ascii="Sylfaen" w:hAnsi="Sylfaen"/>
          <w:sz w:val="24"/>
          <w:szCs w:val="24"/>
        </w:rPr>
        <w:footnoteReference w:id="9"/>
      </w:r>
      <w:r>
        <w:rPr>
          <w:rFonts w:ascii="Sylfaen" w:hAnsi="Sylfaen"/>
          <w:sz w:val="24"/>
          <w:szCs w:val="24"/>
        </w:rPr>
        <w:t xml:space="preserve"> բնագրերը: Այսպիսով՝ աշակերտը ոչ միայն կամրապնդի լեզվական գիտելիքները, այլև որպես լրացուցիչ նյութ՝ կծանոթանա մեծ գրողի կյանքի մի քանի այլ դրվագների:</w:t>
      </w:r>
    </w:p>
    <w:p w:rsidR="006A55C9" w:rsidRDefault="006A55C9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Տեքստի ընտրությունը շատ կարևոր է նաև քերականական նյութի ընդգրկման առումով</w:t>
      </w:r>
      <w:r w:rsidR="00F31F69">
        <w:rPr>
          <w:rFonts w:ascii="Sylfaen" w:hAnsi="Sylfaen"/>
          <w:sz w:val="24"/>
          <w:szCs w:val="24"/>
        </w:rPr>
        <w:t>: Այսինքն, եթե նպատակ ենք դրել որևէ քերականական նյութի ուսուցման կամ ամրապնդման, ուրեմն բնագիրը պետք է հարուստ լինի այդպիսի իրողություններով</w:t>
      </w:r>
      <w:r w:rsidR="00045B6B">
        <w:rPr>
          <w:rFonts w:ascii="Sylfaen" w:hAnsi="Sylfaen"/>
          <w:sz w:val="24"/>
          <w:szCs w:val="24"/>
        </w:rPr>
        <w:t xml:space="preserve">: Մասնավորապես՝ եթե նպատակ ենք դրել իններորդ դասրանում ամրապնդելու դերբայական դարձվածի կետադրության ճիշտ կիրառությունը, ընտրված բնագիրը պետք է հարուտ լինի այդպիսի կառույցներով: Եթե ոչ, ապա նույնիսկ ինքներս կարող ենք խմբագրել տեքստը՝ ավելացնելով մի քանի անհրաժեշտ կառույցներ: Կամ եթե նույն իններորդ դասարանում անցել ենք ուրիշի ուղղակի </w:t>
      </w:r>
      <w:r w:rsidR="00045B6B">
        <w:rPr>
          <w:rFonts w:ascii="Sylfaen" w:hAnsi="Sylfaen"/>
          <w:sz w:val="24"/>
          <w:szCs w:val="24"/>
        </w:rPr>
        <w:lastRenderedPageBreak/>
        <w:t xml:space="preserve">խոսքը և նրա փոխակերպումները, ապա փոխադրության համար ընտրված տեքստում պետք է, որ առկա լինի հարուստ նյութ՝ ուրիշի ուղղակի խոսքը անուղղակիի վերածելու համար (օրինակ՝ </w:t>
      </w:r>
      <w:r w:rsidR="00045B6B" w:rsidRPr="00045B6B">
        <w:rPr>
          <w:rFonts w:ascii="Sylfaen" w:hAnsi="Sylfaen"/>
          <w:sz w:val="24"/>
          <w:szCs w:val="24"/>
        </w:rPr>
        <w:t>«</w:t>
      </w:r>
      <w:r w:rsidR="00045B6B">
        <w:rPr>
          <w:rFonts w:ascii="Sylfaen" w:hAnsi="Sylfaen"/>
          <w:sz w:val="24"/>
          <w:szCs w:val="24"/>
        </w:rPr>
        <w:t>Իմաստուն հովիվը</w:t>
      </w:r>
      <w:r w:rsidR="00045B6B" w:rsidRPr="00045B6B">
        <w:rPr>
          <w:rFonts w:ascii="Sylfaen" w:hAnsi="Sylfaen"/>
          <w:sz w:val="24"/>
          <w:szCs w:val="24"/>
        </w:rPr>
        <w:t>»</w:t>
      </w:r>
      <w:r w:rsidR="00045B6B">
        <w:rPr>
          <w:rStyle w:val="FootnoteReference"/>
          <w:rFonts w:ascii="Sylfaen" w:hAnsi="Sylfaen"/>
          <w:sz w:val="24"/>
          <w:szCs w:val="24"/>
        </w:rPr>
        <w:footnoteReference w:id="10"/>
      </w:r>
      <w:r w:rsidR="00045B6B">
        <w:rPr>
          <w:rFonts w:ascii="Sylfaen" w:hAnsi="Sylfaen"/>
          <w:sz w:val="24"/>
          <w:szCs w:val="24"/>
        </w:rPr>
        <w:t xml:space="preserve">): Հավելենք, որ հաճախ ենք </w:t>
      </w:r>
      <w:r w:rsidR="00D538B8">
        <w:rPr>
          <w:rFonts w:ascii="Sylfaen" w:hAnsi="Sylfaen"/>
          <w:sz w:val="24"/>
          <w:szCs w:val="24"/>
        </w:rPr>
        <w:t>կ</w:t>
      </w:r>
      <w:r w:rsidR="00045B6B">
        <w:rPr>
          <w:rFonts w:ascii="Sylfaen" w:hAnsi="Sylfaen"/>
          <w:sz w:val="24"/>
          <w:szCs w:val="24"/>
        </w:rPr>
        <w:t>իրառում քերականական առաջադրանքներ պարունակող փոխադրություններ:</w:t>
      </w:r>
    </w:p>
    <w:p w:rsidR="00045B6B" w:rsidRDefault="00045B6B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Փոխադրություն հանձնարարելիս կարևորում ենք նաև երեխաների</w:t>
      </w:r>
      <w:r w:rsidR="00D538B8"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տեքստը ճիշտ ընկալել կարողանալու և վերլուծություն կատարելու կարողության զարգացումը: Այս նպատակով գրեթե միշտ, հատկապես 5-րդ և 6-րդ դասարաններում, աշակերտներին հանձնարարում ենք փոխադրությունը ավարտել սեփական մեկնաբանություններով: Ի՞նչ հասկացան, ի՞նչ սովորեցին, ինչպե՞ս կմեկնաբանեն և նման հարցերը երեխային մտածել են տալիս, սովորեցնում </w:t>
      </w:r>
      <w:r w:rsidR="00D538B8"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</w:rPr>
        <w:t xml:space="preserve"> միայն վերարտադրել տեքստը, այլև կատարել եզրահանգումներ, ձևավորել սեփական կարծիք և դիրքորոշում: Այս առումով ևս տեքստը ընտրելիս նախապատվությունը տալիս ենք այն բնագրերին, որոնք նման հնարավորություն ընձեռում են:</w:t>
      </w:r>
    </w:p>
    <w:p w:rsidR="00045B6B" w:rsidRDefault="00045B6B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Ինչ վերաբերում է ավագ դպրոցին, ապա այստեղ արդեն մեր նպատակադրումները մի փոքր այլ են: Այստեղ արդեն ավելի հաճախ կիրառելի են ստեղծագործական փոխադրության տեսակները, քանի որ սրանց միջոցով կարելի է զարգացնել աշակերտների ստեղծագործական կարողությունները, ինքնուրույն տեքստ մշակելու, այն գրագետ շարադրելու և այլ հմտություններ:</w:t>
      </w:r>
    </w:p>
    <w:p w:rsidR="00045B6B" w:rsidRDefault="00045B6B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Մասնավորապես կիրառո</w:t>
      </w:r>
      <w:r w:rsidR="00052547">
        <w:rPr>
          <w:rFonts w:ascii="Sylfaen" w:hAnsi="Sylfaen"/>
          <w:sz w:val="24"/>
          <w:szCs w:val="24"/>
        </w:rPr>
        <w:t xml:space="preserve">ւմ ենք ստեղծագործական փոխադրության անավարտ տեսակը՝ հանձնարարելով նաև վերնագրել՝ հաշվի առնելով  ընտրված վերջաբանը: Օրինակ՝ 12-րդ դասարանում գրում ենք ստեղծագործական </w:t>
      </w:r>
      <w:r w:rsidR="00052547">
        <w:rPr>
          <w:rFonts w:ascii="Sylfaen" w:hAnsi="Sylfaen"/>
          <w:sz w:val="24"/>
          <w:szCs w:val="24"/>
        </w:rPr>
        <w:lastRenderedPageBreak/>
        <w:t xml:space="preserve">փոխադրություն Գ. Դևրիկյանի </w:t>
      </w:r>
      <w:r w:rsidR="00052547" w:rsidRPr="00052547">
        <w:rPr>
          <w:rFonts w:ascii="Sylfaen" w:hAnsi="Sylfaen"/>
          <w:sz w:val="24"/>
          <w:szCs w:val="24"/>
        </w:rPr>
        <w:t>«</w:t>
      </w:r>
      <w:r w:rsidR="00052547">
        <w:rPr>
          <w:rFonts w:ascii="Sylfaen" w:hAnsi="Sylfaen"/>
          <w:sz w:val="24"/>
          <w:szCs w:val="24"/>
        </w:rPr>
        <w:t>Այդ հրաշագործ խոսքերը</w:t>
      </w:r>
      <w:r w:rsidR="00052547" w:rsidRPr="00052547">
        <w:rPr>
          <w:rFonts w:ascii="Sylfaen" w:hAnsi="Sylfaen"/>
          <w:sz w:val="24"/>
          <w:szCs w:val="24"/>
        </w:rPr>
        <w:t>»</w:t>
      </w:r>
      <w:r w:rsidR="00052547">
        <w:rPr>
          <w:rStyle w:val="FootnoteReference"/>
          <w:rFonts w:ascii="Sylfaen" w:hAnsi="Sylfaen"/>
          <w:sz w:val="24"/>
          <w:szCs w:val="24"/>
        </w:rPr>
        <w:footnoteReference w:id="11"/>
      </w:r>
      <w:r w:rsidR="00052547">
        <w:rPr>
          <w:rFonts w:ascii="Sylfaen" w:hAnsi="Sylfaen"/>
          <w:sz w:val="24"/>
          <w:szCs w:val="24"/>
        </w:rPr>
        <w:t xml:space="preserve"> բնագրից: Աշակերտների համար ընթերցում ենք բնագրի միայն երկու պարբերություն՝ առանց վերնագրի</w:t>
      </w:r>
      <w:r w:rsidR="00D538B8">
        <w:rPr>
          <w:rFonts w:ascii="Sylfaen" w:hAnsi="Sylfaen"/>
          <w:sz w:val="24"/>
          <w:szCs w:val="24"/>
        </w:rPr>
        <w:t>,</w:t>
      </w:r>
      <w:r w:rsidR="00052547">
        <w:rPr>
          <w:rFonts w:ascii="Sylfaen" w:hAnsi="Sylfaen"/>
          <w:sz w:val="24"/>
          <w:szCs w:val="24"/>
        </w:rPr>
        <w:t xml:space="preserve"> և հանձնարարում ավարտել ու ընտրել վերնագիր:</w:t>
      </w:r>
    </w:p>
    <w:p w:rsidR="00052547" w:rsidRDefault="00052547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Ավագ դպրոցում </w:t>
      </w:r>
      <w:r w:rsidR="00D538B8"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</w:rPr>
        <w:t xml:space="preserve">ճագիտություն բաժինն անցնելիս կիրառում ենք նաև մեկ այլ տեսակի գրավոր աշխատանք: Գրում ենք թելադրություն՝ գեղարվեստական ոճով գրված մի բնագրից, այնուհետև հանձնարարում ենք նույն տեքստը փոխադրել գիտական ոճի: Այսպիսի հնարավորություն ընձեռում է ըստ Վ. Փափազյանի ներկայացված </w:t>
      </w:r>
      <w:r w:rsidRPr="00052547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Գիշեր…</w:t>
      </w:r>
      <w:r w:rsidRPr="00052547">
        <w:rPr>
          <w:rFonts w:ascii="Sylfaen" w:hAnsi="Sylfaen"/>
          <w:sz w:val="24"/>
          <w:szCs w:val="24"/>
        </w:rPr>
        <w:t>»</w:t>
      </w:r>
      <w:r>
        <w:rPr>
          <w:rStyle w:val="FootnoteReference"/>
          <w:rFonts w:ascii="Sylfaen" w:hAnsi="Sylfaen"/>
          <w:sz w:val="24"/>
          <w:szCs w:val="24"/>
        </w:rPr>
        <w:footnoteReference w:id="12"/>
      </w:r>
      <w:r>
        <w:rPr>
          <w:rFonts w:ascii="Sylfaen" w:hAnsi="Sylfaen"/>
          <w:sz w:val="24"/>
          <w:szCs w:val="24"/>
        </w:rPr>
        <w:t xml:space="preserve"> բնագիրը:</w:t>
      </w:r>
    </w:p>
    <w:p w:rsidR="00B21D6F" w:rsidRDefault="00B21D6F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B21D6F" w:rsidRPr="0024202D" w:rsidRDefault="00B21D6F" w:rsidP="00C16DC5">
      <w:pPr>
        <w:spacing w:line="360" w:lineRule="auto"/>
        <w:jc w:val="center"/>
        <w:rPr>
          <w:rFonts w:ascii="Sylfaen" w:hAnsi="Sylfaen"/>
          <w:b/>
          <w:sz w:val="32"/>
          <w:szCs w:val="24"/>
        </w:rPr>
      </w:pPr>
      <w:r w:rsidRPr="0024202D">
        <w:rPr>
          <w:rFonts w:ascii="Sylfaen" w:hAnsi="Sylfaen"/>
          <w:b/>
          <w:sz w:val="32"/>
          <w:szCs w:val="24"/>
        </w:rPr>
        <w:t>* * *</w:t>
      </w:r>
    </w:p>
    <w:p w:rsidR="00B21D6F" w:rsidRDefault="00B21D6F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Փոխադրությունը կիրառում ենք ոչ միայն լեզվի, այլև գրականության ժամերին: Այսպիսի աշխատանքը հնարավորություն է տալիս աշակերտներին սովորեցնելու համառոտ ներկայացնել անցած գրական ստեղծագործությունը, վերապատմել կամ վերաշարադրել այն, հատկապես ավելի լավ հասկանալ չափածո ստեղծագործության ասելիքն ու պատկերային համակարգը:</w:t>
      </w:r>
    </w:p>
    <w:p w:rsidR="00B21D6F" w:rsidRDefault="00B21D6F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Օրինակ</w:t>
      </w:r>
      <w:r w:rsidR="00D538B8"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</w:rPr>
        <w:t xml:space="preserve"> 7-րդ դասարանում Դ. Դեմիրճյանի </w:t>
      </w:r>
      <w:r w:rsidRPr="00052547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Ավելորդը</w:t>
      </w:r>
      <w:r w:rsidRPr="00052547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պատմվածքը անցնելուց հետո գրում ենք համառոտ փոխադրություն, որտեղ աշակերտները սովորում են նյութի բովանդակությունը ներկայացնել՝ կարևորելով հիմնականը: Կամ նույն 7-րդ դասարանում մեկնողական փոխադրություն ենք գրում Ե. Չարենցի </w:t>
      </w:r>
      <w:r w:rsidRPr="00052547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Ես իմ անուշ Հայաստանի</w:t>
      </w:r>
      <w:r w:rsidR="00A03594">
        <w:rPr>
          <w:rFonts w:ascii="Sylfaen" w:hAnsi="Sylfaen"/>
          <w:sz w:val="24"/>
          <w:szCs w:val="24"/>
        </w:rPr>
        <w:t>…</w:t>
      </w:r>
      <w:r w:rsidRPr="00052547">
        <w:rPr>
          <w:rFonts w:ascii="Sylfaen" w:hAnsi="Sylfaen"/>
          <w:sz w:val="24"/>
          <w:szCs w:val="24"/>
        </w:rPr>
        <w:t>»</w:t>
      </w:r>
      <w:r w:rsidR="00A03594">
        <w:rPr>
          <w:rFonts w:ascii="Sylfaen" w:hAnsi="Sylfaen"/>
          <w:sz w:val="24"/>
          <w:szCs w:val="24"/>
        </w:rPr>
        <w:t xml:space="preserve"> </w:t>
      </w:r>
      <w:r w:rsidR="00D538B8">
        <w:rPr>
          <w:rFonts w:ascii="Sylfaen" w:hAnsi="Sylfaen"/>
          <w:sz w:val="24"/>
          <w:szCs w:val="24"/>
        </w:rPr>
        <w:t>բանաստեղծ</w:t>
      </w:r>
      <w:r w:rsidR="00A03594">
        <w:rPr>
          <w:rFonts w:ascii="Sylfaen" w:hAnsi="Sylfaen"/>
          <w:sz w:val="24"/>
          <w:szCs w:val="24"/>
        </w:rPr>
        <w:t xml:space="preserve">ությունից: Այսպիսի աշխատանքը հնարավորություն է տալիս զարգացնելու և բացահայտելու աշակերտների՝ անգիր </w:t>
      </w:r>
      <w:r w:rsidR="00A03594">
        <w:rPr>
          <w:rFonts w:ascii="Sylfaen" w:hAnsi="Sylfaen"/>
          <w:sz w:val="24"/>
          <w:szCs w:val="24"/>
        </w:rPr>
        <w:lastRenderedPageBreak/>
        <w:t>սովորածը նաև սեփական տեսանկյունով ներկայացնելու, մեկնաբանելու կարողությունը:</w:t>
      </w:r>
    </w:p>
    <w:p w:rsidR="00A03594" w:rsidRDefault="00A03594" w:rsidP="00DB5D18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Այսպիսով, փոխադրությունը կիրառելով նաև գրականության ժամերին, ստանում ենք ևս մեկ արդյունավետ գործիք հայոց լեզվի և գրականության ուսուցումը առավել արդյունավետ իրականացնելու համար:</w:t>
      </w:r>
    </w:p>
    <w:p w:rsidR="00633AB6" w:rsidRDefault="00633AB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:rsidR="00633AB6" w:rsidRDefault="00633AB6" w:rsidP="00070CC4">
      <w:pPr>
        <w:pStyle w:val="Heading1"/>
        <w:spacing w:before="0" w:after="240"/>
      </w:pPr>
      <w:bookmarkStart w:id="27" w:name="_Toc88323473"/>
      <w:r>
        <w:lastRenderedPageBreak/>
        <w:t>Եզրակացություն</w:t>
      </w:r>
      <w:bookmarkEnd w:id="27"/>
    </w:p>
    <w:p w:rsidR="00633AB6" w:rsidRDefault="00633AB6" w:rsidP="00070CC4">
      <w:pPr>
        <w:spacing w:after="24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Մեր կա</w:t>
      </w:r>
      <w:r w:rsidR="00D538B8"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</w:rPr>
        <w:t>արած հետազոտության նպատակն էր ներկայացնել փոխադրության տեսակները, նրա պլանավորման և անցկացման սկզբունքները՝ կարևորելով փոխադրությունը՝ որպես գրավոր աշխատանքի տեսակ: Փորձել ենք ներկայացնել հնարավորինս շատ տեսակներ և առաջարկել ենք փոխադրությունը կիրառել նաև գրականության ժամերին, ինչը հնարավորություն կտա լավագույնս հասկանալու գրական ստեղծագործությունը, նրա սյուժեն, կաուցվածքը, գաղափարը և այլն:</w:t>
      </w:r>
    </w:p>
    <w:p w:rsidR="00633AB6" w:rsidRPr="00633AB6" w:rsidRDefault="00633AB6" w:rsidP="00633AB6">
      <w:pPr>
        <w:spacing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Հուսով ենք, որ աշխատանքը օգտակար կլինի հայոց լեզվի և գրականության ուսուցիչների համար, և փոխադրության՝ մեր առաջարկած </w:t>
      </w:r>
      <w:r w:rsidR="00D538B8">
        <w:rPr>
          <w:rFonts w:ascii="Sylfaen" w:hAnsi="Sylfaen"/>
          <w:sz w:val="24"/>
          <w:szCs w:val="24"/>
        </w:rPr>
        <w:t>կիրառությունները</w:t>
      </w:r>
      <w:r>
        <w:rPr>
          <w:rFonts w:ascii="Sylfaen" w:hAnsi="Sylfaen"/>
          <w:sz w:val="24"/>
          <w:szCs w:val="24"/>
        </w:rPr>
        <w:t xml:space="preserve"> ևս </w:t>
      </w:r>
      <w:r w:rsidR="00D538B8">
        <w:rPr>
          <w:rFonts w:ascii="Sylfaen" w:hAnsi="Sylfaen"/>
          <w:sz w:val="24"/>
          <w:szCs w:val="24"/>
        </w:rPr>
        <w:t>կնպաստեն</w:t>
      </w:r>
      <w:r>
        <w:rPr>
          <w:rFonts w:ascii="Sylfaen" w:hAnsi="Sylfaen"/>
          <w:sz w:val="24"/>
          <w:szCs w:val="24"/>
        </w:rPr>
        <w:t xml:space="preserve"> հայոց լեզվի և գրականության ուսուցման արդյունավետությունը փոքր</w:t>
      </w:r>
      <w:r w:rsidR="009D509A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 xml:space="preserve"> ինչ բարձրացնելուն:</w:t>
      </w:r>
    </w:p>
    <w:p w:rsidR="00A27D76" w:rsidRDefault="00A27D7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:rsidR="00052547" w:rsidRDefault="00A27D76" w:rsidP="00070CC4">
      <w:pPr>
        <w:pStyle w:val="Heading1"/>
        <w:spacing w:before="0" w:after="240"/>
      </w:pPr>
      <w:bookmarkStart w:id="28" w:name="_Toc88323474"/>
      <w:r w:rsidRPr="00A27D76">
        <w:lastRenderedPageBreak/>
        <w:t>Օգտագործված գրականության ցանկ</w:t>
      </w:r>
      <w:bookmarkEnd w:id="28"/>
    </w:p>
    <w:p w:rsidR="00A27D76" w:rsidRPr="00D44727" w:rsidRDefault="00FD363D" w:rsidP="00070CC4">
      <w:pPr>
        <w:spacing w:after="240" w:line="360" w:lineRule="auto"/>
        <w:ind w:left="720" w:hanging="720"/>
        <w:jc w:val="both"/>
        <w:rPr>
          <w:rFonts w:ascii="Sylfaen" w:hAnsi="Sylfaen"/>
          <w:sz w:val="24"/>
        </w:rPr>
      </w:pPr>
      <w:r w:rsidRPr="00D44727">
        <w:rPr>
          <w:rFonts w:ascii="Sylfaen" w:hAnsi="Sylfaen"/>
          <w:b/>
          <w:sz w:val="24"/>
        </w:rPr>
        <w:t>Ն. Վիրաբյան, Լ. Մարգարյան</w:t>
      </w:r>
      <w:r w:rsidRPr="00D44727">
        <w:rPr>
          <w:rFonts w:ascii="Sylfaen" w:hAnsi="Sylfaen"/>
          <w:i/>
          <w:sz w:val="24"/>
        </w:rPr>
        <w:t>, Հայոց լեզվի գրավոր աշխատանքների ժողովածու (10-12-րդ դասարաններ)</w:t>
      </w:r>
      <w:r w:rsidRPr="00D44727">
        <w:rPr>
          <w:rFonts w:ascii="Sylfaen" w:hAnsi="Sylfaen"/>
          <w:sz w:val="24"/>
        </w:rPr>
        <w:t xml:space="preserve">, </w:t>
      </w:r>
      <w:r w:rsidR="009D509A">
        <w:rPr>
          <w:rFonts w:ascii="Sylfaen" w:hAnsi="Sylfaen"/>
          <w:sz w:val="24"/>
        </w:rPr>
        <w:t>Ե</w:t>
      </w:r>
      <w:r w:rsidRPr="00D44727">
        <w:rPr>
          <w:rFonts w:ascii="Sylfaen" w:hAnsi="Sylfaen"/>
          <w:sz w:val="24"/>
        </w:rPr>
        <w:t>րևան, Մանմար, 2010</w:t>
      </w:r>
    </w:p>
    <w:p w:rsidR="002E26A7" w:rsidRPr="00D44727" w:rsidRDefault="002E26A7" w:rsidP="002E26A7">
      <w:pPr>
        <w:spacing w:line="360" w:lineRule="auto"/>
        <w:ind w:left="720" w:hanging="720"/>
        <w:jc w:val="both"/>
        <w:rPr>
          <w:rFonts w:ascii="Sylfaen" w:hAnsi="Sylfaen"/>
          <w:sz w:val="24"/>
        </w:rPr>
      </w:pPr>
      <w:r w:rsidRPr="00D44727">
        <w:rPr>
          <w:rFonts w:ascii="Sylfaen" w:hAnsi="Sylfaen"/>
          <w:b/>
          <w:sz w:val="24"/>
        </w:rPr>
        <w:t xml:space="preserve">Ն. </w:t>
      </w:r>
      <w:r w:rsidR="00D13ACF" w:rsidRPr="00D44727">
        <w:rPr>
          <w:rFonts w:ascii="Sylfaen" w:hAnsi="Sylfaen"/>
          <w:b/>
          <w:sz w:val="24"/>
        </w:rPr>
        <w:t>Ն. Վիրաբյան, Լ. Մարգարյան</w:t>
      </w:r>
      <w:r w:rsidR="00D13ACF" w:rsidRPr="00D44727">
        <w:rPr>
          <w:rFonts w:ascii="Sylfaen" w:hAnsi="Sylfaen"/>
          <w:sz w:val="24"/>
        </w:rPr>
        <w:t xml:space="preserve">, </w:t>
      </w:r>
      <w:r w:rsidR="00D13ACF" w:rsidRPr="00D44727">
        <w:rPr>
          <w:rFonts w:ascii="Sylfaen" w:hAnsi="Sylfaen"/>
          <w:i/>
          <w:sz w:val="24"/>
        </w:rPr>
        <w:t xml:space="preserve">Փոխադրությունների ժողովածու (միջին և ավագ դպրոց), </w:t>
      </w:r>
      <w:r w:rsidR="009D509A">
        <w:rPr>
          <w:rFonts w:ascii="Sylfaen" w:hAnsi="Sylfaen"/>
          <w:sz w:val="24"/>
        </w:rPr>
        <w:t>Ե</w:t>
      </w:r>
      <w:r w:rsidR="00D13ACF" w:rsidRPr="00D44727">
        <w:rPr>
          <w:rFonts w:ascii="Sylfaen" w:hAnsi="Sylfaen"/>
          <w:sz w:val="24"/>
        </w:rPr>
        <w:t>րևան, Մանմար, 2010</w:t>
      </w:r>
    </w:p>
    <w:p w:rsidR="002E26A7" w:rsidRPr="00D44727" w:rsidRDefault="002E26A7" w:rsidP="002E26A7">
      <w:pPr>
        <w:spacing w:line="360" w:lineRule="auto"/>
        <w:ind w:left="720" w:hanging="720"/>
        <w:jc w:val="both"/>
        <w:rPr>
          <w:rFonts w:ascii="Sylfaen" w:hAnsi="Sylfaen"/>
          <w:b/>
          <w:sz w:val="32"/>
          <w:szCs w:val="24"/>
        </w:rPr>
      </w:pPr>
      <w:r w:rsidRPr="00D44727">
        <w:rPr>
          <w:rFonts w:ascii="Sylfaen" w:hAnsi="Sylfaen"/>
          <w:b/>
          <w:sz w:val="24"/>
        </w:rPr>
        <w:t>Ռ. Նազարյան, Թ. Ալեքսանյան</w:t>
      </w:r>
      <w:r w:rsidRPr="00D44727">
        <w:rPr>
          <w:rFonts w:ascii="Sylfaen" w:hAnsi="Sylfaen"/>
          <w:sz w:val="24"/>
        </w:rPr>
        <w:t xml:space="preserve">, </w:t>
      </w:r>
      <w:r w:rsidRPr="00D44727">
        <w:rPr>
          <w:rFonts w:ascii="Sylfaen" w:hAnsi="Sylfaen"/>
          <w:i/>
          <w:sz w:val="24"/>
        </w:rPr>
        <w:t xml:space="preserve">Փոխադրության նյութերի </w:t>
      </w:r>
      <w:r w:rsidR="009D509A">
        <w:rPr>
          <w:rFonts w:ascii="Sylfaen" w:hAnsi="Sylfaen"/>
          <w:i/>
          <w:sz w:val="24"/>
        </w:rPr>
        <w:t>ժ</w:t>
      </w:r>
      <w:r w:rsidRPr="00D44727">
        <w:rPr>
          <w:rFonts w:ascii="Sylfaen" w:hAnsi="Sylfaen"/>
          <w:i/>
          <w:sz w:val="24"/>
        </w:rPr>
        <w:t>ողովածու (IV-X դասարանների համար),</w:t>
      </w:r>
      <w:r w:rsidRPr="00D44727">
        <w:rPr>
          <w:rFonts w:ascii="Sylfaen" w:hAnsi="Sylfaen"/>
          <w:sz w:val="24"/>
        </w:rPr>
        <w:t xml:space="preserve"> Երևան, Զանգակ, 2000</w:t>
      </w:r>
    </w:p>
    <w:p w:rsidR="002E26A7" w:rsidRPr="00D44727" w:rsidRDefault="003426F5" w:rsidP="002E26A7">
      <w:pPr>
        <w:spacing w:line="360" w:lineRule="auto"/>
        <w:ind w:left="720" w:hanging="720"/>
        <w:jc w:val="both"/>
        <w:rPr>
          <w:rFonts w:ascii="Sylfaen" w:hAnsi="Sylfaen"/>
          <w:sz w:val="24"/>
        </w:rPr>
      </w:pPr>
      <w:r>
        <w:rPr>
          <w:rFonts w:ascii="Sylfaen" w:hAnsi="Sylfaen"/>
          <w:b/>
          <w:sz w:val="24"/>
        </w:rPr>
        <w:t>Е. Г. Аракелян, Е. А. Есая</w:t>
      </w:r>
      <w:r w:rsidR="002E26A7" w:rsidRPr="00D44727">
        <w:rPr>
          <w:rFonts w:ascii="Sylfaen" w:hAnsi="Sylfaen"/>
          <w:b/>
          <w:sz w:val="24"/>
        </w:rPr>
        <w:t>н</w:t>
      </w:r>
      <w:r w:rsidR="002E26A7" w:rsidRPr="00D44727">
        <w:rPr>
          <w:rFonts w:ascii="Sylfaen" w:hAnsi="Sylfaen"/>
          <w:sz w:val="24"/>
        </w:rPr>
        <w:t xml:space="preserve"> </w:t>
      </w:r>
      <w:r>
        <w:rPr>
          <w:rFonts w:ascii="Sylfaen" w:hAnsi="Sylfaen"/>
          <w:i/>
          <w:sz w:val="24"/>
        </w:rPr>
        <w:t>Сборник статей для из</w:t>
      </w:r>
      <w:r w:rsidR="002E26A7" w:rsidRPr="00D44727">
        <w:rPr>
          <w:rFonts w:ascii="Sylfaen" w:hAnsi="Sylfaen"/>
          <w:i/>
          <w:sz w:val="24"/>
        </w:rPr>
        <w:t>л</w:t>
      </w:r>
      <w:r>
        <w:rPr>
          <w:rFonts w:ascii="Sylfaen" w:hAnsi="Sylfaen"/>
          <w:i/>
          <w:sz w:val="24"/>
        </w:rPr>
        <w:t>о</w:t>
      </w:r>
      <w:r w:rsidR="002E26A7" w:rsidRPr="00D44727">
        <w:rPr>
          <w:rFonts w:ascii="Sylfaen" w:hAnsi="Sylfaen"/>
          <w:i/>
          <w:sz w:val="24"/>
        </w:rPr>
        <w:t>жений (для 4-10 классов армянской школы),</w:t>
      </w:r>
      <w:r w:rsidR="002E26A7" w:rsidRPr="00D44727">
        <w:rPr>
          <w:rFonts w:ascii="Sylfaen" w:hAnsi="Sylfaen"/>
          <w:sz w:val="24"/>
        </w:rPr>
        <w:t xml:space="preserve"> Ереван, Луйс, 1974</w:t>
      </w:r>
    </w:p>
    <w:sectPr w:rsidR="002E26A7" w:rsidRPr="00D44727" w:rsidSect="00787A5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7C" w:rsidRDefault="0005747C" w:rsidP="00973DCC">
      <w:pPr>
        <w:spacing w:after="0" w:line="240" w:lineRule="auto"/>
      </w:pPr>
      <w:r>
        <w:separator/>
      </w:r>
    </w:p>
  </w:endnote>
  <w:endnote w:type="continuationSeparator" w:id="1">
    <w:p w:rsidR="0005747C" w:rsidRDefault="0005747C" w:rsidP="0097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80426"/>
      <w:docPartObj>
        <w:docPartGallery w:val="Page Numbers (Bottom of Page)"/>
        <w:docPartUnique/>
      </w:docPartObj>
    </w:sdtPr>
    <w:sdtContent>
      <w:p w:rsidR="008C37A2" w:rsidRDefault="003426F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8C37A2" w:rsidRDefault="00F41C19">
        <w:pPr>
          <w:pStyle w:val="Footer"/>
          <w:jc w:val="center"/>
        </w:pPr>
        <w:fldSimple w:instr=" PAGE    \* MERGEFORMAT ">
          <w:r w:rsidR="003426F5">
            <w:rPr>
              <w:noProof/>
            </w:rPr>
            <w:t>26</w:t>
          </w:r>
        </w:fldSimple>
      </w:p>
    </w:sdtContent>
  </w:sdt>
  <w:p w:rsidR="008C37A2" w:rsidRDefault="008C3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7C" w:rsidRDefault="0005747C" w:rsidP="00973DCC">
      <w:pPr>
        <w:spacing w:after="0" w:line="240" w:lineRule="auto"/>
      </w:pPr>
      <w:r>
        <w:separator/>
      </w:r>
    </w:p>
  </w:footnote>
  <w:footnote w:type="continuationSeparator" w:id="1">
    <w:p w:rsidR="0005747C" w:rsidRDefault="0005747C" w:rsidP="00973DCC">
      <w:pPr>
        <w:spacing w:after="0" w:line="240" w:lineRule="auto"/>
      </w:pPr>
      <w:r>
        <w:continuationSeparator/>
      </w:r>
    </w:p>
  </w:footnote>
  <w:footnote w:id="2">
    <w:p w:rsidR="008C37A2" w:rsidRPr="00167E2A" w:rsidRDefault="008C37A2">
      <w:pPr>
        <w:pStyle w:val="FootnoteText"/>
        <w:rPr>
          <w:rFonts w:ascii="Sylfaen" w:hAnsi="Sylfaen"/>
        </w:rPr>
      </w:pPr>
      <w:r w:rsidRPr="00167E2A">
        <w:rPr>
          <w:rStyle w:val="FootnoteReference"/>
          <w:rFonts w:ascii="Sylfaen" w:hAnsi="Sylfaen"/>
        </w:rPr>
        <w:footnoteRef/>
      </w:r>
      <w:r w:rsidRPr="00167E2A">
        <w:rPr>
          <w:rFonts w:ascii="Sylfaen" w:hAnsi="Sylfaen"/>
        </w:rPr>
        <w:t xml:space="preserve"> </w:t>
      </w:r>
      <w:r w:rsidRPr="00A27D76">
        <w:rPr>
          <w:rFonts w:ascii="Sylfaen" w:hAnsi="Sylfaen"/>
          <w:b/>
        </w:rPr>
        <w:t>Ն. Վիրաբյան, Լ. Մարգարյան</w:t>
      </w:r>
      <w:r w:rsidRPr="00167E2A">
        <w:rPr>
          <w:rFonts w:ascii="Sylfaen" w:hAnsi="Sylfaen"/>
        </w:rPr>
        <w:t xml:space="preserve">, </w:t>
      </w:r>
      <w:r w:rsidRPr="00A27D76">
        <w:rPr>
          <w:rFonts w:ascii="Sylfaen" w:hAnsi="Sylfaen"/>
          <w:i/>
        </w:rPr>
        <w:t>Փոխադրությունների ժողովածու (միջին և ավագ դպրոց)</w:t>
      </w:r>
      <w:r w:rsidRPr="00167E2A">
        <w:rPr>
          <w:rFonts w:ascii="Sylfaen" w:hAnsi="Sylfaen"/>
        </w:rPr>
        <w:t xml:space="preserve">, </w:t>
      </w:r>
      <w:r w:rsidR="009D509A">
        <w:rPr>
          <w:rFonts w:ascii="Sylfaen" w:hAnsi="Sylfaen"/>
        </w:rPr>
        <w:t>Ե</w:t>
      </w:r>
      <w:r w:rsidRPr="00167E2A">
        <w:rPr>
          <w:rFonts w:ascii="Sylfaen" w:hAnsi="Sylfaen"/>
        </w:rPr>
        <w:t>րևան, Մանմար, 2010</w:t>
      </w:r>
    </w:p>
  </w:footnote>
  <w:footnote w:id="3">
    <w:p w:rsidR="008C37A2" w:rsidRPr="00167E2A" w:rsidRDefault="008C37A2">
      <w:pPr>
        <w:pStyle w:val="FootnoteText"/>
        <w:rPr>
          <w:rFonts w:ascii="Sylfaen" w:hAnsi="Sylfaen"/>
        </w:rPr>
      </w:pPr>
      <w:r w:rsidRPr="00167E2A">
        <w:rPr>
          <w:rStyle w:val="FootnoteReference"/>
          <w:rFonts w:ascii="Sylfaen" w:hAnsi="Sylfaen"/>
        </w:rPr>
        <w:footnoteRef/>
      </w:r>
      <w:r w:rsidRPr="00167E2A">
        <w:rPr>
          <w:rFonts w:ascii="Sylfaen" w:hAnsi="Sylfaen"/>
        </w:rPr>
        <w:t xml:space="preserve"> </w:t>
      </w:r>
      <w:r w:rsidRPr="00A27D76">
        <w:rPr>
          <w:rFonts w:ascii="Sylfaen" w:hAnsi="Sylfaen"/>
          <w:b/>
        </w:rPr>
        <w:t>Ռ. Նազարյան, Թ. Ալեքսանյան</w:t>
      </w:r>
      <w:r w:rsidRPr="00167E2A">
        <w:rPr>
          <w:rFonts w:ascii="Sylfaen" w:hAnsi="Sylfaen"/>
        </w:rPr>
        <w:t xml:space="preserve">, </w:t>
      </w:r>
      <w:r w:rsidRPr="00A27D76">
        <w:rPr>
          <w:rFonts w:ascii="Sylfaen" w:hAnsi="Sylfaen"/>
          <w:i/>
        </w:rPr>
        <w:t xml:space="preserve">Փոխադրության նյութերի </w:t>
      </w:r>
      <w:r w:rsidR="001423FB">
        <w:rPr>
          <w:rFonts w:ascii="Sylfaen" w:hAnsi="Sylfaen"/>
          <w:i/>
        </w:rPr>
        <w:t>ժ</w:t>
      </w:r>
      <w:r w:rsidRPr="00A27D76">
        <w:rPr>
          <w:rFonts w:ascii="Sylfaen" w:hAnsi="Sylfaen"/>
          <w:i/>
        </w:rPr>
        <w:t>ողովածու (IV-X դասարանների համար),</w:t>
      </w:r>
      <w:r w:rsidRPr="00167E2A">
        <w:rPr>
          <w:rFonts w:ascii="Sylfaen" w:hAnsi="Sylfaen"/>
        </w:rPr>
        <w:t xml:space="preserve"> Երևան, Զանգակ, 2000 </w:t>
      </w:r>
    </w:p>
  </w:footnote>
  <w:footnote w:id="4">
    <w:p w:rsidR="008C37A2" w:rsidRPr="00167E2A" w:rsidRDefault="008C37A2">
      <w:pPr>
        <w:pStyle w:val="FootnoteText"/>
        <w:rPr>
          <w:rFonts w:ascii="Sylfaen" w:hAnsi="Sylfaen"/>
        </w:rPr>
      </w:pPr>
      <w:r w:rsidRPr="00167E2A">
        <w:rPr>
          <w:rStyle w:val="FootnoteReference"/>
          <w:rFonts w:ascii="Sylfaen" w:hAnsi="Sylfaen"/>
        </w:rPr>
        <w:footnoteRef/>
      </w:r>
      <w:r w:rsidRPr="00167E2A">
        <w:rPr>
          <w:rFonts w:ascii="Sylfaen" w:hAnsi="Sylfaen"/>
        </w:rPr>
        <w:t xml:space="preserve"> </w:t>
      </w:r>
      <w:r w:rsidRPr="00A27D76">
        <w:rPr>
          <w:rFonts w:ascii="Sylfaen" w:hAnsi="Sylfaen"/>
          <w:b/>
        </w:rPr>
        <w:t xml:space="preserve">Ն. Վիրաբյան, Լ. Մարգարյան, </w:t>
      </w:r>
      <w:r w:rsidRPr="00A27D76">
        <w:rPr>
          <w:rFonts w:ascii="Sylfaen" w:hAnsi="Sylfaen"/>
          <w:i/>
        </w:rPr>
        <w:t>Փոխադրությունների ժողովածու (միջին և ավագ դպրոց),</w:t>
      </w:r>
      <w:r w:rsidRPr="00167E2A">
        <w:rPr>
          <w:rFonts w:ascii="Sylfaen" w:hAnsi="Sylfaen"/>
        </w:rPr>
        <w:t xml:space="preserve"> </w:t>
      </w:r>
      <w:r w:rsidR="009D509A">
        <w:rPr>
          <w:rFonts w:ascii="Sylfaen" w:hAnsi="Sylfaen"/>
        </w:rPr>
        <w:t>Ե</w:t>
      </w:r>
      <w:r w:rsidRPr="00167E2A">
        <w:rPr>
          <w:rFonts w:ascii="Sylfaen" w:hAnsi="Sylfaen"/>
        </w:rPr>
        <w:t>րևան, Մանմար, 2010</w:t>
      </w:r>
    </w:p>
  </w:footnote>
  <w:footnote w:id="5">
    <w:p w:rsidR="008C37A2" w:rsidRPr="00167E2A" w:rsidRDefault="008C37A2">
      <w:pPr>
        <w:pStyle w:val="FootnoteText"/>
      </w:pPr>
      <w:r w:rsidRPr="00167E2A">
        <w:rPr>
          <w:rStyle w:val="FootnoteReference"/>
        </w:rPr>
        <w:footnoteRef/>
      </w:r>
      <w:r w:rsidRPr="00167E2A">
        <w:t xml:space="preserve"> </w:t>
      </w:r>
      <w:r w:rsidR="003426F5">
        <w:rPr>
          <w:rFonts w:ascii="Sylfaen" w:hAnsi="Sylfaen"/>
          <w:b/>
        </w:rPr>
        <w:t>Е. Г. Аракелян, Е. А. Есая</w:t>
      </w:r>
      <w:r w:rsidRPr="00A27D76">
        <w:rPr>
          <w:rFonts w:ascii="Sylfaen" w:hAnsi="Sylfaen"/>
          <w:b/>
        </w:rPr>
        <w:t>н</w:t>
      </w:r>
      <w:r w:rsidRPr="00167E2A">
        <w:rPr>
          <w:rFonts w:ascii="Sylfaen" w:hAnsi="Sylfaen"/>
        </w:rPr>
        <w:t xml:space="preserve"> </w:t>
      </w:r>
      <w:r w:rsidR="003426F5">
        <w:rPr>
          <w:rFonts w:ascii="Sylfaen" w:hAnsi="Sylfaen"/>
          <w:i/>
        </w:rPr>
        <w:t>Сборник статей для из</w:t>
      </w:r>
      <w:r w:rsidRPr="00A27D76">
        <w:rPr>
          <w:rFonts w:ascii="Sylfaen" w:hAnsi="Sylfaen"/>
          <w:i/>
        </w:rPr>
        <w:t>л</w:t>
      </w:r>
      <w:r w:rsidR="003426F5">
        <w:rPr>
          <w:rFonts w:ascii="Sylfaen" w:hAnsi="Sylfaen"/>
          <w:i/>
        </w:rPr>
        <w:t>о</w:t>
      </w:r>
      <w:r w:rsidRPr="00A27D76">
        <w:rPr>
          <w:rFonts w:ascii="Sylfaen" w:hAnsi="Sylfaen"/>
          <w:i/>
        </w:rPr>
        <w:t>жений (для 4-10 классов армянской школы),</w:t>
      </w:r>
      <w:r w:rsidRPr="00167E2A">
        <w:rPr>
          <w:rFonts w:ascii="Sylfaen" w:hAnsi="Sylfaen"/>
        </w:rPr>
        <w:t xml:space="preserve"> Ереван, Луйс, 1974</w:t>
      </w:r>
    </w:p>
  </w:footnote>
  <w:footnote w:id="6">
    <w:p w:rsidR="008C37A2" w:rsidRPr="00167E2A" w:rsidRDefault="008C37A2">
      <w:pPr>
        <w:pStyle w:val="FootnoteText"/>
        <w:rPr>
          <w:rFonts w:ascii="Sylfaen" w:hAnsi="Sylfaen"/>
        </w:rPr>
      </w:pPr>
      <w:r w:rsidRPr="00167E2A">
        <w:rPr>
          <w:rStyle w:val="FootnoteReference"/>
          <w:rFonts w:ascii="Sylfaen" w:hAnsi="Sylfaen"/>
        </w:rPr>
        <w:footnoteRef/>
      </w:r>
      <w:r w:rsidRPr="00167E2A">
        <w:rPr>
          <w:rFonts w:ascii="Sylfaen" w:hAnsi="Sylfaen"/>
        </w:rPr>
        <w:t xml:space="preserve"> Բնագրում՝ Личное письмо</w:t>
      </w:r>
    </w:p>
  </w:footnote>
  <w:footnote w:id="7">
    <w:p w:rsidR="008C37A2" w:rsidRDefault="008C3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D76">
        <w:rPr>
          <w:rFonts w:ascii="Sylfaen" w:hAnsi="Sylfaen"/>
          <w:b/>
        </w:rPr>
        <w:t>Ն. Վիրաբյան, Լ. Մարգարյան,</w:t>
      </w:r>
      <w:r w:rsidRPr="00167E2A">
        <w:rPr>
          <w:rFonts w:ascii="Sylfaen" w:hAnsi="Sylfaen"/>
        </w:rPr>
        <w:t xml:space="preserve"> </w:t>
      </w:r>
      <w:r w:rsidRPr="00A27D76">
        <w:rPr>
          <w:rFonts w:ascii="Sylfaen" w:hAnsi="Sylfaen"/>
          <w:i/>
        </w:rPr>
        <w:t>Փոխադրությունների ժողովածու (միջին և ավագ դպրոց)</w:t>
      </w:r>
      <w:r w:rsidRPr="00167E2A">
        <w:rPr>
          <w:rFonts w:ascii="Sylfaen" w:hAnsi="Sylfaen"/>
        </w:rPr>
        <w:t xml:space="preserve">, </w:t>
      </w:r>
      <w:r w:rsidR="009D509A">
        <w:rPr>
          <w:rFonts w:ascii="Sylfaen" w:hAnsi="Sylfaen"/>
        </w:rPr>
        <w:t>Ե</w:t>
      </w:r>
      <w:r w:rsidRPr="00167E2A">
        <w:rPr>
          <w:rFonts w:ascii="Sylfaen" w:hAnsi="Sylfaen"/>
        </w:rPr>
        <w:t>րևան, Մանմար, 2010</w:t>
      </w:r>
      <w:r>
        <w:rPr>
          <w:rFonts w:ascii="Sylfaen" w:hAnsi="Sylfaen"/>
        </w:rPr>
        <w:t>, էջ 4</w:t>
      </w:r>
    </w:p>
  </w:footnote>
  <w:footnote w:id="8">
    <w:p w:rsidR="008C37A2" w:rsidRDefault="008C3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D76">
        <w:rPr>
          <w:rFonts w:ascii="Sylfaen" w:hAnsi="Sylfaen"/>
          <w:b/>
        </w:rPr>
        <w:t>Ն. Վիրաբյան, Լ. Մարգարյան</w:t>
      </w:r>
      <w:r w:rsidRPr="00167E2A">
        <w:rPr>
          <w:rFonts w:ascii="Sylfaen" w:hAnsi="Sylfaen"/>
        </w:rPr>
        <w:t xml:space="preserve">, </w:t>
      </w:r>
      <w:r w:rsidRPr="00A27D76">
        <w:rPr>
          <w:rFonts w:ascii="Sylfaen" w:hAnsi="Sylfaen"/>
          <w:i/>
        </w:rPr>
        <w:t>Փոխադրությունների ժողովածու (միջին և ավագ դպրոց)</w:t>
      </w:r>
      <w:r w:rsidRPr="00167E2A">
        <w:rPr>
          <w:rFonts w:ascii="Sylfaen" w:hAnsi="Sylfaen"/>
        </w:rPr>
        <w:t xml:space="preserve">, </w:t>
      </w:r>
      <w:r w:rsidR="009D509A">
        <w:rPr>
          <w:rFonts w:ascii="Sylfaen" w:hAnsi="Sylfaen"/>
        </w:rPr>
        <w:t>Ե</w:t>
      </w:r>
      <w:r w:rsidRPr="00167E2A">
        <w:rPr>
          <w:rFonts w:ascii="Sylfaen" w:hAnsi="Sylfaen"/>
        </w:rPr>
        <w:t>րևան, Մանմար, 2010</w:t>
      </w:r>
      <w:r>
        <w:rPr>
          <w:rFonts w:ascii="Sylfaen" w:hAnsi="Sylfaen"/>
        </w:rPr>
        <w:t>, էջ 68</w:t>
      </w:r>
    </w:p>
  </w:footnote>
  <w:footnote w:id="9">
    <w:p w:rsidR="008C37A2" w:rsidRDefault="008C3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D76">
        <w:rPr>
          <w:rFonts w:ascii="Sylfaen" w:hAnsi="Sylfaen"/>
          <w:b/>
        </w:rPr>
        <w:t>Ն. Վիրաբյան, Լ. Մարգարյան</w:t>
      </w:r>
      <w:r w:rsidRPr="00167E2A">
        <w:rPr>
          <w:rFonts w:ascii="Sylfaen" w:hAnsi="Sylfaen"/>
        </w:rPr>
        <w:t xml:space="preserve">, </w:t>
      </w:r>
      <w:r w:rsidRPr="00A27D76">
        <w:rPr>
          <w:rFonts w:ascii="Sylfaen" w:hAnsi="Sylfaen"/>
          <w:i/>
        </w:rPr>
        <w:t>Փոխադրությունների ժողովածու (միջին և ավագ դպրոց),</w:t>
      </w:r>
      <w:r w:rsidRPr="00167E2A">
        <w:rPr>
          <w:rFonts w:ascii="Sylfaen" w:hAnsi="Sylfaen"/>
        </w:rPr>
        <w:t xml:space="preserve"> </w:t>
      </w:r>
      <w:r w:rsidR="009D509A">
        <w:rPr>
          <w:rFonts w:ascii="Sylfaen" w:hAnsi="Sylfaen"/>
        </w:rPr>
        <w:t>Ե</w:t>
      </w:r>
      <w:r w:rsidRPr="00167E2A">
        <w:rPr>
          <w:rFonts w:ascii="Sylfaen" w:hAnsi="Sylfaen"/>
        </w:rPr>
        <w:t>րևան, Մանմար, 2010</w:t>
      </w:r>
      <w:r>
        <w:rPr>
          <w:rFonts w:ascii="Sylfaen" w:hAnsi="Sylfaen"/>
        </w:rPr>
        <w:t>, էջ 69</w:t>
      </w:r>
    </w:p>
  </w:footnote>
  <w:footnote w:id="10">
    <w:p w:rsidR="008C37A2" w:rsidRDefault="008C3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D76">
        <w:rPr>
          <w:rFonts w:ascii="Sylfaen" w:hAnsi="Sylfaen"/>
          <w:b/>
        </w:rPr>
        <w:t>Ն. Վիրաբյան, Լ. Մարգարյան</w:t>
      </w:r>
      <w:r w:rsidRPr="00167E2A">
        <w:rPr>
          <w:rFonts w:ascii="Sylfaen" w:hAnsi="Sylfaen"/>
        </w:rPr>
        <w:t xml:space="preserve">, </w:t>
      </w:r>
      <w:r w:rsidRPr="00A27D76">
        <w:rPr>
          <w:rFonts w:ascii="Sylfaen" w:hAnsi="Sylfaen"/>
          <w:i/>
        </w:rPr>
        <w:t xml:space="preserve">Փոխադրությունների ժողովածու (միջին և ավագ դպրոց), </w:t>
      </w:r>
      <w:r w:rsidR="009D509A">
        <w:rPr>
          <w:rFonts w:ascii="Sylfaen" w:hAnsi="Sylfaen"/>
        </w:rPr>
        <w:t>Ե</w:t>
      </w:r>
      <w:r w:rsidRPr="00167E2A">
        <w:rPr>
          <w:rFonts w:ascii="Sylfaen" w:hAnsi="Sylfaen"/>
        </w:rPr>
        <w:t>րևան, Մանմար, 2010</w:t>
      </w:r>
      <w:r>
        <w:rPr>
          <w:rFonts w:ascii="Sylfaen" w:hAnsi="Sylfaen"/>
        </w:rPr>
        <w:t>, էջ 108</w:t>
      </w:r>
    </w:p>
  </w:footnote>
  <w:footnote w:id="11">
    <w:p w:rsidR="008C37A2" w:rsidRDefault="008C3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D76">
        <w:rPr>
          <w:rFonts w:ascii="Sylfaen" w:hAnsi="Sylfaen"/>
          <w:b/>
        </w:rPr>
        <w:t>Ն. Վիրաբյան, Լ. Մարգարյան</w:t>
      </w:r>
      <w:r w:rsidRPr="00167E2A">
        <w:rPr>
          <w:rFonts w:ascii="Sylfaen" w:hAnsi="Sylfaen"/>
        </w:rPr>
        <w:t xml:space="preserve">, </w:t>
      </w:r>
      <w:r w:rsidRPr="00A27D76">
        <w:rPr>
          <w:rFonts w:ascii="Sylfaen" w:hAnsi="Sylfaen"/>
          <w:i/>
        </w:rPr>
        <w:t>Փոխադրությունների ժողովածու (միջին և ավագ դպրոց)</w:t>
      </w:r>
      <w:r w:rsidRPr="00167E2A">
        <w:rPr>
          <w:rFonts w:ascii="Sylfaen" w:hAnsi="Sylfaen"/>
        </w:rPr>
        <w:t xml:space="preserve">, </w:t>
      </w:r>
      <w:r w:rsidR="009D509A">
        <w:rPr>
          <w:rFonts w:ascii="Sylfaen" w:hAnsi="Sylfaen"/>
        </w:rPr>
        <w:t>Ե</w:t>
      </w:r>
      <w:r w:rsidRPr="00167E2A">
        <w:rPr>
          <w:rFonts w:ascii="Sylfaen" w:hAnsi="Sylfaen"/>
        </w:rPr>
        <w:t>րևան, Մանմար, 2010</w:t>
      </w:r>
      <w:r>
        <w:rPr>
          <w:rFonts w:ascii="Sylfaen" w:hAnsi="Sylfaen"/>
        </w:rPr>
        <w:t>, էջ 209</w:t>
      </w:r>
    </w:p>
  </w:footnote>
  <w:footnote w:id="12">
    <w:p w:rsidR="008C37A2" w:rsidRDefault="008C3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D76">
        <w:rPr>
          <w:rFonts w:ascii="Sylfaen" w:hAnsi="Sylfaen"/>
          <w:b/>
        </w:rPr>
        <w:t>Ն. Վիրաբյան, Լ. Մարգարյան</w:t>
      </w:r>
      <w:r w:rsidRPr="00A27D76">
        <w:rPr>
          <w:rFonts w:ascii="Sylfaen" w:hAnsi="Sylfaen"/>
          <w:i/>
        </w:rPr>
        <w:t>, Հայոց լեզվի գրավոր աշխատանքների ժողովածու (10-12-րդ դասարաններ)</w:t>
      </w:r>
      <w:r w:rsidRPr="00167E2A">
        <w:rPr>
          <w:rFonts w:ascii="Sylfaen" w:hAnsi="Sylfaen"/>
        </w:rPr>
        <w:t xml:space="preserve">, </w:t>
      </w:r>
      <w:r w:rsidR="009D509A">
        <w:rPr>
          <w:rFonts w:ascii="Sylfaen" w:hAnsi="Sylfaen"/>
        </w:rPr>
        <w:t>Ե</w:t>
      </w:r>
      <w:r w:rsidRPr="00167E2A">
        <w:rPr>
          <w:rFonts w:ascii="Sylfaen" w:hAnsi="Sylfaen"/>
        </w:rPr>
        <w:t>րևան, Մանմար, 2010</w:t>
      </w:r>
      <w:r>
        <w:rPr>
          <w:rFonts w:ascii="Sylfaen" w:hAnsi="Sylfaen"/>
        </w:rPr>
        <w:t>, էջ 232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47F"/>
    <w:multiLevelType w:val="multilevel"/>
    <w:tmpl w:val="AFE69E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8C293E"/>
    <w:multiLevelType w:val="multilevel"/>
    <w:tmpl w:val="DA8813E8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A36FCF"/>
    <w:multiLevelType w:val="multilevel"/>
    <w:tmpl w:val="4C861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E177A1"/>
    <w:multiLevelType w:val="multilevel"/>
    <w:tmpl w:val="3558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4F3B74"/>
    <w:multiLevelType w:val="hybridMultilevel"/>
    <w:tmpl w:val="37923B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8B394E"/>
    <w:multiLevelType w:val="multilevel"/>
    <w:tmpl w:val="3A4265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48AF"/>
    <w:rsid w:val="00045B6B"/>
    <w:rsid w:val="00052547"/>
    <w:rsid w:val="0005747C"/>
    <w:rsid w:val="00070CC4"/>
    <w:rsid w:val="001423FB"/>
    <w:rsid w:val="00146EA9"/>
    <w:rsid w:val="00167E2A"/>
    <w:rsid w:val="001C28BC"/>
    <w:rsid w:val="00213EA0"/>
    <w:rsid w:val="0024202D"/>
    <w:rsid w:val="0026022C"/>
    <w:rsid w:val="00293E8D"/>
    <w:rsid w:val="002A2939"/>
    <w:rsid w:val="002B341A"/>
    <w:rsid w:val="002E26A7"/>
    <w:rsid w:val="002F4EDE"/>
    <w:rsid w:val="003426F5"/>
    <w:rsid w:val="00353353"/>
    <w:rsid w:val="004316F1"/>
    <w:rsid w:val="004C5D40"/>
    <w:rsid w:val="004E32E0"/>
    <w:rsid w:val="005250E1"/>
    <w:rsid w:val="00555E82"/>
    <w:rsid w:val="0058674E"/>
    <w:rsid w:val="00591751"/>
    <w:rsid w:val="005917CE"/>
    <w:rsid w:val="005E3B97"/>
    <w:rsid w:val="00633AB6"/>
    <w:rsid w:val="006A55C9"/>
    <w:rsid w:val="006E20B2"/>
    <w:rsid w:val="007254A4"/>
    <w:rsid w:val="00787A51"/>
    <w:rsid w:val="007F662F"/>
    <w:rsid w:val="00880E00"/>
    <w:rsid w:val="00882712"/>
    <w:rsid w:val="008A0E9B"/>
    <w:rsid w:val="008C37A2"/>
    <w:rsid w:val="008E48AF"/>
    <w:rsid w:val="00973DCC"/>
    <w:rsid w:val="009D509A"/>
    <w:rsid w:val="009D6998"/>
    <w:rsid w:val="009E11B7"/>
    <w:rsid w:val="00A03594"/>
    <w:rsid w:val="00A27D76"/>
    <w:rsid w:val="00AB79A4"/>
    <w:rsid w:val="00AD74F0"/>
    <w:rsid w:val="00B21D6F"/>
    <w:rsid w:val="00B3247F"/>
    <w:rsid w:val="00C14471"/>
    <w:rsid w:val="00C16DC5"/>
    <w:rsid w:val="00D13ACF"/>
    <w:rsid w:val="00D44727"/>
    <w:rsid w:val="00D538B8"/>
    <w:rsid w:val="00D94BAA"/>
    <w:rsid w:val="00DB5D18"/>
    <w:rsid w:val="00DC051F"/>
    <w:rsid w:val="00E01668"/>
    <w:rsid w:val="00E55DA9"/>
    <w:rsid w:val="00F00711"/>
    <w:rsid w:val="00F03B6D"/>
    <w:rsid w:val="00F0632C"/>
    <w:rsid w:val="00F31F69"/>
    <w:rsid w:val="00F40C26"/>
    <w:rsid w:val="00F41C19"/>
    <w:rsid w:val="00F55913"/>
    <w:rsid w:val="00F64FE5"/>
    <w:rsid w:val="00F84011"/>
    <w:rsid w:val="00F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2C"/>
  </w:style>
  <w:style w:type="paragraph" w:styleId="Heading1">
    <w:name w:val="heading 1"/>
    <w:basedOn w:val="Normal"/>
    <w:next w:val="Normal"/>
    <w:link w:val="Heading1Char"/>
    <w:uiPriority w:val="9"/>
    <w:qFormat/>
    <w:rsid w:val="00070CC4"/>
    <w:pPr>
      <w:keepNext/>
      <w:keepLines/>
      <w:spacing w:before="480" w:after="0"/>
      <w:jc w:val="center"/>
      <w:outlineLvl w:val="0"/>
    </w:pPr>
    <w:rPr>
      <w:rFonts w:ascii="Sylfaen" w:eastAsiaTheme="majorEastAsia" w:hAnsi="Sylfae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CC4"/>
    <w:pPr>
      <w:keepNext/>
      <w:keepLines/>
      <w:spacing w:before="200" w:after="0"/>
      <w:outlineLvl w:val="1"/>
    </w:pPr>
    <w:rPr>
      <w:rFonts w:ascii="Sylfaen" w:eastAsiaTheme="majorEastAsia" w:hAnsi="Sylfaen" w:cstheme="majorBidi"/>
      <w:b/>
      <w:bCs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3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D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70CC4"/>
    <w:rPr>
      <w:rFonts w:ascii="Sylfaen" w:eastAsiaTheme="majorEastAsia" w:hAnsi="Sylfae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1B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E11B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E11B7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E11B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A51"/>
  </w:style>
  <w:style w:type="paragraph" w:styleId="Footer">
    <w:name w:val="footer"/>
    <w:basedOn w:val="Normal"/>
    <w:link w:val="FooterChar"/>
    <w:uiPriority w:val="99"/>
    <w:unhideWhenUsed/>
    <w:rsid w:val="0078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51"/>
  </w:style>
  <w:style w:type="paragraph" w:styleId="EndnoteText">
    <w:name w:val="endnote text"/>
    <w:basedOn w:val="Normal"/>
    <w:link w:val="EndnoteTextChar"/>
    <w:uiPriority w:val="99"/>
    <w:semiHidden/>
    <w:unhideWhenUsed/>
    <w:rsid w:val="00A27D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7D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7D7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70CC4"/>
    <w:rPr>
      <w:rFonts w:ascii="Sylfaen" w:eastAsiaTheme="majorEastAsia" w:hAnsi="Sylfaen" w:cstheme="majorBidi"/>
      <w:b/>
      <w:bCs/>
      <w:i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0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B751-D4A5-48C9-8878-383104F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8572</TotalTime>
  <Pages>26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2021-11-14T14:57:00Z</dcterms:created>
  <dcterms:modified xsi:type="dcterms:W3CDTF">2021-11-20T15:19:00Z</dcterms:modified>
</cp:coreProperties>
</file>